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85" w:rsidRPr="00561FCB" w:rsidRDefault="00175985" w:rsidP="00561FCB">
      <w:pPr>
        <w:pStyle w:val="a3"/>
        <w:jc w:val="center"/>
        <w:rPr>
          <w:sz w:val="28"/>
          <w:szCs w:val="28"/>
        </w:rPr>
      </w:pPr>
      <w:r w:rsidRPr="00561FCB">
        <w:rPr>
          <w:noProof/>
          <w:sz w:val="28"/>
          <w:szCs w:val="28"/>
        </w:rPr>
        <w:drawing>
          <wp:inline distT="0" distB="0" distL="0" distR="0">
            <wp:extent cx="571500" cy="676275"/>
            <wp:effectExtent l="19050" t="0" r="0" b="0"/>
            <wp:docPr id="1" name="Рисунок 1" descr="4ed609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ed6091d"/>
                    <pic:cNvPicPr>
                      <a:picLocks noChangeAspect="1" noChangeArrowheads="1"/>
                    </pic:cNvPicPr>
                  </pic:nvPicPr>
                  <pic:blipFill>
                    <a:blip r:embed="rId5"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561FCB" w:rsidRPr="00980429" w:rsidRDefault="00561FCB" w:rsidP="00561FCB">
      <w:pPr>
        <w:pStyle w:val="ConsPlusTitle"/>
        <w:jc w:val="center"/>
        <w:outlineLvl w:val="0"/>
        <w:rPr>
          <w:rFonts w:ascii="Times New Roman" w:hAnsi="Times New Roman" w:cs="Times New Roman"/>
          <w:sz w:val="28"/>
          <w:szCs w:val="28"/>
        </w:rPr>
      </w:pPr>
      <w:r w:rsidRPr="00980429">
        <w:rPr>
          <w:rFonts w:ascii="Times New Roman" w:hAnsi="Times New Roman" w:cs="Times New Roman"/>
          <w:sz w:val="28"/>
          <w:szCs w:val="28"/>
        </w:rPr>
        <w:t>КРАСНОЯРСКИЙ КРАЙ</w:t>
      </w:r>
    </w:p>
    <w:p w:rsidR="00561FCB" w:rsidRPr="00980429" w:rsidRDefault="00561FCB" w:rsidP="00561FCB">
      <w:pPr>
        <w:pStyle w:val="ConsPlusTitle"/>
        <w:jc w:val="center"/>
        <w:outlineLvl w:val="0"/>
        <w:rPr>
          <w:rFonts w:ascii="Times New Roman" w:hAnsi="Times New Roman" w:cs="Times New Roman"/>
          <w:sz w:val="28"/>
          <w:szCs w:val="28"/>
        </w:rPr>
      </w:pPr>
      <w:r w:rsidRPr="00980429">
        <w:rPr>
          <w:rFonts w:ascii="Times New Roman" w:hAnsi="Times New Roman" w:cs="Times New Roman"/>
          <w:sz w:val="28"/>
          <w:szCs w:val="28"/>
        </w:rPr>
        <w:t>БОГОТОЛЬСКИЙ РАЙОННЫЙ СОВЕТ ДЕПУТАТОВ</w:t>
      </w:r>
    </w:p>
    <w:p w:rsidR="00561FCB" w:rsidRPr="00980429" w:rsidRDefault="00561FCB" w:rsidP="00561FCB">
      <w:pPr>
        <w:pStyle w:val="ConsPlusTitle"/>
        <w:jc w:val="center"/>
        <w:outlineLvl w:val="0"/>
        <w:rPr>
          <w:rFonts w:ascii="Times New Roman" w:hAnsi="Times New Roman" w:cs="Times New Roman"/>
          <w:sz w:val="28"/>
          <w:szCs w:val="28"/>
        </w:rPr>
      </w:pPr>
      <w:r w:rsidRPr="00980429">
        <w:rPr>
          <w:rFonts w:ascii="Times New Roman" w:hAnsi="Times New Roman" w:cs="Times New Roman"/>
          <w:sz w:val="28"/>
          <w:szCs w:val="28"/>
        </w:rPr>
        <w:t>г. БОГОТОЛ</w:t>
      </w:r>
    </w:p>
    <w:p w:rsidR="00175985" w:rsidRPr="00561FCB" w:rsidRDefault="00175985" w:rsidP="00175985">
      <w:pPr>
        <w:pStyle w:val="a3"/>
        <w:jc w:val="center"/>
        <w:rPr>
          <w:b/>
          <w:sz w:val="28"/>
          <w:szCs w:val="28"/>
        </w:rPr>
      </w:pPr>
    </w:p>
    <w:p w:rsidR="00561FCB" w:rsidRPr="00F775E0" w:rsidRDefault="00F775E0" w:rsidP="00561FCB">
      <w:pPr>
        <w:spacing w:after="0" w:line="240" w:lineRule="auto"/>
        <w:jc w:val="center"/>
        <w:rPr>
          <w:rFonts w:ascii="Times New Roman" w:hAnsi="Times New Roman"/>
          <w:b/>
          <w:sz w:val="28"/>
          <w:szCs w:val="28"/>
          <w:lang w:val="en-US"/>
        </w:rPr>
      </w:pPr>
      <w:r>
        <w:rPr>
          <w:rFonts w:ascii="Times New Roman" w:hAnsi="Times New Roman"/>
          <w:b/>
          <w:sz w:val="28"/>
          <w:szCs w:val="28"/>
        </w:rPr>
        <w:t>РЕШЕНИЕ</w:t>
      </w:r>
    </w:p>
    <w:p w:rsidR="00175985" w:rsidRDefault="00175985" w:rsidP="009577C5">
      <w:pPr>
        <w:pStyle w:val="a3"/>
        <w:rPr>
          <w:sz w:val="28"/>
          <w:szCs w:val="28"/>
        </w:rPr>
      </w:pPr>
    </w:p>
    <w:p w:rsidR="00561FCB" w:rsidRPr="00561FCB" w:rsidRDefault="00561FCB" w:rsidP="009577C5">
      <w:pPr>
        <w:pStyle w:val="a3"/>
        <w:rPr>
          <w:sz w:val="28"/>
          <w:szCs w:val="28"/>
        </w:rPr>
      </w:pPr>
    </w:p>
    <w:tbl>
      <w:tblPr>
        <w:tblW w:w="0" w:type="auto"/>
        <w:tblLayout w:type="fixed"/>
        <w:tblLook w:val="04A0"/>
      </w:tblPr>
      <w:tblGrid>
        <w:gridCol w:w="3794"/>
        <w:gridCol w:w="3118"/>
        <w:gridCol w:w="2556"/>
      </w:tblGrid>
      <w:tr w:rsidR="00175985" w:rsidRPr="00561FCB" w:rsidTr="00175985">
        <w:tc>
          <w:tcPr>
            <w:tcW w:w="3794" w:type="dxa"/>
          </w:tcPr>
          <w:p w:rsidR="00175985" w:rsidRPr="00561FCB" w:rsidRDefault="005A3D82" w:rsidP="00561FCB">
            <w:pPr>
              <w:pStyle w:val="a3"/>
              <w:rPr>
                <w:b/>
                <w:sz w:val="28"/>
                <w:szCs w:val="28"/>
                <w:lang w:eastAsia="en-US"/>
              </w:rPr>
            </w:pPr>
            <w:r w:rsidRPr="00561FCB">
              <w:rPr>
                <w:b/>
                <w:sz w:val="28"/>
                <w:szCs w:val="28"/>
                <w:lang w:eastAsia="en-US"/>
              </w:rPr>
              <w:t>27</w:t>
            </w:r>
            <w:r w:rsidR="00175985" w:rsidRPr="00561FCB">
              <w:rPr>
                <w:b/>
                <w:sz w:val="28"/>
                <w:szCs w:val="28"/>
                <w:lang w:eastAsia="en-US"/>
              </w:rPr>
              <w:t xml:space="preserve"> </w:t>
            </w:r>
            <w:r w:rsidR="00217290" w:rsidRPr="00561FCB">
              <w:rPr>
                <w:b/>
                <w:sz w:val="28"/>
                <w:szCs w:val="28"/>
                <w:lang w:eastAsia="en-US"/>
              </w:rPr>
              <w:t>октября</w:t>
            </w:r>
            <w:r w:rsidR="00175985" w:rsidRPr="00561FCB">
              <w:rPr>
                <w:b/>
                <w:sz w:val="28"/>
                <w:szCs w:val="28"/>
                <w:lang w:eastAsia="en-US"/>
              </w:rPr>
              <w:t xml:space="preserve">  201</w:t>
            </w:r>
            <w:r w:rsidR="00217290" w:rsidRPr="00561FCB">
              <w:rPr>
                <w:b/>
                <w:sz w:val="28"/>
                <w:szCs w:val="28"/>
                <w:lang w:eastAsia="en-US"/>
              </w:rPr>
              <w:t>7</w:t>
            </w:r>
            <w:r w:rsidR="00175985" w:rsidRPr="00561FCB">
              <w:rPr>
                <w:b/>
                <w:sz w:val="28"/>
                <w:szCs w:val="28"/>
                <w:lang w:eastAsia="en-US"/>
              </w:rPr>
              <w:t xml:space="preserve"> года</w:t>
            </w:r>
          </w:p>
          <w:p w:rsidR="00175985" w:rsidRPr="00561FCB" w:rsidRDefault="00175985" w:rsidP="00175985">
            <w:pPr>
              <w:pStyle w:val="a3"/>
              <w:jc w:val="center"/>
              <w:rPr>
                <w:b/>
                <w:sz w:val="28"/>
                <w:szCs w:val="28"/>
                <w:lang w:eastAsia="en-US"/>
              </w:rPr>
            </w:pPr>
          </w:p>
        </w:tc>
        <w:tc>
          <w:tcPr>
            <w:tcW w:w="3118" w:type="dxa"/>
            <w:hideMark/>
          </w:tcPr>
          <w:p w:rsidR="00175985" w:rsidRPr="00561FCB" w:rsidRDefault="00175985" w:rsidP="00175985">
            <w:pPr>
              <w:pStyle w:val="a3"/>
              <w:jc w:val="center"/>
              <w:rPr>
                <w:b/>
                <w:sz w:val="28"/>
                <w:szCs w:val="28"/>
                <w:lang w:eastAsia="en-US"/>
              </w:rPr>
            </w:pPr>
          </w:p>
        </w:tc>
        <w:tc>
          <w:tcPr>
            <w:tcW w:w="2556" w:type="dxa"/>
            <w:hideMark/>
          </w:tcPr>
          <w:p w:rsidR="00175985" w:rsidRPr="00561FCB" w:rsidRDefault="00D636BD" w:rsidP="00D636BD">
            <w:pPr>
              <w:pStyle w:val="a3"/>
              <w:jc w:val="center"/>
              <w:rPr>
                <w:b/>
                <w:sz w:val="28"/>
                <w:szCs w:val="28"/>
                <w:lang w:eastAsia="en-US"/>
              </w:rPr>
            </w:pPr>
            <w:r>
              <w:rPr>
                <w:b/>
                <w:sz w:val="28"/>
                <w:szCs w:val="28"/>
                <w:lang w:eastAsia="en-US"/>
              </w:rPr>
              <w:t xml:space="preserve">          </w:t>
            </w:r>
            <w:r w:rsidR="00175985" w:rsidRPr="00561FCB">
              <w:rPr>
                <w:b/>
                <w:sz w:val="28"/>
                <w:szCs w:val="28"/>
                <w:lang w:eastAsia="en-US"/>
              </w:rPr>
              <w:t>№</w:t>
            </w:r>
            <w:r>
              <w:rPr>
                <w:b/>
                <w:sz w:val="28"/>
                <w:szCs w:val="28"/>
                <w:lang w:eastAsia="en-US"/>
              </w:rPr>
              <w:t xml:space="preserve"> 15-117</w:t>
            </w:r>
          </w:p>
        </w:tc>
      </w:tr>
    </w:tbl>
    <w:p w:rsidR="00217290" w:rsidRPr="00561FCB" w:rsidRDefault="00175985" w:rsidP="005A3D82">
      <w:pPr>
        <w:pStyle w:val="a3"/>
        <w:jc w:val="center"/>
        <w:rPr>
          <w:rFonts w:eastAsiaTheme="minorHAnsi"/>
          <w:b/>
          <w:sz w:val="28"/>
          <w:szCs w:val="28"/>
          <w:lang w:eastAsia="en-US"/>
        </w:rPr>
      </w:pPr>
      <w:r w:rsidRPr="00561FCB">
        <w:rPr>
          <w:rFonts w:eastAsiaTheme="minorHAnsi"/>
          <w:b/>
          <w:sz w:val="28"/>
          <w:szCs w:val="28"/>
          <w:lang w:eastAsia="en-US"/>
        </w:rPr>
        <w:t xml:space="preserve">О ВНЕСЕНИИ </w:t>
      </w:r>
      <w:r w:rsidR="00BF4528" w:rsidRPr="00561FCB">
        <w:rPr>
          <w:rFonts w:eastAsiaTheme="minorHAnsi"/>
          <w:b/>
          <w:sz w:val="28"/>
          <w:szCs w:val="28"/>
          <w:lang w:eastAsia="en-US"/>
        </w:rPr>
        <w:t xml:space="preserve">ДОПОЛНЕНИЙ </w:t>
      </w:r>
      <w:r w:rsidRPr="00561FCB">
        <w:rPr>
          <w:rFonts w:eastAsiaTheme="minorHAnsi"/>
          <w:b/>
          <w:sz w:val="28"/>
          <w:szCs w:val="28"/>
          <w:lang w:eastAsia="en-US"/>
        </w:rPr>
        <w:t xml:space="preserve">В </w:t>
      </w:r>
      <w:r w:rsidR="00217290" w:rsidRPr="00561FCB">
        <w:rPr>
          <w:rFonts w:eastAsiaTheme="minorHAnsi"/>
          <w:b/>
          <w:sz w:val="28"/>
          <w:szCs w:val="28"/>
          <w:lang w:eastAsia="en-US"/>
        </w:rPr>
        <w:t>ПОЛОЖЕНИЕ О КОНТРОЛЬНО-СЧЕТНОМ ОРГАНЕ БОГОТОЛЬСКОГО РАЙОНА, УТВЕРЖДЕННОГО РЕШЕНИЕМ БОГОТОЛЬСКОГО РАЙОННОГО СОВЕТА ДЕПУТАТОВ ОТ 16.07.2013 № 29-195</w:t>
      </w:r>
    </w:p>
    <w:p w:rsidR="000F3F37" w:rsidRPr="00561FCB" w:rsidRDefault="000F3F37" w:rsidP="00217290">
      <w:pPr>
        <w:pStyle w:val="a3"/>
        <w:rPr>
          <w:sz w:val="28"/>
          <w:szCs w:val="28"/>
        </w:rPr>
      </w:pPr>
    </w:p>
    <w:p w:rsidR="00175985" w:rsidRPr="00B85AF9" w:rsidRDefault="00175985" w:rsidP="00B85AF9">
      <w:pPr>
        <w:pStyle w:val="a3"/>
        <w:ind w:firstLine="708"/>
        <w:jc w:val="both"/>
        <w:rPr>
          <w:sz w:val="28"/>
          <w:szCs w:val="28"/>
        </w:rPr>
      </w:pPr>
      <w:proofErr w:type="gramStart"/>
      <w:r w:rsidRPr="00175985">
        <w:rPr>
          <w:sz w:val="28"/>
          <w:szCs w:val="28"/>
        </w:rPr>
        <w:t xml:space="preserve">В соответствии с </w:t>
      </w:r>
      <w:r w:rsidR="00217290">
        <w:rPr>
          <w:sz w:val="28"/>
          <w:szCs w:val="28"/>
        </w:rPr>
        <w:t>Федеральным законом</w:t>
      </w:r>
      <w:r w:rsidR="00AF6167">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4D27DC">
        <w:rPr>
          <w:sz w:val="28"/>
          <w:szCs w:val="28"/>
        </w:rPr>
        <w:t>Федеральн</w:t>
      </w:r>
      <w:r w:rsidR="001E4746">
        <w:rPr>
          <w:sz w:val="28"/>
          <w:szCs w:val="28"/>
        </w:rPr>
        <w:t>ым</w:t>
      </w:r>
      <w:r w:rsidR="004D27DC">
        <w:rPr>
          <w:sz w:val="28"/>
          <w:szCs w:val="28"/>
        </w:rPr>
        <w:t xml:space="preserve"> закон</w:t>
      </w:r>
      <w:r w:rsidR="001E4746">
        <w:rPr>
          <w:sz w:val="28"/>
          <w:szCs w:val="28"/>
        </w:rPr>
        <w:t>ом</w:t>
      </w:r>
      <w:r w:rsidR="004D27DC">
        <w:rPr>
          <w:sz w:val="28"/>
          <w:szCs w:val="28"/>
        </w:rPr>
        <w:t xml:space="preserve"> от 02.03.2007 № 25-ФЗ «О муниципальной службе в Российской Федерации»</w:t>
      </w:r>
      <w:r w:rsidR="00B85AF9">
        <w:rPr>
          <w:sz w:val="28"/>
          <w:szCs w:val="28"/>
        </w:rPr>
        <w:t xml:space="preserve">,  Законом Красноярского края от 27.12.2005 № 17-4354 «О Реестре должностей муниципальной службы», </w:t>
      </w:r>
      <w:r w:rsidR="008B65DA" w:rsidRPr="00175985">
        <w:rPr>
          <w:sz w:val="28"/>
          <w:szCs w:val="28"/>
        </w:rPr>
        <w:t xml:space="preserve">руководствуясь </w:t>
      </w:r>
      <w:r w:rsidR="00B85AF9">
        <w:rPr>
          <w:sz w:val="28"/>
          <w:szCs w:val="28"/>
        </w:rPr>
        <w:t xml:space="preserve">ст. 21, 25 </w:t>
      </w:r>
      <w:r w:rsidR="008B65DA" w:rsidRPr="00175985">
        <w:rPr>
          <w:sz w:val="28"/>
          <w:szCs w:val="28"/>
        </w:rPr>
        <w:t>Устав</w:t>
      </w:r>
      <w:r w:rsidR="00B85AF9">
        <w:rPr>
          <w:sz w:val="28"/>
          <w:szCs w:val="28"/>
        </w:rPr>
        <w:t>а</w:t>
      </w:r>
      <w:r w:rsidR="008B65DA" w:rsidRPr="00175985">
        <w:rPr>
          <w:sz w:val="28"/>
          <w:szCs w:val="28"/>
        </w:rPr>
        <w:t xml:space="preserve"> Боготольского района Красноярского края, Боготольский районный Совет депутатов </w:t>
      </w:r>
      <w:r w:rsidR="008B65DA" w:rsidRPr="002343EE">
        <w:rPr>
          <w:b/>
          <w:color w:val="000000"/>
          <w:sz w:val="28"/>
          <w:szCs w:val="28"/>
        </w:rPr>
        <w:t xml:space="preserve">РЕШИЛ:  </w:t>
      </w:r>
      <w:proofErr w:type="gramEnd"/>
    </w:p>
    <w:p w:rsidR="008B65DA" w:rsidRDefault="008B65DA" w:rsidP="008B65DA">
      <w:pPr>
        <w:pStyle w:val="a3"/>
        <w:rPr>
          <w:color w:val="000000"/>
          <w:sz w:val="28"/>
          <w:szCs w:val="28"/>
        </w:rPr>
      </w:pPr>
    </w:p>
    <w:p w:rsidR="008B65DA" w:rsidRPr="002343EE" w:rsidRDefault="004A174E" w:rsidP="002343EE">
      <w:pPr>
        <w:pStyle w:val="a3"/>
        <w:numPr>
          <w:ilvl w:val="0"/>
          <w:numId w:val="3"/>
        </w:numPr>
        <w:ind w:left="0" w:firstLine="709"/>
        <w:jc w:val="both"/>
        <w:rPr>
          <w:rFonts w:eastAsiaTheme="minorHAnsi"/>
          <w:sz w:val="28"/>
          <w:szCs w:val="28"/>
          <w:lang w:eastAsia="en-US"/>
        </w:rPr>
      </w:pPr>
      <w:r>
        <w:rPr>
          <w:color w:val="000000"/>
          <w:sz w:val="28"/>
          <w:szCs w:val="28"/>
        </w:rPr>
        <w:t>Положение о Контрольно-счетном органе Боготольского района</w:t>
      </w:r>
      <w:r w:rsidR="002343EE">
        <w:rPr>
          <w:color w:val="000000"/>
          <w:sz w:val="28"/>
          <w:szCs w:val="28"/>
        </w:rPr>
        <w:t xml:space="preserve"> </w:t>
      </w:r>
      <w:r w:rsidR="008B65DA">
        <w:rPr>
          <w:color w:val="000000"/>
          <w:sz w:val="28"/>
          <w:szCs w:val="28"/>
        </w:rPr>
        <w:t>утвержденно</w:t>
      </w:r>
      <w:r w:rsidR="008E3146">
        <w:rPr>
          <w:color w:val="000000"/>
          <w:sz w:val="28"/>
          <w:szCs w:val="28"/>
        </w:rPr>
        <w:t>е</w:t>
      </w:r>
      <w:r w:rsidR="008B65DA">
        <w:rPr>
          <w:color w:val="000000"/>
          <w:sz w:val="28"/>
          <w:szCs w:val="28"/>
        </w:rPr>
        <w:t xml:space="preserve"> Решением Боготольского районного Совета депутатов</w:t>
      </w:r>
      <w:r w:rsidR="002343EE">
        <w:rPr>
          <w:color w:val="000000"/>
          <w:sz w:val="28"/>
          <w:szCs w:val="28"/>
        </w:rPr>
        <w:t xml:space="preserve"> </w:t>
      </w:r>
      <w:r w:rsidR="008B65DA" w:rsidRPr="008B65DA">
        <w:rPr>
          <w:rFonts w:eastAsiaTheme="minorHAnsi"/>
          <w:sz w:val="28"/>
          <w:szCs w:val="28"/>
          <w:lang w:eastAsia="en-US"/>
        </w:rPr>
        <w:t xml:space="preserve">от </w:t>
      </w:r>
      <w:r w:rsidR="008B65DA" w:rsidRPr="002343EE">
        <w:rPr>
          <w:rFonts w:eastAsiaTheme="minorHAnsi"/>
          <w:sz w:val="28"/>
          <w:szCs w:val="28"/>
          <w:lang w:eastAsia="en-US"/>
        </w:rPr>
        <w:t>16.07.2013 № 29-195</w:t>
      </w:r>
      <w:r w:rsidR="002343EE">
        <w:rPr>
          <w:rFonts w:eastAsiaTheme="minorHAnsi"/>
          <w:sz w:val="28"/>
          <w:szCs w:val="28"/>
          <w:lang w:eastAsia="en-US"/>
        </w:rPr>
        <w:t xml:space="preserve"> </w:t>
      </w:r>
      <w:r w:rsidR="008B65DA" w:rsidRPr="002343EE">
        <w:rPr>
          <w:rFonts w:eastAsiaTheme="minorHAnsi"/>
          <w:sz w:val="28"/>
          <w:szCs w:val="28"/>
          <w:lang w:eastAsia="en-US"/>
        </w:rPr>
        <w:t>дополнить стать</w:t>
      </w:r>
      <w:r w:rsidR="00CB2288">
        <w:rPr>
          <w:rFonts w:eastAsiaTheme="minorHAnsi"/>
          <w:sz w:val="28"/>
          <w:szCs w:val="28"/>
          <w:lang w:eastAsia="en-US"/>
        </w:rPr>
        <w:t>ями</w:t>
      </w:r>
      <w:r w:rsidR="008B65DA" w:rsidRPr="002343EE">
        <w:rPr>
          <w:rFonts w:eastAsiaTheme="minorHAnsi"/>
          <w:sz w:val="28"/>
          <w:szCs w:val="28"/>
          <w:lang w:eastAsia="en-US"/>
        </w:rPr>
        <w:t xml:space="preserve"> 4.1</w:t>
      </w:r>
      <w:r w:rsidR="00CB2288">
        <w:rPr>
          <w:rFonts w:eastAsiaTheme="minorHAnsi"/>
          <w:sz w:val="28"/>
          <w:szCs w:val="28"/>
          <w:lang w:eastAsia="en-US"/>
        </w:rPr>
        <w:t>-4.2</w:t>
      </w:r>
      <w:r w:rsidR="008B65DA" w:rsidRPr="002343EE">
        <w:rPr>
          <w:rFonts w:eastAsiaTheme="minorHAnsi"/>
          <w:sz w:val="28"/>
          <w:szCs w:val="28"/>
          <w:lang w:eastAsia="en-US"/>
        </w:rPr>
        <w:t xml:space="preserve"> следующего содержания:</w:t>
      </w:r>
    </w:p>
    <w:p w:rsidR="00BA7A50" w:rsidRPr="00FE5D07" w:rsidRDefault="002343EE" w:rsidP="002343E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w:t>
      </w:r>
      <w:r w:rsidR="00BA7A50">
        <w:rPr>
          <w:rFonts w:ascii="Times New Roman" w:hAnsi="Times New Roman" w:cs="Times New Roman"/>
          <w:b/>
          <w:bCs/>
          <w:sz w:val="28"/>
          <w:szCs w:val="28"/>
        </w:rPr>
        <w:t>Статья 4.1. Гарантии статуса должностных лиц Контрольно-счетного органа</w:t>
      </w:r>
      <w:r>
        <w:rPr>
          <w:rFonts w:ascii="Times New Roman" w:hAnsi="Times New Roman" w:cs="Times New Roman"/>
          <w:b/>
          <w:bCs/>
          <w:sz w:val="28"/>
          <w:szCs w:val="28"/>
        </w:rPr>
        <w:t xml:space="preserve"> </w:t>
      </w:r>
      <w:r w:rsidR="00BA7A50" w:rsidRPr="00FE5D07">
        <w:rPr>
          <w:rFonts w:ascii="Times New Roman" w:hAnsi="Times New Roman" w:cs="Times New Roman"/>
          <w:b/>
          <w:sz w:val="28"/>
          <w:szCs w:val="28"/>
        </w:rPr>
        <w:t>Боготольск</w:t>
      </w:r>
      <w:r w:rsidR="00BA7A50">
        <w:rPr>
          <w:rFonts w:ascii="Times New Roman" w:hAnsi="Times New Roman" w:cs="Times New Roman"/>
          <w:b/>
          <w:sz w:val="28"/>
          <w:szCs w:val="28"/>
        </w:rPr>
        <w:t>ого</w:t>
      </w:r>
      <w:r w:rsidR="00BA7A50" w:rsidRPr="00FE5D07">
        <w:rPr>
          <w:rFonts w:ascii="Times New Roman" w:hAnsi="Times New Roman" w:cs="Times New Roman"/>
          <w:b/>
          <w:sz w:val="28"/>
          <w:szCs w:val="28"/>
        </w:rPr>
        <w:t xml:space="preserve"> район</w:t>
      </w:r>
      <w:r w:rsidR="00BA7A50">
        <w:rPr>
          <w:rFonts w:ascii="Times New Roman" w:hAnsi="Times New Roman" w:cs="Times New Roman"/>
          <w:b/>
          <w:sz w:val="28"/>
          <w:szCs w:val="28"/>
        </w:rPr>
        <w:t>а</w:t>
      </w:r>
    </w:p>
    <w:p w:rsidR="002343EE" w:rsidRDefault="00BA7A50" w:rsidP="008E3146">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 Председатель, аудиторы Контрольно-счетного органа Боготольского района являются должностными лицами Контрольно-счетного органа</w:t>
      </w:r>
      <w:r w:rsidR="002343EE">
        <w:rPr>
          <w:rFonts w:ascii="Times New Roman" w:hAnsi="Times New Roman" w:cs="Times New Roman"/>
          <w:sz w:val="28"/>
          <w:szCs w:val="28"/>
        </w:rPr>
        <w:t xml:space="preserve"> </w:t>
      </w:r>
      <w:r>
        <w:rPr>
          <w:rFonts w:ascii="Times New Roman" w:hAnsi="Times New Roman" w:cs="Times New Roman"/>
          <w:sz w:val="28"/>
          <w:szCs w:val="28"/>
        </w:rPr>
        <w:t>Боготольск</w:t>
      </w:r>
      <w:r w:rsidR="002343EE">
        <w:rPr>
          <w:rFonts w:ascii="Times New Roman" w:hAnsi="Times New Roman" w:cs="Times New Roman"/>
          <w:sz w:val="28"/>
          <w:szCs w:val="28"/>
        </w:rPr>
        <w:t>ого</w:t>
      </w:r>
      <w:r>
        <w:rPr>
          <w:rFonts w:ascii="Times New Roman" w:hAnsi="Times New Roman" w:cs="Times New Roman"/>
          <w:sz w:val="28"/>
          <w:szCs w:val="28"/>
        </w:rPr>
        <w:t xml:space="preserve"> район</w:t>
      </w:r>
      <w:r w:rsidR="002343EE">
        <w:rPr>
          <w:rFonts w:ascii="Times New Roman" w:hAnsi="Times New Roman" w:cs="Times New Roman"/>
          <w:sz w:val="28"/>
          <w:szCs w:val="28"/>
        </w:rPr>
        <w:t>а</w:t>
      </w:r>
      <w:r>
        <w:rPr>
          <w:rFonts w:ascii="Times New Roman" w:hAnsi="Times New Roman" w:cs="Times New Roman"/>
          <w:sz w:val="28"/>
          <w:szCs w:val="28"/>
        </w:rPr>
        <w:t>.</w:t>
      </w:r>
    </w:p>
    <w:p w:rsidR="002343EE" w:rsidRDefault="00BA7A50" w:rsidP="008E31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Воздействие в какой</w:t>
      </w:r>
      <w:r w:rsidR="00CB2288">
        <w:rPr>
          <w:rFonts w:ascii="Times New Roman" w:hAnsi="Times New Roman" w:cs="Times New Roman"/>
          <w:sz w:val="28"/>
          <w:szCs w:val="28"/>
        </w:rPr>
        <w:t>-либо форме на должностных лиц К</w:t>
      </w:r>
      <w:r>
        <w:rPr>
          <w:rFonts w:ascii="Times New Roman" w:hAnsi="Times New Roman" w:cs="Times New Roman"/>
          <w:sz w:val="28"/>
          <w:szCs w:val="28"/>
        </w:rPr>
        <w:t>онтрольно-счетн</w:t>
      </w:r>
      <w:r w:rsidR="002343EE">
        <w:rPr>
          <w:rFonts w:ascii="Times New Roman" w:hAnsi="Times New Roman" w:cs="Times New Roman"/>
          <w:sz w:val="28"/>
          <w:szCs w:val="28"/>
        </w:rPr>
        <w:t>ого</w:t>
      </w:r>
      <w:r>
        <w:rPr>
          <w:rFonts w:ascii="Times New Roman" w:hAnsi="Times New Roman" w:cs="Times New Roman"/>
          <w:sz w:val="28"/>
          <w:szCs w:val="28"/>
        </w:rPr>
        <w:t xml:space="preserve"> орган</w:t>
      </w:r>
      <w:r w:rsidR="002343EE">
        <w:rPr>
          <w:rFonts w:ascii="Times New Roman" w:hAnsi="Times New Roman" w:cs="Times New Roman"/>
          <w:sz w:val="28"/>
          <w:szCs w:val="28"/>
        </w:rPr>
        <w:t>а Боготольского района</w:t>
      </w:r>
      <w:r>
        <w:rPr>
          <w:rFonts w:ascii="Times New Roman" w:hAnsi="Times New Roman" w:cs="Times New Roman"/>
          <w:sz w:val="28"/>
          <w:szCs w:val="28"/>
        </w:rPr>
        <w:t xml:space="preserve"> в целях воспрепятствования осуществлению им должностных полномочий или оказания влияния на принимаемые им решения, а также насильственные действия, оскорбления, а равно клеве</w:t>
      </w:r>
      <w:r w:rsidR="00CB2288">
        <w:rPr>
          <w:rFonts w:ascii="Times New Roman" w:hAnsi="Times New Roman" w:cs="Times New Roman"/>
          <w:sz w:val="28"/>
          <w:szCs w:val="28"/>
        </w:rPr>
        <w:t>та в отношении должностных лиц К</w:t>
      </w:r>
      <w:r>
        <w:rPr>
          <w:rFonts w:ascii="Times New Roman" w:hAnsi="Times New Roman" w:cs="Times New Roman"/>
          <w:sz w:val="28"/>
          <w:szCs w:val="28"/>
        </w:rPr>
        <w:t>онтрольно-счетн</w:t>
      </w:r>
      <w:r w:rsidR="002343EE">
        <w:rPr>
          <w:rFonts w:ascii="Times New Roman" w:hAnsi="Times New Roman" w:cs="Times New Roman"/>
          <w:sz w:val="28"/>
          <w:szCs w:val="28"/>
        </w:rPr>
        <w:t>ого</w:t>
      </w:r>
      <w:r>
        <w:rPr>
          <w:rFonts w:ascii="Times New Roman" w:hAnsi="Times New Roman" w:cs="Times New Roman"/>
          <w:sz w:val="28"/>
          <w:szCs w:val="28"/>
        </w:rPr>
        <w:t xml:space="preserve"> орган</w:t>
      </w:r>
      <w:r w:rsidR="002343EE">
        <w:rPr>
          <w:rFonts w:ascii="Times New Roman" w:hAnsi="Times New Roman" w:cs="Times New Roman"/>
          <w:sz w:val="28"/>
          <w:szCs w:val="28"/>
        </w:rPr>
        <w:t>а</w:t>
      </w:r>
      <w:r>
        <w:rPr>
          <w:rFonts w:ascii="Times New Roman" w:hAnsi="Times New Roman" w:cs="Times New Roman"/>
          <w:sz w:val="28"/>
          <w:szCs w:val="28"/>
        </w:rPr>
        <w:t xml:space="preserve"> </w:t>
      </w:r>
      <w:r w:rsidR="002343EE">
        <w:rPr>
          <w:rFonts w:ascii="Times New Roman" w:hAnsi="Times New Roman" w:cs="Times New Roman"/>
          <w:sz w:val="28"/>
          <w:szCs w:val="28"/>
        </w:rPr>
        <w:t xml:space="preserve">Боготольского района </w:t>
      </w:r>
      <w:r>
        <w:rPr>
          <w:rFonts w:ascii="Times New Roman" w:hAnsi="Times New Roman" w:cs="Times New Roman"/>
          <w:sz w:val="28"/>
          <w:szCs w:val="28"/>
        </w:rPr>
        <w:t xml:space="preserve">либо распространение заведомо ложной информации об </w:t>
      </w:r>
      <w:r w:rsidR="002343EE">
        <w:rPr>
          <w:rFonts w:ascii="Times New Roman" w:hAnsi="Times New Roman" w:cs="Times New Roman"/>
          <w:sz w:val="28"/>
          <w:szCs w:val="28"/>
        </w:rPr>
        <w:t>его</w:t>
      </w:r>
      <w:r>
        <w:rPr>
          <w:rFonts w:ascii="Times New Roman" w:hAnsi="Times New Roman" w:cs="Times New Roman"/>
          <w:sz w:val="28"/>
          <w:szCs w:val="28"/>
        </w:rPr>
        <w:t xml:space="preserve"> деятельности влекут за собой ответственность, установленную законодательством Российской Федерации и (или) законодательством</w:t>
      </w:r>
      <w:proofErr w:type="gramEnd"/>
      <w:r>
        <w:rPr>
          <w:rFonts w:ascii="Times New Roman" w:hAnsi="Times New Roman" w:cs="Times New Roman"/>
          <w:sz w:val="28"/>
          <w:szCs w:val="28"/>
        </w:rPr>
        <w:t xml:space="preserve"> субъекта Российской Федерации.</w:t>
      </w:r>
    </w:p>
    <w:p w:rsidR="002343EE" w:rsidRDefault="00BA7A50" w:rsidP="008E31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Должностные лица </w:t>
      </w:r>
      <w:r w:rsidR="00CB2288">
        <w:rPr>
          <w:rFonts w:ascii="Times New Roman" w:hAnsi="Times New Roman" w:cs="Times New Roman"/>
          <w:sz w:val="28"/>
          <w:szCs w:val="28"/>
        </w:rPr>
        <w:t>К</w:t>
      </w:r>
      <w:r>
        <w:rPr>
          <w:rFonts w:ascii="Times New Roman" w:hAnsi="Times New Roman" w:cs="Times New Roman"/>
          <w:sz w:val="28"/>
          <w:szCs w:val="28"/>
        </w:rPr>
        <w:t>онтрольно-счетн</w:t>
      </w:r>
      <w:r w:rsidR="002343EE">
        <w:rPr>
          <w:rFonts w:ascii="Times New Roman" w:hAnsi="Times New Roman" w:cs="Times New Roman"/>
          <w:sz w:val="28"/>
          <w:szCs w:val="28"/>
        </w:rPr>
        <w:t>ого</w:t>
      </w:r>
      <w:r>
        <w:rPr>
          <w:rFonts w:ascii="Times New Roman" w:hAnsi="Times New Roman" w:cs="Times New Roman"/>
          <w:sz w:val="28"/>
          <w:szCs w:val="28"/>
        </w:rPr>
        <w:t xml:space="preserve"> орган</w:t>
      </w:r>
      <w:r w:rsidR="002343EE">
        <w:rPr>
          <w:rFonts w:ascii="Times New Roman" w:hAnsi="Times New Roman" w:cs="Times New Roman"/>
          <w:sz w:val="28"/>
          <w:szCs w:val="28"/>
        </w:rPr>
        <w:t>а</w:t>
      </w:r>
      <w:r w:rsidR="002343EE" w:rsidRPr="002343EE">
        <w:rPr>
          <w:rFonts w:ascii="Times New Roman" w:hAnsi="Times New Roman" w:cs="Times New Roman"/>
          <w:sz w:val="28"/>
          <w:szCs w:val="28"/>
        </w:rPr>
        <w:t xml:space="preserve"> </w:t>
      </w:r>
      <w:r w:rsidR="002343EE">
        <w:rPr>
          <w:rFonts w:ascii="Times New Roman" w:hAnsi="Times New Roman" w:cs="Times New Roman"/>
          <w:sz w:val="28"/>
          <w:szCs w:val="28"/>
        </w:rPr>
        <w:t>Боготольского района</w:t>
      </w:r>
      <w:r>
        <w:rPr>
          <w:rFonts w:ascii="Times New Roman" w:hAnsi="Times New Roman" w:cs="Times New Roman"/>
          <w:sz w:val="28"/>
          <w:szCs w:val="28"/>
        </w:rPr>
        <w:t xml:space="preserve"> подлежат государственной защите в соответствии с </w:t>
      </w:r>
      <w:hyperlink r:id="rId6" w:history="1">
        <w:r w:rsidRPr="00FE5D07">
          <w:rPr>
            <w:rFonts w:ascii="Times New Roman" w:hAnsi="Times New Roman" w:cs="Times New Roman"/>
            <w:color w:val="000000" w:themeColor="text1"/>
            <w:sz w:val="28"/>
            <w:szCs w:val="28"/>
          </w:rPr>
          <w:t>законодательством</w:t>
        </w:r>
      </w:hyperlink>
      <w:r w:rsidR="002343EE">
        <w:t xml:space="preserve"> </w:t>
      </w:r>
      <w:r>
        <w:rPr>
          <w:rFonts w:ascii="Times New Roman" w:hAnsi="Times New Roman" w:cs="Times New Roman"/>
          <w:sz w:val="28"/>
          <w:szCs w:val="28"/>
        </w:rPr>
        <w:t>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A7A50" w:rsidRDefault="00CB2288" w:rsidP="008E31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Должностные лица К</w:t>
      </w:r>
      <w:r w:rsidR="00BA7A50">
        <w:rPr>
          <w:rFonts w:ascii="Times New Roman" w:hAnsi="Times New Roman" w:cs="Times New Roman"/>
          <w:sz w:val="28"/>
          <w:szCs w:val="28"/>
        </w:rPr>
        <w:t>онтрольно-счетн</w:t>
      </w:r>
      <w:r w:rsidR="002343EE">
        <w:rPr>
          <w:rFonts w:ascii="Times New Roman" w:hAnsi="Times New Roman" w:cs="Times New Roman"/>
          <w:sz w:val="28"/>
          <w:szCs w:val="28"/>
        </w:rPr>
        <w:t>ого</w:t>
      </w:r>
      <w:r w:rsidR="00BA7A50">
        <w:rPr>
          <w:rFonts w:ascii="Times New Roman" w:hAnsi="Times New Roman" w:cs="Times New Roman"/>
          <w:sz w:val="28"/>
          <w:szCs w:val="28"/>
        </w:rPr>
        <w:t xml:space="preserve"> орган</w:t>
      </w:r>
      <w:r w:rsidR="002343EE">
        <w:rPr>
          <w:rFonts w:ascii="Times New Roman" w:hAnsi="Times New Roman" w:cs="Times New Roman"/>
          <w:sz w:val="28"/>
          <w:szCs w:val="28"/>
        </w:rPr>
        <w:t>а</w:t>
      </w:r>
      <w:r w:rsidR="00BA7A50">
        <w:rPr>
          <w:rFonts w:ascii="Times New Roman" w:hAnsi="Times New Roman" w:cs="Times New Roman"/>
          <w:sz w:val="28"/>
          <w:szCs w:val="28"/>
        </w:rPr>
        <w:t xml:space="preserve"> </w:t>
      </w:r>
      <w:r w:rsidR="002343EE">
        <w:rPr>
          <w:rFonts w:ascii="Times New Roman" w:hAnsi="Times New Roman" w:cs="Times New Roman"/>
          <w:sz w:val="28"/>
          <w:szCs w:val="28"/>
        </w:rPr>
        <w:t xml:space="preserve">Боготольского района </w:t>
      </w:r>
      <w:r w:rsidR="00BA7A50">
        <w:rPr>
          <w:rFonts w:ascii="Times New Roman" w:hAnsi="Times New Roman" w:cs="Times New Roman"/>
          <w:sz w:val="28"/>
          <w:szCs w:val="28"/>
        </w:rPr>
        <w:t>обладают гарантиями</w:t>
      </w:r>
      <w:r w:rsidR="001B3376">
        <w:rPr>
          <w:rFonts w:ascii="Times New Roman" w:hAnsi="Times New Roman" w:cs="Times New Roman"/>
          <w:sz w:val="28"/>
          <w:szCs w:val="28"/>
        </w:rPr>
        <w:t xml:space="preserve"> п</w:t>
      </w:r>
      <w:r w:rsidR="00266B7E">
        <w:rPr>
          <w:rFonts w:ascii="Times New Roman" w:hAnsi="Times New Roman" w:cs="Times New Roman"/>
          <w:sz w:val="28"/>
          <w:szCs w:val="28"/>
        </w:rPr>
        <w:t>рофессиональной независимости.</w:t>
      </w:r>
    </w:p>
    <w:p w:rsidR="00CB2288" w:rsidRDefault="00CB2288" w:rsidP="008E3146">
      <w:pPr>
        <w:autoSpaceDE w:val="0"/>
        <w:autoSpaceDN w:val="0"/>
        <w:adjustRightInd w:val="0"/>
        <w:spacing w:after="0" w:line="240" w:lineRule="auto"/>
        <w:ind w:firstLine="709"/>
        <w:jc w:val="both"/>
        <w:rPr>
          <w:rFonts w:ascii="Times New Roman" w:hAnsi="Times New Roman" w:cs="Times New Roman"/>
          <w:sz w:val="28"/>
          <w:szCs w:val="28"/>
        </w:rPr>
      </w:pPr>
    </w:p>
    <w:p w:rsidR="001B3376" w:rsidRDefault="00CB2288" w:rsidP="008E31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B3376">
        <w:rPr>
          <w:rFonts w:ascii="Times New Roman" w:hAnsi="Times New Roman" w:cs="Times New Roman"/>
          <w:b/>
          <w:bCs/>
          <w:sz w:val="28"/>
          <w:szCs w:val="28"/>
        </w:rPr>
        <w:t xml:space="preserve">Статья 4.2.  Основания для расторжения трудового договора с </w:t>
      </w:r>
      <w:r w:rsidRPr="001B3376">
        <w:rPr>
          <w:rFonts w:ascii="Times New Roman" w:hAnsi="Times New Roman" w:cs="Times New Roman"/>
          <w:b/>
          <w:sz w:val="28"/>
          <w:szCs w:val="28"/>
        </w:rPr>
        <w:t xml:space="preserve">должностными лицами Контрольно-счетного органа </w:t>
      </w:r>
    </w:p>
    <w:p w:rsidR="00CB2288" w:rsidRPr="001B3376" w:rsidRDefault="00CB2288" w:rsidP="008E3146">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B3376">
        <w:rPr>
          <w:rFonts w:ascii="Times New Roman" w:hAnsi="Times New Roman" w:cs="Times New Roman"/>
          <w:b/>
          <w:sz w:val="28"/>
          <w:szCs w:val="28"/>
        </w:rPr>
        <w:t>Боготольского района</w:t>
      </w:r>
    </w:p>
    <w:p w:rsidR="00CB2288" w:rsidRDefault="00CB2288" w:rsidP="008E3146">
      <w:pPr>
        <w:autoSpaceDE w:val="0"/>
        <w:autoSpaceDN w:val="0"/>
        <w:adjustRightInd w:val="0"/>
        <w:spacing w:after="0" w:line="240" w:lineRule="auto"/>
        <w:ind w:firstLine="709"/>
        <w:outlineLvl w:val="0"/>
        <w:rPr>
          <w:rFonts w:ascii="Times New Roman" w:hAnsi="Times New Roman" w:cs="Times New Roman"/>
          <w:sz w:val="28"/>
          <w:szCs w:val="28"/>
        </w:rPr>
      </w:pPr>
    </w:p>
    <w:p w:rsidR="0050101B" w:rsidRDefault="00CB2288" w:rsidP="008E314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B2288">
        <w:rPr>
          <w:rFonts w:ascii="Times New Roman" w:hAnsi="Times New Roman" w:cs="Times New Roman"/>
          <w:bCs/>
          <w:sz w:val="28"/>
          <w:szCs w:val="28"/>
        </w:rPr>
        <w:t xml:space="preserve">1. Помимо оснований для расторжения трудового договора с </w:t>
      </w:r>
      <w:r>
        <w:rPr>
          <w:rFonts w:ascii="Times New Roman" w:hAnsi="Times New Roman" w:cs="Times New Roman"/>
          <w:sz w:val="28"/>
          <w:szCs w:val="28"/>
        </w:rPr>
        <w:t xml:space="preserve">должностными лицами Контрольно-счетного органа Боготольского района - </w:t>
      </w:r>
      <w:r w:rsidR="001B3376" w:rsidRPr="001B3376">
        <w:rPr>
          <w:rFonts w:ascii="Times New Roman" w:hAnsi="Times New Roman" w:cs="Times New Roman"/>
          <w:sz w:val="28"/>
          <w:szCs w:val="28"/>
        </w:rPr>
        <w:t>м</w:t>
      </w:r>
      <w:r w:rsidRPr="001B3376">
        <w:rPr>
          <w:rFonts w:ascii="Times New Roman" w:hAnsi="Times New Roman" w:cs="Times New Roman"/>
          <w:bCs/>
          <w:sz w:val="28"/>
          <w:szCs w:val="28"/>
        </w:rPr>
        <w:t>униципальными служащими</w:t>
      </w:r>
      <w:r w:rsidR="001B3376" w:rsidRPr="001B3376">
        <w:rPr>
          <w:rFonts w:ascii="Times New Roman" w:hAnsi="Times New Roman" w:cs="Times New Roman"/>
          <w:bCs/>
          <w:sz w:val="28"/>
          <w:szCs w:val="28"/>
        </w:rPr>
        <w:t>,</w:t>
      </w:r>
      <w:r w:rsidRPr="001B3376">
        <w:rPr>
          <w:rFonts w:ascii="Times New Roman" w:hAnsi="Times New Roman" w:cs="Times New Roman"/>
          <w:bCs/>
          <w:sz w:val="28"/>
          <w:szCs w:val="28"/>
        </w:rPr>
        <w:t xml:space="preserve"> предусмотренных Трудовым </w:t>
      </w:r>
      <w:hyperlink r:id="rId7" w:history="1">
        <w:r w:rsidRPr="001B3376">
          <w:rPr>
            <w:rFonts w:ascii="Times New Roman" w:hAnsi="Times New Roman" w:cs="Times New Roman"/>
            <w:bCs/>
            <w:sz w:val="28"/>
            <w:szCs w:val="28"/>
          </w:rPr>
          <w:t>кодексом</w:t>
        </w:r>
      </w:hyperlink>
      <w:r w:rsidRPr="00CB2288">
        <w:rPr>
          <w:rFonts w:ascii="Times New Roman" w:hAnsi="Times New Roman" w:cs="Times New Roman"/>
          <w:bCs/>
          <w:sz w:val="28"/>
          <w:szCs w:val="28"/>
        </w:rPr>
        <w:t xml:space="preserve"> Российской Федерации, трудовой договор с </w:t>
      </w:r>
      <w:r w:rsidR="0050101B">
        <w:rPr>
          <w:rFonts w:ascii="Times New Roman" w:hAnsi="Times New Roman" w:cs="Times New Roman"/>
          <w:bCs/>
          <w:sz w:val="28"/>
          <w:szCs w:val="28"/>
        </w:rPr>
        <w:t xml:space="preserve">указанными </w:t>
      </w:r>
      <w:r w:rsidR="00266B7E">
        <w:rPr>
          <w:rFonts w:ascii="Times New Roman" w:hAnsi="Times New Roman" w:cs="Times New Roman"/>
          <w:sz w:val="28"/>
          <w:szCs w:val="28"/>
        </w:rPr>
        <w:t xml:space="preserve">лицами </w:t>
      </w:r>
      <w:r w:rsidRPr="00CB2288">
        <w:rPr>
          <w:rFonts w:ascii="Times New Roman" w:hAnsi="Times New Roman" w:cs="Times New Roman"/>
          <w:bCs/>
          <w:sz w:val="28"/>
          <w:szCs w:val="28"/>
        </w:rPr>
        <w:t xml:space="preserve">может </w:t>
      </w:r>
      <w:proofErr w:type="gramStart"/>
      <w:r w:rsidRPr="00CB2288">
        <w:rPr>
          <w:rFonts w:ascii="Times New Roman" w:hAnsi="Times New Roman" w:cs="Times New Roman"/>
          <w:bCs/>
          <w:sz w:val="28"/>
          <w:szCs w:val="28"/>
        </w:rPr>
        <w:t>быть</w:t>
      </w:r>
      <w:proofErr w:type="gramEnd"/>
      <w:r w:rsidRPr="00CB2288">
        <w:rPr>
          <w:rFonts w:ascii="Times New Roman" w:hAnsi="Times New Roman" w:cs="Times New Roman"/>
          <w:bCs/>
          <w:sz w:val="28"/>
          <w:szCs w:val="28"/>
        </w:rPr>
        <w:t xml:space="preserve"> также расторгнут по инициативе представителя нанимателя (работодателя) в случае:</w:t>
      </w:r>
    </w:p>
    <w:p w:rsidR="0050101B" w:rsidRDefault="00CB2288" w:rsidP="008E314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B2288">
        <w:rPr>
          <w:rFonts w:ascii="Times New Roman" w:hAnsi="Times New Roman" w:cs="Times New Roman"/>
          <w:bCs/>
          <w:sz w:val="28"/>
          <w:szCs w:val="28"/>
        </w:rPr>
        <w:t>1) достижения предельного возраста, установленного для замещения должности муниципальной службы;</w:t>
      </w:r>
    </w:p>
    <w:p w:rsidR="00C36D63" w:rsidRDefault="00CB2288" w:rsidP="008E3146">
      <w:pPr>
        <w:autoSpaceDE w:val="0"/>
        <w:autoSpaceDN w:val="0"/>
        <w:adjustRightInd w:val="0"/>
        <w:spacing w:after="0" w:line="240" w:lineRule="auto"/>
        <w:ind w:firstLine="709"/>
        <w:jc w:val="both"/>
        <w:outlineLvl w:val="0"/>
        <w:rPr>
          <w:rFonts w:ascii="Times New Roman" w:hAnsi="Times New Roman" w:cs="Times New Roman"/>
          <w:bCs/>
          <w:sz w:val="28"/>
          <w:szCs w:val="28"/>
        </w:rPr>
      </w:pPr>
      <w:proofErr w:type="gramStart"/>
      <w:r w:rsidRPr="00CB2288">
        <w:rPr>
          <w:rFonts w:ascii="Times New Roman" w:hAnsi="Times New Roman" w:cs="Times New Roman"/>
          <w:bCs/>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B2288">
        <w:rPr>
          <w:rFonts w:ascii="Times New Roman" w:hAnsi="Times New Roman" w:cs="Times New Roman"/>
          <w:bCs/>
          <w:sz w:val="28"/>
          <w:szCs w:val="28"/>
        </w:rPr>
        <w:t xml:space="preserve"> </w:t>
      </w:r>
      <w:proofErr w:type="gramStart"/>
      <w:r w:rsidRPr="00CB2288">
        <w:rPr>
          <w:rFonts w:ascii="Times New Roman" w:hAnsi="Times New Roman" w:cs="Times New Roman"/>
          <w:bCs/>
          <w:sz w:val="28"/>
          <w:szCs w:val="28"/>
        </w:rPr>
        <w:t>соответствии</w:t>
      </w:r>
      <w:proofErr w:type="gramEnd"/>
      <w:r w:rsidRPr="00CB2288">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36D63" w:rsidRDefault="00CB2288" w:rsidP="008E314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B2288">
        <w:rPr>
          <w:rFonts w:ascii="Times New Roman" w:hAnsi="Times New Roman" w:cs="Times New Roman"/>
          <w:bCs/>
          <w:sz w:val="28"/>
          <w:szCs w:val="28"/>
        </w:rPr>
        <w:t xml:space="preserve">3) несоблюдения ограничений и запретов, связанных с муниципальной </w:t>
      </w:r>
      <w:r w:rsidRPr="00C36D63">
        <w:rPr>
          <w:rFonts w:ascii="Times New Roman" w:hAnsi="Times New Roman" w:cs="Times New Roman"/>
          <w:bCs/>
          <w:sz w:val="28"/>
          <w:szCs w:val="28"/>
        </w:rPr>
        <w:t xml:space="preserve">службой и установленных </w:t>
      </w:r>
      <w:hyperlink r:id="rId8" w:history="1">
        <w:r w:rsidRPr="00C36D63">
          <w:rPr>
            <w:rFonts w:ascii="Times New Roman" w:hAnsi="Times New Roman" w:cs="Times New Roman"/>
            <w:bCs/>
            <w:sz w:val="28"/>
            <w:szCs w:val="28"/>
          </w:rPr>
          <w:t>статьями 13</w:t>
        </w:r>
      </w:hyperlink>
      <w:r w:rsidRPr="00C36D63">
        <w:rPr>
          <w:rFonts w:ascii="Times New Roman" w:hAnsi="Times New Roman" w:cs="Times New Roman"/>
          <w:bCs/>
          <w:sz w:val="28"/>
          <w:szCs w:val="28"/>
        </w:rPr>
        <w:t xml:space="preserve">, </w:t>
      </w:r>
      <w:hyperlink r:id="rId9" w:history="1">
        <w:r w:rsidRPr="00C36D63">
          <w:rPr>
            <w:rFonts w:ascii="Times New Roman" w:hAnsi="Times New Roman" w:cs="Times New Roman"/>
            <w:bCs/>
            <w:sz w:val="28"/>
            <w:szCs w:val="28"/>
          </w:rPr>
          <w:t>14</w:t>
        </w:r>
      </w:hyperlink>
      <w:r w:rsidRPr="00C36D63">
        <w:rPr>
          <w:rFonts w:ascii="Times New Roman" w:hAnsi="Times New Roman" w:cs="Times New Roman"/>
          <w:bCs/>
          <w:sz w:val="28"/>
          <w:szCs w:val="28"/>
        </w:rPr>
        <w:t xml:space="preserve">, </w:t>
      </w:r>
      <w:hyperlink r:id="rId10" w:history="1">
        <w:r w:rsidRPr="00C36D63">
          <w:rPr>
            <w:rFonts w:ascii="Times New Roman" w:hAnsi="Times New Roman" w:cs="Times New Roman"/>
            <w:bCs/>
            <w:sz w:val="28"/>
            <w:szCs w:val="28"/>
          </w:rPr>
          <w:t>14.1</w:t>
        </w:r>
      </w:hyperlink>
      <w:r w:rsidRPr="00C36D63">
        <w:rPr>
          <w:rFonts w:ascii="Times New Roman" w:hAnsi="Times New Roman" w:cs="Times New Roman"/>
          <w:bCs/>
          <w:sz w:val="28"/>
          <w:szCs w:val="28"/>
        </w:rPr>
        <w:t xml:space="preserve"> и </w:t>
      </w:r>
      <w:hyperlink r:id="rId11" w:history="1">
        <w:r w:rsidRPr="00C36D63">
          <w:rPr>
            <w:rFonts w:ascii="Times New Roman" w:hAnsi="Times New Roman" w:cs="Times New Roman"/>
            <w:bCs/>
            <w:sz w:val="28"/>
            <w:szCs w:val="28"/>
          </w:rPr>
          <w:t>15</w:t>
        </w:r>
      </w:hyperlink>
      <w:r w:rsidRPr="00C36D63">
        <w:rPr>
          <w:rFonts w:ascii="Times New Roman" w:hAnsi="Times New Roman" w:cs="Times New Roman"/>
          <w:bCs/>
          <w:sz w:val="28"/>
          <w:szCs w:val="28"/>
        </w:rPr>
        <w:t xml:space="preserve"> Федерального закона</w:t>
      </w:r>
      <w:r w:rsidR="00C36D63" w:rsidRPr="00C36D63">
        <w:rPr>
          <w:rFonts w:ascii="Times New Roman" w:hAnsi="Times New Roman" w:cs="Times New Roman"/>
          <w:sz w:val="28"/>
          <w:szCs w:val="28"/>
        </w:rPr>
        <w:t xml:space="preserve"> от 02.03.2007 № 25-ФЗ «О муниципальной службе в Российской Федерации»</w:t>
      </w:r>
      <w:r w:rsidR="00C36D63">
        <w:rPr>
          <w:rFonts w:ascii="Times New Roman" w:hAnsi="Times New Roman" w:cs="Times New Roman"/>
          <w:sz w:val="28"/>
          <w:szCs w:val="28"/>
        </w:rPr>
        <w:t>.</w:t>
      </w:r>
    </w:p>
    <w:p w:rsidR="00C36D63" w:rsidRDefault="00CB2288" w:rsidP="008E314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50101B">
        <w:rPr>
          <w:rFonts w:ascii="Times New Roman" w:hAnsi="Times New Roman" w:cs="Times New Roman"/>
          <w:bCs/>
          <w:sz w:val="28"/>
          <w:szCs w:val="28"/>
        </w:rPr>
        <w:t xml:space="preserve">4) применения административного наказания в виде </w:t>
      </w:r>
      <w:hyperlink r:id="rId12" w:history="1">
        <w:r w:rsidRPr="0050101B">
          <w:rPr>
            <w:rFonts w:ascii="Times New Roman" w:hAnsi="Times New Roman" w:cs="Times New Roman"/>
            <w:bCs/>
            <w:sz w:val="28"/>
            <w:szCs w:val="28"/>
          </w:rPr>
          <w:t>дисквалификации</w:t>
        </w:r>
      </w:hyperlink>
      <w:r w:rsidRPr="0050101B">
        <w:rPr>
          <w:rFonts w:ascii="Times New Roman" w:hAnsi="Times New Roman" w:cs="Times New Roman"/>
          <w:bCs/>
          <w:sz w:val="28"/>
          <w:szCs w:val="28"/>
        </w:rPr>
        <w:t>.</w:t>
      </w:r>
    </w:p>
    <w:p w:rsidR="00CB2288" w:rsidRDefault="00CB2288" w:rsidP="008E314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B2288">
        <w:rPr>
          <w:rFonts w:ascii="Times New Roman" w:hAnsi="Times New Roman" w:cs="Times New Roman"/>
          <w:bCs/>
          <w:sz w:val="28"/>
          <w:szCs w:val="28"/>
        </w:rPr>
        <w:t>2. Допускается продление срока нахождения на муниципальной службе муниципальных служащих</w:t>
      </w:r>
      <w:r w:rsidR="00C36D63">
        <w:rPr>
          <w:rFonts w:ascii="Times New Roman" w:hAnsi="Times New Roman" w:cs="Times New Roman"/>
          <w:bCs/>
          <w:sz w:val="28"/>
          <w:szCs w:val="28"/>
        </w:rPr>
        <w:t xml:space="preserve"> - </w:t>
      </w:r>
      <w:r w:rsidR="00C36D63">
        <w:rPr>
          <w:rFonts w:ascii="Times New Roman" w:hAnsi="Times New Roman" w:cs="Times New Roman"/>
          <w:sz w:val="28"/>
          <w:szCs w:val="28"/>
        </w:rPr>
        <w:t>должностных лиц Контрольно-счетного органа Боготольского района</w:t>
      </w:r>
      <w:r w:rsidRPr="00CB2288">
        <w:rPr>
          <w:rFonts w:ascii="Times New Roman" w:hAnsi="Times New Roman" w:cs="Times New Roman"/>
          <w:bCs/>
          <w:sz w:val="28"/>
          <w:szCs w:val="28"/>
        </w:rPr>
        <w:t>,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roofErr w:type="gramStart"/>
      <w:r w:rsidRPr="00CB2288">
        <w:rPr>
          <w:rFonts w:ascii="Times New Roman" w:hAnsi="Times New Roman" w:cs="Times New Roman"/>
          <w:bCs/>
          <w:sz w:val="28"/>
          <w:szCs w:val="28"/>
        </w:rPr>
        <w:t>.</w:t>
      </w:r>
      <w:r w:rsidR="00C36D63">
        <w:rPr>
          <w:rFonts w:ascii="Times New Roman" w:hAnsi="Times New Roman" w:cs="Times New Roman"/>
          <w:bCs/>
          <w:sz w:val="28"/>
          <w:szCs w:val="28"/>
        </w:rPr>
        <w:t>».</w:t>
      </w:r>
      <w:proofErr w:type="gramEnd"/>
    </w:p>
    <w:p w:rsidR="00561FCB" w:rsidRDefault="00561FCB" w:rsidP="00561FCB">
      <w:pPr>
        <w:pStyle w:val="paragraph"/>
        <w:spacing w:before="0" w:beforeAutospacing="0" w:after="0" w:afterAutospacing="0"/>
        <w:ind w:firstLine="708"/>
        <w:contextualSpacing/>
        <w:jc w:val="both"/>
        <w:textAlignment w:val="baseline"/>
        <w:rPr>
          <w:sz w:val="28"/>
          <w:szCs w:val="28"/>
        </w:rPr>
      </w:pPr>
      <w:r w:rsidRPr="004F7112">
        <w:rPr>
          <w:rStyle w:val="normaltextrun"/>
          <w:sz w:val="28"/>
          <w:szCs w:val="28"/>
        </w:rPr>
        <w:t xml:space="preserve">2. </w:t>
      </w:r>
      <w:proofErr w:type="gramStart"/>
      <w:r w:rsidRPr="004F7112">
        <w:rPr>
          <w:sz w:val="28"/>
          <w:szCs w:val="28"/>
        </w:rPr>
        <w:t>Контроль за</w:t>
      </w:r>
      <w:proofErr w:type="gramEnd"/>
      <w:r w:rsidRPr="004F7112">
        <w:rPr>
          <w:sz w:val="28"/>
          <w:szCs w:val="28"/>
        </w:rPr>
        <w:t xml:space="preserve"> исполнением Решения возложить на постоянную комиссию </w:t>
      </w:r>
      <w:r w:rsidRPr="004F7112">
        <w:rPr>
          <w:rStyle w:val="normaltextrun"/>
          <w:sz w:val="28"/>
          <w:szCs w:val="28"/>
        </w:rPr>
        <w:t xml:space="preserve">по </w:t>
      </w:r>
      <w:r>
        <w:rPr>
          <w:rStyle w:val="normaltextrun"/>
          <w:sz w:val="28"/>
          <w:szCs w:val="28"/>
        </w:rPr>
        <w:t xml:space="preserve">законодательству, местному самоуправлению и социальным вопросам </w:t>
      </w:r>
      <w:r w:rsidRPr="004F7112">
        <w:rPr>
          <w:sz w:val="28"/>
          <w:szCs w:val="28"/>
        </w:rPr>
        <w:t xml:space="preserve">(Председатель – </w:t>
      </w:r>
      <w:r>
        <w:rPr>
          <w:sz w:val="28"/>
          <w:szCs w:val="28"/>
        </w:rPr>
        <w:t>Петрова Н.Б.).</w:t>
      </w:r>
    </w:p>
    <w:p w:rsidR="00A225F7" w:rsidRPr="00F42BC0" w:rsidRDefault="00561FCB" w:rsidP="00561FCB">
      <w:pPr>
        <w:pStyle w:val="paragraph"/>
        <w:spacing w:before="0" w:beforeAutospacing="0" w:after="0" w:afterAutospacing="0"/>
        <w:ind w:firstLine="708"/>
        <w:contextualSpacing/>
        <w:jc w:val="both"/>
        <w:textAlignment w:val="baseline"/>
        <w:rPr>
          <w:sz w:val="28"/>
          <w:szCs w:val="28"/>
        </w:rPr>
      </w:pPr>
      <w:r>
        <w:rPr>
          <w:sz w:val="28"/>
          <w:szCs w:val="28"/>
        </w:rPr>
        <w:lastRenderedPageBreak/>
        <w:t xml:space="preserve">3. </w:t>
      </w:r>
      <w:r w:rsidR="00A225F7" w:rsidRPr="00F42BC0">
        <w:rPr>
          <w:sz w:val="28"/>
          <w:szCs w:val="28"/>
        </w:rPr>
        <w:t xml:space="preserve">Решение вступает в силу со дня, следующего за днем его официального опубликования в периодическом печатном издании «Официальный вестник Боготольского района» и подлежит размещению на официальном сайте Боготольского района в сети Интернет  </w:t>
      </w:r>
      <w:hyperlink r:id="rId13" w:history="1">
        <w:r w:rsidR="00A225F7" w:rsidRPr="00F42BC0">
          <w:rPr>
            <w:rStyle w:val="a8"/>
            <w:sz w:val="28"/>
            <w:szCs w:val="28"/>
          </w:rPr>
          <w:t>www.bogotol-r.ru</w:t>
        </w:r>
      </w:hyperlink>
      <w:r w:rsidR="00A225F7" w:rsidRPr="00F42BC0">
        <w:rPr>
          <w:sz w:val="28"/>
          <w:szCs w:val="28"/>
        </w:rPr>
        <w:t>.</w:t>
      </w:r>
    </w:p>
    <w:p w:rsidR="00A225F7" w:rsidRDefault="00A225F7" w:rsidP="00C36D63">
      <w:pPr>
        <w:autoSpaceDE w:val="0"/>
        <w:autoSpaceDN w:val="0"/>
        <w:adjustRightInd w:val="0"/>
        <w:spacing w:after="0" w:line="240" w:lineRule="auto"/>
        <w:jc w:val="both"/>
        <w:outlineLvl w:val="0"/>
        <w:rPr>
          <w:rFonts w:ascii="Times New Roman" w:hAnsi="Times New Roman" w:cs="Times New Roman"/>
          <w:bCs/>
          <w:sz w:val="28"/>
          <w:szCs w:val="28"/>
        </w:rPr>
      </w:pPr>
    </w:p>
    <w:p w:rsidR="00A225F7" w:rsidRPr="00CB2288" w:rsidRDefault="00A225F7" w:rsidP="00C36D63">
      <w:pPr>
        <w:autoSpaceDE w:val="0"/>
        <w:autoSpaceDN w:val="0"/>
        <w:adjustRightInd w:val="0"/>
        <w:spacing w:after="0" w:line="240" w:lineRule="auto"/>
        <w:jc w:val="both"/>
        <w:outlineLvl w:val="0"/>
        <w:rPr>
          <w:rFonts w:ascii="Times New Roman" w:hAnsi="Times New Roman" w:cs="Times New Roman"/>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25F7" w:rsidRPr="00F42BC0" w:rsidTr="00797D84">
        <w:tc>
          <w:tcPr>
            <w:tcW w:w="4785" w:type="dxa"/>
          </w:tcPr>
          <w:p w:rsidR="00A225F7" w:rsidRPr="00F42BC0" w:rsidRDefault="00A225F7" w:rsidP="00797D84">
            <w:pPr>
              <w:pStyle w:val="a3"/>
              <w:jc w:val="both"/>
              <w:rPr>
                <w:sz w:val="28"/>
                <w:szCs w:val="28"/>
              </w:rPr>
            </w:pPr>
            <w:r w:rsidRPr="00F42BC0">
              <w:rPr>
                <w:sz w:val="28"/>
                <w:szCs w:val="28"/>
              </w:rPr>
              <w:t>Председатель Боготольского</w:t>
            </w:r>
          </w:p>
          <w:p w:rsidR="00A225F7" w:rsidRPr="00F42BC0" w:rsidRDefault="00A225F7" w:rsidP="00797D84">
            <w:pPr>
              <w:autoSpaceDE w:val="0"/>
              <w:autoSpaceDN w:val="0"/>
              <w:adjustRightInd w:val="0"/>
              <w:jc w:val="both"/>
              <w:rPr>
                <w:rFonts w:ascii="Times New Roman" w:hAnsi="Times New Roman" w:cs="Times New Roman"/>
                <w:sz w:val="28"/>
                <w:szCs w:val="28"/>
              </w:rPr>
            </w:pPr>
            <w:r w:rsidRPr="00F42BC0">
              <w:rPr>
                <w:rFonts w:ascii="Times New Roman" w:hAnsi="Times New Roman" w:cs="Times New Roman"/>
                <w:sz w:val="28"/>
                <w:szCs w:val="28"/>
              </w:rPr>
              <w:t>районного Совета депутатов</w:t>
            </w:r>
          </w:p>
          <w:p w:rsidR="00A225F7" w:rsidRPr="00F42BC0" w:rsidRDefault="00A225F7" w:rsidP="00797D84">
            <w:pPr>
              <w:autoSpaceDE w:val="0"/>
              <w:autoSpaceDN w:val="0"/>
              <w:adjustRightInd w:val="0"/>
              <w:jc w:val="both"/>
              <w:rPr>
                <w:rFonts w:ascii="Times New Roman" w:hAnsi="Times New Roman" w:cs="Times New Roman"/>
                <w:sz w:val="28"/>
                <w:szCs w:val="28"/>
              </w:rPr>
            </w:pPr>
          </w:p>
          <w:p w:rsidR="00A225F7" w:rsidRPr="00F42BC0" w:rsidRDefault="00A225F7" w:rsidP="00797D84">
            <w:pPr>
              <w:autoSpaceDE w:val="0"/>
              <w:autoSpaceDN w:val="0"/>
              <w:adjustRightInd w:val="0"/>
              <w:jc w:val="both"/>
              <w:rPr>
                <w:rFonts w:ascii="Times New Roman" w:hAnsi="Times New Roman" w:cs="Times New Roman"/>
                <w:sz w:val="28"/>
                <w:szCs w:val="28"/>
              </w:rPr>
            </w:pPr>
            <w:r w:rsidRPr="00F42BC0">
              <w:rPr>
                <w:rFonts w:ascii="Times New Roman" w:hAnsi="Times New Roman" w:cs="Times New Roman"/>
                <w:sz w:val="28"/>
                <w:szCs w:val="28"/>
              </w:rPr>
              <w:t>______________ Р.Р. Бикбаев</w:t>
            </w:r>
          </w:p>
        </w:tc>
        <w:tc>
          <w:tcPr>
            <w:tcW w:w="4786" w:type="dxa"/>
          </w:tcPr>
          <w:p w:rsidR="00A225F7" w:rsidRPr="00F42BC0" w:rsidRDefault="00A225F7" w:rsidP="00797D84">
            <w:pPr>
              <w:autoSpaceDE w:val="0"/>
              <w:autoSpaceDN w:val="0"/>
              <w:adjustRightInd w:val="0"/>
              <w:jc w:val="both"/>
              <w:rPr>
                <w:rFonts w:ascii="Times New Roman" w:hAnsi="Times New Roman" w:cs="Times New Roman"/>
                <w:sz w:val="28"/>
                <w:szCs w:val="28"/>
              </w:rPr>
            </w:pPr>
            <w:r w:rsidRPr="00F42B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BC0">
              <w:rPr>
                <w:rFonts w:ascii="Times New Roman" w:hAnsi="Times New Roman" w:cs="Times New Roman"/>
                <w:sz w:val="28"/>
                <w:szCs w:val="28"/>
              </w:rPr>
              <w:t xml:space="preserve">Глава </w:t>
            </w:r>
          </w:p>
          <w:p w:rsidR="00A225F7" w:rsidRPr="00F42BC0" w:rsidRDefault="00A225F7" w:rsidP="00797D84">
            <w:pPr>
              <w:autoSpaceDE w:val="0"/>
              <w:autoSpaceDN w:val="0"/>
              <w:adjustRightInd w:val="0"/>
              <w:jc w:val="both"/>
              <w:rPr>
                <w:rFonts w:ascii="Times New Roman" w:hAnsi="Times New Roman" w:cs="Times New Roman"/>
                <w:sz w:val="28"/>
                <w:szCs w:val="28"/>
              </w:rPr>
            </w:pPr>
            <w:r w:rsidRPr="00F42BC0">
              <w:rPr>
                <w:rFonts w:ascii="Times New Roman" w:hAnsi="Times New Roman" w:cs="Times New Roman"/>
                <w:sz w:val="28"/>
                <w:szCs w:val="28"/>
              </w:rPr>
              <w:t xml:space="preserve">          Боготольского района</w:t>
            </w:r>
          </w:p>
          <w:p w:rsidR="00A225F7" w:rsidRPr="00F42BC0" w:rsidRDefault="00A225F7" w:rsidP="00797D84">
            <w:pPr>
              <w:autoSpaceDE w:val="0"/>
              <w:autoSpaceDN w:val="0"/>
              <w:adjustRightInd w:val="0"/>
              <w:jc w:val="both"/>
              <w:rPr>
                <w:rFonts w:ascii="Times New Roman" w:hAnsi="Times New Roman" w:cs="Times New Roman"/>
                <w:sz w:val="28"/>
                <w:szCs w:val="28"/>
              </w:rPr>
            </w:pPr>
          </w:p>
          <w:p w:rsidR="00A225F7" w:rsidRPr="00F42BC0" w:rsidRDefault="00A225F7" w:rsidP="00797D84">
            <w:pPr>
              <w:autoSpaceDE w:val="0"/>
              <w:autoSpaceDN w:val="0"/>
              <w:adjustRightInd w:val="0"/>
              <w:jc w:val="both"/>
              <w:rPr>
                <w:rFonts w:ascii="Times New Roman" w:hAnsi="Times New Roman" w:cs="Times New Roman"/>
                <w:sz w:val="28"/>
                <w:szCs w:val="28"/>
              </w:rPr>
            </w:pPr>
            <w:r w:rsidRPr="00F42BC0">
              <w:rPr>
                <w:rFonts w:ascii="Times New Roman" w:hAnsi="Times New Roman" w:cs="Times New Roman"/>
                <w:sz w:val="28"/>
                <w:szCs w:val="28"/>
              </w:rPr>
              <w:t xml:space="preserve">          ______________ А.В. Белов</w:t>
            </w:r>
          </w:p>
        </w:tc>
      </w:tr>
    </w:tbl>
    <w:p w:rsidR="00B506B4" w:rsidRDefault="00B506B4" w:rsidP="00175985">
      <w:pPr>
        <w:pStyle w:val="a6"/>
        <w:ind w:left="786"/>
        <w:rPr>
          <w:rFonts w:ascii="Times New Roman" w:hAnsi="Times New Roman" w:cs="Times New Roman"/>
        </w:rPr>
      </w:pPr>
    </w:p>
    <w:sectPr w:rsidR="00B506B4" w:rsidSect="000F3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C18"/>
    <w:multiLevelType w:val="hybridMultilevel"/>
    <w:tmpl w:val="8FF07A1C"/>
    <w:lvl w:ilvl="0" w:tplc="B61E5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71B078E"/>
    <w:multiLevelType w:val="hybridMultilevel"/>
    <w:tmpl w:val="499EB244"/>
    <w:lvl w:ilvl="0" w:tplc="C2D268D0">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977566"/>
    <w:multiLevelType w:val="hybridMultilevel"/>
    <w:tmpl w:val="4718B302"/>
    <w:lvl w:ilvl="0" w:tplc="C8A28BD4">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5985"/>
    <w:rsid w:val="00022125"/>
    <w:rsid w:val="000F3F37"/>
    <w:rsid w:val="00175985"/>
    <w:rsid w:val="001B3376"/>
    <w:rsid w:val="001E4746"/>
    <w:rsid w:val="00217290"/>
    <w:rsid w:val="002343EE"/>
    <w:rsid w:val="00266B7E"/>
    <w:rsid w:val="00320B19"/>
    <w:rsid w:val="00395837"/>
    <w:rsid w:val="003D5DCC"/>
    <w:rsid w:val="004A174E"/>
    <w:rsid w:val="004C2D23"/>
    <w:rsid w:val="004C3958"/>
    <w:rsid w:val="004D27DC"/>
    <w:rsid w:val="004E548A"/>
    <w:rsid w:val="004F5AE3"/>
    <w:rsid w:val="0050101B"/>
    <w:rsid w:val="00561FCB"/>
    <w:rsid w:val="005A3D82"/>
    <w:rsid w:val="006C6553"/>
    <w:rsid w:val="006F5CD9"/>
    <w:rsid w:val="00813340"/>
    <w:rsid w:val="008B65DA"/>
    <w:rsid w:val="008E3146"/>
    <w:rsid w:val="009577C5"/>
    <w:rsid w:val="00962530"/>
    <w:rsid w:val="009938AD"/>
    <w:rsid w:val="00994C86"/>
    <w:rsid w:val="009D77C5"/>
    <w:rsid w:val="00A225F7"/>
    <w:rsid w:val="00A93E49"/>
    <w:rsid w:val="00AD46E7"/>
    <w:rsid w:val="00AF15B3"/>
    <w:rsid w:val="00AF6167"/>
    <w:rsid w:val="00B072DE"/>
    <w:rsid w:val="00B506B4"/>
    <w:rsid w:val="00B71C23"/>
    <w:rsid w:val="00B7216F"/>
    <w:rsid w:val="00B85AF9"/>
    <w:rsid w:val="00BA7A50"/>
    <w:rsid w:val="00BF4528"/>
    <w:rsid w:val="00C36D63"/>
    <w:rsid w:val="00CB2288"/>
    <w:rsid w:val="00D36E8B"/>
    <w:rsid w:val="00D636BD"/>
    <w:rsid w:val="00DA5C6F"/>
    <w:rsid w:val="00DC2FAD"/>
    <w:rsid w:val="00F213CB"/>
    <w:rsid w:val="00F775E0"/>
    <w:rsid w:val="00FE0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5985"/>
    <w:pPr>
      <w:spacing w:after="0"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17598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759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985"/>
    <w:rPr>
      <w:rFonts w:ascii="Tahoma" w:hAnsi="Tahoma" w:cs="Tahoma"/>
      <w:sz w:val="16"/>
      <w:szCs w:val="16"/>
    </w:rPr>
  </w:style>
  <w:style w:type="paragraph" w:styleId="a6">
    <w:name w:val="List Paragraph"/>
    <w:basedOn w:val="a"/>
    <w:uiPriority w:val="34"/>
    <w:qFormat/>
    <w:rsid w:val="00175985"/>
    <w:pPr>
      <w:ind w:left="720"/>
      <w:contextualSpacing/>
    </w:pPr>
  </w:style>
  <w:style w:type="paragraph" w:styleId="a7">
    <w:name w:val="Normal (Web)"/>
    <w:basedOn w:val="a"/>
    <w:rsid w:val="0017598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175985"/>
    <w:rPr>
      <w:color w:val="0000FF"/>
      <w:u w:val="single"/>
    </w:rPr>
  </w:style>
  <w:style w:type="paragraph" w:customStyle="1" w:styleId="paragraph">
    <w:name w:val="paragraph"/>
    <w:basedOn w:val="a"/>
    <w:rsid w:val="00A225F7"/>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A225F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a0"/>
    <w:rsid w:val="00561FCB"/>
  </w:style>
  <w:style w:type="paragraph" w:customStyle="1" w:styleId="ConsPlusTitle">
    <w:name w:val="ConsPlusTitle"/>
    <w:uiPriority w:val="99"/>
    <w:rsid w:val="00561FCB"/>
    <w:pPr>
      <w:autoSpaceDE w:val="0"/>
      <w:autoSpaceDN w:val="0"/>
      <w:adjustRightInd w:val="0"/>
      <w:spacing w:after="0" w:line="240" w:lineRule="auto"/>
    </w:pPr>
    <w:rPr>
      <w:rFonts w:ascii="Arial" w:eastAsia="Calibri" w:hAnsi="Arial" w:cs="Arial"/>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0371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77B6B6493239759E03C4046152538418D5991B98387C9E2B0C5DA302337A24483C2BB0560AC2B7z7CAJ" TargetMode="External"/><Relationship Id="rId13" Type="http://schemas.openxmlformats.org/officeDocument/2006/relationships/hyperlink" Target="http://www.bogotol-r.ru" TargetMode="External"/><Relationship Id="rId3" Type="http://schemas.openxmlformats.org/officeDocument/2006/relationships/settings" Target="settings.xml"/><Relationship Id="rId7" Type="http://schemas.openxmlformats.org/officeDocument/2006/relationships/hyperlink" Target="consultantplus://offline/ref=9E77B6B6493239759E03C4046152538418D59814963B7C9E2B0C5DA302337A24483C2BB0560AC7BBz7CEJ" TargetMode="External"/><Relationship Id="rId12" Type="http://schemas.openxmlformats.org/officeDocument/2006/relationships/hyperlink" Target="consultantplus://offline/ref=9E77B6B6493239759E03C4046152538418D5981497397C9E2B0C5DA302337A24483C2BB0560AC3BCz7C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5B0A5C4B96A061BBC3715C744F67A24CF2D0658B80708F1F3A0D7255F2MDD" TargetMode="External"/><Relationship Id="rId11" Type="http://schemas.openxmlformats.org/officeDocument/2006/relationships/hyperlink" Target="consultantplus://offline/ref=9E77B6B6493239759E03C4046152538418D5991B98387C9E2B0C5DA302337A24483C2BB0560AC3BCz7CFJ"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9E77B6B6493239759E03C4046152538418D5991B98387C9E2B0C5DA302337A24483C2BB0560AC0B6z7C1J" TargetMode="External"/><Relationship Id="rId4" Type="http://schemas.openxmlformats.org/officeDocument/2006/relationships/webSettings" Target="webSettings.xml"/><Relationship Id="rId9" Type="http://schemas.openxmlformats.org/officeDocument/2006/relationships/hyperlink" Target="consultantplus://offline/ref=9E77B6B6493239759E03C4046152538418D5991B98387C9E2B0C5DA302337A24483C2BB0560AC3BEz7C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25</cp:revision>
  <cp:lastPrinted>2017-10-27T02:30:00Z</cp:lastPrinted>
  <dcterms:created xsi:type="dcterms:W3CDTF">2013-11-01T00:33:00Z</dcterms:created>
  <dcterms:modified xsi:type="dcterms:W3CDTF">2017-10-30T03:11:00Z</dcterms:modified>
</cp:coreProperties>
</file>