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E3" w:rsidRPr="00226D0E" w:rsidRDefault="001D00E3" w:rsidP="001D00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0" w:name="_GoBack"/>
      <w:r w:rsidRPr="00226D0E">
        <w:rPr>
          <w:rFonts w:ascii="Arial" w:hAnsi="Arial" w:cs="Arial"/>
          <w:bCs/>
          <w:sz w:val="24"/>
          <w:szCs w:val="24"/>
        </w:rPr>
        <w:t>АДМИНИСТРАЦИЯ БОГОТОЛЬСКОГО РАЙОНА</w:t>
      </w:r>
    </w:p>
    <w:p w:rsidR="001D00E3" w:rsidRPr="00226D0E" w:rsidRDefault="001D00E3" w:rsidP="001D0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26D0E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1D00E3" w:rsidRPr="00226D0E" w:rsidRDefault="001D00E3" w:rsidP="001D0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1D00E3" w:rsidRPr="00226D0E" w:rsidRDefault="001D00E3" w:rsidP="001D0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26D0E">
        <w:rPr>
          <w:rFonts w:ascii="Arial" w:hAnsi="Arial" w:cs="Arial"/>
          <w:bCs/>
          <w:sz w:val="24"/>
          <w:szCs w:val="24"/>
        </w:rPr>
        <w:t>ПОСТАНОВЛЕНИЕ</w:t>
      </w:r>
    </w:p>
    <w:p w:rsidR="001D00E3" w:rsidRPr="00226D0E" w:rsidRDefault="001D00E3" w:rsidP="001D0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1D00E3" w:rsidRPr="00226D0E" w:rsidRDefault="001D00E3" w:rsidP="001D00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26D0E">
        <w:rPr>
          <w:rFonts w:ascii="Arial" w:hAnsi="Arial" w:cs="Arial"/>
          <w:bCs/>
          <w:sz w:val="24"/>
          <w:szCs w:val="24"/>
        </w:rPr>
        <w:t>г. Боготол</w:t>
      </w:r>
    </w:p>
    <w:p w:rsidR="001D00E3" w:rsidRPr="00226D0E" w:rsidRDefault="001D00E3" w:rsidP="001D00E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26D0E">
        <w:rPr>
          <w:rFonts w:ascii="Arial" w:hAnsi="Arial" w:cs="Arial"/>
          <w:bCs/>
          <w:sz w:val="24"/>
          <w:szCs w:val="24"/>
        </w:rPr>
        <w:t>«</w:t>
      </w:r>
      <w:r w:rsidR="00B85887" w:rsidRPr="00226D0E">
        <w:rPr>
          <w:rFonts w:ascii="Arial" w:hAnsi="Arial" w:cs="Arial"/>
          <w:bCs/>
          <w:sz w:val="24"/>
          <w:szCs w:val="24"/>
        </w:rPr>
        <w:t>19</w:t>
      </w:r>
      <w:r w:rsidRPr="00226D0E">
        <w:rPr>
          <w:rFonts w:ascii="Arial" w:hAnsi="Arial" w:cs="Arial"/>
          <w:bCs/>
          <w:sz w:val="24"/>
          <w:szCs w:val="24"/>
        </w:rPr>
        <w:t>» июня 2018 г.</w:t>
      </w:r>
      <w:r w:rsidRPr="00226D0E">
        <w:rPr>
          <w:rFonts w:ascii="Arial" w:hAnsi="Arial" w:cs="Arial"/>
          <w:bCs/>
          <w:sz w:val="24"/>
          <w:szCs w:val="24"/>
        </w:rPr>
        <w:tab/>
      </w:r>
      <w:r w:rsidRPr="00226D0E">
        <w:rPr>
          <w:rFonts w:ascii="Arial" w:hAnsi="Arial" w:cs="Arial"/>
          <w:bCs/>
          <w:sz w:val="24"/>
          <w:szCs w:val="24"/>
        </w:rPr>
        <w:tab/>
      </w:r>
      <w:r w:rsidRPr="00226D0E">
        <w:rPr>
          <w:rFonts w:ascii="Arial" w:hAnsi="Arial" w:cs="Arial"/>
          <w:bCs/>
          <w:sz w:val="24"/>
          <w:szCs w:val="24"/>
        </w:rPr>
        <w:tab/>
      </w:r>
      <w:r w:rsidRPr="00226D0E">
        <w:rPr>
          <w:rFonts w:ascii="Arial" w:hAnsi="Arial" w:cs="Arial"/>
          <w:bCs/>
          <w:sz w:val="24"/>
          <w:szCs w:val="24"/>
        </w:rPr>
        <w:tab/>
      </w:r>
      <w:r w:rsidRPr="00226D0E">
        <w:rPr>
          <w:rFonts w:ascii="Arial" w:hAnsi="Arial" w:cs="Arial"/>
          <w:bCs/>
          <w:sz w:val="24"/>
          <w:szCs w:val="24"/>
        </w:rPr>
        <w:tab/>
      </w:r>
      <w:r w:rsidRPr="00226D0E">
        <w:rPr>
          <w:rFonts w:ascii="Arial" w:hAnsi="Arial" w:cs="Arial"/>
          <w:bCs/>
          <w:sz w:val="24"/>
          <w:szCs w:val="24"/>
        </w:rPr>
        <w:tab/>
      </w:r>
      <w:r w:rsidRPr="00226D0E">
        <w:rPr>
          <w:rFonts w:ascii="Arial" w:hAnsi="Arial" w:cs="Arial"/>
          <w:bCs/>
          <w:sz w:val="24"/>
          <w:szCs w:val="24"/>
        </w:rPr>
        <w:tab/>
      </w:r>
      <w:r w:rsidR="00226D0E">
        <w:rPr>
          <w:rFonts w:ascii="Arial" w:hAnsi="Arial" w:cs="Arial"/>
          <w:bCs/>
          <w:sz w:val="24"/>
          <w:szCs w:val="24"/>
        </w:rPr>
        <w:tab/>
      </w:r>
      <w:r w:rsidR="00226D0E">
        <w:rPr>
          <w:rFonts w:ascii="Arial" w:hAnsi="Arial" w:cs="Arial"/>
          <w:bCs/>
          <w:sz w:val="24"/>
          <w:szCs w:val="24"/>
        </w:rPr>
        <w:tab/>
      </w:r>
      <w:r w:rsidRPr="00226D0E">
        <w:rPr>
          <w:rFonts w:ascii="Arial" w:hAnsi="Arial" w:cs="Arial"/>
          <w:bCs/>
          <w:sz w:val="24"/>
          <w:szCs w:val="24"/>
        </w:rPr>
        <w:t xml:space="preserve">№ </w:t>
      </w:r>
      <w:r w:rsidR="00B85887" w:rsidRPr="00226D0E">
        <w:rPr>
          <w:rFonts w:ascii="Arial" w:hAnsi="Arial" w:cs="Arial"/>
          <w:bCs/>
          <w:sz w:val="24"/>
          <w:szCs w:val="24"/>
        </w:rPr>
        <w:t>218</w:t>
      </w:r>
      <w:r w:rsidRPr="00226D0E">
        <w:rPr>
          <w:rFonts w:ascii="Arial" w:hAnsi="Arial" w:cs="Arial"/>
          <w:bCs/>
          <w:sz w:val="24"/>
          <w:szCs w:val="24"/>
        </w:rPr>
        <w:t>-п</w:t>
      </w:r>
    </w:p>
    <w:p w:rsidR="001D00E3" w:rsidRPr="00226D0E" w:rsidRDefault="001D00E3" w:rsidP="001D00E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1D00E3" w:rsidRPr="00226D0E" w:rsidRDefault="001D00E3" w:rsidP="001D00E3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26D0E">
        <w:rPr>
          <w:rFonts w:ascii="Arial" w:hAnsi="Arial" w:cs="Arial"/>
          <w:b w:val="0"/>
          <w:sz w:val="24"/>
          <w:szCs w:val="24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Pr="00226D0E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226D0E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1D00E3" w:rsidRPr="00226D0E" w:rsidRDefault="001D00E3" w:rsidP="001D00E3">
      <w:pPr>
        <w:spacing w:after="1" w:line="280" w:lineRule="atLeast"/>
        <w:jc w:val="both"/>
        <w:rPr>
          <w:rFonts w:ascii="Arial" w:hAnsi="Arial" w:cs="Arial"/>
          <w:b/>
          <w:sz w:val="24"/>
          <w:szCs w:val="24"/>
        </w:rPr>
      </w:pPr>
    </w:p>
    <w:p w:rsidR="001D00E3" w:rsidRPr="00226D0E" w:rsidRDefault="001D00E3" w:rsidP="001D00E3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6D0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226D0E">
          <w:rPr>
            <w:rFonts w:ascii="Arial" w:hAnsi="Arial" w:cs="Arial"/>
            <w:sz w:val="24"/>
            <w:szCs w:val="24"/>
          </w:rPr>
          <w:t>законом</w:t>
        </w:r>
      </w:hyperlink>
      <w:r w:rsidRPr="00226D0E">
        <w:rPr>
          <w:rFonts w:ascii="Arial" w:hAnsi="Arial" w:cs="Arial"/>
          <w:sz w:val="24"/>
          <w:szCs w:val="24"/>
        </w:rPr>
        <w:t xml:space="preserve"> от 05.04.2013 N 44-ФЗ </w:t>
      </w:r>
      <w:r w:rsidR="00226D0E">
        <w:rPr>
          <w:rFonts w:ascii="Arial" w:hAnsi="Arial" w:cs="Arial"/>
          <w:sz w:val="24"/>
          <w:szCs w:val="24"/>
        </w:rPr>
        <w:t>«</w:t>
      </w:r>
      <w:r w:rsidRPr="00226D0E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26D0E">
        <w:rPr>
          <w:rFonts w:ascii="Arial" w:hAnsi="Arial" w:cs="Arial"/>
          <w:sz w:val="24"/>
          <w:szCs w:val="24"/>
        </w:rPr>
        <w:t>»</w:t>
      </w:r>
      <w:r w:rsidRPr="00226D0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26D0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26D0E">
        <w:rPr>
          <w:rFonts w:ascii="Arial" w:hAnsi="Arial" w:cs="Arial"/>
          <w:sz w:val="24"/>
          <w:szCs w:val="24"/>
        </w:rPr>
        <w:t xml:space="preserve"> Правительства Российской Федерации от 20.09.2014 № 963 </w:t>
      </w:r>
      <w:r w:rsidR="00226D0E">
        <w:rPr>
          <w:rFonts w:ascii="Arial" w:hAnsi="Arial" w:cs="Arial"/>
          <w:sz w:val="24"/>
          <w:szCs w:val="24"/>
        </w:rPr>
        <w:t>«</w:t>
      </w:r>
      <w:r w:rsidRPr="00226D0E">
        <w:rPr>
          <w:rFonts w:ascii="Arial" w:hAnsi="Arial" w:cs="Arial"/>
          <w:sz w:val="24"/>
          <w:szCs w:val="24"/>
        </w:rPr>
        <w:t>Об осуществлении банковского сопровождения контрактов</w:t>
      </w:r>
      <w:r w:rsidR="00226D0E">
        <w:rPr>
          <w:rFonts w:ascii="Arial" w:hAnsi="Arial" w:cs="Arial"/>
          <w:sz w:val="24"/>
          <w:szCs w:val="24"/>
        </w:rPr>
        <w:t>»</w:t>
      </w:r>
      <w:r w:rsidRPr="00226D0E">
        <w:rPr>
          <w:rFonts w:ascii="Arial" w:hAnsi="Arial" w:cs="Arial"/>
          <w:sz w:val="24"/>
          <w:szCs w:val="24"/>
        </w:rPr>
        <w:t xml:space="preserve">, руководствуясь 18 Устава </w:t>
      </w:r>
      <w:proofErr w:type="spellStart"/>
      <w:r w:rsidRPr="00226D0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D0E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1D00E3" w:rsidRPr="00226D0E" w:rsidRDefault="001D00E3" w:rsidP="001D00E3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6D0E">
        <w:rPr>
          <w:rFonts w:ascii="Arial" w:hAnsi="Arial" w:cs="Arial"/>
          <w:sz w:val="24"/>
          <w:szCs w:val="24"/>
        </w:rPr>
        <w:t>ПОСТАНОВЛЯЮ:</w:t>
      </w:r>
    </w:p>
    <w:p w:rsidR="001D00E3" w:rsidRPr="00226D0E" w:rsidRDefault="001D00E3" w:rsidP="001D00E3">
      <w:pPr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26D0E">
        <w:rPr>
          <w:rFonts w:ascii="Arial" w:hAnsi="Arial" w:cs="Arial"/>
          <w:sz w:val="24"/>
          <w:szCs w:val="24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для обеспечения муниципальных нужд </w:t>
      </w:r>
      <w:proofErr w:type="spellStart"/>
      <w:r w:rsidRPr="00226D0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26D0E">
        <w:rPr>
          <w:rFonts w:ascii="Arial" w:hAnsi="Arial" w:cs="Arial"/>
          <w:sz w:val="24"/>
          <w:szCs w:val="24"/>
        </w:rPr>
        <w:t xml:space="preserve"> района (далее - контракт), осуществляется в следующих случаях:</w:t>
      </w:r>
    </w:p>
    <w:p w:rsidR="001D00E3" w:rsidRPr="00226D0E" w:rsidRDefault="001D00E3" w:rsidP="001D00E3">
      <w:pPr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26D0E">
        <w:rPr>
          <w:rFonts w:ascii="Arial" w:hAnsi="Arial" w:cs="Arial"/>
          <w:sz w:val="24"/>
          <w:szCs w:val="24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100 </w:t>
      </w:r>
      <w:proofErr w:type="gramStart"/>
      <w:r w:rsidRPr="00226D0E">
        <w:rPr>
          <w:rFonts w:ascii="Arial" w:hAnsi="Arial" w:cs="Arial"/>
          <w:sz w:val="24"/>
          <w:szCs w:val="24"/>
        </w:rPr>
        <w:t>млн</w:t>
      </w:r>
      <w:proofErr w:type="gramEnd"/>
      <w:r w:rsidRPr="00226D0E">
        <w:rPr>
          <w:rFonts w:ascii="Arial" w:hAnsi="Arial" w:cs="Arial"/>
          <w:sz w:val="24"/>
          <w:szCs w:val="24"/>
        </w:rPr>
        <w:t xml:space="preserve"> рублей и более;</w:t>
      </w:r>
    </w:p>
    <w:p w:rsidR="001D00E3" w:rsidRPr="00226D0E" w:rsidRDefault="001D00E3" w:rsidP="001D00E3">
      <w:pPr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26D0E">
        <w:rPr>
          <w:rFonts w:ascii="Arial" w:hAnsi="Arial" w:cs="Arial"/>
          <w:sz w:val="24"/>
          <w:szCs w:val="24"/>
        </w:rPr>
        <w:t xml:space="preserve">в отношении расширенного банковского сопровождения контракта, предусматривающего оказание банком, привлеченным поставщиком (подрядчиком, исполнителем) или заказчиком, услуг, позволяющих обеспечить соответствие принимаемых товаров, работ, услуг (их результатов) условиям сопровождаемого контракта, - если начальная (максимальная) цена контракта (либо цена контракта, заключаемого с единственным поставщиком (подрядчиком, исполнителем) составляет не менее 5 </w:t>
      </w:r>
      <w:proofErr w:type="gramStart"/>
      <w:r w:rsidRPr="00226D0E">
        <w:rPr>
          <w:rFonts w:ascii="Arial" w:hAnsi="Arial" w:cs="Arial"/>
          <w:sz w:val="24"/>
          <w:szCs w:val="24"/>
        </w:rPr>
        <w:t>млрд</w:t>
      </w:r>
      <w:proofErr w:type="gramEnd"/>
      <w:r w:rsidRPr="00226D0E">
        <w:rPr>
          <w:rFonts w:ascii="Arial" w:hAnsi="Arial" w:cs="Arial"/>
          <w:sz w:val="24"/>
          <w:szCs w:val="24"/>
        </w:rPr>
        <w:t xml:space="preserve"> рублей.</w:t>
      </w:r>
    </w:p>
    <w:p w:rsidR="001D00E3" w:rsidRPr="00226D0E" w:rsidRDefault="001D00E3" w:rsidP="001D00E3">
      <w:pPr>
        <w:tabs>
          <w:tab w:val="left" w:pos="3645"/>
        </w:tabs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226D0E">
        <w:rPr>
          <w:rFonts w:ascii="Arial" w:hAnsi="Arial" w:cs="Arial"/>
          <w:spacing w:val="-1"/>
          <w:sz w:val="24"/>
          <w:szCs w:val="24"/>
        </w:rPr>
        <w:t xml:space="preserve">2. Опубликовать постановление в периодическом печатном издании «Официальный вестник </w:t>
      </w:r>
      <w:proofErr w:type="spellStart"/>
      <w:r w:rsidRPr="00226D0E">
        <w:rPr>
          <w:rFonts w:ascii="Arial" w:hAnsi="Arial" w:cs="Arial"/>
          <w:spacing w:val="-1"/>
          <w:sz w:val="24"/>
          <w:szCs w:val="24"/>
        </w:rPr>
        <w:t>Боготольского</w:t>
      </w:r>
      <w:proofErr w:type="spellEnd"/>
      <w:r w:rsidRPr="00226D0E">
        <w:rPr>
          <w:rFonts w:ascii="Arial" w:hAnsi="Arial" w:cs="Arial"/>
          <w:spacing w:val="-1"/>
          <w:sz w:val="24"/>
          <w:szCs w:val="24"/>
        </w:rPr>
        <w:t xml:space="preserve"> района» и разместить на официальном сайте </w:t>
      </w:r>
      <w:proofErr w:type="spellStart"/>
      <w:r w:rsidRPr="00226D0E">
        <w:rPr>
          <w:rFonts w:ascii="Arial" w:hAnsi="Arial" w:cs="Arial"/>
          <w:spacing w:val="-1"/>
          <w:sz w:val="24"/>
          <w:szCs w:val="24"/>
        </w:rPr>
        <w:t>Боготольского</w:t>
      </w:r>
      <w:proofErr w:type="spellEnd"/>
      <w:r w:rsidRPr="00226D0E">
        <w:rPr>
          <w:rFonts w:ascii="Arial" w:hAnsi="Arial" w:cs="Arial"/>
          <w:spacing w:val="-1"/>
          <w:sz w:val="24"/>
          <w:szCs w:val="24"/>
        </w:rPr>
        <w:t xml:space="preserve"> района.</w:t>
      </w:r>
    </w:p>
    <w:p w:rsidR="001D00E3" w:rsidRPr="00226D0E" w:rsidRDefault="001D00E3" w:rsidP="001D00E3">
      <w:pPr>
        <w:tabs>
          <w:tab w:val="left" w:pos="3645"/>
        </w:tabs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226D0E">
        <w:rPr>
          <w:rFonts w:ascii="Arial" w:hAnsi="Arial" w:cs="Arial"/>
          <w:spacing w:val="-1"/>
          <w:sz w:val="24"/>
          <w:szCs w:val="24"/>
        </w:rPr>
        <w:t>3. Контроль над исполнением настоящего Постановления оставляю за собой.</w:t>
      </w:r>
    </w:p>
    <w:p w:rsidR="001D00E3" w:rsidRPr="00226D0E" w:rsidRDefault="001D00E3" w:rsidP="001D00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26D0E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1D00E3" w:rsidRPr="00226D0E" w:rsidRDefault="001D00E3" w:rsidP="001D00E3">
      <w:pPr>
        <w:rPr>
          <w:rFonts w:ascii="Arial" w:hAnsi="Arial" w:cs="Arial"/>
          <w:sz w:val="24"/>
          <w:szCs w:val="24"/>
        </w:rPr>
      </w:pPr>
    </w:p>
    <w:p w:rsidR="001D00E3" w:rsidRPr="00226D0E" w:rsidRDefault="001D00E3" w:rsidP="001D00E3">
      <w:pPr>
        <w:rPr>
          <w:rFonts w:ascii="Arial" w:hAnsi="Arial" w:cs="Arial"/>
          <w:sz w:val="24"/>
          <w:szCs w:val="24"/>
        </w:rPr>
      </w:pPr>
    </w:p>
    <w:p w:rsidR="0007361F" w:rsidRPr="00226D0E" w:rsidRDefault="001D00E3" w:rsidP="00226D0E">
      <w:pPr>
        <w:rPr>
          <w:rFonts w:ascii="Arial" w:hAnsi="Arial" w:cs="Arial"/>
          <w:sz w:val="24"/>
          <w:szCs w:val="24"/>
        </w:rPr>
      </w:pPr>
      <w:proofErr w:type="spellStart"/>
      <w:r w:rsidRPr="00226D0E">
        <w:rPr>
          <w:rFonts w:ascii="Arial" w:hAnsi="Arial" w:cs="Arial"/>
          <w:sz w:val="24"/>
          <w:szCs w:val="24"/>
        </w:rPr>
        <w:t>И.о</w:t>
      </w:r>
      <w:proofErr w:type="spellEnd"/>
      <w:r w:rsidRPr="00226D0E">
        <w:rPr>
          <w:rFonts w:ascii="Arial" w:hAnsi="Arial" w:cs="Arial"/>
          <w:sz w:val="24"/>
          <w:szCs w:val="24"/>
        </w:rPr>
        <w:t>. главы района</w:t>
      </w:r>
      <w:r w:rsidR="00226D0E">
        <w:rPr>
          <w:rFonts w:ascii="Arial" w:hAnsi="Arial" w:cs="Arial"/>
          <w:sz w:val="24"/>
          <w:szCs w:val="24"/>
        </w:rPr>
        <w:tab/>
      </w:r>
      <w:r w:rsidR="00226D0E">
        <w:rPr>
          <w:rFonts w:ascii="Arial" w:hAnsi="Arial" w:cs="Arial"/>
          <w:sz w:val="24"/>
          <w:szCs w:val="24"/>
        </w:rPr>
        <w:tab/>
      </w:r>
      <w:r w:rsidR="00226D0E">
        <w:rPr>
          <w:rFonts w:ascii="Arial" w:hAnsi="Arial" w:cs="Arial"/>
          <w:sz w:val="24"/>
          <w:szCs w:val="24"/>
        </w:rPr>
        <w:tab/>
      </w:r>
      <w:r w:rsidR="00226D0E">
        <w:rPr>
          <w:rFonts w:ascii="Arial" w:hAnsi="Arial" w:cs="Arial"/>
          <w:sz w:val="24"/>
          <w:szCs w:val="24"/>
        </w:rPr>
        <w:tab/>
      </w:r>
      <w:r w:rsidR="00226D0E">
        <w:rPr>
          <w:rFonts w:ascii="Arial" w:hAnsi="Arial" w:cs="Arial"/>
          <w:sz w:val="24"/>
          <w:szCs w:val="24"/>
        </w:rPr>
        <w:tab/>
      </w:r>
      <w:r w:rsidR="00226D0E">
        <w:rPr>
          <w:rFonts w:ascii="Arial" w:hAnsi="Arial" w:cs="Arial"/>
          <w:sz w:val="24"/>
          <w:szCs w:val="24"/>
        </w:rPr>
        <w:tab/>
      </w:r>
      <w:r w:rsidR="00226D0E">
        <w:rPr>
          <w:rFonts w:ascii="Arial" w:hAnsi="Arial" w:cs="Arial"/>
          <w:sz w:val="24"/>
          <w:szCs w:val="24"/>
        </w:rPr>
        <w:tab/>
      </w:r>
      <w:r w:rsidR="00226D0E">
        <w:rPr>
          <w:rFonts w:ascii="Arial" w:hAnsi="Arial" w:cs="Arial"/>
          <w:sz w:val="24"/>
          <w:szCs w:val="24"/>
        </w:rPr>
        <w:tab/>
      </w:r>
      <w:r w:rsidRPr="00226D0E">
        <w:rPr>
          <w:rFonts w:ascii="Arial" w:hAnsi="Arial" w:cs="Arial"/>
          <w:sz w:val="24"/>
          <w:szCs w:val="24"/>
        </w:rPr>
        <w:t>Г.А. Недосекин</w:t>
      </w:r>
      <w:bookmarkEnd w:id="0"/>
    </w:p>
    <w:sectPr w:rsidR="0007361F" w:rsidRPr="00226D0E" w:rsidSect="00226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B"/>
    <w:rsid w:val="001D00E3"/>
    <w:rsid w:val="00226D0E"/>
    <w:rsid w:val="003A3B46"/>
    <w:rsid w:val="006C414B"/>
    <w:rsid w:val="0075030F"/>
    <w:rsid w:val="00B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E0ED0B638BC162E6946D7B08B9FE925CB256B7D0DE21DC88FD7B3EDV8kED" TargetMode="External"/><Relationship Id="rId5" Type="http://schemas.openxmlformats.org/officeDocument/2006/relationships/hyperlink" Target="consultantplus://offline/ref=656E0ED0B638BC162E6946D7B08B9FE925C12D6F710BE21DC88FD7B3ED8E22B578BE8ECAF0F57DACV0k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4</cp:revision>
  <cp:lastPrinted>2018-06-09T03:46:00Z</cp:lastPrinted>
  <dcterms:created xsi:type="dcterms:W3CDTF">2018-06-09T03:37:00Z</dcterms:created>
  <dcterms:modified xsi:type="dcterms:W3CDTF">2018-06-19T02:33:00Z</dcterms:modified>
</cp:coreProperties>
</file>