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3" w:rsidRPr="007B0683" w:rsidRDefault="00E56BE3" w:rsidP="007B0683">
      <w:pPr>
        <w:ind w:firstLine="709"/>
        <w:jc w:val="center"/>
        <w:rPr>
          <w:rFonts w:ascii="Arial" w:hAnsi="Arial"/>
        </w:rPr>
      </w:pPr>
      <w:r w:rsidRPr="007B0683">
        <w:rPr>
          <w:rFonts w:ascii="Arial" w:hAnsi="Arial"/>
        </w:rPr>
        <w:t>РОССИЙСКАЯ ФЕДЕРАЦИЯ</w:t>
      </w:r>
    </w:p>
    <w:p w:rsidR="00E56BE3" w:rsidRPr="007B0683" w:rsidRDefault="00E56BE3" w:rsidP="007B0683">
      <w:pPr>
        <w:ind w:firstLine="709"/>
        <w:jc w:val="center"/>
        <w:rPr>
          <w:rFonts w:ascii="Arial" w:hAnsi="Arial"/>
        </w:rPr>
      </w:pPr>
      <w:r w:rsidRPr="007B0683">
        <w:rPr>
          <w:rFonts w:ascii="Arial" w:hAnsi="Arial"/>
        </w:rPr>
        <w:t>КРАСНОЯРСКИЙ КРАЙ</w:t>
      </w:r>
    </w:p>
    <w:p w:rsidR="00E56BE3" w:rsidRPr="007B0683" w:rsidRDefault="00E56BE3" w:rsidP="007B0683">
      <w:pPr>
        <w:ind w:firstLine="709"/>
        <w:jc w:val="center"/>
        <w:rPr>
          <w:rFonts w:ascii="Arial" w:hAnsi="Arial"/>
        </w:rPr>
      </w:pPr>
      <w:r w:rsidRPr="007B0683">
        <w:rPr>
          <w:rFonts w:ascii="Arial" w:hAnsi="Arial"/>
        </w:rPr>
        <w:t>БОГОТОЛЬСКИЙ РАЙОН</w:t>
      </w:r>
    </w:p>
    <w:p w:rsidR="00E56BE3" w:rsidRPr="007B0683" w:rsidRDefault="00E56BE3" w:rsidP="007B0683">
      <w:pPr>
        <w:ind w:firstLine="709"/>
        <w:jc w:val="center"/>
        <w:rPr>
          <w:rFonts w:ascii="Arial" w:hAnsi="Arial"/>
        </w:rPr>
      </w:pPr>
      <w:r w:rsidRPr="007B0683">
        <w:rPr>
          <w:rFonts w:ascii="Arial" w:hAnsi="Arial"/>
        </w:rPr>
        <w:t>ЧАЙКОВСКИЙ СЕЛЬСКИЙ СОВЕТ ДЕПУТАТОВ</w:t>
      </w:r>
    </w:p>
    <w:p w:rsidR="00E56BE3" w:rsidRPr="007B0683" w:rsidRDefault="00E56BE3" w:rsidP="007B0683">
      <w:pPr>
        <w:ind w:firstLine="709"/>
        <w:jc w:val="both"/>
        <w:rPr>
          <w:rFonts w:ascii="Arial" w:hAnsi="Arial"/>
        </w:rPr>
      </w:pPr>
    </w:p>
    <w:p w:rsidR="00E56BE3" w:rsidRPr="007B0683" w:rsidRDefault="00E56BE3" w:rsidP="007B0683">
      <w:pPr>
        <w:ind w:firstLine="709"/>
        <w:jc w:val="center"/>
        <w:rPr>
          <w:rFonts w:ascii="Arial" w:hAnsi="Arial"/>
        </w:rPr>
      </w:pPr>
      <w:r w:rsidRPr="007B0683">
        <w:rPr>
          <w:rFonts w:ascii="Arial" w:hAnsi="Arial"/>
        </w:rPr>
        <w:t>РЕШЕНИЕ</w:t>
      </w:r>
    </w:p>
    <w:p w:rsidR="00E56BE3" w:rsidRPr="007B0683" w:rsidRDefault="00E56BE3" w:rsidP="007B0683">
      <w:pPr>
        <w:ind w:firstLine="709"/>
        <w:jc w:val="both"/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E56BE3" w:rsidRPr="007B0683" w:rsidTr="007F3502">
        <w:tc>
          <w:tcPr>
            <w:tcW w:w="3284" w:type="dxa"/>
          </w:tcPr>
          <w:p w:rsidR="00E56BE3" w:rsidRPr="007B0683" w:rsidRDefault="00B46325" w:rsidP="007B0683">
            <w:pPr>
              <w:jc w:val="both"/>
              <w:rPr>
                <w:rFonts w:ascii="Arial" w:hAnsi="Arial"/>
              </w:rPr>
            </w:pPr>
            <w:r w:rsidRPr="007B0683">
              <w:rPr>
                <w:rFonts w:ascii="Arial" w:hAnsi="Arial"/>
              </w:rPr>
              <w:t xml:space="preserve">от 25   декабря 2020 </w:t>
            </w:r>
          </w:p>
        </w:tc>
        <w:tc>
          <w:tcPr>
            <w:tcW w:w="3628" w:type="dxa"/>
            <w:hideMark/>
          </w:tcPr>
          <w:p w:rsidR="00E56BE3" w:rsidRPr="007B0683" w:rsidRDefault="007B0683" w:rsidP="007B0683">
            <w:pPr>
              <w:ind w:firstLine="709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</w:t>
            </w:r>
            <w:r w:rsidR="00E56BE3" w:rsidRPr="007B0683">
              <w:rPr>
                <w:rFonts w:ascii="Arial" w:hAnsi="Arial"/>
              </w:rPr>
              <w:t xml:space="preserve"> пос. Чайковский</w:t>
            </w:r>
            <w:r w:rsidR="00E56BE3" w:rsidRPr="007B0683">
              <w:rPr>
                <w:rFonts w:ascii="Arial" w:hAnsi="Arial"/>
                <w:lang w:val="en-US"/>
              </w:rPr>
              <w:t xml:space="preserve">                                 </w:t>
            </w:r>
          </w:p>
          <w:p w:rsidR="00E56BE3" w:rsidRPr="007B0683" w:rsidRDefault="00E56BE3" w:rsidP="007B0683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6" w:type="dxa"/>
            <w:hideMark/>
          </w:tcPr>
          <w:p w:rsidR="00E56BE3" w:rsidRPr="007B0683" w:rsidRDefault="007B0683" w:rsidP="007B0683">
            <w:pPr>
              <w:ind w:firstLine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56BE3" w:rsidRPr="007B0683">
              <w:rPr>
                <w:rFonts w:ascii="Arial" w:hAnsi="Arial"/>
                <w:lang w:val="en-US"/>
              </w:rPr>
              <w:t xml:space="preserve">    </w:t>
            </w:r>
            <w:r w:rsidR="00E56BE3" w:rsidRPr="007B0683">
              <w:rPr>
                <w:rFonts w:ascii="Arial" w:hAnsi="Arial"/>
              </w:rPr>
              <w:t xml:space="preserve">№ </w:t>
            </w:r>
            <w:r w:rsidR="00B46325" w:rsidRPr="007B0683">
              <w:rPr>
                <w:rFonts w:ascii="Arial" w:hAnsi="Arial"/>
              </w:rPr>
              <w:t>3-2</w:t>
            </w:r>
            <w:r w:rsidR="00F149FC" w:rsidRPr="007B0683">
              <w:rPr>
                <w:rFonts w:ascii="Arial" w:hAnsi="Arial"/>
              </w:rPr>
              <w:t>2</w:t>
            </w:r>
          </w:p>
        </w:tc>
      </w:tr>
    </w:tbl>
    <w:p w:rsidR="00E56BE3" w:rsidRPr="007B0683" w:rsidRDefault="00E56BE3" w:rsidP="00E967DB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7B0683">
        <w:rPr>
          <w:rFonts w:cs="Times New Roman"/>
          <w:sz w:val="24"/>
          <w:szCs w:val="24"/>
        </w:rPr>
        <w:t>Об утверждении Положения о премировании,</w:t>
      </w:r>
    </w:p>
    <w:p w:rsidR="00E56BE3" w:rsidRPr="007B0683" w:rsidRDefault="00E56BE3" w:rsidP="00E967DB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7B0683">
        <w:rPr>
          <w:rFonts w:cs="Times New Roman"/>
          <w:sz w:val="24"/>
          <w:szCs w:val="24"/>
        </w:rPr>
        <w:t>единовременной выплате при предоставлении</w:t>
      </w:r>
    </w:p>
    <w:p w:rsidR="00E56BE3" w:rsidRPr="007B0683" w:rsidRDefault="00E56BE3" w:rsidP="00E967DB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7B0683">
        <w:rPr>
          <w:rFonts w:cs="Times New Roman"/>
          <w:sz w:val="24"/>
          <w:szCs w:val="24"/>
        </w:rPr>
        <w:t>ежегодного оплачиваемого отпуска и выплаты</w:t>
      </w:r>
    </w:p>
    <w:p w:rsidR="00E56BE3" w:rsidRPr="007B0683" w:rsidRDefault="00E56BE3" w:rsidP="00E967DB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7B0683">
        <w:rPr>
          <w:rFonts w:cs="Times New Roman"/>
          <w:sz w:val="24"/>
          <w:szCs w:val="24"/>
        </w:rPr>
        <w:t>материальной помощи</w:t>
      </w:r>
    </w:p>
    <w:p w:rsidR="00E56BE3" w:rsidRPr="007B0683" w:rsidRDefault="00E56BE3" w:rsidP="007B068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</w:rPr>
      </w:pPr>
    </w:p>
    <w:p w:rsidR="00E56BE3" w:rsidRPr="007B0683" w:rsidRDefault="00E56BE3" w:rsidP="007B068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</w:rPr>
      </w:pPr>
    </w:p>
    <w:p w:rsidR="00E56BE3" w:rsidRPr="007B0683" w:rsidRDefault="00E56BE3" w:rsidP="007B0683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</w:rPr>
      </w:pPr>
    </w:p>
    <w:p w:rsidR="00B851F1" w:rsidRPr="007B0683" w:rsidRDefault="00E56BE3" w:rsidP="007B0683">
      <w:pPr>
        <w:ind w:firstLine="709"/>
        <w:jc w:val="both"/>
        <w:rPr>
          <w:rFonts w:ascii="Arial" w:hAnsi="Arial"/>
        </w:rPr>
      </w:pPr>
      <w:proofErr w:type="gramStart"/>
      <w:r w:rsidRPr="007B0683">
        <w:rPr>
          <w:rFonts w:ascii="Arial" w:hAnsi="Arial"/>
        </w:rPr>
        <w:t>На основании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7B0683">
        <w:rPr>
          <w:rFonts w:ascii="Arial" w:hAnsi="Arial"/>
          <w:bCs/>
        </w:rPr>
        <w:t xml:space="preserve">, Решения Чайковского сельского совета депутатов от </w:t>
      </w:r>
      <w:r w:rsidRPr="007B0683">
        <w:rPr>
          <w:rFonts w:ascii="Arial" w:hAnsi="Arial"/>
        </w:rPr>
        <w:t>29.12.2016 № 12-44 «Об утверждении</w:t>
      </w:r>
      <w:proofErr w:type="gramEnd"/>
      <w:r w:rsidRPr="007B0683">
        <w:rPr>
          <w:rFonts w:ascii="Arial" w:hAnsi="Arial"/>
        </w:rPr>
        <w:t xml:space="preserve"> Положения об оплате труда депутатов, выборных должностных лиц  местного самоуправления, осуществляющих свои полномочия на постоянной основе, и муниципальных служащих», статьи </w:t>
      </w:r>
      <w:r w:rsidRPr="007B0683">
        <w:rPr>
          <w:rFonts w:ascii="Arial" w:hAnsi="Arial"/>
          <w:bCs/>
        </w:rPr>
        <w:t xml:space="preserve">21 Устава Чайковского сельсовета Боготольского района Красноярского </w:t>
      </w:r>
      <w:r w:rsidRPr="007B0683">
        <w:rPr>
          <w:rFonts w:ascii="Arial" w:hAnsi="Arial"/>
        </w:rPr>
        <w:t>Чайковский сельский Совет депутатов</w:t>
      </w:r>
    </w:p>
    <w:p w:rsidR="00E56BE3" w:rsidRPr="007B0683" w:rsidRDefault="00E56BE3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РЕШИЛ:</w:t>
      </w:r>
    </w:p>
    <w:p w:rsidR="00E56BE3" w:rsidRPr="007B0683" w:rsidRDefault="00E56BE3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  </w:t>
      </w:r>
    </w:p>
    <w:p w:rsidR="00E56BE3" w:rsidRPr="007B0683" w:rsidRDefault="00E56BE3" w:rsidP="007B068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Утвердить  Положение о премировании, единовременной выплате при предоставлении ежегодного оплачиваемого отпуска и выплаты материальной помощи. (Приложение прилагается)</w:t>
      </w:r>
    </w:p>
    <w:p w:rsidR="00B010CA" w:rsidRPr="007B0683" w:rsidRDefault="00B010CA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2.     </w:t>
      </w:r>
      <w:r w:rsidR="00E56BE3" w:rsidRPr="007B0683">
        <w:rPr>
          <w:rFonts w:ascii="Arial" w:hAnsi="Arial"/>
        </w:rPr>
        <w:t xml:space="preserve">Признать  </w:t>
      </w:r>
      <w:r w:rsidR="006720EB" w:rsidRPr="007B0683">
        <w:rPr>
          <w:rFonts w:ascii="Arial" w:hAnsi="Arial"/>
        </w:rPr>
        <w:t xml:space="preserve">утратившим </w:t>
      </w:r>
      <w:r w:rsidR="00E56BE3" w:rsidRPr="007B0683">
        <w:rPr>
          <w:rFonts w:ascii="Arial" w:hAnsi="Arial"/>
        </w:rPr>
        <w:t>силу Решение Чайковского сельского Совета депутатов</w:t>
      </w:r>
      <w:r w:rsidR="007B0683">
        <w:rPr>
          <w:rFonts w:ascii="Arial" w:hAnsi="Arial"/>
        </w:rPr>
        <w:t xml:space="preserve"> </w:t>
      </w:r>
      <w:r w:rsidR="00E56BE3" w:rsidRPr="007B0683">
        <w:rPr>
          <w:rFonts w:ascii="Arial" w:hAnsi="Arial"/>
        </w:rPr>
        <w:t>от 14.12. 2012  № 32-81</w:t>
      </w:r>
      <w:r w:rsidRPr="007B0683">
        <w:rPr>
          <w:rFonts w:ascii="Arial" w:hAnsi="Arial"/>
        </w:rPr>
        <w:t>.</w:t>
      </w:r>
    </w:p>
    <w:p w:rsidR="00E56BE3" w:rsidRPr="007B0683" w:rsidRDefault="00B010CA" w:rsidP="007B0683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</w:t>
      </w:r>
      <w:proofErr w:type="gramStart"/>
      <w:r w:rsidRPr="007B0683">
        <w:rPr>
          <w:rFonts w:ascii="Arial" w:hAnsi="Arial"/>
        </w:rPr>
        <w:t>Контроль за</w:t>
      </w:r>
      <w:proofErr w:type="gramEnd"/>
      <w:r w:rsidRPr="007B0683">
        <w:rPr>
          <w:rFonts w:ascii="Arial" w:hAnsi="Arial"/>
        </w:rPr>
        <w:t xml:space="preserve"> исполнением Решения возложить на постоянную комиссию по финансам, бюджету, налогам и сборам (Ефремова Л. И.)</w:t>
      </w:r>
    </w:p>
    <w:p w:rsidR="007B0683" w:rsidRDefault="006720EB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4. 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6720EB" w:rsidRPr="007B0683" w:rsidRDefault="007B0683" w:rsidP="007B06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720EB" w:rsidRPr="007B0683">
        <w:rPr>
          <w:rFonts w:ascii="Arial" w:hAnsi="Arial"/>
        </w:rPr>
        <w:t xml:space="preserve">    5. Решение вступает в силу в день, следующий за днём его официального    опубликования.     </w:t>
      </w:r>
    </w:p>
    <w:p w:rsidR="006720EB" w:rsidRPr="007B0683" w:rsidRDefault="006720EB" w:rsidP="007B0683">
      <w:pPr>
        <w:ind w:firstLine="709"/>
        <w:jc w:val="both"/>
        <w:rPr>
          <w:rFonts w:ascii="Arial" w:hAnsi="Arial"/>
        </w:rPr>
      </w:pPr>
    </w:p>
    <w:p w:rsidR="006720EB" w:rsidRPr="007B0683" w:rsidRDefault="006720EB" w:rsidP="007B0683">
      <w:pPr>
        <w:pStyle w:val="a3"/>
        <w:ind w:left="0" w:firstLine="709"/>
        <w:jc w:val="both"/>
        <w:rPr>
          <w:rFonts w:ascii="Arial" w:hAnsi="Arial"/>
        </w:rPr>
      </w:pPr>
    </w:p>
    <w:p w:rsidR="006720EB" w:rsidRPr="007B0683" w:rsidRDefault="006720EB" w:rsidP="007B0683">
      <w:pPr>
        <w:pStyle w:val="a3"/>
        <w:ind w:left="0" w:firstLine="709"/>
        <w:jc w:val="both"/>
        <w:rPr>
          <w:rFonts w:ascii="Arial" w:hAnsi="Arial"/>
        </w:rPr>
      </w:pPr>
    </w:p>
    <w:p w:rsidR="006720EB" w:rsidRPr="007B0683" w:rsidRDefault="006720EB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Глава Чайковского сельсовета </w:t>
      </w:r>
    </w:p>
    <w:p w:rsidR="006720EB" w:rsidRPr="007B0683" w:rsidRDefault="006720EB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Председатель </w:t>
      </w:r>
      <w:r w:rsidRPr="007B0683">
        <w:rPr>
          <w:rFonts w:ascii="Arial" w:hAnsi="Arial"/>
          <w:color w:val="000000"/>
        </w:rPr>
        <w:t>Чайковского</w:t>
      </w:r>
      <w:r w:rsidRPr="007B0683">
        <w:rPr>
          <w:rFonts w:ascii="Arial" w:hAnsi="Arial"/>
        </w:rPr>
        <w:t xml:space="preserve"> </w:t>
      </w:r>
    </w:p>
    <w:p w:rsidR="006720EB" w:rsidRPr="007B0683" w:rsidRDefault="006720EB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сельского Совета депутатов</w:t>
      </w:r>
      <w:r w:rsidRPr="007B0683">
        <w:rPr>
          <w:rFonts w:ascii="Arial" w:hAnsi="Arial"/>
        </w:rPr>
        <w:tab/>
        <w:t xml:space="preserve">                                     </w:t>
      </w:r>
      <w:r w:rsidR="007B0683">
        <w:rPr>
          <w:rFonts w:ascii="Arial" w:hAnsi="Arial"/>
        </w:rPr>
        <w:t xml:space="preserve">                       </w:t>
      </w:r>
      <w:r w:rsidRPr="007B0683">
        <w:rPr>
          <w:rFonts w:ascii="Arial" w:hAnsi="Arial"/>
        </w:rPr>
        <w:t xml:space="preserve">   Г. Ф. Муратов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Style w:val="ConsPlusNormal"/>
        <w:widowControl/>
        <w:ind w:firstLine="709"/>
        <w:jc w:val="both"/>
        <w:rPr>
          <w:rFonts w:cs="Times New Roman"/>
          <w:sz w:val="24"/>
        </w:rPr>
      </w:pPr>
    </w:p>
    <w:p w:rsidR="00FD1694" w:rsidRPr="007B0683" w:rsidRDefault="00FD1694" w:rsidP="007B0683">
      <w:pPr>
        <w:pStyle w:val="ConsPlusNormal"/>
        <w:widowControl/>
        <w:ind w:firstLine="709"/>
        <w:jc w:val="both"/>
        <w:rPr>
          <w:rFonts w:cs="Times New Roman"/>
          <w:sz w:val="24"/>
        </w:rPr>
      </w:pPr>
    </w:p>
    <w:p w:rsidR="00FD1694" w:rsidRPr="007B0683" w:rsidRDefault="00FD1694" w:rsidP="007B0683">
      <w:pPr>
        <w:pStyle w:val="ConsPlusNormal"/>
        <w:widowControl/>
        <w:ind w:firstLine="709"/>
        <w:jc w:val="both"/>
        <w:rPr>
          <w:rFonts w:cs="Times New Roman"/>
          <w:sz w:val="24"/>
        </w:rPr>
      </w:pPr>
    </w:p>
    <w:p w:rsidR="004C7C1E" w:rsidRPr="007B0683" w:rsidRDefault="004C7C1E" w:rsidP="007B0683">
      <w:pPr>
        <w:pStyle w:val="ConsPlusTitle"/>
        <w:widowControl/>
        <w:ind w:firstLine="709"/>
        <w:jc w:val="right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Приложение №1</w:t>
      </w:r>
    </w:p>
    <w:p w:rsidR="004C7C1E" w:rsidRPr="007B0683" w:rsidRDefault="004C7C1E" w:rsidP="007B0683">
      <w:pPr>
        <w:pStyle w:val="ConsPlusTitle"/>
        <w:widowControl/>
        <w:ind w:firstLine="709"/>
        <w:jc w:val="right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 xml:space="preserve">к решению Чайковского </w:t>
      </w:r>
    </w:p>
    <w:p w:rsidR="004C7C1E" w:rsidRPr="007B0683" w:rsidRDefault="004C7C1E" w:rsidP="007B0683">
      <w:pPr>
        <w:pStyle w:val="ConsPlusTitle"/>
        <w:widowControl/>
        <w:ind w:firstLine="709"/>
        <w:jc w:val="right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сельского Совета депутатов</w:t>
      </w:r>
    </w:p>
    <w:p w:rsidR="004C7C1E" w:rsidRPr="007B0683" w:rsidRDefault="00B46325" w:rsidP="007B0683">
      <w:pPr>
        <w:pStyle w:val="ConsPlusTitle"/>
        <w:widowControl/>
        <w:ind w:firstLine="709"/>
        <w:jc w:val="right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от 25.12.</w:t>
      </w:r>
      <w:r w:rsidR="004C7C1E" w:rsidRPr="007B0683">
        <w:rPr>
          <w:rFonts w:cs="Times New Roman"/>
          <w:b w:val="0"/>
          <w:sz w:val="24"/>
          <w:szCs w:val="24"/>
        </w:rPr>
        <w:t>2020</w:t>
      </w:r>
      <w:r w:rsidRPr="007B0683">
        <w:rPr>
          <w:rFonts w:cs="Times New Roman"/>
          <w:b w:val="0"/>
          <w:sz w:val="24"/>
          <w:szCs w:val="24"/>
        </w:rPr>
        <w:t xml:space="preserve"> №3-23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ПОЛОЖЕНИЕ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О премировании, единовременной выплате при предоставлении ежегодного оплачиваемого отпуска и выплате материальной помощи, определяет порядок и условия премирования, единовременной выплаты при предоставлении ежегодного оплачиваемого отпуска и выплате материальной помощи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Общие положения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 xml:space="preserve">Настоящее положение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 </w:t>
      </w:r>
      <w:r w:rsidR="008C3833">
        <w:rPr>
          <w:rFonts w:cs="Times New Roman"/>
          <w:b w:val="0"/>
          <w:sz w:val="24"/>
          <w:szCs w:val="24"/>
        </w:rPr>
        <w:t>Чайковского</w:t>
      </w:r>
      <w:r w:rsidRPr="007B0683">
        <w:rPr>
          <w:rFonts w:cs="Times New Roman"/>
          <w:b w:val="0"/>
          <w:sz w:val="24"/>
          <w:szCs w:val="24"/>
        </w:rPr>
        <w:t xml:space="preserve"> сельсовета.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Порядок и условия премирования муниципальных служащих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выполняемых задач, возложенных на исполнительный орган сельсовета в высокопрофессиональном компетентном исполнении ими должностных обязанностей.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2.2. Муниципальным служащим выплачиваются следующие виды премий: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за успешное и добросовестное исполнение своих должностных обязанностей;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за продолжительную и безупречную службу;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за выполнение заданий особой важности и сложности.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Выплата премии может быть приурочена к следующим событиям: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государственные и профессиональные праздники, празднование Дня села;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юбилейные даты муниципальных служащих (50, 55, 60 лет);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- награждение Почетной грамотой или Благодарственным письмом Губернатора Красноярского края, Законодательного собрания Красноярского края, Главы Боготольского района, Боготольского районного Совета депутатов, Главы сельсовета, </w:t>
      </w:r>
      <w:r w:rsidR="008C3833">
        <w:rPr>
          <w:rFonts w:ascii="Arial" w:hAnsi="Arial"/>
        </w:rPr>
        <w:t>Чайковского</w:t>
      </w:r>
      <w:r w:rsidRPr="007B0683">
        <w:rPr>
          <w:rFonts w:ascii="Arial" w:hAnsi="Arial"/>
        </w:rPr>
        <w:t xml:space="preserve"> сельского Совета депутатов.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- присвоение почетного звания, награждение государственной наградой.</w:t>
      </w: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</w:p>
    <w:p w:rsidR="00FD1694" w:rsidRPr="007B0683" w:rsidRDefault="00FD1694" w:rsidP="007B0683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7B0683">
        <w:rPr>
          <w:rFonts w:cs="Times New Roman"/>
          <w:b w:val="0"/>
          <w:sz w:val="24"/>
          <w:szCs w:val="24"/>
        </w:rPr>
        <w:t>2.3. Премии за выполнение особо важных и сложных заданий выплачиваются муниципальным служащим за своевременное качественное исполнение поставленной задачи, за проявленную инициативу с учетом обеспечения общей цели сельсовета.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     2.4.  Премирование муниципальных служащих за отчетные периоды производится с учетом фактически отработанного муниципальным служащим в </w:t>
      </w:r>
      <w:r w:rsidRPr="007B0683">
        <w:rPr>
          <w:rFonts w:ascii="Arial" w:hAnsi="Arial"/>
        </w:rPr>
        <w:lastRenderedPageBreak/>
        <w:t xml:space="preserve">расчетном периоде времени и его личного вклада в результаты деятельности администрации </w:t>
      </w:r>
      <w:r w:rsidR="00C15B50">
        <w:rPr>
          <w:rFonts w:ascii="Arial" w:hAnsi="Arial"/>
        </w:rPr>
        <w:t>Чайковского</w:t>
      </w:r>
      <w:r w:rsidRPr="007B0683">
        <w:rPr>
          <w:rFonts w:ascii="Arial" w:hAnsi="Arial"/>
        </w:rPr>
        <w:t xml:space="preserve"> сельсовета.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4C7C1E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2.5.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4C7C1E" w:rsidRPr="007B0683" w:rsidRDefault="004C7C1E" w:rsidP="007B0683">
      <w:pPr>
        <w:ind w:firstLine="709"/>
        <w:jc w:val="both"/>
        <w:rPr>
          <w:rFonts w:ascii="Arial" w:hAnsi="Arial"/>
        </w:rPr>
      </w:pPr>
    </w:p>
    <w:p w:rsid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     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2.6. Оценка результатов служащего для </w:t>
      </w:r>
      <w:r w:rsidR="007B0683">
        <w:rPr>
          <w:rFonts w:ascii="Arial" w:hAnsi="Arial"/>
        </w:rPr>
        <w:t xml:space="preserve">целей премирования производится  в </w:t>
      </w:r>
      <w:r w:rsidRPr="007B0683">
        <w:rPr>
          <w:rFonts w:ascii="Arial" w:hAnsi="Arial"/>
        </w:rPr>
        <w:t xml:space="preserve">зависимости                                                                                                    </w:t>
      </w:r>
      <w:r w:rsidR="007B0683">
        <w:rPr>
          <w:rFonts w:ascii="Arial" w:hAnsi="Arial"/>
        </w:rPr>
        <w:t xml:space="preserve">                             </w:t>
      </w:r>
      <w:r w:rsidRPr="007B0683">
        <w:rPr>
          <w:rFonts w:ascii="Arial" w:hAnsi="Arial"/>
        </w:rPr>
        <w:t>- степени и качества выполнения муниципальными служащими возложенных на него должностных обязанностей;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- степени и качества выполнения муниципальным служащим поручений Главы сельсовета;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- степени и качества исполнения муниципальным служащим служебного распорядка;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- степени и качества исполнения муниципальным служащим  сроков рассмотрения обращений, заявлений граждан, сроков исполнения документов;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- оценки со стороны контролирующих органов;</w:t>
      </w: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>- оценки выполнения местных целевых программ.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</w:t>
      </w:r>
      <w:proofErr w:type="gramStart"/>
      <w:r w:rsidRPr="007B0683">
        <w:rPr>
          <w:rFonts w:ascii="Arial" w:hAnsi="Arial"/>
        </w:rPr>
        <w:t>При определении размера премии могут быть учтены такие обстоятельства, как подготовка на высоком организационном уровне районных и местных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испытательный срок, другие положительные и значительные результаты работы.</w:t>
      </w:r>
      <w:proofErr w:type="gramEnd"/>
    </w:p>
    <w:p w:rsidR="00FD1694" w:rsidRPr="007B0683" w:rsidRDefault="00FD1694" w:rsidP="007B0683">
      <w:pPr>
        <w:ind w:firstLine="709"/>
        <w:jc w:val="both"/>
        <w:rPr>
          <w:rFonts w:ascii="Arial" w:hAnsi="Arial"/>
          <w:szCs w:val="20"/>
        </w:rPr>
      </w:pPr>
      <w:r w:rsidRPr="007B0683">
        <w:rPr>
          <w:rFonts w:ascii="Arial" w:hAnsi="Arial"/>
          <w:szCs w:val="20"/>
        </w:rPr>
        <w:t xml:space="preserve"> </w:t>
      </w:r>
    </w:p>
    <w:p w:rsidR="00FD1694" w:rsidRPr="007B0683" w:rsidRDefault="007B0683" w:rsidP="007B06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FD1694" w:rsidRPr="007B0683">
        <w:rPr>
          <w:rFonts w:ascii="Arial" w:hAnsi="Arial"/>
        </w:rPr>
        <w:t>2.7. Выплата премии производится на основании приказа распоряжения администрации  сельсовета.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7B0683" w:rsidP="007B06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FD1694" w:rsidRPr="007B0683">
        <w:rPr>
          <w:rFonts w:ascii="Arial" w:hAnsi="Arial"/>
        </w:rPr>
        <w:t>2.8. В случаях превышения установленных законом предельных размеров сельского бюджета, введение временной финансовой администрации  премирование муниципальных служащих не осуществляется.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FD1694" w:rsidRPr="007B0683" w:rsidRDefault="00FD1694" w:rsidP="007B0683">
      <w:pP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numPr>
          <w:ilvl w:val="0"/>
          <w:numId w:val="4"/>
        </w:numPr>
        <w:ind w:left="0"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Порядок и условия единовременной выплаты при предоставлении ежегодного оплачиваемого отпуска муниципальным служащим</w:t>
      </w:r>
    </w:p>
    <w:p w:rsidR="00FD1694" w:rsidRPr="007B0683" w:rsidRDefault="007B0683" w:rsidP="007B0683">
      <w:pPr>
        <w:pBdr>
          <w:bottom w:val="single" w:sz="4" w:space="3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FD1694" w:rsidRPr="007B0683">
        <w:rPr>
          <w:rFonts w:ascii="Arial" w:hAnsi="Arial"/>
        </w:rPr>
        <w:t xml:space="preserve">  3.1. Муниципальным служащим один раз в год при предоставлении ежегодного оплачиваемого отпуска производится единовременная выплата в  размере 3,5 должностного оклада с учетом районного коэффициента и процентной надбавки к заработной плате за стаж в районах Крайнего Севера и приравненных к ним местностях, в иных местностях с особыми климатическими условиями.</w:t>
      </w: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        Выплата производится по решению представителя нанимателя одновременно с предоставлением ежегодного оплачиваемого отпуска.</w:t>
      </w: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3.2. В порядке исключения, когда муниципальному служащему ежегодный оплачиваемый отпуск не предоставлен, единовременная выплата при предоставлении ежегодного оплачиваемого отпуска, не выплаченная в течение текущего календарного года, подлежат выплате муниципальному служащему на </w:t>
      </w:r>
      <w:r w:rsidRPr="007B0683">
        <w:rPr>
          <w:rFonts w:ascii="Arial" w:hAnsi="Arial"/>
        </w:rPr>
        <w:lastRenderedPageBreak/>
        <w:t>основании правового акта Главы Чайковского сельсовета, в последнем месяце календарного года.</w:t>
      </w: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    3.3. При прекращении или расторжении служебного контракта, освобождении от занимаемой должности муниципальному служащему одновременно с выплатой денежной компенсации за неиспользованные дни отпуска выплачивается неполученная муниципальными служащими единовременная выплата при предоставлении ежегодного оплачиваемого отпуска пропорционально отработанному времени.</w:t>
      </w: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7B0683" w:rsidP="007B0683">
      <w:pPr>
        <w:pBdr>
          <w:bottom w:val="single" w:sz="4" w:space="31" w:color="auto"/>
        </w:pBd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D1694" w:rsidRPr="007B0683">
        <w:rPr>
          <w:rFonts w:ascii="Arial" w:hAnsi="Arial"/>
        </w:rPr>
        <w:t>4. Порядок и условия выплаты материальной помощи муниципальным служащим</w:t>
      </w:r>
    </w:p>
    <w:p w:rsidR="00FD1694" w:rsidRPr="007B0683" w:rsidRDefault="00FD1694" w:rsidP="007B0683">
      <w:pPr>
        <w:pBdr>
          <w:bottom w:val="single" w:sz="4" w:space="31" w:color="auto"/>
        </w:pBd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FD1694" w:rsidRPr="007B0683" w:rsidRDefault="007B0683" w:rsidP="007B0683">
      <w:pPr>
        <w:pBdr>
          <w:bottom w:val="single" w:sz="4" w:space="31" w:color="auto"/>
        </w:pBd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D1694" w:rsidRPr="007B0683">
        <w:rPr>
          <w:rFonts w:ascii="Arial" w:hAnsi="Arial"/>
        </w:rPr>
        <w:t>4.1. Основанием для выплаты единовременной материальной помощи являются:</w:t>
      </w:r>
    </w:p>
    <w:p w:rsidR="00FD1694" w:rsidRPr="007B0683" w:rsidRDefault="00FD1694" w:rsidP="007B0683">
      <w:pPr>
        <w:pBdr>
          <w:bottom w:val="single" w:sz="4" w:space="31" w:color="auto"/>
        </w:pBd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смерть супруг</w:t>
      </w:r>
      <w:proofErr w:type="gramStart"/>
      <w:r w:rsidRPr="007B0683">
        <w:rPr>
          <w:rFonts w:ascii="Arial" w:hAnsi="Arial"/>
        </w:rPr>
        <w:t>а(</w:t>
      </w:r>
      <w:proofErr w:type="gramEnd"/>
      <w:r w:rsidRPr="007B0683">
        <w:rPr>
          <w:rFonts w:ascii="Arial" w:hAnsi="Arial"/>
        </w:rPr>
        <w:t>супруги) или близких родственников;</w:t>
      </w:r>
    </w:p>
    <w:p w:rsidR="00FD1694" w:rsidRPr="007B0683" w:rsidRDefault="00FD1694" w:rsidP="007B0683">
      <w:pPr>
        <w:pBdr>
          <w:bottom w:val="single" w:sz="4" w:space="31" w:color="auto"/>
        </w:pBd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бракосочетание;</w:t>
      </w:r>
    </w:p>
    <w:p w:rsidR="00FD1694" w:rsidRPr="007B0683" w:rsidRDefault="00FD1694" w:rsidP="007B0683">
      <w:pPr>
        <w:pBdr>
          <w:bottom w:val="single" w:sz="4" w:space="31" w:color="auto"/>
        </w:pBd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7B0683">
        <w:rPr>
          <w:rFonts w:ascii="Arial" w:hAnsi="Arial"/>
        </w:rPr>
        <w:t>рождение ребенка.</w:t>
      </w:r>
    </w:p>
    <w:p w:rsidR="00FD1694" w:rsidRPr="007B0683" w:rsidRDefault="007B0683" w:rsidP="007B0683">
      <w:pPr>
        <w:pBdr>
          <w:bottom w:val="single" w:sz="4" w:space="31" w:color="auto"/>
        </w:pBd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D1694" w:rsidRPr="007B0683">
        <w:rPr>
          <w:rFonts w:ascii="Arial" w:hAnsi="Arial"/>
        </w:rPr>
        <w:t xml:space="preserve">4.2. </w:t>
      </w:r>
      <w:proofErr w:type="gramStart"/>
      <w:r w:rsidR="00FD1694" w:rsidRPr="007B0683">
        <w:rPr>
          <w:rFonts w:ascii="Arial" w:hAnsi="Arial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  <w:proofErr w:type="gramEnd"/>
    </w:p>
    <w:p w:rsidR="00FD1694" w:rsidRPr="007B0683" w:rsidRDefault="00FD1694" w:rsidP="007B0683">
      <w:pPr>
        <w:pBdr>
          <w:bottom w:val="single" w:sz="4" w:space="31" w:color="auto"/>
        </w:pBdr>
        <w:autoSpaceDE w:val="0"/>
        <w:autoSpaceDN w:val="0"/>
        <w:adjustRightInd w:val="0"/>
        <w:jc w:val="both"/>
        <w:rPr>
          <w:rFonts w:ascii="Arial" w:hAnsi="Arial"/>
        </w:rPr>
      </w:pPr>
      <w:r w:rsidRPr="007B0683">
        <w:rPr>
          <w:rFonts w:ascii="Arial" w:hAnsi="Arial"/>
        </w:rPr>
        <w:t>4.3.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FD1694" w:rsidRPr="007B0683" w:rsidRDefault="00FD1694" w:rsidP="007B0683">
      <w:pPr>
        <w:pBdr>
          <w:bottom w:val="single" w:sz="4" w:space="31" w:color="auto"/>
        </w:pBdr>
        <w:jc w:val="both"/>
        <w:rPr>
          <w:rFonts w:ascii="Arial" w:hAnsi="Arial"/>
        </w:rPr>
      </w:pPr>
      <w:r w:rsidRPr="007B0683">
        <w:rPr>
          <w:rFonts w:ascii="Arial" w:hAnsi="Arial"/>
        </w:rPr>
        <w:t xml:space="preserve">4.4. Выплата производится на </w:t>
      </w:r>
      <w:proofErr w:type="gramStart"/>
      <w:r w:rsidRPr="007B0683">
        <w:rPr>
          <w:rFonts w:ascii="Arial" w:hAnsi="Arial"/>
        </w:rPr>
        <w:t>основании</w:t>
      </w:r>
      <w:proofErr w:type="gramEnd"/>
      <w:r w:rsidRPr="007B0683">
        <w:rPr>
          <w:rFonts w:ascii="Arial" w:hAnsi="Arial"/>
        </w:rPr>
        <w:t xml:space="preserve"> распоряжения администрации сельсовета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FD1694" w:rsidRPr="007B0683" w:rsidRDefault="00FD169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</w:p>
    <w:p w:rsidR="00B96924" w:rsidRDefault="00B96924" w:rsidP="007B0683">
      <w:pPr>
        <w:pBdr>
          <w:bottom w:val="single" w:sz="4" w:space="31" w:color="auto"/>
        </w:pBdr>
        <w:ind w:firstLine="709"/>
        <w:jc w:val="both"/>
        <w:rPr>
          <w:rFonts w:ascii="Arial" w:hAnsi="Arial"/>
        </w:rPr>
      </w:pPr>
      <w:bookmarkStart w:id="0" w:name="_GoBack"/>
      <w:bookmarkEnd w:id="0"/>
    </w:p>
    <w:sectPr w:rsidR="00B969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0" w:rsidRDefault="00F27FC0" w:rsidP="00475AEC">
      <w:r>
        <w:separator/>
      </w:r>
    </w:p>
  </w:endnote>
  <w:endnote w:type="continuationSeparator" w:id="0">
    <w:p w:rsidR="00F27FC0" w:rsidRDefault="00F27FC0" w:rsidP="004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0" w:rsidRDefault="00F27FC0" w:rsidP="00475AEC">
      <w:r>
        <w:separator/>
      </w:r>
    </w:p>
  </w:footnote>
  <w:footnote w:type="continuationSeparator" w:id="0">
    <w:p w:rsidR="00F27FC0" w:rsidRDefault="00F27FC0" w:rsidP="0047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EC" w:rsidRDefault="00475A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9D"/>
    <w:multiLevelType w:val="hybridMultilevel"/>
    <w:tmpl w:val="76AE8A8A"/>
    <w:lvl w:ilvl="0" w:tplc="C9ECF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6B20D6"/>
    <w:multiLevelType w:val="hybridMultilevel"/>
    <w:tmpl w:val="61E8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63CB6"/>
    <w:multiLevelType w:val="hybridMultilevel"/>
    <w:tmpl w:val="37E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7352"/>
    <w:multiLevelType w:val="hybridMultilevel"/>
    <w:tmpl w:val="FAA2A656"/>
    <w:lvl w:ilvl="0" w:tplc="27E4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3"/>
    <w:rsid w:val="00035AC8"/>
    <w:rsid w:val="00217893"/>
    <w:rsid w:val="00315845"/>
    <w:rsid w:val="00475AEC"/>
    <w:rsid w:val="004C7C1E"/>
    <w:rsid w:val="004E652F"/>
    <w:rsid w:val="006720EB"/>
    <w:rsid w:val="00714BBF"/>
    <w:rsid w:val="007A1B3D"/>
    <w:rsid w:val="007B0683"/>
    <w:rsid w:val="00887B81"/>
    <w:rsid w:val="008C3833"/>
    <w:rsid w:val="009441D3"/>
    <w:rsid w:val="00A926DF"/>
    <w:rsid w:val="00B010CA"/>
    <w:rsid w:val="00B46325"/>
    <w:rsid w:val="00B851F1"/>
    <w:rsid w:val="00B93F89"/>
    <w:rsid w:val="00B96924"/>
    <w:rsid w:val="00C15B50"/>
    <w:rsid w:val="00E56BE3"/>
    <w:rsid w:val="00E967DB"/>
    <w:rsid w:val="00F149FC"/>
    <w:rsid w:val="00F27FC0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BE3"/>
    <w:pPr>
      <w:ind w:left="720"/>
      <w:contextualSpacing/>
    </w:pPr>
  </w:style>
  <w:style w:type="character" w:styleId="a4">
    <w:name w:val="Hyperlink"/>
    <w:rsid w:val="00B010CA"/>
    <w:rPr>
      <w:rFonts w:ascii="Tahoma" w:hAnsi="Tahoma" w:cs="Tahoma" w:hint="default"/>
      <w:color w:val="666666"/>
      <w:u w:val="single"/>
    </w:rPr>
  </w:style>
  <w:style w:type="paragraph" w:customStyle="1" w:styleId="ConsPlusTitle">
    <w:name w:val="ConsPlusTitle"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5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BE3"/>
    <w:pPr>
      <w:ind w:left="720"/>
      <w:contextualSpacing/>
    </w:pPr>
  </w:style>
  <w:style w:type="character" w:styleId="a4">
    <w:name w:val="Hyperlink"/>
    <w:rsid w:val="00B010CA"/>
    <w:rPr>
      <w:rFonts w:ascii="Tahoma" w:hAnsi="Tahoma" w:cs="Tahoma" w:hint="default"/>
      <w:color w:val="666666"/>
      <w:u w:val="single"/>
    </w:rPr>
  </w:style>
  <w:style w:type="paragraph" w:customStyle="1" w:styleId="ConsPlusTitle">
    <w:name w:val="ConsPlusTitle"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5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5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2020-11-17T03:53:00Z</cp:lastPrinted>
  <dcterms:created xsi:type="dcterms:W3CDTF">2020-11-17T06:30:00Z</dcterms:created>
  <dcterms:modified xsi:type="dcterms:W3CDTF">2021-01-29T01:02:00Z</dcterms:modified>
</cp:coreProperties>
</file>