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2" w:rsidRDefault="00747E62" w:rsidP="00747E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62" w:rsidRDefault="00747E62" w:rsidP="00747E62">
      <w:pPr>
        <w:jc w:val="center"/>
        <w:rPr>
          <w:sz w:val="28"/>
          <w:szCs w:val="28"/>
        </w:rPr>
      </w:pPr>
    </w:p>
    <w:p w:rsidR="00747E62" w:rsidRDefault="00747E62" w:rsidP="00747E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747E62" w:rsidRDefault="00747E62" w:rsidP="00747E6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747E62" w:rsidRDefault="00747E62" w:rsidP="00747E6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47E62" w:rsidRDefault="00747E62" w:rsidP="00747E62">
      <w:pPr>
        <w:jc w:val="center"/>
        <w:rPr>
          <w:sz w:val="28"/>
          <w:szCs w:val="28"/>
        </w:rPr>
      </w:pPr>
    </w:p>
    <w:p w:rsidR="00747E62" w:rsidRDefault="00747E62" w:rsidP="00747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              </w:t>
      </w:r>
    </w:p>
    <w:p w:rsidR="00747E62" w:rsidRDefault="00747E62" w:rsidP="00747E62">
      <w:pPr>
        <w:jc w:val="center"/>
        <w:rPr>
          <w:sz w:val="28"/>
          <w:szCs w:val="28"/>
        </w:rPr>
      </w:pPr>
    </w:p>
    <w:p w:rsidR="00747E62" w:rsidRDefault="000C0872" w:rsidP="00747E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1414">
        <w:rPr>
          <w:sz w:val="28"/>
          <w:szCs w:val="28"/>
        </w:rPr>
        <w:t>27.04.2020</w:t>
      </w:r>
      <w:bookmarkStart w:id="0" w:name="_GoBack"/>
      <w:bookmarkEnd w:id="0"/>
      <w:r w:rsidR="00747E62">
        <w:rPr>
          <w:sz w:val="28"/>
          <w:szCs w:val="28"/>
        </w:rPr>
        <w:t xml:space="preserve"> год                   с. </w:t>
      </w:r>
      <w:proofErr w:type="gramStart"/>
      <w:r w:rsidR="00747E62">
        <w:rPr>
          <w:sz w:val="28"/>
          <w:szCs w:val="28"/>
        </w:rPr>
        <w:t>Большая</w:t>
      </w:r>
      <w:proofErr w:type="gramEnd"/>
      <w:r w:rsidR="00747E62">
        <w:rPr>
          <w:sz w:val="28"/>
          <w:szCs w:val="28"/>
        </w:rPr>
        <w:t xml:space="preserve"> Косуль                       № </w:t>
      </w:r>
      <w:r>
        <w:rPr>
          <w:sz w:val="28"/>
          <w:szCs w:val="28"/>
        </w:rPr>
        <w:t xml:space="preserve"> </w:t>
      </w:r>
      <w:r w:rsidR="00221414">
        <w:rPr>
          <w:sz w:val="28"/>
          <w:szCs w:val="28"/>
        </w:rPr>
        <w:t>31-п</w:t>
      </w:r>
    </w:p>
    <w:p w:rsidR="00747E62" w:rsidRDefault="00747E62" w:rsidP="00747E62">
      <w:pPr>
        <w:rPr>
          <w:sz w:val="28"/>
          <w:szCs w:val="28"/>
        </w:rPr>
      </w:pPr>
    </w:p>
    <w:p w:rsidR="00126200" w:rsidRDefault="00126200" w:rsidP="0012620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B1048">
        <w:rPr>
          <w:sz w:val="28"/>
          <w:szCs w:val="28"/>
        </w:rPr>
        <w:t>б отмене постановлений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11FF1" w:rsidRDefault="00611FF1" w:rsidP="00126200">
      <w:pPr>
        <w:jc w:val="both"/>
        <w:rPr>
          <w:sz w:val="28"/>
          <w:szCs w:val="28"/>
        </w:rPr>
      </w:pPr>
    </w:p>
    <w:p w:rsidR="00412BE6" w:rsidRDefault="0036764E" w:rsidP="00367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BE6">
        <w:rPr>
          <w:sz w:val="28"/>
          <w:szCs w:val="28"/>
        </w:rPr>
        <w:t xml:space="preserve">уководствуясь Федеральным законом от 06.10.2003 № 131-Ф3 «Об общих принципах организации местного самоуправления в Российской Федерации», </w:t>
      </w:r>
      <w:r w:rsidR="001B1048">
        <w:rPr>
          <w:sz w:val="28"/>
          <w:szCs w:val="28"/>
        </w:rPr>
        <w:t xml:space="preserve">Федеральным Законом от 12.01.1996 № 7-ФЗ « О </w:t>
      </w:r>
      <w:proofErr w:type="spellStart"/>
      <w:r w:rsidR="001B1048">
        <w:rPr>
          <w:sz w:val="28"/>
          <w:szCs w:val="28"/>
        </w:rPr>
        <w:t>некомерческих</w:t>
      </w:r>
      <w:proofErr w:type="spellEnd"/>
      <w:r w:rsidR="001B1048">
        <w:rPr>
          <w:sz w:val="28"/>
          <w:szCs w:val="28"/>
        </w:rPr>
        <w:t xml:space="preserve"> организациях», решением </w:t>
      </w:r>
      <w:proofErr w:type="spellStart"/>
      <w:r w:rsidR="001B1048">
        <w:rPr>
          <w:sz w:val="28"/>
          <w:szCs w:val="28"/>
        </w:rPr>
        <w:t>Большекосульского</w:t>
      </w:r>
      <w:proofErr w:type="spellEnd"/>
      <w:r w:rsidR="001B1048">
        <w:rPr>
          <w:sz w:val="28"/>
          <w:szCs w:val="28"/>
        </w:rPr>
        <w:t xml:space="preserve"> сельского Совета депутатов</w:t>
      </w:r>
      <w:r w:rsidRPr="00412BE6">
        <w:rPr>
          <w:sz w:val="28"/>
          <w:szCs w:val="28"/>
        </w:rPr>
        <w:t xml:space="preserve"> </w:t>
      </w:r>
      <w:r w:rsidR="001B1048">
        <w:rPr>
          <w:sz w:val="28"/>
          <w:szCs w:val="28"/>
        </w:rPr>
        <w:t>от 25.11.2019 № 38-179 « О передаче части полномочий по решению вопросов местного значения» (передаёт),</w:t>
      </w:r>
      <w:r w:rsidRPr="00412BE6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</w:t>
      </w:r>
      <w:r w:rsidR="00412BE6" w:rsidRPr="00412BE6">
        <w:rPr>
          <w:sz w:val="28"/>
          <w:szCs w:val="28"/>
        </w:rPr>
        <w:t xml:space="preserve"> </w:t>
      </w:r>
      <w:r w:rsidR="00412BE6">
        <w:rPr>
          <w:sz w:val="28"/>
          <w:szCs w:val="28"/>
        </w:rPr>
        <w:t xml:space="preserve"> ПОСТАНОВЛЯЮ:</w:t>
      </w:r>
    </w:p>
    <w:p w:rsidR="00126200" w:rsidRDefault="00126200" w:rsidP="00126200">
      <w:pPr>
        <w:jc w:val="both"/>
        <w:rPr>
          <w:sz w:val="28"/>
          <w:szCs w:val="28"/>
        </w:rPr>
      </w:pPr>
    </w:p>
    <w:p w:rsidR="0036764E" w:rsidRDefault="0036764E" w:rsidP="0074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</w:t>
      </w:r>
      <w:r w:rsidR="00747E62">
        <w:rPr>
          <w:sz w:val="28"/>
          <w:szCs w:val="28"/>
        </w:rPr>
        <w:t xml:space="preserve"> постановления  администрации </w:t>
      </w:r>
      <w:proofErr w:type="spellStart"/>
      <w:r w:rsidR="00747E62">
        <w:rPr>
          <w:sz w:val="28"/>
          <w:szCs w:val="28"/>
        </w:rPr>
        <w:t>Большекосульского</w:t>
      </w:r>
      <w:proofErr w:type="spellEnd"/>
      <w:r w:rsidR="00747E6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  <w:r w:rsidR="00747E62">
        <w:rPr>
          <w:sz w:val="28"/>
          <w:szCs w:val="28"/>
        </w:rPr>
        <w:t xml:space="preserve"> </w:t>
      </w:r>
    </w:p>
    <w:p w:rsidR="00747E62" w:rsidRDefault="0036764E" w:rsidP="0074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E62" w:rsidRPr="0036764E">
        <w:rPr>
          <w:b/>
          <w:sz w:val="28"/>
          <w:szCs w:val="28"/>
        </w:rPr>
        <w:t>от 16.12.2010 № 42</w:t>
      </w:r>
      <w:r w:rsidR="00747E62">
        <w:rPr>
          <w:sz w:val="28"/>
          <w:szCs w:val="28"/>
        </w:rPr>
        <w:t xml:space="preserve"> «Об утверждении Порядка составления и утверждения плана финансово- хозяйственной деятельности муниципальных бюджетных учреждений, в отношении которых администрация сельсовета осуществляет</w:t>
      </w:r>
      <w:r>
        <w:rPr>
          <w:sz w:val="28"/>
          <w:szCs w:val="28"/>
        </w:rPr>
        <w:t xml:space="preserve"> функции полномочий учредителя»;</w:t>
      </w:r>
    </w:p>
    <w:p w:rsidR="00747E62" w:rsidRDefault="0036764E" w:rsidP="0074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E62" w:rsidRPr="0036764E">
        <w:rPr>
          <w:b/>
          <w:sz w:val="28"/>
          <w:szCs w:val="28"/>
        </w:rPr>
        <w:t>от 23.11.2011 № 49</w:t>
      </w:r>
      <w:r w:rsidR="00747E62">
        <w:rPr>
          <w:sz w:val="28"/>
          <w:szCs w:val="28"/>
        </w:rPr>
        <w:t xml:space="preserve"> «</w:t>
      </w:r>
      <w:r w:rsidR="00230024">
        <w:rPr>
          <w:sz w:val="28"/>
          <w:szCs w:val="28"/>
        </w:rPr>
        <w:t xml:space="preserve"> Об утверждении Порядка определения объема и условий предоставления из бюджета сельсовета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412BE6" w:rsidRDefault="00412BE6" w:rsidP="0041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C31919">
        <w:rPr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Pr="00C31919">
        <w:rPr>
          <w:sz w:val="28"/>
          <w:szCs w:val="28"/>
        </w:rPr>
        <w:t>Боготольского</w:t>
      </w:r>
      <w:proofErr w:type="spellEnd"/>
      <w:r w:rsidRPr="00C31919">
        <w:rPr>
          <w:sz w:val="28"/>
          <w:szCs w:val="28"/>
        </w:rPr>
        <w:t xml:space="preserve"> района в сети Интернет </w:t>
      </w:r>
      <w:hyperlink r:id="rId6" w:history="1">
        <w:r w:rsidRPr="00C31919">
          <w:rPr>
            <w:color w:val="0000FF"/>
            <w:u w:val="single"/>
            <w:lang w:val="en-US"/>
          </w:rPr>
          <w:t>www</w:t>
        </w:r>
        <w:r w:rsidRPr="00C31919">
          <w:rPr>
            <w:color w:val="0000FF"/>
            <w:u w:val="single"/>
          </w:rPr>
          <w:t>.</w:t>
        </w:r>
        <w:proofErr w:type="spellStart"/>
        <w:r w:rsidRPr="00C31919">
          <w:rPr>
            <w:color w:val="0000FF"/>
            <w:u w:val="single"/>
            <w:lang w:val="en-US"/>
          </w:rPr>
          <w:t>bogotol</w:t>
        </w:r>
        <w:proofErr w:type="spellEnd"/>
        <w:r w:rsidRPr="00C31919">
          <w:rPr>
            <w:color w:val="0000FF"/>
            <w:u w:val="single"/>
          </w:rPr>
          <w:t>-</w:t>
        </w:r>
        <w:r w:rsidRPr="00C31919">
          <w:rPr>
            <w:color w:val="0000FF"/>
            <w:u w:val="single"/>
            <w:lang w:val="en-US"/>
          </w:rPr>
          <w:t>r</w:t>
        </w:r>
        <w:r w:rsidRPr="00C31919">
          <w:rPr>
            <w:color w:val="0000FF"/>
            <w:u w:val="single"/>
          </w:rPr>
          <w:t>.</w:t>
        </w:r>
        <w:proofErr w:type="spellStart"/>
        <w:r w:rsidRPr="00C31919">
          <w:rPr>
            <w:color w:val="0000FF"/>
            <w:u w:val="single"/>
            <w:lang w:val="en-US"/>
          </w:rPr>
          <w:t>ru</w:t>
        </w:r>
        <w:proofErr w:type="spellEnd"/>
      </w:hyperlink>
      <w:r w:rsidRPr="00C31919">
        <w:rPr>
          <w:sz w:val="28"/>
          <w:szCs w:val="28"/>
        </w:rPr>
        <w:t xml:space="preserve"> на  странице </w:t>
      </w:r>
      <w:proofErr w:type="spellStart"/>
      <w:r w:rsidRPr="00C31919">
        <w:rPr>
          <w:sz w:val="28"/>
          <w:szCs w:val="28"/>
        </w:rPr>
        <w:t>Большекосульского</w:t>
      </w:r>
      <w:proofErr w:type="spellEnd"/>
      <w:r w:rsidRPr="00C31919">
        <w:rPr>
          <w:sz w:val="28"/>
          <w:szCs w:val="28"/>
        </w:rPr>
        <w:t xml:space="preserve"> сельсовета.</w:t>
      </w:r>
    </w:p>
    <w:p w:rsidR="00412BE6" w:rsidRDefault="00412BE6" w:rsidP="00412BE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919">
        <w:rPr>
          <w:sz w:val="28"/>
          <w:szCs w:val="28"/>
        </w:rPr>
        <w:t>.</w:t>
      </w:r>
      <w:r w:rsidR="0036764E">
        <w:rPr>
          <w:sz w:val="28"/>
          <w:szCs w:val="28"/>
        </w:rPr>
        <w:t xml:space="preserve"> </w:t>
      </w:r>
      <w:r w:rsidRPr="00C31919">
        <w:rPr>
          <w:sz w:val="28"/>
          <w:szCs w:val="28"/>
        </w:rPr>
        <w:t xml:space="preserve"> </w:t>
      </w:r>
      <w:proofErr w:type="gramStart"/>
      <w:r w:rsidRPr="00C31919">
        <w:rPr>
          <w:sz w:val="28"/>
          <w:szCs w:val="28"/>
        </w:rPr>
        <w:t>Контроль за</w:t>
      </w:r>
      <w:proofErr w:type="gramEnd"/>
      <w:r w:rsidRPr="00C31919">
        <w:rPr>
          <w:sz w:val="28"/>
          <w:szCs w:val="28"/>
        </w:rPr>
        <w:t xml:space="preserve"> исполнением по</w:t>
      </w:r>
      <w:r>
        <w:rPr>
          <w:sz w:val="28"/>
          <w:szCs w:val="28"/>
        </w:rPr>
        <w:t>становления оставляю за собой.</w:t>
      </w:r>
    </w:p>
    <w:p w:rsidR="00230024" w:rsidRDefault="00412BE6" w:rsidP="003676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919">
        <w:rPr>
          <w:sz w:val="28"/>
          <w:szCs w:val="28"/>
        </w:rPr>
        <w:t>.</w:t>
      </w:r>
      <w:r w:rsidR="0036764E">
        <w:rPr>
          <w:sz w:val="28"/>
          <w:szCs w:val="28"/>
        </w:rPr>
        <w:t xml:space="preserve"> </w:t>
      </w:r>
      <w:r w:rsidRPr="00C31919">
        <w:t xml:space="preserve"> </w:t>
      </w:r>
      <w:r>
        <w:t>П</w:t>
      </w:r>
      <w:r w:rsidRPr="00C31919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6F0B83" w:rsidRDefault="006F0B83" w:rsidP="0036764E">
      <w:pPr>
        <w:ind w:firstLine="284"/>
        <w:jc w:val="both"/>
        <w:rPr>
          <w:sz w:val="28"/>
          <w:szCs w:val="28"/>
        </w:rPr>
      </w:pPr>
    </w:p>
    <w:p w:rsidR="006F0B83" w:rsidRDefault="006F0B83" w:rsidP="0036764E">
      <w:pPr>
        <w:ind w:firstLine="284"/>
        <w:jc w:val="both"/>
        <w:rPr>
          <w:sz w:val="28"/>
          <w:szCs w:val="28"/>
        </w:rPr>
      </w:pPr>
    </w:p>
    <w:p w:rsidR="00E06AA1" w:rsidRPr="006F0B83" w:rsidRDefault="00230024" w:rsidP="006F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6F0B83">
        <w:rPr>
          <w:sz w:val="28"/>
          <w:szCs w:val="28"/>
        </w:rPr>
        <w:t xml:space="preserve">                           Т. Ф. </w:t>
      </w:r>
      <w:proofErr w:type="spellStart"/>
      <w:r w:rsidR="006F0B83">
        <w:rPr>
          <w:sz w:val="28"/>
          <w:szCs w:val="28"/>
        </w:rPr>
        <w:t>Поторочина</w:t>
      </w:r>
      <w:proofErr w:type="spellEnd"/>
      <w:r w:rsidR="006F0B83">
        <w:rPr>
          <w:sz w:val="28"/>
          <w:szCs w:val="28"/>
        </w:rPr>
        <w:t>.</w:t>
      </w:r>
    </w:p>
    <w:sectPr w:rsidR="00E06AA1" w:rsidRPr="006F0B83" w:rsidSect="00367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2"/>
    <w:rsid w:val="000C0872"/>
    <w:rsid w:val="00126200"/>
    <w:rsid w:val="001B1048"/>
    <w:rsid w:val="00221414"/>
    <w:rsid w:val="00230024"/>
    <w:rsid w:val="0036764E"/>
    <w:rsid w:val="00412BE6"/>
    <w:rsid w:val="00611FF1"/>
    <w:rsid w:val="006F0B83"/>
    <w:rsid w:val="00747E62"/>
    <w:rsid w:val="00E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cp:lastPrinted>2020-04-27T07:46:00Z</cp:lastPrinted>
  <dcterms:created xsi:type="dcterms:W3CDTF">2020-03-30T04:26:00Z</dcterms:created>
  <dcterms:modified xsi:type="dcterms:W3CDTF">2020-04-27T07:47:00Z</dcterms:modified>
</cp:coreProperties>
</file>