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Default="009A2F37" w:rsidP="009A2F37">
      <w:pPr>
        <w:pStyle w:val="a3"/>
        <w:tabs>
          <w:tab w:val="left" w:pos="8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78C29" wp14:editId="6E98D9D5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97" w:rsidRPr="001665EC" w:rsidRDefault="004B7F97" w:rsidP="004B7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38-284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F97" w:rsidRDefault="001665EC" w:rsidP="004B7F97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C6514F" w:rsidRPr="001665EC" w:rsidRDefault="001665EC" w:rsidP="004B7F97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941CED">
        <w:rPr>
          <w:b/>
          <w:bCs/>
          <w:sz w:val="28"/>
          <w:szCs w:val="28"/>
        </w:rPr>
        <w:t>КРАСНОЗАВОДСКОЙ</w:t>
      </w:r>
      <w:r w:rsidRPr="001665EC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  <w:r>
        <w:rPr>
          <w:b/>
          <w:bCs/>
          <w:sz w:val="28"/>
          <w:szCs w:val="28"/>
        </w:rPr>
        <w:t xml:space="preserve"> </w:t>
      </w:r>
      <w:r w:rsidRPr="001665EC">
        <w:rPr>
          <w:b/>
          <w:bCs/>
          <w:sz w:val="28"/>
          <w:szCs w:val="28"/>
        </w:rPr>
        <w:t>ОТ 31.08.2017 № 14-10</w:t>
      </w:r>
      <w:r w:rsidR="00941CED">
        <w:rPr>
          <w:b/>
          <w:bCs/>
          <w:sz w:val="28"/>
          <w:szCs w:val="28"/>
        </w:rPr>
        <w:t>5</w:t>
      </w:r>
      <w:r w:rsidRPr="001665EC">
        <w:rPr>
          <w:b/>
          <w:bCs/>
          <w:sz w:val="28"/>
          <w:szCs w:val="28"/>
        </w:rPr>
        <w:t xml:space="preserve"> «О ПРАВИЛАХ ЗЕМЛЕПОЛЬЗОВАНИЯ </w:t>
      </w: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941CED">
        <w:rPr>
          <w:b/>
          <w:bCs/>
          <w:sz w:val="28"/>
          <w:szCs w:val="28"/>
        </w:rPr>
        <w:t>КРАСНОЗАВОДСКОЙ</w:t>
      </w:r>
      <w:r w:rsidRPr="001665EC">
        <w:rPr>
          <w:b/>
          <w:bCs/>
          <w:sz w:val="28"/>
          <w:szCs w:val="28"/>
        </w:rPr>
        <w:t xml:space="preserve"> СЕЛЬСОВЕТ БОГОТОЛЬСКОГО </w:t>
      </w:r>
      <w:r w:rsidR="003F226E" w:rsidRPr="001665EC">
        <w:rPr>
          <w:b/>
          <w:bCs/>
          <w:sz w:val="28"/>
          <w:szCs w:val="28"/>
        </w:rPr>
        <w:t>РАЙОНА КРАСНОЯРСКОГО КРАЯ</w:t>
      </w:r>
      <w:r w:rsidR="009A2F37" w:rsidRPr="001665EC">
        <w:rPr>
          <w:b/>
          <w:bCs/>
          <w:sz w:val="28"/>
          <w:szCs w:val="28"/>
        </w:rPr>
        <w:t>»</w:t>
      </w:r>
    </w:p>
    <w:p w:rsidR="00C6514F" w:rsidRPr="00811185" w:rsidRDefault="00C6514F" w:rsidP="004B7F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37" w:rsidRPr="00B66D1C" w:rsidRDefault="009A2F37" w:rsidP="004B7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6D1C">
        <w:rPr>
          <w:sz w:val="28"/>
          <w:szCs w:val="28"/>
        </w:rPr>
        <w:t xml:space="preserve">В соответствии с Федеральным </w:t>
      </w:r>
      <w:hyperlink r:id="rId7" w:history="1">
        <w:r w:rsidRPr="00B66D1C">
          <w:rPr>
            <w:sz w:val="28"/>
            <w:szCs w:val="28"/>
          </w:rPr>
          <w:t>законом</w:t>
        </w:r>
      </w:hyperlink>
      <w:r w:rsidR="004B7F97">
        <w:rPr>
          <w:sz w:val="28"/>
          <w:szCs w:val="28"/>
        </w:rPr>
        <w:t xml:space="preserve"> от 06.10.2003 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7B4925">
        <w:rPr>
          <w:sz w:val="28"/>
          <w:szCs w:val="28"/>
        </w:rPr>
        <w:t>06</w:t>
      </w:r>
      <w:r w:rsidR="00BE0E15" w:rsidRPr="005F644D">
        <w:rPr>
          <w:sz w:val="28"/>
          <w:szCs w:val="28"/>
        </w:rPr>
        <w:t>.0</w:t>
      </w:r>
      <w:r w:rsidR="007B4925">
        <w:rPr>
          <w:sz w:val="28"/>
          <w:szCs w:val="28"/>
        </w:rPr>
        <w:t>3</w:t>
      </w:r>
      <w:r w:rsidR="00BE0E15" w:rsidRPr="005F644D">
        <w:rPr>
          <w:sz w:val="28"/>
          <w:szCs w:val="28"/>
        </w:rPr>
        <w:t>.20</w:t>
      </w:r>
      <w:r w:rsidR="007B4925">
        <w:rPr>
          <w:sz w:val="28"/>
          <w:szCs w:val="28"/>
        </w:rPr>
        <w:t>20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 xml:space="preserve">МО </w:t>
      </w:r>
      <w:proofErr w:type="spellStart"/>
      <w:r w:rsidR="00941CED">
        <w:rPr>
          <w:bCs/>
          <w:sz w:val="28"/>
          <w:szCs w:val="28"/>
        </w:rPr>
        <w:t>Краснозаводской</w:t>
      </w:r>
      <w:proofErr w:type="spellEnd"/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8" w:history="1">
        <w:r w:rsidRPr="00B66D1C">
          <w:rPr>
            <w:sz w:val="28"/>
            <w:szCs w:val="28"/>
          </w:rPr>
          <w:t>Уставом</w:t>
        </w:r>
      </w:hyperlink>
      <w:r w:rsidRPr="00B66D1C">
        <w:rPr>
          <w:sz w:val="28"/>
          <w:szCs w:val="28"/>
        </w:rPr>
        <w:t xml:space="preserve"> </w:t>
      </w:r>
      <w:proofErr w:type="spellStart"/>
      <w:r w:rsidR="004B7F97">
        <w:rPr>
          <w:sz w:val="28"/>
          <w:szCs w:val="28"/>
        </w:rPr>
        <w:t>Боготольского</w:t>
      </w:r>
      <w:proofErr w:type="spellEnd"/>
      <w:r w:rsidR="004B7F97"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  <w:proofErr w:type="gramEnd"/>
    </w:p>
    <w:p w:rsidR="006F3F6D" w:rsidRDefault="009A2F37" w:rsidP="004B7F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941CED">
        <w:rPr>
          <w:bCs/>
          <w:sz w:val="28"/>
          <w:szCs w:val="28"/>
        </w:rPr>
        <w:t>Краснозаводской</w:t>
      </w:r>
      <w:proofErr w:type="spellEnd"/>
      <w:r w:rsidR="001665EC" w:rsidRPr="001665EC">
        <w:rPr>
          <w:bCs/>
          <w:sz w:val="28"/>
          <w:szCs w:val="28"/>
        </w:rPr>
        <w:t xml:space="preserve"> сельсовет</w:t>
      </w:r>
      <w:r w:rsidR="004B7F97" w:rsidRPr="004B7F97">
        <w:rPr>
          <w:sz w:val="28"/>
          <w:szCs w:val="28"/>
        </w:rPr>
        <w:t xml:space="preserve"> </w:t>
      </w:r>
      <w:proofErr w:type="spellStart"/>
      <w:r w:rsidR="004B7F97">
        <w:rPr>
          <w:sz w:val="28"/>
          <w:szCs w:val="28"/>
        </w:rPr>
        <w:t>Боготольского</w:t>
      </w:r>
      <w:proofErr w:type="spellEnd"/>
      <w:r w:rsidR="004B7F97">
        <w:rPr>
          <w:sz w:val="28"/>
          <w:szCs w:val="28"/>
        </w:rPr>
        <w:t xml:space="preserve"> района Красноярского края</w:t>
      </w:r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</w:t>
      </w:r>
      <w:proofErr w:type="spellStart"/>
      <w:r w:rsidR="00BE0E15" w:rsidRPr="001665EC">
        <w:rPr>
          <w:bCs/>
          <w:sz w:val="28"/>
          <w:szCs w:val="28"/>
        </w:rPr>
        <w:t>Боготольского</w:t>
      </w:r>
      <w:proofErr w:type="spellEnd"/>
      <w:r w:rsidR="00BE0E15" w:rsidRPr="001665EC">
        <w:rPr>
          <w:bCs/>
          <w:sz w:val="28"/>
          <w:szCs w:val="28"/>
        </w:rPr>
        <w:t xml:space="preserve">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</w:t>
      </w:r>
      <w:r w:rsidR="00941CED">
        <w:rPr>
          <w:bCs/>
          <w:sz w:val="28"/>
          <w:szCs w:val="28"/>
        </w:rPr>
        <w:t>5</w:t>
      </w:r>
      <w:r w:rsidR="00BE0E15" w:rsidRPr="00B66D1C">
        <w:rPr>
          <w:bCs/>
          <w:sz w:val="28"/>
          <w:szCs w:val="28"/>
        </w:rPr>
        <w:t xml:space="preserve"> «</w:t>
      </w:r>
      <w:r w:rsidR="00BE0E15">
        <w:rPr>
          <w:bCs/>
          <w:sz w:val="28"/>
          <w:szCs w:val="28"/>
        </w:rPr>
        <w:t xml:space="preserve">О ПРАВИЛАХ ЗЕМЛЕПОЛЬЗОВАНИЯ </w:t>
      </w:r>
      <w:r w:rsidR="001665EC">
        <w:rPr>
          <w:bCs/>
          <w:sz w:val="28"/>
          <w:szCs w:val="28"/>
        </w:rPr>
        <w:t xml:space="preserve">И </w:t>
      </w:r>
      <w:r w:rsidR="00BE0E15">
        <w:rPr>
          <w:bCs/>
          <w:sz w:val="28"/>
          <w:szCs w:val="28"/>
        </w:rPr>
        <w:t xml:space="preserve">ЗАСТРОЙКИ МУНИЦИПАЛЬНОГО </w:t>
      </w:r>
      <w:r w:rsidR="00BE0E15" w:rsidRPr="00941CED">
        <w:rPr>
          <w:bCs/>
          <w:sz w:val="28"/>
          <w:szCs w:val="28"/>
        </w:rPr>
        <w:t xml:space="preserve">ОБРАЗОВАНИЯ  </w:t>
      </w:r>
      <w:r w:rsidR="00941CED" w:rsidRPr="00941CED">
        <w:rPr>
          <w:bCs/>
          <w:sz w:val="28"/>
          <w:szCs w:val="28"/>
        </w:rPr>
        <w:t>КРАСНОЗАВОДСКОЙ</w:t>
      </w:r>
      <w:r w:rsidR="00BE0E15">
        <w:rPr>
          <w:bCs/>
          <w:sz w:val="28"/>
          <w:szCs w:val="28"/>
        </w:rPr>
        <w:t xml:space="preserve"> СЕЛЬСОВЕТ БОГ</w:t>
      </w:r>
      <w:r w:rsidR="000962D1">
        <w:rPr>
          <w:bCs/>
          <w:sz w:val="28"/>
          <w:szCs w:val="28"/>
        </w:rPr>
        <w:t>О</w:t>
      </w:r>
      <w:r w:rsidR="00BE0E15">
        <w:rPr>
          <w:bCs/>
          <w:sz w:val="28"/>
          <w:szCs w:val="28"/>
        </w:rPr>
        <w:t>ТОЛЬСКОГО РАЙОНА КРАСНОЯРСКОГО КРАЯ</w:t>
      </w:r>
      <w:r w:rsidR="00BE0E15" w:rsidRPr="00B66D1C">
        <w:rPr>
          <w:bCs/>
          <w:sz w:val="28"/>
          <w:szCs w:val="28"/>
        </w:rPr>
        <w:t>»</w:t>
      </w:r>
      <w:r w:rsidRPr="00B66D1C">
        <w:rPr>
          <w:bCs/>
          <w:sz w:val="28"/>
          <w:szCs w:val="28"/>
        </w:rPr>
        <w:t xml:space="preserve"> следующие изменения</w:t>
      </w:r>
      <w:r w:rsidR="001665EC">
        <w:rPr>
          <w:bCs/>
          <w:sz w:val="28"/>
          <w:szCs w:val="28"/>
        </w:rPr>
        <w:t xml:space="preserve"> и дополнения</w:t>
      </w:r>
      <w:r w:rsidRPr="00B66D1C">
        <w:rPr>
          <w:bCs/>
          <w:sz w:val="28"/>
          <w:szCs w:val="28"/>
        </w:rPr>
        <w:t>:</w:t>
      </w:r>
    </w:p>
    <w:p w:rsidR="004B7F97" w:rsidRDefault="006F3F6D" w:rsidP="004B7F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="007B4925">
        <w:rPr>
          <w:sz w:val="28"/>
          <w:szCs w:val="28"/>
        </w:rPr>
        <w:t xml:space="preserve">1.1. </w:t>
      </w:r>
      <w:r w:rsidR="004B7F97">
        <w:rPr>
          <w:sz w:val="28"/>
          <w:szCs w:val="28"/>
        </w:rPr>
        <w:t>в</w:t>
      </w:r>
      <w:r w:rsidR="007B4925">
        <w:rPr>
          <w:sz w:val="28"/>
          <w:szCs w:val="28"/>
        </w:rPr>
        <w:t xml:space="preserve"> статье 14: </w:t>
      </w:r>
    </w:p>
    <w:p w:rsidR="007B4925" w:rsidRDefault="004B7F97" w:rsidP="004B7F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4925">
        <w:rPr>
          <w:sz w:val="28"/>
          <w:szCs w:val="28"/>
        </w:rPr>
        <w:t>в части 1 слова «тридцати дней» заменить словами «двадцати  рабочих  дней»;</w:t>
      </w:r>
    </w:p>
    <w:p w:rsidR="007B4925" w:rsidRDefault="004B7F97" w:rsidP="004B7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4925">
        <w:rPr>
          <w:sz w:val="28"/>
          <w:szCs w:val="28"/>
        </w:rPr>
        <w:t>часть 3 изложить в новой редакции: «3.  В соответствии</w:t>
      </w:r>
      <w:r>
        <w:rPr>
          <w:sz w:val="28"/>
          <w:szCs w:val="28"/>
        </w:rPr>
        <w:t xml:space="preserve"> с частью </w:t>
      </w:r>
      <w:r w:rsidR="007B4925">
        <w:rPr>
          <w:sz w:val="28"/>
          <w:szCs w:val="28"/>
        </w:rPr>
        <w:t>12.1 статьи 45 Градостроительного кодекса РФ (в редакции Федерального закона №</w:t>
      </w:r>
      <w:r>
        <w:rPr>
          <w:sz w:val="28"/>
          <w:szCs w:val="28"/>
        </w:rPr>
        <w:t xml:space="preserve"> </w:t>
      </w:r>
      <w:r w:rsidR="007B4925">
        <w:rPr>
          <w:sz w:val="28"/>
          <w:szCs w:val="28"/>
        </w:rPr>
        <w:t xml:space="preserve">283-ФЗ) устанавливается срок в 20 рабочих дней со дня опубликования заключения о результатах общественных обсуждений или публичных слушаний, в </w:t>
      </w:r>
      <w:proofErr w:type="gramStart"/>
      <w:r w:rsidR="007B4925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proofErr w:type="gramEnd"/>
      <w:r w:rsidR="007B4925">
        <w:rPr>
          <w:sz w:val="28"/>
          <w:szCs w:val="28"/>
        </w:rPr>
        <w:t xml:space="preserve"> которого Глава района принимает решение об утверждении документации по планировке территории или об отклонении такой документации и о направлении ее на доработку.»</w:t>
      </w:r>
      <w:r>
        <w:rPr>
          <w:sz w:val="28"/>
          <w:szCs w:val="28"/>
        </w:rPr>
        <w:t>;</w:t>
      </w:r>
    </w:p>
    <w:p w:rsidR="007B4925" w:rsidRDefault="007B4925" w:rsidP="004B7F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1.2. </w:t>
      </w:r>
      <w:r w:rsidR="004B7F97">
        <w:rPr>
          <w:sz w:val="28"/>
          <w:szCs w:val="28"/>
        </w:rPr>
        <w:t>с</w:t>
      </w:r>
      <w:r>
        <w:rPr>
          <w:sz w:val="28"/>
          <w:szCs w:val="28"/>
        </w:rPr>
        <w:t xml:space="preserve">татью 22 дополнить частью 1.1 следующего содержания: </w:t>
      </w:r>
      <w:r w:rsidR="004B7F97">
        <w:rPr>
          <w:sz w:val="28"/>
          <w:szCs w:val="28"/>
        </w:rPr>
        <w:t>«</w:t>
      </w:r>
      <w:r>
        <w:rPr>
          <w:sz w:val="28"/>
          <w:szCs w:val="28"/>
        </w:rPr>
        <w:t>1.1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без</w:t>
      </w:r>
      <w:proofErr w:type="gramEnd"/>
      <w:r>
        <w:rPr>
          <w:sz w:val="28"/>
          <w:szCs w:val="28"/>
        </w:rPr>
        <w:t xml:space="preserve"> проведения общественных обсуждений или публичных слушаний</w:t>
      </w:r>
      <w:proofErr w:type="gramStart"/>
      <w:r>
        <w:rPr>
          <w:sz w:val="28"/>
          <w:szCs w:val="28"/>
        </w:rPr>
        <w:t>.</w:t>
      </w:r>
      <w:r w:rsidR="004B7F97">
        <w:rPr>
          <w:sz w:val="28"/>
          <w:szCs w:val="28"/>
        </w:rPr>
        <w:t>»;</w:t>
      </w:r>
      <w:proofErr w:type="gramEnd"/>
    </w:p>
    <w:p w:rsidR="004B7F97" w:rsidRDefault="007B4925" w:rsidP="004B7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B7F97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36  часть 1 изложить в новой редакции: </w:t>
      </w:r>
      <w:r w:rsidR="004B7F97">
        <w:rPr>
          <w:sz w:val="28"/>
          <w:szCs w:val="28"/>
        </w:rPr>
        <w:t>«</w:t>
      </w:r>
      <w:r>
        <w:rPr>
          <w:sz w:val="28"/>
          <w:szCs w:val="28"/>
        </w:rPr>
        <w:t>1. Публичные слушания по проекту внесения изменений в настоящие Правила проводятся в течение не менее одного и не более трех месяцев со дня официального опубликования соответствующего проекта</w:t>
      </w:r>
      <w:proofErr w:type="gramStart"/>
      <w:r>
        <w:rPr>
          <w:sz w:val="28"/>
          <w:szCs w:val="28"/>
        </w:rPr>
        <w:t>.</w:t>
      </w:r>
      <w:r w:rsidR="004B7F97">
        <w:rPr>
          <w:sz w:val="28"/>
          <w:szCs w:val="28"/>
        </w:rPr>
        <w:t>»;</w:t>
      </w:r>
      <w:proofErr w:type="gramEnd"/>
    </w:p>
    <w:p w:rsidR="007B4925" w:rsidRDefault="007B4925" w:rsidP="004B7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B7F97">
        <w:rPr>
          <w:sz w:val="28"/>
          <w:szCs w:val="28"/>
        </w:rPr>
        <w:t>в</w:t>
      </w:r>
      <w:r>
        <w:rPr>
          <w:sz w:val="28"/>
          <w:szCs w:val="28"/>
        </w:rPr>
        <w:t xml:space="preserve">  пункт</w:t>
      </w:r>
      <w:r w:rsidR="00B63B5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 статьи 59 «1. зона застройки индивидуальными жилыми домами (код зоны – ж1)» добавить основной вид разрешенного использования   виды  разрешенного использования земельного участка:</w:t>
      </w:r>
    </w:p>
    <w:p w:rsidR="007B4925" w:rsidRDefault="004B7F97" w:rsidP="004B7F97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>
        <w:rPr>
          <w:sz w:val="28"/>
          <w:szCs w:val="28"/>
        </w:rPr>
        <w:t>«</w:t>
      </w:r>
      <w:r w:rsidR="007B4925">
        <w:rPr>
          <w:sz w:val="28"/>
          <w:szCs w:val="28"/>
        </w:rPr>
        <w:t>- Ведение огородничества -</w:t>
      </w:r>
      <w:r w:rsidR="007B4925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="007B4925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7B4925">
        <w:rPr>
          <w:rStyle w:val="5"/>
          <w:b w:val="0"/>
          <w:i w:val="0"/>
          <w:sz w:val="28"/>
          <w:szCs w:val="28"/>
          <w:u w:val="none"/>
        </w:rPr>
        <w:t xml:space="preserve"> (код 13.1);</w:t>
      </w:r>
    </w:p>
    <w:p w:rsidR="007B4925" w:rsidRDefault="007B4925" w:rsidP="004B7F97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>
        <w:rPr>
          <w:rStyle w:val="5"/>
          <w:b w:val="0"/>
          <w:i w:val="0"/>
          <w:sz w:val="28"/>
          <w:szCs w:val="28"/>
          <w:u w:val="none"/>
        </w:rPr>
        <w:t xml:space="preserve">- </w:t>
      </w:r>
      <w:r>
        <w:rPr>
          <w:sz w:val="28"/>
          <w:szCs w:val="28"/>
        </w:rPr>
        <w:t>Ведение садоводства -</w:t>
      </w:r>
      <w:r>
        <w:rPr>
          <w:rStyle w:val="5"/>
          <w:b w:val="0"/>
          <w:i w:val="0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индивидуального жилого  дома, хозяйственных построек и гаражей</w:t>
      </w:r>
      <w:r>
        <w:rPr>
          <w:rStyle w:val="5"/>
          <w:b w:val="0"/>
          <w:i w:val="0"/>
          <w:sz w:val="28"/>
          <w:szCs w:val="28"/>
          <w:u w:val="none"/>
        </w:rPr>
        <w:t xml:space="preserve"> (код 13.2);</w:t>
      </w:r>
    </w:p>
    <w:p w:rsidR="007B4925" w:rsidRDefault="007B4925" w:rsidP="004B7F97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>
        <w:rPr>
          <w:rStyle w:val="5"/>
          <w:b w:val="0"/>
          <w:i w:val="0"/>
          <w:sz w:val="28"/>
          <w:szCs w:val="28"/>
          <w:u w:val="none"/>
        </w:rPr>
        <w:t xml:space="preserve">- </w:t>
      </w:r>
      <w:r>
        <w:rPr>
          <w:sz w:val="28"/>
          <w:szCs w:val="28"/>
        </w:rPr>
        <w:t xml:space="preserve">Бытовое обслуживание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</w:r>
      <w:r>
        <w:rPr>
          <w:rStyle w:val="5"/>
          <w:b w:val="0"/>
          <w:i w:val="0"/>
          <w:sz w:val="28"/>
          <w:szCs w:val="28"/>
          <w:u w:val="none"/>
        </w:rPr>
        <w:t>(код 3.3);</w:t>
      </w:r>
    </w:p>
    <w:p w:rsidR="007B4925" w:rsidRPr="006530F4" w:rsidRDefault="006530F4" w:rsidP="004B7F97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6530F4">
        <w:rPr>
          <w:rStyle w:val="5"/>
          <w:b w:val="0"/>
          <w:i w:val="0"/>
          <w:sz w:val="28"/>
          <w:szCs w:val="28"/>
          <w:u w:val="none"/>
        </w:rPr>
        <w:t>- Развлечения (код 4.8).</w:t>
      </w:r>
      <w:r w:rsidR="004B7F97">
        <w:rPr>
          <w:rStyle w:val="5"/>
          <w:b w:val="0"/>
          <w:i w:val="0"/>
          <w:sz w:val="28"/>
          <w:szCs w:val="28"/>
          <w:u w:val="none"/>
        </w:rPr>
        <w:t>».</w:t>
      </w:r>
    </w:p>
    <w:p w:rsidR="007B4925" w:rsidRDefault="007B4925" w:rsidP="004B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7B4925" w:rsidRDefault="007B4925" w:rsidP="004B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01856" w:rsidRDefault="007B4925" w:rsidP="004B7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B761BC" w:rsidRDefault="00B761BC" w:rsidP="007B49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856" w:rsidRDefault="00101856" w:rsidP="007B49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101856" w:rsidRPr="00101856" w:rsidTr="00101856">
        <w:tc>
          <w:tcPr>
            <w:tcW w:w="5353" w:type="dxa"/>
            <w:hideMark/>
          </w:tcPr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101856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101856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101856">
              <w:rPr>
                <w:sz w:val="28"/>
                <w:szCs w:val="28"/>
                <w:lang w:eastAsia="en-US"/>
              </w:rPr>
              <w:t xml:space="preserve"> районного Совета </w:t>
            </w:r>
          </w:p>
        </w:tc>
        <w:tc>
          <w:tcPr>
            <w:tcW w:w="4253" w:type="dxa"/>
            <w:hideMark/>
          </w:tcPr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r w:rsidRPr="00101856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101856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101856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101856" w:rsidRPr="00101856" w:rsidTr="00101856">
        <w:tc>
          <w:tcPr>
            <w:tcW w:w="5353" w:type="dxa"/>
          </w:tcPr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101856">
              <w:rPr>
                <w:sz w:val="28"/>
                <w:szCs w:val="28"/>
                <w:lang w:eastAsia="en-US"/>
              </w:rPr>
              <w:t>депутатов</w:t>
            </w:r>
          </w:p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101856">
              <w:rPr>
                <w:sz w:val="28"/>
                <w:szCs w:val="28"/>
                <w:lang w:eastAsia="en-US"/>
              </w:rPr>
              <w:t>______________ С.Н. Колесникова</w:t>
            </w:r>
          </w:p>
        </w:tc>
        <w:tc>
          <w:tcPr>
            <w:tcW w:w="4253" w:type="dxa"/>
          </w:tcPr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</w:p>
          <w:p w:rsidR="00101856" w:rsidRPr="00101856" w:rsidRDefault="00101856" w:rsidP="0010185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r w:rsidRPr="00101856">
              <w:rPr>
                <w:sz w:val="28"/>
                <w:szCs w:val="28"/>
                <w:lang w:eastAsia="en-US"/>
              </w:rPr>
              <w:t>____________В.А. Дубовиков</w:t>
            </w:r>
          </w:p>
        </w:tc>
      </w:tr>
    </w:tbl>
    <w:p w:rsidR="00101856" w:rsidRDefault="00101856" w:rsidP="007B49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925" w:rsidRDefault="007B4925" w:rsidP="007B4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4B7F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5839"/>
    <w:rsid w:val="000962D1"/>
    <w:rsid w:val="000B3DB0"/>
    <w:rsid w:val="000C5421"/>
    <w:rsid w:val="000D0A1A"/>
    <w:rsid w:val="00101856"/>
    <w:rsid w:val="00157650"/>
    <w:rsid w:val="001665EC"/>
    <w:rsid w:val="001E6ACE"/>
    <w:rsid w:val="002914CC"/>
    <w:rsid w:val="002B3A18"/>
    <w:rsid w:val="0036540D"/>
    <w:rsid w:val="003C0121"/>
    <w:rsid w:val="003F226E"/>
    <w:rsid w:val="0041093D"/>
    <w:rsid w:val="00423CE7"/>
    <w:rsid w:val="004A6423"/>
    <w:rsid w:val="004B7F97"/>
    <w:rsid w:val="0051101B"/>
    <w:rsid w:val="00595E03"/>
    <w:rsid w:val="006200AF"/>
    <w:rsid w:val="006530F4"/>
    <w:rsid w:val="006604B2"/>
    <w:rsid w:val="00671BB6"/>
    <w:rsid w:val="006F3F6D"/>
    <w:rsid w:val="00705EFB"/>
    <w:rsid w:val="0070695C"/>
    <w:rsid w:val="007B4925"/>
    <w:rsid w:val="00845C11"/>
    <w:rsid w:val="00851FDD"/>
    <w:rsid w:val="0089647F"/>
    <w:rsid w:val="008B18FF"/>
    <w:rsid w:val="00924E24"/>
    <w:rsid w:val="00941CED"/>
    <w:rsid w:val="00962D1E"/>
    <w:rsid w:val="00976DA2"/>
    <w:rsid w:val="009A2F37"/>
    <w:rsid w:val="00A36FB4"/>
    <w:rsid w:val="00A8407D"/>
    <w:rsid w:val="00AE0931"/>
    <w:rsid w:val="00B63B58"/>
    <w:rsid w:val="00B761BC"/>
    <w:rsid w:val="00BE0E15"/>
    <w:rsid w:val="00C32842"/>
    <w:rsid w:val="00C6514F"/>
    <w:rsid w:val="00D311BB"/>
    <w:rsid w:val="00D42DA0"/>
    <w:rsid w:val="00DB4B62"/>
    <w:rsid w:val="00E04DF8"/>
    <w:rsid w:val="00E175D4"/>
    <w:rsid w:val="00E26AF5"/>
    <w:rsid w:val="00E53E18"/>
    <w:rsid w:val="00E55154"/>
    <w:rsid w:val="00E5588F"/>
    <w:rsid w:val="00E647FA"/>
    <w:rsid w:val="00F316F8"/>
    <w:rsid w:val="00F37D6D"/>
    <w:rsid w:val="00F432D6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8</cp:revision>
  <cp:lastPrinted>2019-05-16T06:21:00Z</cp:lastPrinted>
  <dcterms:created xsi:type="dcterms:W3CDTF">2020-03-27T04:15:00Z</dcterms:created>
  <dcterms:modified xsi:type="dcterms:W3CDTF">2020-03-31T03:57:00Z</dcterms:modified>
</cp:coreProperties>
</file>