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B" w:rsidRDefault="00E87B4B" w:rsidP="008F6C9B">
      <w:pPr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Администрация Боготольского района</w:t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Красноярского края</w:t>
      </w:r>
    </w:p>
    <w:p w:rsidR="008F6C9B" w:rsidRPr="00E87B4B" w:rsidRDefault="008F6C9B" w:rsidP="008F6C9B">
      <w:pPr>
        <w:jc w:val="center"/>
        <w:rPr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ПОСТАНОВЛЕНИЕ</w:t>
      </w:r>
    </w:p>
    <w:p w:rsidR="008F6C9B" w:rsidRPr="00E87B4B" w:rsidRDefault="008F6C9B" w:rsidP="008F6C9B">
      <w:pPr>
        <w:rPr>
          <w:b/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szCs w:val="28"/>
        </w:rPr>
        <w:t>г. Боготол</w:t>
      </w:r>
    </w:p>
    <w:p w:rsidR="008F6C9B" w:rsidRPr="00E87B4B" w:rsidRDefault="00164084" w:rsidP="008F6C9B">
      <w:pPr>
        <w:jc w:val="both"/>
        <w:rPr>
          <w:szCs w:val="28"/>
        </w:rPr>
      </w:pPr>
      <w:r>
        <w:rPr>
          <w:szCs w:val="28"/>
        </w:rPr>
        <w:t>«</w:t>
      </w:r>
      <w:r w:rsidR="00A61CDA">
        <w:rPr>
          <w:szCs w:val="28"/>
        </w:rPr>
        <w:t>05</w:t>
      </w:r>
      <w:r>
        <w:rPr>
          <w:szCs w:val="28"/>
        </w:rPr>
        <w:t>»</w:t>
      </w:r>
      <w:r w:rsidR="00671338" w:rsidRPr="00E87B4B">
        <w:rPr>
          <w:szCs w:val="28"/>
        </w:rPr>
        <w:t xml:space="preserve"> </w:t>
      </w:r>
      <w:r w:rsidR="00FB00D7">
        <w:rPr>
          <w:szCs w:val="28"/>
        </w:rPr>
        <w:t>декабря 20</w:t>
      </w:r>
      <w:r w:rsidR="00671338" w:rsidRPr="00E87B4B">
        <w:rPr>
          <w:szCs w:val="28"/>
        </w:rPr>
        <w:t>16</w:t>
      </w:r>
      <w:r w:rsidR="008F6C9B" w:rsidRPr="00E87B4B">
        <w:rPr>
          <w:szCs w:val="28"/>
        </w:rPr>
        <w:t xml:space="preserve"> года</w:t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  <w:t xml:space="preserve">№ </w:t>
      </w:r>
      <w:r w:rsidR="00A61CDA">
        <w:rPr>
          <w:szCs w:val="28"/>
        </w:rPr>
        <w:t>405</w:t>
      </w:r>
      <w:r w:rsidR="008F6C9B" w:rsidRPr="00E87B4B">
        <w:rPr>
          <w:szCs w:val="28"/>
        </w:rPr>
        <w:t>-п</w:t>
      </w:r>
    </w:p>
    <w:p w:rsidR="0014464A" w:rsidRPr="00E87B4B" w:rsidRDefault="0014464A" w:rsidP="00144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64A" w:rsidRPr="00E87B4B" w:rsidRDefault="00164084" w:rsidP="000327ED">
      <w:pPr>
        <w:ind w:right="-1" w:firstLine="709"/>
        <w:jc w:val="both"/>
        <w:rPr>
          <w:szCs w:val="28"/>
        </w:rPr>
      </w:pPr>
      <w:r w:rsidRPr="00164084">
        <w:rPr>
          <w:szCs w:val="28"/>
        </w:rPr>
        <w:t>О</w:t>
      </w:r>
      <w:r w:rsidR="00C917E0">
        <w:rPr>
          <w:szCs w:val="28"/>
        </w:rPr>
        <w:t xml:space="preserve">б утверждении порядка проведения мониторинга потребности в </w:t>
      </w:r>
      <w:r w:rsidR="00835801">
        <w:rPr>
          <w:szCs w:val="28"/>
        </w:rPr>
        <w:t>муниципальных услугах путем изучения мнения населения и юридических лиц об удовлетворенности качеством муниципальных услуг</w:t>
      </w:r>
    </w:p>
    <w:p w:rsidR="0014464A" w:rsidRPr="00E87B4B" w:rsidRDefault="0014464A" w:rsidP="000327ED">
      <w:pPr>
        <w:ind w:right="-1" w:firstLine="709"/>
        <w:jc w:val="both"/>
        <w:rPr>
          <w:szCs w:val="28"/>
        </w:rPr>
      </w:pPr>
    </w:p>
    <w:p w:rsidR="00835801" w:rsidRDefault="00835801" w:rsidP="00835801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повышения качества планирования и определения приоритетных направлений финансирования расходов </w:t>
      </w:r>
      <w:r w:rsidR="009131DF">
        <w:t xml:space="preserve">районного </w:t>
      </w:r>
      <w:r>
        <w:t xml:space="preserve">бюджета, </w:t>
      </w:r>
    </w:p>
    <w:p w:rsidR="00835801" w:rsidRDefault="00835801" w:rsidP="00835801">
      <w:pPr>
        <w:pStyle w:val="ConsPlusNormal"/>
        <w:ind w:firstLine="540"/>
        <w:jc w:val="both"/>
      </w:pPr>
      <w:r>
        <w:t>ПОСТАНОВЛЯЮ:</w:t>
      </w:r>
    </w:p>
    <w:p w:rsidR="00835801" w:rsidRDefault="00835801" w:rsidP="00835801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 (прилагается).</w:t>
      </w:r>
    </w:p>
    <w:p w:rsidR="00835801" w:rsidRDefault="00835801" w:rsidP="00835801">
      <w:pPr>
        <w:pStyle w:val="ConsPlusNormal"/>
        <w:ind w:firstLine="540"/>
        <w:jc w:val="both"/>
      </w:pPr>
      <w:r>
        <w:t xml:space="preserve">2. Муниципальным учреждениям, ответственным за предоставление муниципальных услуг, указанных в Ведомственном перечне муниципальных услуг (работ), утвержденном </w:t>
      </w:r>
      <w:r w:rsidR="009131DF">
        <w:t>нормативно-правовым актом</w:t>
      </w:r>
      <w:r>
        <w:t xml:space="preserve"> главного распорядителя бюджетных средств, в ведении которого находятся данные муниципальные учреждения; структурным подразделениям Администрации </w:t>
      </w:r>
      <w:r w:rsidR="00306572">
        <w:t>Боготольского района</w:t>
      </w:r>
      <w:r>
        <w:t xml:space="preserve">, ответственным за предоставление муниципальных услуг, указанных в Ведомственном перечне муниципальных услуг (работ), утвержденном распоряжением Администрации </w:t>
      </w:r>
      <w:r w:rsidR="00306572">
        <w:t>Боготольского района</w:t>
      </w:r>
      <w:r>
        <w:t xml:space="preserve">, в отношении муниципальных учреждений, главным распорядителем бюджетных средств которых является Администрация </w:t>
      </w:r>
      <w:r w:rsidR="00306572">
        <w:t>Боготольского района</w:t>
      </w:r>
      <w:r>
        <w:t xml:space="preserve">, обеспечивать проведение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 в соответствии с Порядком,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Постановления.</w:t>
      </w:r>
    </w:p>
    <w:p w:rsidR="00835801" w:rsidRDefault="00835801" w:rsidP="00835801">
      <w:pPr>
        <w:pStyle w:val="ConsPlusNormal"/>
        <w:ind w:firstLine="540"/>
        <w:jc w:val="both"/>
      </w:pPr>
      <w:r>
        <w:t xml:space="preserve">3. Заместителям </w:t>
      </w:r>
      <w:r w:rsidR="00306572">
        <w:t>Главы</w:t>
      </w:r>
      <w:r>
        <w:t xml:space="preserve"> </w:t>
      </w:r>
      <w:r w:rsidR="00306572">
        <w:t>Боготольского района</w:t>
      </w:r>
      <w:r>
        <w:t xml:space="preserve"> по соответствующим направлениям деятельности, </w:t>
      </w:r>
      <w:r w:rsidR="009131DF">
        <w:t>Финансовому управлению</w:t>
      </w:r>
      <w:r w:rsidR="00306572" w:rsidRPr="00306572">
        <w:t xml:space="preserve"> администрации Боготольского района</w:t>
      </w:r>
      <w:r w:rsidR="00306572">
        <w:t xml:space="preserve"> (</w:t>
      </w:r>
      <w:r w:rsidR="009131DF">
        <w:t>Н</w:t>
      </w:r>
      <w:r w:rsidR="00306572">
        <w:t>.</w:t>
      </w:r>
      <w:r w:rsidR="009131DF">
        <w:t>Ф</w:t>
      </w:r>
      <w:r w:rsidR="00306572">
        <w:t>.</w:t>
      </w:r>
      <w:r w:rsidR="009131DF">
        <w:t>Соловьева</w:t>
      </w:r>
      <w:r w:rsidR="00306572">
        <w:t xml:space="preserve">) </w:t>
      </w:r>
      <w:r>
        <w:t xml:space="preserve">в целях сбалансированного и эффективного распределения финансовых ресурсов при формировании расходной части бюджета муниципального образования </w:t>
      </w:r>
      <w:r w:rsidR="003A6C05">
        <w:t>Боготольский район</w:t>
      </w:r>
      <w:r>
        <w:t xml:space="preserve"> на очередной финансовый год и плановый период учитывать результаты </w:t>
      </w:r>
      <w:r>
        <w:lastRenderedPageBreak/>
        <w:t xml:space="preserve">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услуг, проводимого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>, утвержденным пунктом 1 настоящего Постановления.</w:t>
      </w:r>
    </w:p>
    <w:p w:rsidR="00E87B4B" w:rsidRPr="00E87B4B" w:rsidRDefault="003A6C05" w:rsidP="00E87B4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8F6C9B" w:rsidRPr="00E87B4B">
        <w:rPr>
          <w:szCs w:val="28"/>
        </w:rPr>
        <w:t xml:space="preserve">. </w:t>
      </w:r>
      <w:r w:rsidR="00E87B4B" w:rsidRPr="00E87B4B">
        <w:rPr>
          <w:szCs w:val="28"/>
        </w:rPr>
        <w:t xml:space="preserve"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9" w:history="1">
        <w:r w:rsidR="00E87B4B" w:rsidRPr="00E87B4B">
          <w:rPr>
            <w:rStyle w:val="a9"/>
            <w:szCs w:val="28"/>
          </w:rPr>
          <w:t>www.bogotol-r.ru</w:t>
        </w:r>
      </w:hyperlink>
      <w:r w:rsidR="00E87B4B" w:rsidRPr="00E87B4B">
        <w:rPr>
          <w:szCs w:val="28"/>
        </w:rPr>
        <w:t>.</w:t>
      </w:r>
    </w:p>
    <w:p w:rsidR="00CC5ADF" w:rsidRPr="00E87B4B" w:rsidRDefault="003A6C05" w:rsidP="000327E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C5ADF" w:rsidRPr="00E87B4B">
        <w:rPr>
          <w:szCs w:val="28"/>
        </w:rPr>
        <w:t xml:space="preserve">. Контроль </w:t>
      </w:r>
      <w:r w:rsidR="008F6C9B" w:rsidRPr="00E87B4B">
        <w:rPr>
          <w:szCs w:val="28"/>
        </w:rPr>
        <w:t>над</w:t>
      </w:r>
      <w:r w:rsidR="00CC5ADF" w:rsidRPr="00E87B4B">
        <w:rPr>
          <w:szCs w:val="28"/>
        </w:rPr>
        <w:t xml:space="preserve"> исполнением постановления оставляю за собой.</w:t>
      </w:r>
    </w:p>
    <w:p w:rsidR="00CC5ADF" w:rsidRDefault="003A6C05" w:rsidP="000327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CC5ADF" w:rsidRPr="00E87B4B">
        <w:rPr>
          <w:szCs w:val="28"/>
        </w:rPr>
        <w:t xml:space="preserve">. Постановление вступает в силу со </w:t>
      </w:r>
      <w:r w:rsidR="008F6C9B" w:rsidRPr="00E87B4B">
        <w:rPr>
          <w:szCs w:val="28"/>
        </w:rPr>
        <w:t>дня подписания.</w:t>
      </w:r>
    </w:p>
    <w:p w:rsidR="00835801" w:rsidRPr="00E87B4B" w:rsidRDefault="00835801" w:rsidP="000327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64084" w:rsidRDefault="00164084" w:rsidP="00CC5ADF">
      <w:pPr>
        <w:jc w:val="both"/>
        <w:rPr>
          <w:spacing w:val="-2"/>
          <w:szCs w:val="28"/>
        </w:rPr>
      </w:pPr>
    </w:p>
    <w:p w:rsidR="00164084" w:rsidRDefault="00164084" w:rsidP="00CC5ADF">
      <w:pPr>
        <w:jc w:val="both"/>
        <w:rPr>
          <w:spacing w:val="-2"/>
          <w:szCs w:val="28"/>
        </w:rPr>
      </w:pPr>
    </w:p>
    <w:p w:rsidR="00164084" w:rsidRPr="00E87B4B" w:rsidRDefault="00164084" w:rsidP="00CC5ADF">
      <w:pPr>
        <w:jc w:val="both"/>
        <w:rPr>
          <w:spacing w:val="-2"/>
          <w:szCs w:val="28"/>
        </w:rPr>
      </w:pPr>
    </w:p>
    <w:p w:rsidR="00CC5ADF" w:rsidRPr="00E87B4B" w:rsidRDefault="008F6C9B" w:rsidP="00CC5ADF">
      <w:pPr>
        <w:jc w:val="both"/>
        <w:rPr>
          <w:spacing w:val="-2"/>
          <w:szCs w:val="28"/>
        </w:rPr>
      </w:pPr>
      <w:r w:rsidRPr="00E87B4B">
        <w:rPr>
          <w:spacing w:val="-2"/>
          <w:szCs w:val="28"/>
        </w:rPr>
        <w:t xml:space="preserve">Глава </w:t>
      </w:r>
      <w:r w:rsidR="000327ED" w:rsidRPr="00E87B4B">
        <w:rPr>
          <w:spacing w:val="-2"/>
          <w:szCs w:val="28"/>
        </w:rPr>
        <w:t>Боготольского района</w:t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  <w:t>А.В. Белов</w:t>
      </w:r>
    </w:p>
    <w:p w:rsidR="008F6C9B" w:rsidRPr="00E87B4B" w:rsidRDefault="008F6C9B" w:rsidP="00776C09">
      <w:pPr>
        <w:jc w:val="right"/>
        <w:rPr>
          <w:spacing w:val="-2"/>
          <w:szCs w:val="28"/>
        </w:rPr>
      </w:pPr>
    </w:p>
    <w:p w:rsidR="008F6C9B" w:rsidRDefault="008F6C9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9131DF" w:rsidRDefault="009131DF" w:rsidP="00776C09">
      <w:pPr>
        <w:jc w:val="right"/>
        <w:rPr>
          <w:spacing w:val="-2"/>
          <w:szCs w:val="28"/>
        </w:rPr>
      </w:pPr>
    </w:p>
    <w:p w:rsidR="003A6C05" w:rsidRDefault="003A6C05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8F6C9B" w:rsidRPr="00E87B4B" w:rsidRDefault="008F6C9B" w:rsidP="00776C09">
      <w:pPr>
        <w:jc w:val="right"/>
        <w:rPr>
          <w:spacing w:val="-2"/>
          <w:szCs w:val="28"/>
        </w:rPr>
      </w:pPr>
    </w:p>
    <w:p w:rsidR="008F6C9B" w:rsidRPr="00E87B4B" w:rsidRDefault="00A454C7" w:rsidP="008F6C9B">
      <w:pPr>
        <w:ind w:left="4248" w:firstLine="708"/>
        <w:rPr>
          <w:szCs w:val="28"/>
        </w:rPr>
      </w:pPr>
      <w:r w:rsidRPr="00E87B4B">
        <w:rPr>
          <w:szCs w:val="28"/>
        </w:rPr>
        <w:lastRenderedPageBreak/>
        <w:t>Приложение</w:t>
      </w:r>
    </w:p>
    <w:p w:rsidR="008F6C9B" w:rsidRPr="00E87B4B" w:rsidRDefault="008F6C9B" w:rsidP="008F6C9B">
      <w:pPr>
        <w:ind w:left="4956"/>
        <w:rPr>
          <w:szCs w:val="28"/>
        </w:rPr>
      </w:pPr>
      <w:r w:rsidRPr="00E87B4B">
        <w:rPr>
          <w:szCs w:val="28"/>
        </w:rPr>
        <w:t>к Постановлению администрации</w:t>
      </w:r>
    </w:p>
    <w:p w:rsidR="008F6C9B" w:rsidRPr="00E87B4B" w:rsidRDefault="008F6C9B" w:rsidP="008F6C9B">
      <w:pPr>
        <w:ind w:left="4248" w:firstLine="708"/>
        <w:rPr>
          <w:szCs w:val="28"/>
        </w:rPr>
      </w:pPr>
      <w:r w:rsidRPr="00E87B4B">
        <w:rPr>
          <w:szCs w:val="28"/>
        </w:rPr>
        <w:t>Боготольского района</w:t>
      </w:r>
    </w:p>
    <w:p w:rsidR="008F6C9B" w:rsidRPr="00E87B4B" w:rsidRDefault="008F6C9B" w:rsidP="008F6C9B">
      <w:pPr>
        <w:ind w:left="4956"/>
        <w:rPr>
          <w:szCs w:val="28"/>
        </w:rPr>
      </w:pPr>
      <w:r w:rsidRPr="00E87B4B">
        <w:rPr>
          <w:szCs w:val="28"/>
        </w:rPr>
        <w:t xml:space="preserve">от </w:t>
      </w:r>
      <w:r w:rsidR="00A61CDA">
        <w:rPr>
          <w:szCs w:val="28"/>
        </w:rPr>
        <w:t>05</w:t>
      </w:r>
      <w:r w:rsidR="000327ED" w:rsidRPr="00E87B4B">
        <w:rPr>
          <w:szCs w:val="28"/>
        </w:rPr>
        <w:t>.1</w:t>
      </w:r>
      <w:r w:rsidR="00FB00D7">
        <w:rPr>
          <w:szCs w:val="28"/>
        </w:rPr>
        <w:t>2</w:t>
      </w:r>
      <w:r w:rsidR="000327ED" w:rsidRPr="00E87B4B">
        <w:rPr>
          <w:szCs w:val="28"/>
        </w:rPr>
        <w:t xml:space="preserve">.2016 № </w:t>
      </w:r>
      <w:r w:rsidR="00A61CDA">
        <w:rPr>
          <w:szCs w:val="28"/>
        </w:rPr>
        <w:t>405</w:t>
      </w:r>
      <w:r w:rsidR="000327ED" w:rsidRPr="00E87B4B">
        <w:rPr>
          <w:szCs w:val="28"/>
        </w:rPr>
        <w:t>-п</w:t>
      </w:r>
    </w:p>
    <w:p w:rsidR="00776C09" w:rsidRPr="00E87B4B" w:rsidRDefault="00776C09" w:rsidP="00776C09">
      <w:pPr>
        <w:jc w:val="center"/>
        <w:rPr>
          <w:spacing w:val="-2"/>
          <w:szCs w:val="28"/>
        </w:rPr>
      </w:pPr>
    </w:p>
    <w:p w:rsidR="00164084" w:rsidRPr="003A6C05" w:rsidRDefault="00164084" w:rsidP="003A6C05">
      <w:pPr>
        <w:jc w:val="center"/>
        <w:rPr>
          <w:spacing w:val="-2"/>
          <w:szCs w:val="28"/>
        </w:rPr>
      </w:pPr>
      <w:bookmarkStart w:id="2" w:name="P36"/>
      <w:bookmarkEnd w:id="2"/>
      <w:r w:rsidRPr="003A6C05">
        <w:rPr>
          <w:spacing w:val="-2"/>
          <w:szCs w:val="28"/>
        </w:rPr>
        <w:t>П</w:t>
      </w:r>
      <w:r w:rsidR="003A6C05">
        <w:rPr>
          <w:spacing w:val="-2"/>
          <w:szCs w:val="28"/>
        </w:rPr>
        <w:t>орядок</w:t>
      </w:r>
    </w:p>
    <w:p w:rsidR="00164084" w:rsidRPr="003A6C05" w:rsidRDefault="003A6C05" w:rsidP="003A6C05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</w:p>
    <w:p w:rsidR="00164084" w:rsidRPr="003A6C05" w:rsidRDefault="00164084" w:rsidP="003A6C05">
      <w:pPr>
        <w:jc w:val="center"/>
        <w:rPr>
          <w:spacing w:val="-2"/>
          <w:szCs w:val="28"/>
        </w:rPr>
      </w:pPr>
    </w:p>
    <w:p w:rsidR="00164084" w:rsidRDefault="00164084" w:rsidP="00164084">
      <w:pPr>
        <w:pStyle w:val="ConsPlusNormal"/>
        <w:jc w:val="center"/>
        <w:outlineLvl w:val="1"/>
      </w:pPr>
      <w:r>
        <w:t>1. Общие положения</w:t>
      </w:r>
    </w:p>
    <w:p w:rsidR="00164084" w:rsidRDefault="00164084" w:rsidP="00CE7760">
      <w:pPr>
        <w:pStyle w:val="ConsPlusNormal"/>
        <w:ind w:firstLine="709"/>
        <w:jc w:val="both"/>
      </w:pPr>
    </w:p>
    <w:p w:rsidR="00164084" w:rsidRDefault="00164084" w:rsidP="00CE7760">
      <w:pPr>
        <w:pStyle w:val="ConsPlusNormal"/>
        <w:ind w:firstLine="709"/>
        <w:jc w:val="both"/>
      </w:pPr>
      <w:r>
        <w:t>1.1. Порядок мониторинга потребности в муниципальных услугах путем изучения мнения населения и юридических лиц (далее - получатели) об удовлетворенности качеством муниципальных услуг (далее - Порядок) разработан в целях создания системы учета потребности в предоставлении муниципальных услуг и направлен на внедрение результативного бюджетного планирования.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1.2. Порядок не распространяется на муниципальные услуги, оказываемые органами местного самоуправления муниципального образования </w:t>
      </w:r>
      <w:r w:rsidR="00CE7760">
        <w:t>Боготольский район</w:t>
      </w:r>
      <w:r>
        <w:t xml:space="preserve">, в рамках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1.3. Проведение мониторинга потребности в муниципальных услугах путем изучения мнения получателей об удовлетворенности качеством муниципальных услуг (далее - мониторинг) включает в себя оценку потребности получателей в муниципальных услугах, предоставляемых муниципальными учреждениями муниципального образования </w:t>
      </w:r>
      <w:r w:rsidR="00AA172C">
        <w:t>Боготольский район</w:t>
      </w:r>
      <w:r>
        <w:t xml:space="preserve"> (далее - исполнители услуг).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1.4. Мониторинг проводится отдельно по каждой муниципальной услуге из числа указанных в Ведомственном перечне муниципальных услуг (работ), оказываемых (выполняемых) муниципальными учреждениями, утвержденном приказом главного распорядителя бюджетных средств, в ведении которого находятся муниципальные учреждения, и распоряжением Администрации </w:t>
      </w:r>
      <w:r w:rsidR="00AA172C">
        <w:t xml:space="preserve">Боготольского района </w:t>
      </w:r>
      <w:r>
        <w:t xml:space="preserve">в отношении муниципальных учреждений, главным распорядителем бюджетных средств которых является Администрация </w:t>
      </w:r>
      <w:r w:rsidR="00AA172C">
        <w:t>Боготольского района</w:t>
      </w:r>
      <w:r>
        <w:t>, в разрезе натуральных показателей.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1.5. Организация мониторинга осуществляется структурным подразделением Администрации </w:t>
      </w:r>
      <w:r w:rsidR="00AA172C">
        <w:t>Боготольского района</w:t>
      </w:r>
      <w:r>
        <w:t xml:space="preserve">, ответственным за организацию предоставления муниципальных услуг. В отношении учреждений, не находящихся в ведении какого-либо структурного подразделения Администрации </w:t>
      </w:r>
      <w:r w:rsidR="00AA172C">
        <w:t>Боготольского района</w:t>
      </w:r>
      <w:r>
        <w:t>, организация мониторинга осуществляется непосредственно самим учреждением (далее - организатор мониторинга).</w:t>
      </w:r>
    </w:p>
    <w:p w:rsidR="00164084" w:rsidRDefault="00164084" w:rsidP="00CE7760">
      <w:pPr>
        <w:pStyle w:val="ConsPlusNormal"/>
        <w:ind w:firstLine="709"/>
        <w:jc w:val="both"/>
      </w:pPr>
      <w:bookmarkStart w:id="3" w:name="P53"/>
      <w:bookmarkEnd w:id="3"/>
      <w:r>
        <w:t>1.6. Мониторинг осуществляется ежегодно в течени</w:t>
      </w:r>
      <w:r w:rsidR="00AA7A7F">
        <w:t>е</w:t>
      </w:r>
      <w:r>
        <w:t xml:space="preserve"> </w:t>
      </w:r>
      <w:r w:rsidR="009131DF">
        <w:t>первых двух месяцев (январь-февраль)</w:t>
      </w:r>
      <w:r>
        <w:t xml:space="preserve"> текущего года.</w:t>
      </w:r>
    </w:p>
    <w:p w:rsidR="00164084" w:rsidRDefault="00164084" w:rsidP="00CE7760">
      <w:pPr>
        <w:pStyle w:val="ConsPlusNormal"/>
        <w:ind w:firstLine="709"/>
        <w:jc w:val="both"/>
      </w:pPr>
      <w:r>
        <w:lastRenderedPageBreak/>
        <w:t>1.7. Мониторинг проводится в целях:</w:t>
      </w:r>
    </w:p>
    <w:p w:rsidR="00164084" w:rsidRDefault="00164084" w:rsidP="00CE7760">
      <w:pPr>
        <w:pStyle w:val="ConsPlusNormal"/>
        <w:ind w:firstLine="709"/>
        <w:jc w:val="both"/>
      </w:pPr>
      <w:r>
        <w:t>- выявления степени удовлетворения потребности получателей в муниципальных услугах;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- обеспечения учета муниципальных услуг, оказание которых финансируется за счет средств бюджета муниципального образования </w:t>
      </w:r>
      <w:r w:rsidR="00AA172C">
        <w:t>Боготольский район</w:t>
      </w:r>
      <w:r>
        <w:t xml:space="preserve"> (далее - местный бюджет);</w:t>
      </w:r>
    </w:p>
    <w:p w:rsidR="00164084" w:rsidRDefault="00164084" w:rsidP="00CE7760">
      <w:pPr>
        <w:pStyle w:val="ConsPlusNormal"/>
        <w:ind w:firstLine="709"/>
        <w:jc w:val="both"/>
      </w:pPr>
      <w:r>
        <w:t>- выявления тенденций изменения спроса на муниципальные услуги со стороны получателей, определения приоритетных направлений для сбалансированного и эффективного распределения средств местного бюджета на оказание муниципальных услуг, проведения реструктуризации бюджетной сети.</w:t>
      </w:r>
    </w:p>
    <w:p w:rsidR="00164084" w:rsidRDefault="00164084" w:rsidP="00CE7760">
      <w:pPr>
        <w:pStyle w:val="ConsPlusNormal"/>
        <w:ind w:firstLine="709"/>
        <w:jc w:val="both"/>
      </w:pPr>
      <w:r>
        <w:t>1.8. Осуществляемый в целях проведения мониторинга сбор информации о качестве фактически оказываемых муниципальных услуг исполнителями услуг осуществляется посредством анкетирования получателей об удовлетворенности качеством муниципальных услуг.</w:t>
      </w:r>
    </w:p>
    <w:p w:rsidR="00164084" w:rsidRDefault="00164084" w:rsidP="00CE7760">
      <w:pPr>
        <w:pStyle w:val="ConsPlusNormal"/>
        <w:ind w:firstLine="709"/>
        <w:jc w:val="both"/>
      </w:pPr>
    </w:p>
    <w:p w:rsidR="00164084" w:rsidRDefault="00164084" w:rsidP="00164084">
      <w:pPr>
        <w:pStyle w:val="ConsPlusNormal"/>
        <w:jc w:val="center"/>
        <w:outlineLvl w:val="1"/>
      </w:pPr>
      <w:r>
        <w:t>2. Способ и критерии проведения мониторинга</w:t>
      </w:r>
    </w:p>
    <w:p w:rsidR="00164084" w:rsidRDefault="00164084" w:rsidP="00164084">
      <w:pPr>
        <w:pStyle w:val="ConsPlusNormal"/>
        <w:jc w:val="center"/>
      </w:pPr>
    </w:p>
    <w:p w:rsidR="00164084" w:rsidRDefault="00164084" w:rsidP="00164084">
      <w:pPr>
        <w:pStyle w:val="ConsPlusNormal"/>
        <w:ind w:firstLine="540"/>
        <w:jc w:val="both"/>
      </w:pPr>
      <w:r>
        <w:t>2.1. Анкетирование проводится:</w:t>
      </w:r>
    </w:p>
    <w:p w:rsidR="00164084" w:rsidRDefault="00164084" w:rsidP="00164084">
      <w:pPr>
        <w:pStyle w:val="ConsPlusNormal"/>
        <w:ind w:firstLine="540"/>
        <w:jc w:val="both"/>
      </w:pPr>
      <w:r>
        <w:t>- в муниципальных учреждениях, являющихся исполнителями услуг;</w:t>
      </w:r>
    </w:p>
    <w:p w:rsidR="00164084" w:rsidRDefault="00164084" w:rsidP="00164084">
      <w:pPr>
        <w:pStyle w:val="ConsPlusNormal"/>
        <w:ind w:firstLine="540"/>
        <w:jc w:val="both"/>
      </w:pPr>
      <w:r>
        <w:t>- на официальных сайтах в сети Интернет исполнителей услуг.</w:t>
      </w:r>
    </w:p>
    <w:p w:rsidR="00164084" w:rsidRDefault="00164084" w:rsidP="00164084">
      <w:pPr>
        <w:pStyle w:val="ConsPlusNormal"/>
        <w:ind w:firstLine="540"/>
        <w:jc w:val="both"/>
      </w:pPr>
      <w:r>
        <w:t>2.2. Анкетирование проводится по следующим критериям:</w:t>
      </w:r>
    </w:p>
    <w:p w:rsidR="00164084" w:rsidRDefault="00164084" w:rsidP="00164084">
      <w:pPr>
        <w:pStyle w:val="ConsPlusNormal"/>
        <w:ind w:firstLine="540"/>
        <w:jc w:val="both"/>
      </w:pPr>
      <w:r>
        <w:t>- категории получателей муниципальных услуг;</w:t>
      </w:r>
    </w:p>
    <w:p w:rsidR="00164084" w:rsidRDefault="00164084" w:rsidP="00164084">
      <w:pPr>
        <w:pStyle w:val="ConsPlusNormal"/>
        <w:ind w:firstLine="540"/>
        <w:jc w:val="both"/>
      </w:pPr>
      <w:r>
        <w:t>- информационное обеспечение о муниципальных услугах получателей при обращении за оказанием муниципальных услуг и в ходе получения муниципальных услуг;</w:t>
      </w:r>
    </w:p>
    <w:p w:rsidR="00164084" w:rsidRDefault="00164084" w:rsidP="00164084">
      <w:pPr>
        <w:pStyle w:val="ConsPlusNormal"/>
        <w:ind w:firstLine="540"/>
        <w:jc w:val="both"/>
      </w:pPr>
      <w:r>
        <w:t>- наличие жалоб со стороны получателей на качество муниципальных услуг;</w:t>
      </w:r>
    </w:p>
    <w:p w:rsidR="00164084" w:rsidRDefault="00164084" w:rsidP="00164084">
      <w:pPr>
        <w:pStyle w:val="ConsPlusNormal"/>
        <w:ind w:firstLine="540"/>
        <w:jc w:val="both"/>
      </w:pPr>
      <w:r>
        <w:t>- удовлетворенность результатом муниципальной услуги.</w:t>
      </w:r>
    </w:p>
    <w:p w:rsidR="00164084" w:rsidRDefault="00164084" w:rsidP="00164084">
      <w:pPr>
        <w:pStyle w:val="ConsPlusNormal"/>
        <w:ind w:firstLine="540"/>
        <w:jc w:val="both"/>
      </w:pPr>
      <w:r>
        <w:t>2.3. Анкетирование проводится среди совершеннолетних граждан.</w:t>
      </w:r>
    </w:p>
    <w:p w:rsidR="00164084" w:rsidRDefault="00164084" w:rsidP="00164084">
      <w:pPr>
        <w:pStyle w:val="ConsPlusNormal"/>
        <w:ind w:firstLine="540"/>
        <w:jc w:val="both"/>
      </w:pPr>
      <w:r>
        <w:t>2.4. Организатор мониторинга:</w:t>
      </w:r>
    </w:p>
    <w:p w:rsidR="00164084" w:rsidRDefault="00164084" w:rsidP="00164084">
      <w:pPr>
        <w:pStyle w:val="ConsPlusNormal"/>
        <w:ind w:firstLine="540"/>
        <w:jc w:val="both"/>
      </w:pPr>
      <w:r>
        <w:t>- определяет подчиненное лицо, ответственное за организацию мероприятий по анкетированию потребителей;</w:t>
      </w:r>
    </w:p>
    <w:p w:rsidR="00164084" w:rsidRDefault="00164084" w:rsidP="00164084">
      <w:pPr>
        <w:pStyle w:val="ConsPlusNormal"/>
        <w:ind w:firstLine="540"/>
        <w:jc w:val="both"/>
      </w:pPr>
      <w:r>
        <w:t xml:space="preserve">- организует проведение анкетирования в срок, указанный в </w:t>
      </w:r>
      <w:hyperlink w:anchor="P53" w:history="1">
        <w:r>
          <w:rPr>
            <w:color w:val="0000FF"/>
          </w:rPr>
          <w:t>пункте 1.6</w:t>
        </w:r>
      </w:hyperlink>
      <w:r>
        <w:t xml:space="preserve"> Порядка, и оповещает потребителей за месяц до проведения анкетирования через средства массовой информации о месте, дате и времени проведения анкетирования, вопросе (вопросах), выносимом (выносимых) на анкетирование;</w:t>
      </w:r>
    </w:p>
    <w:p w:rsidR="00164084" w:rsidRDefault="00164084" w:rsidP="00164084">
      <w:pPr>
        <w:pStyle w:val="ConsPlusNormal"/>
        <w:ind w:firstLine="540"/>
        <w:jc w:val="both"/>
      </w:pPr>
      <w:r>
        <w:t>- разрабатывает и утверждает форму анкет, обеспечивает их изготовление, распространение и сбор.</w:t>
      </w:r>
    </w:p>
    <w:p w:rsidR="00164084" w:rsidRDefault="00164084" w:rsidP="00164084">
      <w:pPr>
        <w:pStyle w:val="ConsPlusNormal"/>
        <w:ind w:firstLine="540"/>
        <w:jc w:val="both"/>
      </w:pPr>
      <w:r>
        <w:t>2.5. При проведении анкетирования должно быть выявлено мнение потребителей не менее чем в 50% учреждений, оказывающих идентичные муниципальные услуги.</w:t>
      </w:r>
    </w:p>
    <w:p w:rsidR="00164084" w:rsidRDefault="00164084" w:rsidP="00164084">
      <w:pPr>
        <w:pStyle w:val="ConsPlusNormal"/>
        <w:ind w:firstLine="540"/>
        <w:jc w:val="both"/>
      </w:pPr>
      <w:bookmarkStart w:id="4" w:name="P78"/>
      <w:bookmarkEnd w:id="4"/>
      <w:r>
        <w:t>2.6. Оценка мониторинга на основе проведенного анкетирования по каждой муниципальной услуге производится по следующим критериям:</w:t>
      </w:r>
    </w:p>
    <w:p w:rsidR="00164084" w:rsidRDefault="00164084" w:rsidP="00164084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871"/>
        <w:gridCol w:w="4400"/>
      </w:tblGrid>
      <w:tr w:rsidR="00164084" w:rsidRPr="00AA172C" w:rsidTr="00471856">
        <w:tc>
          <w:tcPr>
            <w:tcW w:w="3572" w:type="dxa"/>
            <w:vAlign w:val="center"/>
          </w:tcPr>
          <w:p w:rsidR="00164084" w:rsidRPr="00AA172C" w:rsidRDefault="00164084" w:rsidP="00AA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 удовлетворенности потребности в муниципальных услугах опрошенных потребителей</w:t>
            </w:r>
          </w:p>
        </w:tc>
        <w:tc>
          <w:tcPr>
            <w:tcW w:w="1871" w:type="dxa"/>
            <w:vAlign w:val="center"/>
          </w:tcPr>
          <w:p w:rsidR="00164084" w:rsidRPr="00AA172C" w:rsidRDefault="00164084" w:rsidP="00AA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Оценка мониторинга</w:t>
            </w:r>
          </w:p>
        </w:tc>
        <w:tc>
          <w:tcPr>
            <w:tcW w:w="4400" w:type="dxa"/>
            <w:vAlign w:val="center"/>
          </w:tcPr>
          <w:p w:rsidR="00164084" w:rsidRPr="00AA172C" w:rsidRDefault="00164084" w:rsidP="00AA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164084" w:rsidRPr="00AA172C" w:rsidTr="00471856">
        <w:tc>
          <w:tcPr>
            <w:tcW w:w="3572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Более 70%</w:t>
            </w:r>
          </w:p>
        </w:tc>
        <w:tc>
          <w:tcPr>
            <w:tcW w:w="1871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400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услуги соответствуют потребности потребителей</w:t>
            </w:r>
          </w:p>
        </w:tc>
      </w:tr>
      <w:tr w:rsidR="00164084" w:rsidRPr="00AA172C" w:rsidTr="00471856">
        <w:tc>
          <w:tcPr>
            <w:tcW w:w="3572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50-70%</w:t>
            </w:r>
          </w:p>
        </w:tc>
        <w:tc>
          <w:tcPr>
            <w:tcW w:w="1871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0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услуги в целом соответствуют потребности потребителей</w:t>
            </w:r>
          </w:p>
        </w:tc>
      </w:tr>
      <w:tr w:rsidR="00164084" w:rsidRPr="00AA172C" w:rsidTr="00471856">
        <w:tc>
          <w:tcPr>
            <w:tcW w:w="3572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1871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0" w:type="dxa"/>
          </w:tcPr>
          <w:p w:rsidR="00164084" w:rsidRPr="00AA172C" w:rsidRDefault="00164084" w:rsidP="00530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2C">
              <w:rPr>
                <w:rFonts w:ascii="Times New Roman" w:hAnsi="Times New Roman" w:cs="Times New Roman"/>
                <w:sz w:val="28"/>
                <w:szCs w:val="28"/>
              </w:rPr>
              <w:t>услуги не соответствуют потребности потребителей</w:t>
            </w:r>
          </w:p>
        </w:tc>
      </w:tr>
    </w:tbl>
    <w:p w:rsidR="00164084" w:rsidRDefault="00164084" w:rsidP="00CE7760">
      <w:pPr>
        <w:pStyle w:val="ConsPlusNormal"/>
        <w:ind w:firstLine="709"/>
        <w:jc w:val="both"/>
      </w:pPr>
    </w:p>
    <w:p w:rsidR="00164084" w:rsidRDefault="00164084" w:rsidP="00CE7760">
      <w:pPr>
        <w:pStyle w:val="ConsPlusNormal"/>
        <w:ind w:firstLine="709"/>
        <w:jc w:val="both"/>
      </w:pPr>
      <w:r>
        <w:t>2.7. Ответственные структурные подразделения обеспечивают сохранность документации по проведению анкетирования в течение 3 лет.</w:t>
      </w:r>
    </w:p>
    <w:p w:rsidR="00164084" w:rsidRDefault="00164084" w:rsidP="00164084">
      <w:pPr>
        <w:pStyle w:val="ConsPlusNormal"/>
        <w:ind w:firstLine="540"/>
        <w:jc w:val="both"/>
      </w:pPr>
    </w:p>
    <w:p w:rsidR="00164084" w:rsidRDefault="00164084" w:rsidP="00164084">
      <w:pPr>
        <w:pStyle w:val="ConsPlusNormal"/>
        <w:jc w:val="center"/>
        <w:outlineLvl w:val="1"/>
      </w:pPr>
      <w:r>
        <w:t>3. Рассмотрение и учет результатов мониторинга</w:t>
      </w:r>
    </w:p>
    <w:p w:rsidR="00164084" w:rsidRDefault="00164084" w:rsidP="00164084">
      <w:pPr>
        <w:pStyle w:val="ConsPlusNormal"/>
        <w:ind w:firstLine="540"/>
        <w:jc w:val="both"/>
      </w:pPr>
    </w:p>
    <w:p w:rsidR="00164084" w:rsidRDefault="00164084" w:rsidP="00CE7760">
      <w:pPr>
        <w:pStyle w:val="ConsPlusNormal"/>
        <w:ind w:firstLine="709"/>
        <w:jc w:val="both"/>
      </w:pPr>
      <w:r>
        <w:t xml:space="preserve">3.1. После проведения анкетирования ответственные структурные подразделения осуществляют подготовку, утверждают отчет о результатах проведенного анкетирования и направляют его в адрес </w:t>
      </w:r>
      <w:r w:rsidR="00551659">
        <w:t>Отдела экономики и планирования</w:t>
      </w:r>
      <w:r w:rsidR="009131DF">
        <w:t xml:space="preserve"> </w:t>
      </w:r>
      <w:r w:rsidR="00471856">
        <w:t xml:space="preserve">администрации Боготольского района </w:t>
      </w:r>
      <w:r>
        <w:t xml:space="preserve">в срок до </w:t>
      </w:r>
      <w:r w:rsidR="009131DF">
        <w:t>01 марта</w:t>
      </w:r>
      <w:r>
        <w:t xml:space="preserve"> текущего года, в котором проводилось анкетирование.</w:t>
      </w:r>
    </w:p>
    <w:p w:rsidR="00164084" w:rsidRDefault="00164084" w:rsidP="00CE7760">
      <w:pPr>
        <w:pStyle w:val="ConsPlusNormal"/>
        <w:ind w:firstLine="709"/>
        <w:jc w:val="both"/>
      </w:pPr>
      <w:r>
        <w:t>3.2. Отчет должен содержать:</w:t>
      </w:r>
    </w:p>
    <w:p w:rsidR="00164084" w:rsidRDefault="00164084" w:rsidP="00CE7760">
      <w:pPr>
        <w:pStyle w:val="ConsPlusNormal"/>
        <w:ind w:firstLine="709"/>
        <w:jc w:val="both"/>
      </w:pPr>
      <w:r>
        <w:t>- общее количество потребителей, принявших участие в анкетировании;</w:t>
      </w:r>
    </w:p>
    <w:p w:rsidR="00164084" w:rsidRDefault="00164084" w:rsidP="00CE7760">
      <w:pPr>
        <w:pStyle w:val="ConsPlusNormal"/>
        <w:ind w:firstLine="709"/>
        <w:jc w:val="both"/>
      </w:pPr>
      <w:r>
        <w:t>- сроки проведения анкетирования;</w:t>
      </w:r>
    </w:p>
    <w:p w:rsidR="00164084" w:rsidRDefault="00164084" w:rsidP="00CE7760">
      <w:pPr>
        <w:pStyle w:val="ConsPlusNormal"/>
        <w:ind w:firstLine="709"/>
        <w:jc w:val="both"/>
      </w:pPr>
      <w:r>
        <w:t>- процент от числа опрошенных по каждой муниципальной услуге от общего количества потребителей, принимающих участие в анкетировании;</w:t>
      </w:r>
    </w:p>
    <w:p w:rsidR="00164084" w:rsidRDefault="00164084" w:rsidP="00CE7760">
      <w:pPr>
        <w:pStyle w:val="ConsPlusNormal"/>
        <w:ind w:firstLine="709"/>
        <w:jc w:val="both"/>
      </w:pPr>
      <w:r>
        <w:t xml:space="preserve">- оценку мониторинга в соответствии с критериями, определенными </w:t>
      </w:r>
      <w:hyperlink w:anchor="P78" w:history="1">
        <w:r>
          <w:rPr>
            <w:color w:val="0000FF"/>
          </w:rPr>
          <w:t>пунктом 2.6</w:t>
        </w:r>
      </w:hyperlink>
      <w:r>
        <w:t xml:space="preserve"> Порядка;</w:t>
      </w:r>
    </w:p>
    <w:p w:rsidR="00164084" w:rsidRDefault="00164084" w:rsidP="00CE7760">
      <w:pPr>
        <w:pStyle w:val="ConsPlusNormal"/>
        <w:ind w:firstLine="709"/>
        <w:jc w:val="both"/>
      </w:pPr>
      <w:r>
        <w:t>- перспективы развития, планируемые изменения, направленные на улучшение уровня удовлетворенности потребителей качеством муниципальных услуг.</w:t>
      </w:r>
    </w:p>
    <w:p w:rsidR="00164084" w:rsidRDefault="00164084" w:rsidP="00877DA3">
      <w:pPr>
        <w:pStyle w:val="ConsPlusNormal"/>
        <w:ind w:firstLine="709"/>
        <w:jc w:val="both"/>
      </w:pPr>
      <w:r>
        <w:t xml:space="preserve">3.3. </w:t>
      </w:r>
      <w:r w:rsidR="00551659">
        <w:t>Отдел экономики и планирования</w:t>
      </w:r>
      <w:r w:rsidR="00471856">
        <w:t xml:space="preserve"> администрации Боготольского района</w:t>
      </w:r>
      <w:r w:rsidR="00877DA3">
        <w:t xml:space="preserve"> </w:t>
      </w:r>
      <w:r>
        <w:t xml:space="preserve">формирует сводный отчет о результатах проведенного анкетирования и размещает на официальном сайте муниципального образования </w:t>
      </w:r>
      <w:r w:rsidR="00877DA3">
        <w:t>Боготольский район</w:t>
      </w:r>
      <w:r>
        <w:t>.</w:t>
      </w:r>
    </w:p>
    <w:p w:rsidR="00CC5ADF" w:rsidRPr="00E87B4B" w:rsidRDefault="00CC5ADF" w:rsidP="00781C4D">
      <w:pPr>
        <w:jc w:val="both"/>
        <w:rPr>
          <w:szCs w:val="28"/>
        </w:rPr>
      </w:pPr>
    </w:p>
    <w:sectPr w:rsidR="00CC5ADF" w:rsidRPr="00E87B4B" w:rsidSect="00E87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2"/>
    <w:rsid w:val="000327ED"/>
    <w:rsid w:val="00035839"/>
    <w:rsid w:val="00120DB6"/>
    <w:rsid w:val="0014464A"/>
    <w:rsid w:val="00157650"/>
    <w:rsid w:val="00164084"/>
    <w:rsid w:val="00306572"/>
    <w:rsid w:val="003A6C05"/>
    <w:rsid w:val="0041093D"/>
    <w:rsid w:val="00471856"/>
    <w:rsid w:val="004A02EE"/>
    <w:rsid w:val="005307AE"/>
    <w:rsid w:val="00551659"/>
    <w:rsid w:val="00671338"/>
    <w:rsid w:val="00675C37"/>
    <w:rsid w:val="006C0EF4"/>
    <w:rsid w:val="00776C09"/>
    <w:rsid w:val="00781C4D"/>
    <w:rsid w:val="007C34A2"/>
    <w:rsid w:val="00835801"/>
    <w:rsid w:val="00855E4D"/>
    <w:rsid w:val="00877DA3"/>
    <w:rsid w:val="008F6C9B"/>
    <w:rsid w:val="009131DF"/>
    <w:rsid w:val="00A27561"/>
    <w:rsid w:val="00A454C7"/>
    <w:rsid w:val="00A61CDA"/>
    <w:rsid w:val="00AA172C"/>
    <w:rsid w:val="00AA7A7F"/>
    <w:rsid w:val="00B32CCE"/>
    <w:rsid w:val="00B34CD4"/>
    <w:rsid w:val="00BA766C"/>
    <w:rsid w:val="00BB1EA2"/>
    <w:rsid w:val="00BB2830"/>
    <w:rsid w:val="00BF4B4C"/>
    <w:rsid w:val="00C917E0"/>
    <w:rsid w:val="00CC5ADF"/>
    <w:rsid w:val="00CE7760"/>
    <w:rsid w:val="00D42DA0"/>
    <w:rsid w:val="00DF552E"/>
    <w:rsid w:val="00E46310"/>
    <w:rsid w:val="00E87B4B"/>
    <w:rsid w:val="00F316F8"/>
    <w:rsid w:val="00FB00D7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E9CDFDD5E3881BC575177B51825A1F36702EA6E905135864A51B40F82C6DA6F1A56CC0AC84FA2iEp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7E9CDFDD5E3881BC575177B51825A1F36702EB6B925135864A51B40Fi8p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E9CDFDD5E3881BC575177B51825A1F36703E368925135864A51B40Fi8p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Tatiana</cp:lastModifiedBy>
  <cp:revision>2</cp:revision>
  <cp:lastPrinted>2016-11-30T02:24:00Z</cp:lastPrinted>
  <dcterms:created xsi:type="dcterms:W3CDTF">2016-12-14T01:06:00Z</dcterms:created>
  <dcterms:modified xsi:type="dcterms:W3CDTF">2016-12-14T01:06:00Z</dcterms:modified>
</cp:coreProperties>
</file>