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1DC" w:rsidRPr="00BF71DC" w:rsidRDefault="00BF71DC" w:rsidP="00BF71DC">
      <w:pPr>
        <w:spacing w:after="0" w:line="240" w:lineRule="auto"/>
        <w:jc w:val="center"/>
        <w:rPr>
          <w:rFonts w:ascii="Times New Roman" w:eastAsia="Times New Roman" w:hAnsi="Times New Roman" w:cs="Times New Roman"/>
          <w:b/>
          <w:bCs/>
          <w:sz w:val="24"/>
          <w:szCs w:val="24"/>
          <w:lang w:eastAsia="ru-RU"/>
        </w:rPr>
      </w:pPr>
      <w:r w:rsidRPr="00BF71DC">
        <w:rPr>
          <w:rFonts w:ascii="Times New Roman" w:eastAsia="Times New Roman" w:hAnsi="Times New Roman" w:cs="Times New Roman"/>
          <w:b/>
          <w:bCs/>
          <w:noProof/>
          <w:sz w:val="24"/>
          <w:szCs w:val="24"/>
          <w:lang w:eastAsia="ru-RU"/>
        </w:rPr>
        <w:drawing>
          <wp:inline distT="0" distB="0" distL="0" distR="0" wp14:anchorId="5DB04F8A" wp14:editId="4FE85559">
            <wp:extent cx="571500" cy="676275"/>
            <wp:effectExtent l="0" t="0" r="0" b="9525"/>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корон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noFill/>
                    <a:ln>
                      <a:noFill/>
                    </a:ln>
                  </pic:spPr>
                </pic:pic>
              </a:graphicData>
            </a:graphic>
          </wp:inline>
        </w:drawing>
      </w:r>
    </w:p>
    <w:p w:rsidR="00BF71DC" w:rsidRPr="00BF71DC" w:rsidRDefault="00BF71DC" w:rsidP="00BF71DC">
      <w:pPr>
        <w:spacing w:after="0" w:line="240" w:lineRule="auto"/>
        <w:jc w:val="center"/>
        <w:rPr>
          <w:rFonts w:ascii="Times New Roman" w:eastAsia="Times New Roman" w:hAnsi="Times New Roman" w:cs="Times New Roman"/>
          <w:b/>
          <w:bCs/>
          <w:sz w:val="28"/>
          <w:szCs w:val="28"/>
          <w:lang w:eastAsia="ru-RU"/>
        </w:rPr>
      </w:pPr>
      <w:r w:rsidRPr="00BF71DC">
        <w:rPr>
          <w:rFonts w:ascii="Times New Roman" w:eastAsia="Times New Roman" w:hAnsi="Times New Roman" w:cs="Times New Roman"/>
          <w:b/>
          <w:bCs/>
          <w:sz w:val="28"/>
          <w:szCs w:val="28"/>
          <w:lang w:eastAsia="ru-RU"/>
        </w:rPr>
        <w:t>Администрации Боготольского района</w:t>
      </w:r>
    </w:p>
    <w:p w:rsidR="00BF71DC" w:rsidRPr="00BF71DC" w:rsidRDefault="00BF71DC" w:rsidP="00BF71DC">
      <w:pPr>
        <w:spacing w:after="0" w:line="240" w:lineRule="auto"/>
        <w:jc w:val="center"/>
        <w:rPr>
          <w:rFonts w:ascii="Times New Roman" w:eastAsia="Times New Roman" w:hAnsi="Times New Roman" w:cs="Times New Roman"/>
          <w:b/>
          <w:bCs/>
          <w:sz w:val="28"/>
          <w:szCs w:val="28"/>
          <w:lang w:eastAsia="ru-RU"/>
        </w:rPr>
      </w:pPr>
      <w:r w:rsidRPr="00BF71DC">
        <w:rPr>
          <w:rFonts w:ascii="Times New Roman" w:eastAsia="Times New Roman" w:hAnsi="Times New Roman" w:cs="Times New Roman"/>
          <w:b/>
          <w:bCs/>
          <w:sz w:val="28"/>
          <w:szCs w:val="28"/>
          <w:lang w:eastAsia="ru-RU"/>
        </w:rPr>
        <w:t>Красноярского края</w:t>
      </w:r>
    </w:p>
    <w:p w:rsidR="00BF71DC" w:rsidRPr="00BF71DC" w:rsidRDefault="00BF71DC" w:rsidP="00BF71DC">
      <w:pPr>
        <w:spacing w:after="0" w:line="240" w:lineRule="auto"/>
        <w:jc w:val="center"/>
        <w:rPr>
          <w:rFonts w:ascii="Times New Roman" w:eastAsia="Times New Roman" w:hAnsi="Times New Roman" w:cs="Times New Roman"/>
          <w:bCs/>
          <w:sz w:val="28"/>
          <w:szCs w:val="28"/>
          <w:lang w:eastAsia="ru-RU"/>
        </w:rPr>
      </w:pPr>
    </w:p>
    <w:p w:rsidR="00AC4821" w:rsidRPr="00AC4821" w:rsidRDefault="00AC4821" w:rsidP="00AC4821">
      <w:pPr>
        <w:spacing w:after="0" w:line="240" w:lineRule="auto"/>
        <w:jc w:val="center"/>
        <w:rPr>
          <w:rFonts w:ascii="Times New Roman" w:eastAsia="Times New Roman" w:hAnsi="Times New Roman" w:cs="Times New Roman"/>
          <w:b/>
          <w:bCs/>
          <w:sz w:val="28"/>
          <w:szCs w:val="28"/>
          <w:lang w:eastAsia="ru-RU"/>
        </w:rPr>
      </w:pPr>
      <w:r w:rsidRPr="00AC4821">
        <w:rPr>
          <w:rFonts w:ascii="Times New Roman" w:eastAsia="Times New Roman" w:hAnsi="Times New Roman" w:cs="Times New Roman"/>
          <w:b/>
          <w:bCs/>
          <w:sz w:val="28"/>
          <w:szCs w:val="28"/>
          <w:lang w:eastAsia="ru-RU"/>
        </w:rPr>
        <w:t>ПОСТАНОВЛЕНИЕ</w:t>
      </w:r>
    </w:p>
    <w:p w:rsidR="00AC4821" w:rsidRPr="00AC4821" w:rsidRDefault="00AC4821" w:rsidP="00AC4821">
      <w:pPr>
        <w:spacing w:after="0" w:line="240" w:lineRule="auto"/>
        <w:jc w:val="center"/>
        <w:rPr>
          <w:rFonts w:ascii="Times New Roman" w:eastAsia="Times New Roman" w:hAnsi="Times New Roman" w:cs="Times New Roman"/>
          <w:b/>
          <w:bCs/>
          <w:sz w:val="28"/>
          <w:szCs w:val="28"/>
          <w:lang w:eastAsia="ru-RU"/>
        </w:rPr>
      </w:pPr>
    </w:p>
    <w:p w:rsidR="00AC4821" w:rsidRPr="00F13992" w:rsidRDefault="00AC4821" w:rsidP="00AC4821">
      <w:pPr>
        <w:spacing w:after="0" w:line="240" w:lineRule="auto"/>
        <w:jc w:val="center"/>
        <w:rPr>
          <w:rFonts w:ascii="Times New Roman" w:eastAsia="Times New Roman" w:hAnsi="Times New Roman" w:cs="Times New Roman"/>
          <w:bCs/>
          <w:sz w:val="28"/>
          <w:szCs w:val="28"/>
          <w:lang w:eastAsia="ru-RU"/>
        </w:rPr>
      </w:pPr>
      <w:r w:rsidRPr="00F13992">
        <w:rPr>
          <w:rFonts w:ascii="Times New Roman" w:eastAsia="Times New Roman" w:hAnsi="Times New Roman" w:cs="Times New Roman"/>
          <w:bCs/>
          <w:sz w:val="28"/>
          <w:szCs w:val="28"/>
          <w:lang w:eastAsia="ru-RU"/>
        </w:rPr>
        <w:t>г. Боготол</w:t>
      </w:r>
    </w:p>
    <w:p w:rsidR="00AC4821" w:rsidRPr="00AC4821" w:rsidRDefault="00F13992" w:rsidP="00AC482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«30» </w:t>
      </w:r>
      <w:r w:rsidR="00AC4821" w:rsidRPr="00AC4821">
        <w:rPr>
          <w:rFonts w:ascii="Times New Roman" w:eastAsia="Times New Roman" w:hAnsi="Times New Roman" w:cs="Times New Roman"/>
          <w:bCs/>
          <w:sz w:val="28"/>
          <w:szCs w:val="28"/>
          <w:lang w:eastAsia="ru-RU"/>
        </w:rPr>
        <w:t>октября 2015 года</w:t>
      </w:r>
      <w:r w:rsidR="00AC4821" w:rsidRPr="00AC4821">
        <w:rPr>
          <w:rFonts w:ascii="Times New Roman" w:eastAsia="Times New Roman" w:hAnsi="Times New Roman" w:cs="Times New Roman"/>
          <w:bCs/>
          <w:sz w:val="28"/>
          <w:szCs w:val="28"/>
          <w:lang w:eastAsia="ru-RU"/>
        </w:rPr>
        <w:tab/>
      </w:r>
      <w:r w:rsidR="00AC4821" w:rsidRPr="00AC4821">
        <w:rPr>
          <w:rFonts w:ascii="Times New Roman" w:eastAsia="Times New Roman" w:hAnsi="Times New Roman" w:cs="Times New Roman"/>
          <w:bCs/>
          <w:sz w:val="28"/>
          <w:szCs w:val="28"/>
          <w:lang w:eastAsia="ru-RU"/>
        </w:rPr>
        <w:tab/>
      </w:r>
      <w:r w:rsidR="00AC4821" w:rsidRPr="00AC4821">
        <w:rPr>
          <w:rFonts w:ascii="Times New Roman" w:eastAsia="Times New Roman" w:hAnsi="Times New Roman" w:cs="Times New Roman"/>
          <w:bCs/>
          <w:sz w:val="28"/>
          <w:szCs w:val="28"/>
          <w:lang w:eastAsia="ru-RU"/>
        </w:rPr>
        <w:tab/>
      </w:r>
      <w:r w:rsidR="00AC4821" w:rsidRPr="00AC4821">
        <w:rPr>
          <w:rFonts w:ascii="Times New Roman" w:eastAsia="Times New Roman" w:hAnsi="Times New Roman" w:cs="Times New Roman"/>
          <w:bCs/>
          <w:sz w:val="28"/>
          <w:szCs w:val="28"/>
          <w:lang w:eastAsia="ru-RU"/>
        </w:rPr>
        <w:tab/>
      </w:r>
      <w:r w:rsidR="00AC4821" w:rsidRPr="00AC4821">
        <w:rPr>
          <w:rFonts w:ascii="Times New Roman" w:eastAsia="Times New Roman" w:hAnsi="Times New Roman" w:cs="Times New Roman"/>
          <w:bCs/>
          <w:sz w:val="28"/>
          <w:szCs w:val="28"/>
          <w:lang w:eastAsia="ru-RU"/>
        </w:rPr>
        <w:tab/>
      </w:r>
      <w:r w:rsidR="00AC4821" w:rsidRPr="00AC4821">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sidR="00AC4821" w:rsidRPr="00AC4821">
        <w:rPr>
          <w:rFonts w:ascii="Times New Roman" w:eastAsia="Times New Roman" w:hAnsi="Times New Roman" w:cs="Times New Roman"/>
          <w:bCs/>
          <w:sz w:val="28"/>
          <w:szCs w:val="28"/>
          <w:lang w:eastAsia="ru-RU"/>
        </w:rPr>
        <w:t>№ 517</w:t>
      </w:r>
      <w:r w:rsidR="0080079C">
        <w:rPr>
          <w:rFonts w:ascii="Times New Roman" w:eastAsia="Times New Roman" w:hAnsi="Times New Roman" w:cs="Times New Roman"/>
          <w:bCs/>
          <w:sz w:val="28"/>
          <w:szCs w:val="28"/>
          <w:lang w:eastAsia="ru-RU"/>
        </w:rPr>
        <w:t>-п</w:t>
      </w:r>
      <w:bookmarkStart w:id="0" w:name="_GoBack"/>
      <w:bookmarkEnd w:id="0"/>
    </w:p>
    <w:p w:rsidR="00AC4821" w:rsidRPr="00AC4821" w:rsidRDefault="00AC4821" w:rsidP="00AC4821">
      <w:pPr>
        <w:spacing w:after="0" w:line="240" w:lineRule="auto"/>
        <w:rPr>
          <w:rFonts w:ascii="Times New Roman" w:eastAsia="Times New Roman" w:hAnsi="Times New Roman" w:cs="Times New Roman"/>
          <w:bCs/>
          <w:sz w:val="28"/>
          <w:szCs w:val="28"/>
          <w:lang w:eastAsia="ru-RU"/>
        </w:rPr>
      </w:pPr>
    </w:p>
    <w:p w:rsidR="00AC4821" w:rsidRPr="00AC4821" w:rsidRDefault="00AC4821" w:rsidP="00AC4821">
      <w:pPr>
        <w:spacing w:after="0" w:line="240" w:lineRule="auto"/>
        <w:ind w:firstLine="708"/>
        <w:jc w:val="both"/>
        <w:rPr>
          <w:rFonts w:ascii="Times New Roman" w:eastAsia="Times New Roman" w:hAnsi="Times New Roman" w:cs="Times New Roman"/>
          <w:sz w:val="28"/>
          <w:szCs w:val="28"/>
          <w:lang w:eastAsia="ru-RU"/>
        </w:rPr>
      </w:pPr>
      <w:r w:rsidRPr="00AC4821">
        <w:rPr>
          <w:rFonts w:ascii="Times New Roman" w:eastAsia="Times New Roman" w:hAnsi="Times New Roman" w:cs="Times New Roman"/>
          <w:sz w:val="28"/>
          <w:szCs w:val="28"/>
          <w:lang w:eastAsia="ru-RU"/>
        </w:rPr>
        <w:t>О внесении изменений в постановление от 10.10.2013 № 760-п «Об утверждении Муниципальной программы Боготольского района Красноя</w:t>
      </w:r>
      <w:r w:rsidR="00F13992">
        <w:rPr>
          <w:rFonts w:ascii="Times New Roman" w:eastAsia="Times New Roman" w:hAnsi="Times New Roman" w:cs="Times New Roman"/>
          <w:sz w:val="28"/>
          <w:szCs w:val="28"/>
          <w:lang w:eastAsia="ru-RU"/>
        </w:rPr>
        <w:t xml:space="preserve">рского края «Развитие культуры </w:t>
      </w:r>
      <w:proofErr w:type="spellStart"/>
      <w:r w:rsidRPr="00AC4821">
        <w:rPr>
          <w:rFonts w:ascii="Times New Roman" w:eastAsia="Times New Roman" w:hAnsi="Times New Roman" w:cs="Times New Roman"/>
          <w:sz w:val="28"/>
          <w:szCs w:val="28"/>
          <w:lang w:eastAsia="ru-RU"/>
        </w:rPr>
        <w:t>Боготольского</w:t>
      </w:r>
      <w:proofErr w:type="spellEnd"/>
      <w:r w:rsidRPr="00AC4821">
        <w:rPr>
          <w:rFonts w:ascii="Times New Roman" w:eastAsia="Times New Roman" w:hAnsi="Times New Roman" w:cs="Times New Roman"/>
          <w:sz w:val="28"/>
          <w:szCs w:val="28"/>
          <w:lang w:eastAsia="ru-RU"/>
        </w:rPr>
        <w:t xml:space="preserve"> района»</w:t>
      </w:r>
    </w:p>
    <w:p w:rsidR="00AC4821" w:rsidRPr="00AC4821" w:rsidRDefault="00AC4821" w:rsidP="00AC4821">
      <w:pPr>
        <w:spacing w:after="0" w:line="240" w:lineRule="auto"/>
        <w:jc w:val="both"/>
        <w:rPr>
          <w:rFonts w:ascii="Times New Roman" w:eastAsia="Times New Roman" w:hAnsi="Times New Roman" w:cs="Times New Roman"/>
          <w:sz w:val="28"/>
          <w:szCs w:val="28"/>
          <w:lang w:eastAsia="ru-RU"/>
        </w:rPr>
      </w:pPr>
    </w:p>
    <w:p w:rsidR="00AC4821" w:rsidRPr="00AC4821" w:rsidRDefault="00AC4821" w:rsidP="00AC4821">
      <w:pPr>
        <w:spacing w:after="0" w:line="240" w:lineRule="auto"/>
        <w:ind w:firstLine="708"/>
        <w:jc w:val="both"/>
        <w:rPr>
          <w:rFonts w:ascii="Times New Roman" w:eastAsia="Times New Roman" w:hAnsi="Times New Roman" w:cs="Times New Roman"/>
          <w:sz w:val="28"/>
          <w:szCs w:val="28"/>
          <w:lang w:eastAsia="ru-RU"/>
        </w:rPr>
      </w:pPr>
      <w:r w:rsidRPr="00AC4821">
        <w:rPr>
          <w:rFonts w:ascii="Times New Roman" w:eastAsia="Times New Roman" w:hAnsi="Times New Roman" w:cs="Times New Roman"/>
          <w:sz w:val="28"/>
          <w:szCs w:val="28"/>
          <w:lang w:eastAsia="ru-RU"/>
        </w:rPr>
        <w:t>В соответствии со статьёй 179 Бюджетного кодекса Российской Федерации, со статьёй 30 Устава Боготольского района, постановлением главы администрации района от 05.08.2013 года № 560-п «Об утверждении Порядка принятия решения о разработке муниципальных программ Боготольского района Красноярского края, их формировании и реализации»</w:t>
      </w:r>
    </w:p>
    <w:p w:rsidR="00AC4821" w:rsidRPr="00AC4821" w:rsidRDefault="00AC4821" w:rsidP="00AC4821">
      <w:pPr>
        <w:spacing w:after="0" w:line="240" w:lineRule="auto"/>
        <w:jc w:val="both"/>
        <w:rPr>
          <w:rFonts w:ascii="Times New Roman" w:eastAsia="Times New Roman" w:hAnsi="Times New Roman" w:cs="Times New Roman"/>
          <w:sz w:val="28"/>
          <w:szCs w:val="28"/>
          <w:lang w:eastAsia="ru-RU"/>
        </w:rPr>
      </w:pPr>
      <w:r w:rsidRPr="00AC4821">
        <w:rPr>
          <w:rFonts w:ascii="Times New Roman" w:eastAsia="Times New Roman" w:hAnsi="Times New Roman" w:cs="Times New Roman"/>
          <w:sz w:val="28"/>
          <w:szCs w:val="28"/>
          <w:lang w:eastAsia="ru-RU"/>
        </w:rPr>
        <w:t>ПОСТАНОВЛЯЮ:</w:t>
      </w:r>
    </w:p>
    <w:p w:rsidR="00AC4821" w:rsidRPr="00AC4821" w:rsidRDefault="00AC4821" w:rsidP="00AC4821">
      <w:pPr>
        <w:spacing w:after="0" w:line="240" w:lineRule="auto"/>
        <w:ind w:firstLine="708"/>
        <w:jc w:val="both"/>
        <w:rPr>
          <w:rFonts w:ascii="Times New Roman" w:eastAsia="Times New Roman" w:hAnsi="Times New Roman" w:cs="Times New Roman"/>
          <w:sz w:val="28"/>
          <w:szCs w:val="28"/>
          <w:lang w:eastAsia="ru-RU"/>
        </w:rPr>
      </w:pPr>
      <w:r w:rsidRPr="00AC4821">
        <w:rPr>
          <w:rFonts w:ascii="Times New Roman" w:eastAsia="Times New Roman" w:hAnsi="Times New Roman" w:cs="Times New Roman"/>
          <w:sz w:val="28"/>
          <w:szCs w:val="28"/>
          <w:lang w:eastAsia="ru-RU"/>
        </w:rPr>
        <w:t>1. Внести в Постановление главы администрации Боготольског</w:t>
      </w:r>
      <w:r w:rsidR="00F13992">
        <w:rPr>
          <w:rFonts w:ascii="Times New Roman" w:eastAsia="Times New Roman" w:hAnsi="Times New Roman" w:cs="Times New Roman"/>
          <w:sz w:val="28"/>
          <w:szCs w:val="28"/>
          <w:lang w:eastAsia="ru-RU"/>
        </w:rPr>
        <w:t xml:space="preserve">о района от 10.10.2013 № 760-п </w:t>
      </w:r>
      <w:r w:rsidRPr="00AC4821">
        <w:rPr>
          <w:rFonts w:ascii="Times New Roman" w:eastAsia="Times New Roman" w:hAnsi="Times New Roman" w:cs="Times New Roman"/>
          <w:sz w:val="28"/>
          <w:szCs w:val="28"/>
          <w:lang w:eastAsia="ru-RU"/>
        </w:rPr>
        <w:t>«Об утверждении Муниципальной программы Боготольского района Красноярского края «Развитие культуры Боготольского района» следующие изменения:</w:t>
      </w:r>
    </w:p>
    <w:p w:rsidR="00AC4821" w:rsidRPr="00AC4821" w:rsidRDefault="00AC4821" w:rsidP="00AC4821">
      <w:pPr>
        <w:spacing w:after="0" w:line="240" w:lineRule="auto"/>
        <w:ind w:firstLine="708"/>
        <w:jc w:val="both"/>
        <w:rPr>
          <w:rFonts w:ascii="Times New Roman" w:eastAsia="Times New Roman" w:hAnsi="Times New Roman" w:cs="Times New Roman"/>
          <w:sz w:val="28"/>
          <w:szCs w:val="28"/>
          <w:lang w:eastAsia="ru-RU"/>
        </w:rPr>
      </w:pPr>
      <w:r w:rsidRPr="00AC4821">
        <w:rPr>
          <w:rFonts w:ascii="Times New Roman" w:eastAsia="Times New Roman" w:hAnsi="Times New Roman" w:cs="Times New Roman"/>
          <w:sz w:val="28"/>
          <w:szCs w:val="28"/>
          <w:lang w:eastAsia="ru-RU"/>
        </w:rPr>
        <w:t>муниципальную программу Боготольского района Красноя</w:t>
      </w:r>
      <w:r w:rsidR="00F13992">
        <w:rPr>
          <w:rFonts w:ascii="Times New Roman" w:eastAsia="Times New Roman" w:hAnsi="Times New Roman" w:cs="Times New Roman"/>
          <w:sz w:val="28"/>
          <w:szCs w:val="28"/>
          <w:lang w:eastAsia="ru-RU"/>
        </w:rPr>
        <w:t xml:space="preserve">рского края «Развитие культуры </w:t>
      </w:r>
      <w:proofErr w:type="spellStart"/>
      <w:r w:rsidRPr="00AC4821">
        <w:rPr>
          <w:rFonts w:ascii="Times New Roman" w:eastAsia="Times New Roman" w:hAnsi="Times New Roman" w:cs="Times New Roman"/>
          <w:sz w:val="28"/>
          <w:szCs w:val="28"/>
          <w:lang w:eastAsia="ru-RU"/>
        </w:rPr>
        <w:t>Боготольского</w:t>
      </w:r>
      <w:proofErr w:type="spellEnd"/>
      <w:r w:rsidRPr="00AC4821">
        <w:rPr>
          <w:rFonts w:ascii="Times New Roman" w:eastAsia="Times New Roman" w:hAnsi="Times New Roman" w:cs="Times New Roman"/>
          <w:sz w:val="28"/>
          <w:szCs w:val="28"/>
          <w:lang w:eastAsia="ru-RU"/>
        </w:rPr>
        <w:t xml:space="preserve"> района» изложить в редакции согласно приложению.</w:t>
      </w:r>
    </w:p>
    <w:p w:rsidR="00AC4821" w:rsidRPr="00AC4821" w:rsidRDefault="00AC4821" w:rsidP="00AC4821">
      <w:pPr>
        <w:spacing w:after="0" w:line="240" w:lineRule="auto"/>
        <w:ind w:firstLine="708"/>
        <w:jc w:val="both"/>
        <w:rPr>
          <w:rFonts w:ascii="Times New Roman" w:eastAsia="Times New Roman" w:hAnsi="Times New Roman" w:cs="Times New Roman"/>
          <w:sz w:val="28"/>
          <w:szCs w:val="28"/>
          <w:lang w:eastAsia="ru-RU"/>
        </w:rPr>
      </w:pPr>
      <w:r w:rsidRPr="00AC4821">
        <w:rPr>
          <w:rFonts w:ascii="Times New Roman" w:eastAsia="Times New Roman" w:hAnsi="Times New Roman" w:cs="Times New Roman"/>
          <w:sz w:val="28"/>
          <w:szCs w:val="28"/>
          <w:lang w:eastAsia="ru-RU"/>
        </w:rPr>
        <w:t xml:space="preserve">2. </w:t>
      </w:r>
      <w:proofErr w:type="gramStart"/>
      <w:r w:rsidRPr="00AC4821">
        <w:rPr>
          <w:rFonts w:ascii="Times New Roman" w:eastAsia="Times New Roman" w:hAnsi="Times New Roman" w:cs="Times New Roman"/>
          <w:sz w:val="28"/>
          <w:szCs w:val="28"/>
          <w:lang w:eastAsia="ru-RU"/>
        </w:rPr>
        <w:t>Контроль за</w:t>
      </w:r>
      <w:proofErr w:type="gramEnd"/>
      <w:r w:rsidRPr="00AC4821">
        <w:rPr>
          <w:rFonts w:ascii="Times New Roman" w:eastAsia="Times New Roman" w:hAnsi="Times New Roman" w:cs="Times New Roman"/>
          <w:sz w:val="28"/>
          <w:szCs w:val="28"/>
          <w:lang w:eastAsia="ru-RU"/>
        </w:rPr>
        <w:t xml:space="preserve"> выполнением настоящего постановления возложить на Н.В. </w:t>
      </w:r>
      <w:proofErr w:type="spellStart"/>
      <w:r w:rsidRPr="00AC4821">
        <w:rPr>
          <w:rFonts w:ascii="Times New Roman" w:eastAsia="Times New Roman" w:hAnsi="Times New Roman" w:cs="Times New Roman"/>
          <w:sz w:val="28"/>
          <w:szCs w:val="28"/>
          <w:lang w:eastAsia="ru-RU"/>
        </w:rPr>
        <w:t>Бакуневич</w:t>
      </w:r>
      <w:proofErr w:type="spellEnd"/>
      <w:r w:rsidRPr="00AC4821">
        <w:rPr>
          <w:rFonts w:ascii="Times New Roman" w:eastAsia="Times New Roman" w:hAnsi="Times New Roman" w:cs="Times New Roman"/>
          <w:sz w:val="28"/>
          <w:szCs w:val="28"/>
          <w:lang w:eastAsia="ru-RU"/>
        </w:rPr>
        <w:t xml:space="preserve"> заместителя главы администрации по финансово-экономическим вопросам.</w:t>
      </w:r>
    </w:p>
    <w:p w:rsidR="00AC4821" w:rsidRPr="00AC4821" w:rsidRDefault="00AC4821" w:rsidP="00AC4821">
      <w:pPr>
        <w:spacing w:after="0" w:line="240" w:lineRule="auto"/>
        <w:ind w:firstLine="708"/>
        <w:jc w:val="both"/>
        <w:rPr>
          <w:rFonts w:ascii="Times New Roman" w:eastAsia="Times New Roman" w:hAnsi="Times New Roman" w:cs="Times New Roman"/>
          <w:sz w:val="28"/>
          <w:szCs w:val="28"/>
          <w:lang w:eastAsia="ru-RU"/>
        </w:rPr>
      </w:pPr>
      <w:r w:rsidRPr="00AC4821">
        <w:rPr>
          <w:rFonts w:ascii="Times New Roman" w:eastAsia="Times New Roman" w:hAnsi="Times New Roman" w:cs="Times New Roman"/>
          <w:sz w:val="28"/>
          <w:szCs w:val="28"/>
          <w:lang w:eastAsia="ru-RU"/>
        </w:rPr>
        <w:t xml:space="preserve">3. Опубликовать Постановление </w:t>
      </w:r>
      <w:r w:rsidR="0070319D" w:rsidRPr="00AC4821">
        <w:rPr>
          <w:rFonts w:ascii="Times New Roman" w:eastAsia="Times New Roman" w:hAnsi="Times New Roman" w:cs="Times New Roman"/>
          <w:sz w:val="28"/>
          <w:szCs w:val="28"/>
          <w:lang w:eastAsia="ru-RU"/>
        </w:rPr>
        <w:t>на официальном сайте Боготольского района (</w:t>
      </w:r>
      <w:hyperlink r:id="rId10" w:history="1">
        <w:r w:rsidR="0070319D" w:rsidRPr="00FA32AF">
          <w:rPr>
            <w:rStyle w:val="ab"/>
            <w:rFonts w:ascii="Times New Roman" w:eastAsia="Times New Roman" w:hAnsi="Times New Roman" w:cs="Times New Roman"/>
            <w:sz w:val="28"/>
            <w:szCs w:val="28"/>
            <w:lang w:eastAsia="ru-RU"/>
          </w:rPr>
          <w:t>www.bogotol-r.ru</w:t>
        </w:r>
      </w:hyperlink>
      <w:r w:rsidR="0070319D" w:rsidRPr="00AC4821">
        <w:rPr>
          <w:rFonts w:ascii="Times New Roman" w:eastAsia="Times New Roman" w:hAnsi="Times New Roman" w:cs="Times New Roman"/>
          <w:sz w:val="28"/>
          <w:szCs w:val="28"/>
          <w:lang w:eastAsia="ru-RU"/>
        </w:rPr>
        <w:t>)</w:t>
      </w:r>
      <w:r w:rsidR="0070319D">
        <w:rPr>
          <w:rFonts w:ascii="Times New Roman" w:eastAsia="Times New Roman" w:hAnsi="Times New Roman" w:cs="Times New Roman"/>
          <w:sz w:val="28"/>
          <w:szCs w:val="28"/>
          <w:lang w:eastAsia="ru-RU"/>
        </w:rPr>
        <w:t xml:space="preserve"> и </w:t>
      </w:r>
      <w:r w:rsidRPr="00AC4821">
        <w:rPr>
          <w:rFonts w:ascii="Times New Roman" w:eastAsia="Times New Roman" w:hAnsi="Times New Roman" w:cs="Times New Roman"/>
          <w:sz w:val="28"/>
          <w:szCs w:val="28"/>
          <w:lang w:eastAsia="ru-RU"/>
        </w:rPr>
        <w:t xml:space="preserve">в </w:t>
      </w:r>
      <w:r w:rsidR="00382ED0">
        <w:rPr>
          <w:rFonts w:ascii="Times New Roman" w:eastAsia="Times New Roman" w:hAnsi="Times New Roman" w:cs="Times New Roman"/>
          <w:sz w:val="28"/>
          <w:szCs w:val="28"/>
          <w:lang w:eastAsia="ru-RU"/>
        </w:rPr>
        <w:t xml:space="preserve">периодическом печатном издании </w:t>
      </w:r>
      <w:r w:rsidRPr="00AC4821">
        <w:rPr>
          <w:rFonts w:ascii="Times New Roman" w:eastAsia="Times New Roman" w:hAnsi="Times New Roman" w:cs="Times New Roman"/>
          <w:sz w:val="28"/>
          <w:szCs w:val="28"/>
          <w:lang w:eastAsia="ru-RU"/>
        </w:rPr>
        <w:t>«Официальн</w:t>
      </w:r>
      <w:r w:rsidR="00382ED0">
        <w:rPr>
          <w:rFonts w:ascii="Times New Roman" w:eastAsia="Times New Roman" w:hAnsi="Times New Roman" w:cs="Times New Roman"/>
          <w:sz w:val="28"/>
          <w:szCs w:val="28"/>
          <w:lang w:eastAsia="ru-RU"/>
        </w:rPr>
        <w:t>ый вестник</w:t>
      </w:r>
      <w:r w:rsidRPr="00AC4821">
        <w:rPr>
          <w:rFonts w:ascii="Times New Roman" w:eastAsia="Times New Roman" w:hAnsi="Times New Roman" w:cs="Times New Roman"/>
          <w:sz w:val="28"/>
          <w:szCs w:val="28"/>
          <w:lang w:eastAsia="ru-RU"/>
        </w:rPr>
        <w:t xml:space="preserve"> Боготольского района».</w:t>
      </w:r>
    </w:p>
    <w:p w:rsidR="00AC4821" w:rsidRPr="00AC4821" w:rsidRDefault="00AC4821" w:rsidP="00AC4821">
      <w:pPr>
        <w:spacing w:after="0" w:line="240" w:lineRule="auto"/>
        <w:ind w:firstLine="708"/>
        <w:jc w:val="both"/>
        <w:rPr>
          <w:rFonts w:ascii="Times New Roman" w:eastAsia="Times New Roman" w:hAnsi="Times New Roman" w:cs="Times New Roman"/>
          <w:sz w:val="28"/>
          <w:szCs w:val="28"/>
          <w:lang w:eastAsia="ru-RU"/>
        </w:rPr>
      </w:pPr>
      <w:r w:rsidRPr="00AC4821">
        <w:rPr>
          <w:rFonts w:ascii="Times New Roman" w:eastAsia="Times New Roman" w:hAnsi="Times New Roman" w:cs="Times New Roman"/>
          <w:sz w:val="28"/>
          <w:szCs w:val="28"/>
          <w:lang w:eastAsia="ru-RU"/>
        </w:rPr>
        <w:t xml:space="preserve">4. Постановление вступает в силу </w:t>
      </w:r>
      <w:r w:rsidR="0070319D">
        <w:rPr>
          <w:rFonts w:ascii="Times New Roman" w:eastAsia="Times New Roman" w:hAnsi="Times New Roman" w:cs="Times New Roman"/>
          <w:sz w:val="28"/>
          <w:szCs w:val="28"/>
          <w:lang w:eastAsia="ru-RU"/>
        </w:rPr>
        <w:t xml:space="preserve">в </w:t>
      </w:r>
      <w:proofErr w:type="gramStart"/>
      <w:r w:rsidR="0070319D">
        <w:rPr>
          <w:rFonts w:ascii="Times New Roman" w:eastAsia="Times New Roman" w:hAnsi="Times New Roman" w:cs="Times New Roman"/>
          <w:sz w:val="28"/>
          <w:szCs w:val="28"/>
          <w:lang w:eastAsia="ru-RU"/>
        </w:rPr>
        <w:t>день</w:t>
      </w:r>
      <w:proofErr w:type="gramEnd"/>
      <w:r w:rsidR="0070319D">
        <w:rPr>
          <w:rFonts w:ascii="Times New Roman" w:eastAsia="Times New Roman" w:hAnsi="Times New Roman" w:cs="Times New Roman"/>
          <w:sz w:val="28"/>
          <w:szCs w:val="28"/>
          <w:lang w:eastAsia="ru-RU"/>
        </w:rPr>
        <w:t xml:space="preserve"> </w:t>
      </w:r>
      <w:r w:rsidR="0070319D" w:rsidRPr="00AC4821">
        <w:rPr>
          <w:rFonts w:ascii="Times New Roman" w:eastAsia="Times New Roman" w:hAnsi="Times New Roman" w:cs="Times New Roman"/>
          <w:sz w:val="28"/>
          <w:szCs w:val="28"/>
          <w:lang w:eastAsia="ru-RU"/>
        </w:rPr>
        <w:t>следующ</w:t>
      </w:r>
      <w:r w:rsidR="0070319D">
        <w:rPr>
          <w:rFonts w:ascii="Times New Roman" w:eastAsia="Times New Roman" w:hAnsi="Times New Roman" w:cs="Times New Roman"/>
          <w:sz w:val="28"/>
          <w:szCs w:val="28"/>
          <w:lang w:eastAsia="ru-RU"/>
        </w:rPr>
        <w:t>ий</w:t>
      </w:r>
      <w:r w:rsidR="0070319D" w:rsidRPr="00AC4821">
        <w:rPr>
          <w:rFonts w:ascii="Times New Roman" w:eastAsia="Times New Roman" w:hAnsi="Times New Roman" w:cs="Times New Roman"/>
          <w:sz w:val="28"/>
          <w:szCs w:val="28"/>
          <w:lang w:eastAsia="ru-RU"/>
        </w:rPr>
        <w:t xml:space="preserve"> за днем его официального опубликования но не ранее </w:t>
      </w:r>
      <w:r w:rsidRPr="00AC4821">
        <w:rPr>
          <w:rFonts w:ascii="Times New Roman" w:eastAsia="Times New Roman" w:hAnsi="Times New Roman" w:cs="Times New Roman"/>
          <w:sz w:val="28"/>
          <w:szCs w:val="28"/>
          <w:lang w:eastAsia="ru-RU"/>
        </w:rPr>
        <w:t>01.01.2016</w:t>
      </w:r>
      <w:r w:rsidR="00F13992">
        <w:rPr>
          <w:rFonts w:ascii="Times New Roman" w:eastAsia="Times New Roman" w:hAnsi="Times New Roman" w:cs="Times New Roman"/>
          <w:sz w:val="28"/>
          <w:szCs w:val="28"/>
          <w:lang w:eastAsia="ru-RU"/>
        </w:rPr>
        <w:t xml:space="preserve"> г</w:t>
      </w:r>
      <w:r w:rsidRPr="00AC4821">
        <w:rPr>
          <w:rFonts w:ascii="Times New Roman" w:eastAsia="Times New Roman" w:hAnsi="Times New Roman" w:cs="Times New Roman"/>
          <w:sz w:val="28"/>
          <w:szCs w:val="28"/>
          <w:lang w:eastAsia="ru-RU"/>
        </w:rPr>
        <w:t>.</w:t>
      </w:r>
    </w:p>
    <w:p w:rsidR="00AC4821" w:rsidRPr="00AC4821" w:rsidRDefault="00AC4821" w:rsidP="00AC4821">
      <w:pPr>
        <w:spacing w:after="0" w:line="240" w:lineRule="auto"/>
        <w:ind w:firstLine="708"/>
        <w:jc w:val="both"/>
        <w:rPr>
          <w:rFonts w:ascii="Times New Roman" w:eastAsia="Times New Roman" w:hAnsi="Times New Roman" w:cs="Times New Roman"/>
          <w:sz w:val="28"/>
          <w:szCs w:val="28"/>
          <w:lang w:eastAsia="ru-RU"/>
        </w:rPr>
      </w:pPr>
    </w:p>
    <w:p w:rsidR="00AC4821" w:rsidRPr="00AC4821" w:rsidRDefault="00AC4821" w:rsidP="00AC4821">
      <w:pPr>
        <w:spacing w:after="0" w:line="240" w:lineRule="auto"/>
        <w:ind w:firstLine="708"/>
        <w:jc w:val="both"/>
        <w:rPr>
          <w:rFonts w:ascii="Times New Roman" w:eastAsia="Times New Roman" w:hAnsi="Times New Roman" w:cs="Times New Roman"/>
          <w:sz w:val="28"/>
          <w:szCs w:val="28"/>
          <w:lang w:eastAsia="ru-RU"/>
        </w:rPr>
      </w:pPr>
    </w:p>
    <w:p w:rsidR="00AC4821" w:rsidRPr="00AC4821" w:rsidRDefault="00AC4821" w:rsidP="00AC4821">
      <w:pPr>
        <w:spacing w:after="0" w:line="240" w:lineRule="auto"/>
        <w:jc w:val="both"/>
        <w:rPr>
          <w:rFonts w:ascii="Times New Roman" w:eastAsia="Times New Roman" w:hAnsi="Times New Roman" w:cs="Times New Roman"/>
          <w:sz w:val="28"/>
          <w:szCs w:val="28"/>
          <w:lang w:eastAsia="ru-RU"/>
        </w:rPr>
      </w:pPr>
      <w:r w:rsidRPr="00AC4821">
        <w:rPr>
          <w:rFonts w:ascii="Times New Roman" w:eastAsia="Times New Roman" w:hAnsi="Times New Roman" w:cs="Times New Roman"/>
          <w:sz w:val="28"/>
          <w:szCs w:val="28"/>
          <w:lang w:eastAsia="ru-RU"/>
        </w:rPr>
        <w:t>И</w:t>
      </w:r>
      <w:proofErr w:type="gramStart"/>
      <w:r w:rsidRPr="00AC4821">
        <w:rPr>
          <w:rFonts w:ascii="Times New Roman" w:eastAsia="Times New Roman" w:hAnsi="Times New Roman" w:cs="Times New Roman"/>
          <w:sz w:val="28"/>
          <w:szCs w:val="28"/>
          <w:lang w:eastAsia="ru-RU"/>
        </w:rPr>
        <w:t xml:space="preserve"> .</w:t>
      </w:r>
      <w:proofErr w:type="gramEnd"/>
      <w:r w:rsidRPr="00AC4821">
        <w:rPr>
          <w:rFonts w:ascii="Times New Roman" w:eastAsia="Times New Roman" w:hAnsi="Times New Roman" w:cs="Times New Roman"/>
          <w:sz w:val="28"/>
          <w:szCs w:val="28"/>
          <w:lang w:eastAsia="ru-RU"/>
        </w:rPr>
        <w:t>о. главы администрации</w:t>
      </w:r>
    </w:p>
    <w:p w:rsidR="00AC4821" w:rsidRPr="00F13992" w:rsidRDefault="00AC4821" w:rsidP="00F13992">
      <w:pPr>
        <w:spacing w:after="0" w:line="240" w:lineRule="auto"/>
        <w:jc w:val="both"/>
        <w:rPr>
          <w:rFonts w:ascii="Times New Roman" w:eastAsia="Times New Roman" w:hAnsi="Times New Roman" w:cs="Times New Roman"/>
          <w:sz w:val="28"/>
          <w:szCs w:val="28"/>
          <w:lang w:eastAsia="ru-RU"/>
        </w:rPr>
      </w:pPr>
      <w:proofErr w:type="spellStart"/>
      <w:r w:rsidRPr="00AC4821">
        <w:rPr>
          <w:rFonts w:ascii="Times New Roman" w:eastAsia="Times New Roman" w:hAnsi="Times New Roman" w:cs="Times New Roman"/>
          <w:sz w:val="28"/>
          <w:szCs w:val="28"/>
          <w:lang w:eastAsia="ru-RU"/>
        </w:rPr>
        <w:t>Боготольского</w:t>
      </w:r>
      <w:proofErr w:type="spellEnd"/>
      <w:r w:rsidRPr="00AC4821">
        <w:rPr>
          <w:rFonts w:ascii="Times New Roman" w:eastAsia="Times New Roman" w:hAnsi="Times New Roman" w:cs="Times New Roman"/>
          <w:sz w:val="28"/>
          <w:szCs w:val="28"/>
          <w:lang w:eastAsia="ru-RU"/>
        </w:rPr>
        <w:t xml:space="preserve"> района</w:t>
      </w:r>
      <w:r w:rsidRPr="00AC4821">
        <w:rPr>
          <w:rFonts w:ascii="Times New Roman" w:eastAsia="Times New Roman" w:hAnsi="Times New Roman" w:cs="Times New Roman"/>
          <w:sz w:val="28"/>
          <w:szCs w:val="28"/>
          <w:lang w:eastAsia="ru-RU"/>
        </w:rPr>
        <w:tab/>
      </w:r>
      <w:r w:rsidRPr="00AC4821">
        <w:rPr>
          <w:rFonts w:ascii="Times New Roman" w:eastAsia="Times New Roman" w:hAnsi="Times New Roman" w:cs="Times New Roman"/>
          <w:sz w:val="28"/>
          <w:szCs w:val="28"/>
          <w:lang w:eastAsia="ru-RU"/>
        </w:rPr>
        <w:tab/>
      </w:r>
      <w:r w:rsidRPr="00AC4821">
        <w:rPr>
          <w:rFonts w:ascii="Times New Roman" w:eastAsia="Times New Roman" w:hAnsi="Times New Roman" w:cs="Times New Roman"/>
          <w:sz w:val="28"/>
          <w:szCs w:val="28"/>
          <w:lang w:eastAsia="ru-RU"/>
        </w:rPr>
        <w:tab/>
      </w:r>
      <w:r w:rsidRPr="00AC4821">
        <w:rPr>
          <w:rFonts w:ascii="Times New Roman" w:eastAsia="Times New Roman" w:hAnsi="Times New Roman" w:cs="Times New Roman"/>
          <w:sz w:val="28"/>
          <w:szCs w:val="28"/>
          <w:lang w:eastAsia="ru-RU"/>
        </w:rPr>
        <w:tab/>
      </w:r>
      <w:r w:rsidRPr="00AC4821">
        <w:rPr>
          <w:rFonts w:ascii="Times New Roman" w:eastAsia="Times New Roman" w:hAnsi="Times New Roman" w:cs="Times New Roman"/>
          <w:sz w:val="28"/>
          <w:szCs w:val="28"/>
          <w:lang w:eastAsia="ru-RU"/>
        </w:rPr>
        <w:tab/>
      </w:r>
      <w:r w:rsidRPr="00AC4821">
        <w:rPr>
          <w:rFonts w:ascii="Times New Roman" w:eastAsia="Times New Roman" w:hAnsi="Times New Roman" w:cs="Times New Roman"/>
          <w:sz w:val="28"/>
          <w:szCs w:val="28"/>
          <w:lang w:eastAsia="ru-RU"/>
        </w:rPr>
        <w:tab/>
      </w:r>
      <w:r w:rsidR="00F13992">
        <w:rPr>
          <w:rFonts w:ascii="Times New Roman" w:eastAsia="Times New Roman" w:hAnsi="Times New Roman" w:cs="Times New Roman"/>
          <w:sz w:val="28"/>
          <w:szCs w:val="28"/>
          <w:lang w:eastAsia="ru-RU"/>
        </w:rPr>
        <w:tab/>
      </w:r>
      <w:r w:rsidRPr="00AC4821">
        <w:rPr>
          <w:rFonts w:ascii="Times New Roman" w:eastAsia="Times New Roman" w:hAnsi="Times New Roman" w:cs="Times New Roman"/>
          <w:sz w:val="28"/>
          <w:szCs w:val="28"/>
          <w:lang w:eastAsia="ru-RU"/>
        </w:rPr>
        <w:t>Г.А. Недосекин</w:t>
      </w:r>
    </w:p>
    <w:p w:rsidR="00520286" w:rsidRDefault="00520286" w:rsidP="00413820">
      <w:pPr>
        <w:spacing w:after="0" w:line="240" w:lineRule="auto"/>
        <w:jc w:val="both"/>
        <w:rPr>
          <w:rFonts w:ascii="Times New Roman" w:eastAsia="Times New Roman" w:hAnsi="Times New Roman" w:cs="Times New Roman"/>
          <w:sz w:val="28"/>
          <w:szCs w:val="28"/>
          <w:lang w:eastAsia="ru-RU"/>
        </w:rPr>
      </w:pPr>
    </w:p>
    <w:p w:rsidR="00AC4821" w:rsidRDefault="00AC4821" w:rsidP="00413820">
      <w:pPr>
        <w:spacing w:after="0" w:line="240" w:lineRule="auto"/>
        <w:jc w:val="both"/>
        <w:rPr>
          <w:rFonts w:ascii="Times New Roman" w:eastAsia="Times New Roman" w:hAnsi="Times New Roman" w:cs="Times New Roman"/>
          <w:sz w:val="28"/>
          <w:szCs w:val="28"/>
          <w:lang w:eastAsia="ru-RU"/>
        </w:rPr>
      </w:pPr>
    </w:p>
    <w:p w:rsidR="00AC4821" w:rsidRDefault="00AC4821" w:rsidP="00413820">
      <w:pPr>
        <w:spacing w:after="0" w:line="240" w:lineRule="auto"/>
        <w:jc w:val="both"/>
        <w:rPr>
          <w:rFonts w:ascii="Times New Roman" w:eastAsia="Times New Roman" w:hAnsi="Times New Roman" w:cs="Times New Roman"/>
          <w:sz w:val="28"/>
          <w:szCs w:val="28"/>
          <w:lang w:eastAsia="ru-RU"/>
        </w:rPr>
      </w:pPr>
    </w:p>
    <w:p w:rsidR="007C5635" w:rsidRDefault="007C5635" w:rsidP="00413820">
      <w:pPr>
        <w:spacing w:after="0" w:line="240" w:lineRule="auto"/>
        <w:jc w:val="both"/>
        <w:rPr>
          <w:rFonts w:ascii="Times New Roman" w:eastAsia="Times New Roman" w:hAnsi="Times New Roman" w:cs="Times New Roman"/>
          <w:sz w:val="28"/>
          <w:szCs w:val="28"/>
          <w:lang w:eastAsia="ru-RU"/>
        </w:rPr>
      </w:pPr>
    </w:p>
    <w:p w:rsidR="00D168DB" w:rsidRPr="00D168DB" w:rsidRDefault="00D168DB" w:rsidP="00F13992">
      <w:pPr>
        <w:tabs>
          <w:tab w:val="left" w:pos="5040"/>
          <w:tab w:val="left" w:pos="522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lastRenderedPageBreak/>
        <w:t xml:space="preserve">Муниципальная программа </w:t>
      </w:r>
      <w:proofErr w:type="spellStart"/>
      <w:r w:rsidRPr="00D168DB">
        <w:rPr>
          <w:rFonts w:ascii="Times New Roman" w:eastAsia="Times New Roman" w:hAnsi="Times New Roman" w:cs="Times New Roman"/>
          <w:bCs/>
          <w:sz w:val="28"/>
          <w:szCs w:val="28"/>
          <w:lang w:eastAsia="ru-RU"/>
        </w:rPr>
        <w:t>Боготольского</w:t>
      </w:r>
      <w:proofErr w:type="spellEnd"/>
      <w:r w:rsidRPr="00D168DB">
        <w:rPr>
          <w:rFonts w:ascii="Times New Roman" w:eastAsia="Times New Roman" w:hAnsi="Times New Roman" w:cs="Times New Roman"/>
          <w:bCs/>
          <w:sz w:val="28"/>
          <w:szCs w:val="28"/>
          <w:lang w:eastAsia="ru-RU"/>
        </w:rPr>
        <w:t xml:space="preserve"> района Красноярского края</w:t>
      </w:r>
      <w:r w:rsidR="00F13992">
        <w:rPr>
          <w:rFonts w:ascii="Times New Roman" w:eastAsia="Times New Roman" w:hAnsi="Times New Roman" w:cs="Times New Roman"/>
          <w:bCs/>
          <w:sz w:val="28"/>
          <w:szCs w:val="28"/>
          <w:lang w:eastAsia="ru-RU"/>
        </w:rPr>
        <w:t xml:space="preserve"> </w:t>
      </w:r>
      <w:r w:rsidRPr="00D168DB">
        <w:rPr>
          <w:rFonts w:ascii="Times New Roman" w:eastAsia="Times New Roman" w:hAnsi="Times New Roman" w:cs="Times New Roman"/>
          <w:bCs/>
          <w:sz w:val="28"/>
          <w:szCs w:val="28"/>
          <w:lang w:eastAsia="ru-RU"/>
        </w:rPr>
        <w:t xml:space="preserve">«Развитие культуры </w:t>
      </w:r>
      <w:proofErr w:type="spellStart"/>
      <w:r w:rsidRPr="00D168DB">
        <w:rPr>
          <w:rFonts w:ascii="Times New Roman" w:eastAsia="Times New Roman" w:hAnsi="Times New Roman" w:cs="Times New Roman"/>
          <w:bCs/>
          <w:sz w:val="28"/>
          <w:szCs w:val="28"/>
          <w:lang w:eastAsia="ru-RU"/>
        </w:rPr>
        <w:t>Боготольского</w:t>
      </w:r>
      <w:proofErr w:type="spellEnd"/>
      <w:r w:rsidR="00520286">
        <w:rPr>
          <w:rFonts w:ascii="Times New Roman" w:eastAsia="Times New Roman" w:hAnsi="Times New Roman" w:cs="Times New Roman"/>
          <w:bCs/>
          <w:sz w:val="28"/>
          <w:szCs w:val="28"/>
          <w:lang w:eastAsia="ru-RU"/>
        </w:rPr>
        <w:t xml:space="preserve"> района»</w:t>
      </w:r>
    </w:p>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D168DB" w:rsidRPr="00D168DB" w:rsidRDefault="00D168DB" w:rsidP="00D168DB">
      <w:pPr>
        <w:tabs>
          <w:tab w:val="left" w:pos="5040"/>
          <w:tab w:val="left" w:pos="522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 xml:space="preserve">1.Паспорт </w:t>
      </w:r>
    </w:p>
    <w:p w:rsidR="00D168DB" w:rsidRPr="00D168DB" w:rsidRDefault="00D168DB" w:rsidP="00D168DB">
      <w:pPr>
        <w:tabs>
          <w:tab w:val="left" w:pos="5040"/>
          <w:tab w:val="left" w:pos="522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муниципальной программы Боготольского района Красноярского края «Развитие</w:t>
      </w:r>
      <w:r w:rsidR="00DE3D11">
        <w:rPr>
          <w:rFonts w:ascii="Times New Roman" w:eastAsia="Times New Roman" w:hAnsi="Times New Roman" w:cs="Times New Roman"/>
          <w:bCs/>
          <w:sz w:val="28"/>
          <w:szCs w:val="28"/>
          <w:lang w:eastAsia="ru-RU"/>
        </w:rPr>
        <w:t xml:space="preserve"> культуры Боготольского района»</w:t>
      </w:r>
    </w:p>
    <w:p w:rsidR="00D168DB" w:rsidRPr="00D168DB" w:rsidRDefault="00D168DB" w:rsidP="00D168DB">
      <w:pPr>
        <w:tabs>
          <w:tab w:val="left" w:pos="5040"/>
          <w:tab w:val="left" w:pos="5220"/>
        </w:tabs>
        <w:autoSpaceDE w:val="0"/>
        <w:autoSpaceDN w:val="0"/>
        <w:adjustRightInd w:val="0"/>
        <w:spacing w:after="0" w:line="240" w:lineRule="auto"/>
        <w:rPr>
          <w:rFonts w:ascii="Arial" w:eastAsia="Times New Roman" w:hAnsi="Arial" w:cs="Arial"/>
          <w:b/>
          <w:bCs/>
          <w:sz w:val="20"/>
          <w:szCs w:val="20"/>
          <w:lang w:eastAsia="ru-RU"/>
        </w:rPr>
      </w:pPr>
    </w:p>
    <w:tbl>
      <w:tblPr>
        <w:tblStyle w:val="a3"/>
        <w:tblW w:w="9360" w:type="dxa"/>
        <w:tblInd w:w="108" w:type="dxa"/>
        <w:tblLook w:val="01E0" w:firstRow="1" w:lastRow="1" w:firstColumn="1" w:lastColumn="1" w:noHBand="0" w:noVBand="0"/>
      </w:tblPr>
      <w:tblGrid>
        <w:gridCol w:w="3060"/>
        <w:gridCol w:w="6300"/>
      </w:tblGrid>
      <w:tr w:rsidR="00D168DB" w:rsidRPr="00D168DB" w:rsidTr="00D168DB">
        <w:tc>
          <w:tcPr>
            <w:tcW w:w="3060" w:type="dxa"/>
          </w:tcPr>
          <w:p w:rsidR="00D168DB" w:rsidRPr="00D168DB" w:rsidRDefault="00D168DB" w:rsidP="00D168DB">
            <w:pPr>
              <w:autoSpaceDE w:val="0"/>
              <w:autoSpaceDN w:val="0"/>
              <w:adjustRightInd w:val="0"/>
              <w:rPr>
                <w:sz w:val="28"/>
                <w:szCs w:val="28"/>
              </w:rPr>
            </w:pPr>
            <w:r w:rsidRPr="00D168DB">
              <w:rPr>
                <w:sz w:val="28"/>
                <w:szCs w:val="28"/>
              </w:rPr>
              <w:t>Наименование муниципальной программы</w:t>
            </w:r>
          </w:p>
        </w:tc>
        <w:tc>
          <w:tcPr>
            <w:tcW w:w="6300" w:type="dxa"/>
          </w:tcPr>
          <w:p w:rsidR="00D168DB" w:rsidRPr="00D168DB" w:rsidRDefault="00D168DB" w:rsidP="00D168DB">
            <w:pPr>
              <w:tabs>
                <w:tab w:val="left" w:pos="5040"/>
                <w:tab w:val="left" w:pos="5220"/>
              </w:tabs>
              <w:autoSpaceDE w:val="0"/>
              <w:autoSpaceDN w:val="0"/>
              <w:adjustRightInd w:val="0"/>
              <w:rPr>
                <w:b/>
                <w:bCs/>
                <w:sz w:val="28"/>
                <w:szCs w:val="28"/>
              </w:rPr>
            </w:pPr>
            <w:r w:rsidRPr="00D168DB">
              <w:rPr>
                <w:bCs/>
                <w:sz w:val="28"/>
                <w:szCs w:val="28"/>
              </w:rPr>
              <w:t xml:space="preserve">муниципальная программа Боготольского района Красноярского края «Развитие </w:t>
            </w:r>
            <w:r w:rsidR="00B739C4">
              <w:rPr>
                <w:bCs/>
                <w:sz w:val="28"/>
                <w:szCs w:val="28"/>
              </w:rPr>
              <w:t xml:space="preserve">культуры Боготольского района» </w:t>
            </w:r>
            <w:r w:rsidRPr="00D168DB">
              <w:rPr>
                <w:bCs/>
                <w:sz w:val="28"/>
                <w:szCs w:val="28"/>
              </w:rPr>
              <w:t>(далее – Программа)</w:t>
            </w:r>
          </w:p>
        </w:tc>
      </w:tr>
      <w:tr w:rsidR="00D168DB" w:rsidRPr="00D168DB" w:rsidTr="00D168DB">
        <w:tc>
          <w:tcPr>
            <w:tcW w:w="3060" w:type="dxa"/>
          </w:tcPr>
          <w:p w:rsidR="00D168DB" w:rsidRPr="00D168DB" w:rsidRDefault="00D168DB" w:rsidP="00D168DB">
            <w:pPr>
              <w:autoSpaceDE w:val="0"/>
              <w:autoSpaceDN w:val="0"/>
              <w:adjustRightInd w:val="0"/>
              <w:rPr>
                <w:bCs/>
                <w:sz w:val="28"/>
                <w:szCs w:val="28"/>
              </w:rPr>
            </w:pPr>
            <w:r w:rsidRPr="00D168DB">
              <w:rPr>
                <w:bCs/>
                <w:sz w:val="28"/>
                <w:szCs w:val="28"/>
              </w:rPr>
              <w:t>Основания для разработки Программы</w:t>
            </w:r>
          </w:p>
        </w:tc>
        <w:tc>
          <w:tcPr>
            <w:tcW w:w="6300" w:type="dxa"/>
          </w:tcPr>
          <w:p w:rsidR="00D168DB" w:rsidRPr="00D168DB" w:rsidRDefault="00D168DB" w:rsidP="00D168DB">
            <w:pPr>
              <w:autoSpaceDE w:val="0"/>
              <w:autoSpaceDN w:val="0"/>
              <w:adjustRightInd w:val="0"/>
              <w:rPr>
                <w:sz w:val="28"/>
                <w:szCs w:val="28"/>
              </w:rPr>
            </w:pPr>
            <w:r w:rsidRPr="00D168DB">
              <w:rPr>
                <w:sz w:val="28"/>
                <w:szCs w:val="28"/>
              </w:rPr>
              <w:t>статья 179 Бюджетного кодекса Российской Федерации;</w:t>
            </w:r>
          </w:p>
          <w:p w:rsidR="00D168DB" w:rsidRPr="00D168DB" w:rsidRDefault="00D168DB" w:rsidP="00B739C4">
            <w:pPr>
              <w:widowControl w:val="0"/>
              <w:autoSpaceDE w:val="0"/>
              <w:autoSpaceDN w:val="0"/>
              <w:adjustRightInd w:val="0"/>
              <w:rPr>
                <w:sz w:val="28"/>
                <w:szCs w:val="28"/>
              </w:rPr>
            </w:pPr>
            <w:r w:rsidRPr="00D168DB">
              <w:rPr>
                <w:sz w:val="28"/>
                <w:szCs w:val="28"/>
              </w:rPr>
              <w:t>Постановление администрации Боготольского района от 05.08.2013 №</w:t>
            </w:r>
            <w:r w:rsidR="00F13992">
              <w:rPr>
                <w:sz w:val="28"/>
                <w:szCs w:val="28"/>
              </w:rPr>
              <w:t xml:space="preserve"> </w:t>
            </w:r>
            <w:r w:rsidRPr="00D168DB">
              <w:rPr>
                <w:sz w:val="28"/>
                <w:szCs w:val="28"/>
              </w:rPr>
              <w:t>560-п</w:t>
            </w:r>
            <w:r w:rsidRPr="00D168DB">
              <w:rPr>
                <w:b/>
                <w:sz w:val="28"/>
                <w:szCs w:val="28"/>
              </w:rPr>
              <w:t xml:space="preserve"> «</w:t>
            </w:r>
            <w:r w:rsidRPr="00D168DB">
              <w:rPr>
                <w:sz w:val="28"/>
                <w:szCs w:val="28"/>
              </w:rPr>
              <w:t>Об утверждении Порядка принятия решений о разработке муниципальных программ Боготольского района Красноярского края, их формировании и реализации»</w:t>
            </w:r>
          </w:p>
        </w:tc>
      </w:tr>
      <w:tr w:rsidR="00D168DB" w:rsidRPr="00D168DB" w:rsidTr="00D168DB">
        <w:tc>
          <w:tcPr>
            <w:tcW w:w="3060" w:type="dxa"/>
          </w:tcPr>
          <w:p w:rsidR="00D168DB" w:rsidRPr="00D168DB" w:rsidRDefault="00D168DB" w:rsidP="00D168DB">
            <w:pPr>
              <w:autoSpaceDE w:val="0"/>
              <w:autoSpaceDN w:val="0"/>
              <w:adjustRightInd w:val="0"/>
              <w:rPr>
                <w:sz w:val="28"/>
                <w:szCs w:val="28"/>
              </w:rPr>
            </w:pPr>
            <w:r w:rsidRPr="00D168DB">
              <w:rPr>
                <w:sz w:val="28"/>
                <w:szCs w:val="28"/>
              </w:rPr>
              <w:t>Ответственный исполнитель Программы</w:t>
            </w:r>
          </w:p>
        </w:tc>
        <w:tc>
          <w:tcPr>
            <w:tcW w:w="6300" w:type="dxa"/>
          </w:tcPr>
          <w:p w:rsidR="00D168DB" w:rsidRPr="00D168DB" w:rsidRDefault="00D168DB" w:rsidP="00D168DB">
            <w:pPr>
              <w:autoSpaceDE w:val="0"/>
              <w:autoSpaceDN w:val="0"/>
              <w:adjustRightInd w:val="0"/>
              <w:rPr>
                <w:sz w:val="28"/>
                <w:szCs w:val="28"/>
              </w:rPr>
            </w:pPr>
            <w:r w:rsidRPr="00D168DB">
              <w:rPr>
                <w:sz w:val="28"/>
                <w:szCs w:val="28"/>
              </w:rPr>
              <w:t>Администрация Боготольского района</w:t>
            </w:r>
          </w:p>
        </w:tc>
      </w:tr>
      <w:tr w:rsidR="00D168DB" w:rsidRPr="00D168DB" w:rsidTr="00D168DB">
        <w:tc>
          <w:tcPr>
            <w:tcW w:w="3060" w:type="dxa"/>
          </w:tcPr>
          <w:p w:rsidR="00D168DB" w:rsidRPr="00D168DB" w:rsidRDefault="00D168DB" w:rsidP="00D168DB">
            <w:pPr>
              <w:autoSpaceDE w:val="0"/>
              <w:autoSpaceDN w:val="0"/>
              <w:adjustRightInd w:val="0"/>
              <w:rPr>
                <w:sz w:val="28"/>
                <w:szCs w:val="28"/>
              </w:rPr>
            </w:pPr>
            <w:r w:rsidRPr="00D168DB">
              <w:rPr>
                <w:sz w:val="28"/>
                <w:szCs w:val="28"/>
              </w:rPr>
              <w:t>Соисполнители Программы</w:t>
            </w:r>
          </w:p>
        </w:tc>
        <w:tc>
          <w:tcPr>
            <w:tcW w:w="6300" w:type="dxa"/>
          </w:tcPr>
          <w:p w:rsidR="00D168DB" w:rsidRPr="00D168DB" w:rsidRDefault="00D168DB" w:rsidP="00D168DB">
            <w:pPr>
              <w:autoSpaceDE w:val="0"/>
              <w:autoSpaceDN w:val="0"/>
              <w:adjustRightInd w:val="0"/>
              <w:rPr>
                <w:sz w:val="28"/>
                <w:szCs w:val="28"/>
              </w:rPr>
            </w:pPr>
            <w:r w:rsidRPr="00D168DB">
              <w:rPr>
                <w:sz w:val="28"/>
                <w:szCs w:val="28"/>
              </w:rPr>
              <w:t>Администрация Боготольского района Администрации сельсоветов</w:t>
            </w:r>
          </w:p>
        </w:tc>
      </w:tr>
      <w:tr w:rsidR="00D168DB" w:rsidRPr="00D168DB" w:rsidTr="00D168DB">
        <w:tc>
          <w:tcPr>
            <w:tcW w:w="3060" w:type="dxa"/>
          </w:tcPr>
          <w:p w:rsidR="00D168DB" w:rsidRPr="00D168DB" w:rsidRDefault="00D168DB" w:rsidP="00D168DB">
            <w:pPr>
              <w:autoSpaceDE w:val="0"/>
              <w:autoSpaceDN w:val="0"/>
              <w:adjustRightInd w:val="0"/>
              <w:rPr>
                <w:sz w:val="28"/>
                <w:szCs w:val="28"/>
                <w:highlight w:val="yellow"/>
              </w:rPr>
            </w:pPr>
            <w:r w:rsidRPr="00D168DB">
              <w:rPr>
                <w:sz w:val="28"/>
                <w:szCs w:val="28"/>
              </w:rPr>
              <w:t>Подпрограммы Программы</w:t>
            </w:r>
          </w:p>
        </w:tc>
        <w:tc>
          <w:tcPr>
            <w:tcW w:w="6300" w:type="dxa"/>
          </w:tcPr>
          <w:p w:rsidR="00D168DB" w:rsidRPr="00D168DB" w:rsidRDefault="00D168DB" w:rsidP="00D168DB">
            <w:pPr>
              <w:widowControl w:val="0"/>
              <w:autoSpaceDE w:val="0"/>
              <w:autoSpaceDN w:val="0"/>
              <w:adjustRightInd w:val="0"/>
              <w:rPr>
                <w:sz w:val="28"/>
                <w:szCs w:val="28"/>
              </w:rPr>
            </w:pPr>
            <w:r w:rsidRPr="00D168DB">
              <w:rPr>
                <w:sz w:val="28"/>
                <w:szCs w:val="28"/>
              </w:rPr>
              <w:t xml:space="preserve">подпрограмма 1 «Сохранение культурного наследия»; </w:t>
            </w:r>
          </w:p>
          <w:p w:rsidR="00D168DB" w:rsidRPr="00D168DB" w:rsidRDefault="00D168DB" w:rsidP="00D168DB">
            <w:pPr>
              <w:widowControl w:val="0"/>
              <w:autoSpaceDE w:val="0"/>
              <w:autoSpaceDN w:val="0"/>
              <w:adjustRightInd w:val="0"/>
              <w:rPr>
                <w:sz w:val="28"/>
                <w:szCs w:val="28"/>
              </w:rPr>
            </w:pPr>
            <w:r w:rsidRPr="00D168DB">
              <w:rPr>
                <w:sz w:val="28"/>
                <w:szCs w:val="28"/>
              </w:rPr>
              <w:t>подпрограмма 2 «Развитие архивного дела в Боготольском районе»</w:t>
            </w:r>
          </w:p>
          <w:p w:rsidR="00D168DB" w:rsidRPr="00D168DB" w:rsidRDefault="00D168DB" w:rsidP="00D168DB">
            <w:pPr>
              <w:widowControl w:val="0"/>
              <w:autoSpaceDE w:val="0"/>
              <w:autoSpaceDN w:val="0"/>
              <w:adjustRightInd w:val="0"/>
              <w:rPr>
                <w:sz w:val="28"/>
                <w:szCs w:val="28"/>
              </w:rPr>
            </w:pPr>
            <w:r w:rsidRPr="00D168DB">
              <w:rPr>
                <w:sz w:val="28"/>
                <w:szCs w:val="28"/>
              </w:rPr>
              <w:t>подпрограмма 3 «Развитие досуга и народного творчества»;</w:t>
            </w:r>
          </w:p>
          <w:p w:rsidR="00D168DB" w:rsidRPr="00D168DB" w:rsidRDefault="00D168DB" w:rsidP="00D168DB">
            <w:pPr>
              <w:widowControl w:val="0"/>
              <w:autoSpaceDE w:val="0"/>
              <w:autoSpaceDN w:val="0"/>
              <w:adjustRightInd w:val="0"/>
              <w:rPr>
                <w:sz w:val="28"/>
                <w:szCs w:val="28"/>
              </w:rPr>
            </w:pPr>
            <w:r w:rsidRPr="00D168DB">
              <w:rPr>
                <w:sz w:val="28"/>
                <w:szCs w:val="28"/>
              </w:rPr>
              <w:t>подпрограмма 4 «Обеспечение ус</w:t>
            </w:r>
            <w:r w:rsidR="00B739C4">
              <w:rPr>
                <w:sz w:val="28"/>
                <w:szCs w:val="28"/>
              </w:rPr>
              <w:t xml:space="preserve">ловий реализации муниципальной </w:t>
            </w:r>
            <w:r w:rsidRPr="00D168DB">
              <w:rPr>
                <w:sz w:val="28"/>
                <w:szCs w:val="28"/>
              </w:rPr>
              <w:t>программы и прочие мероприятия»;</w:t>
            </w:r>
          </w:p>
        </w:tc>
      </w:tr>
      <w:tr w:rsidR="00D168DB" w:rsidRPr="00D168DB" w:rsidTr="00D168DB">
        <w:tc>
          <w:tcPr>
            <w:tcW w:w="3060" w:type="dxa"/>
          </w:tcPr>
          <w:p w:rsidR="00D168DB" w:rsidRPr="00D168DB" w:rsidRDefault="00DE3D11" w:rsidP="00D168DB">
            <w:pPr>
              <w:autoSpaceDE w:val="0"/>
              <w:autoSpaceDN w:val="0"/>
              <w:adjustRightInd w:val="0"/>
              <w:rPr>
                <w:sz w:val="28"/>
                <w:szCs w:val="28"/>
              </w:rPr>
            </w:pPr>
            <w:r>
              <w:rPr>
                <w:sz w:val="28"/>
                <w:szCs w:val="28"/>
              </w:rPr>
              <w:t xml:space="preserve">Цель </w:t>
            </w:r>
            <w:r w:rsidR="00D168DB" w:rsidRPr="00D168DB">
              <w:rPr>
                <w:sz w:val="28"/>
                <w:szCs w:val="28"/>
              </w:rPr>
              <w:t>Программы</w:t>
            </w:r>
          </w:p>
        </w:tc>
        <w:tc>
          <w:tcPr>
            <w:tcW w:w="6300" w:type="dxa"/>
          </w:tcPr>
          <w:p w:rsidR="00D168DB" w:rsidRPr="00D168DB" w:rsidRDefault="00D168DB" w:rsidP="00D168DB">
            <w:pPr>
              <w:jc w:val="both"/>
              <w:rPr>
                <w:sz w:val="28"/>
                <w:szCs w:val="28"/>
              </w:rPr>
            </w:pPr>
            <w:r w:rsidRPr="00D168DB">
              <w:rPr>
                <w:sz w:val="28"/>
                <w:szCs w:val="28"/>
              </w:rPr>
              <w:t>Создание условий для развития и реализации культурного и духовного потенциала населения Боготольского района</w:t>
            </w:r>
          </w:p>
        </w:tc>
      </w:tr>
      <w:tr w:rsidR="00D168DB" w:rsidRPr="00D168DB" w:rsidTr="00D168DB">
        <w:tc>
          <w:tcPr>
            <w:tcW w:w="3060" w:type="dxa"/>
          </w:tcPr>
          <w:p w:rsidR="00D168DB" w:rsidRPr="00D168DB" w:rsidRDefault="00DE3D11" w:rsidP="00D168DB">
            <w:pPr>
              <w:widowControl w:val="0"/>
              <w:autoSpaceDE w:val="0"/>
              <w:autoSpaceDN w:val="0"/>
              <w:adjustRightInd w:val="0"/>
              <w:rPr>
                <w:sz w:val="28"/>
                <w:szCs w:val="28"/>
              </w:rPr>
            </w:pPr>
            <w:r>
              <w:rPr>
                <w:sz w:val="28"/>
                <w:szCs w:val="28"/>
              </w:rPr>
              <w:t xml:space="preserve">Задачи </w:t>
            </w:r>
            <w:r w:rsidR="00D168DB" w:rsidRPr="00D168DB">
              <w:rPr>
                <w:sz w:val="28"/>
                <w:szCs w:val="28"/>
              </w:rPr>
              <w:t>Программы</w:t>
            </w:r>
          </w:p>
        </w:tc>
        <w:tc>
          <w:tcPr>
            <w:tcW w:w="6300" w:type="dxa"/>
          </w:tcPr>
          <w:p w:rsidR="00D168DB" w:rsidRPr="00D168DB" w:rsidRDefault="00D168DB" w:rsidP="00D168DB">
            <w:pPr>
              <w:widowControl w:val="0"/>
              <w:autoSpaceDE w:val="0"/>
              <w:autoSpaceDN w:val="0"/>
              <w:adjustRightInd w:val="0"/>
              <w:rPr>
                <w:sz w:val="28"/>
                <w:szCs w:val="28"/>
              </w:rPr>
            </w:pPr>
            <w:r w:rsidRPr="00D168DB">
              <w:rPr>
                <w:sz w:val="28"/>
                <w:szCs w:val="28"/>
              </w:rPr>
              <w:t>Задача 1.«С</w:t>
            </w:r>
            <w:r w:rsidRPr="00D168DB">
              <w:rPr>
                <w:bCs/>
                <w:sz w:val="28"/>
                <w:szCs w:val="28"/>
              </w:rPr>
              <w:t xml:space="preserve">охранение и эффективное использование культурного наследия </w:t>
            </w:r>
            <w:r w:rsidRPr="00D168DB">
              <w:rPr>
                <w:sz w:val="28"/>
                <w:szCs w:val="28"/>
              </w:rPr>
              <w:t>Боготольского района</w:t>
            </w:r>
            <w:r w:rsidRPr="00D168DB">
              <w:rPr>
                <w:bCs/>
                <w:sz w:val="28"/>
                <w:szCs w:val="28"/>
              </w:rPr>
              <w:t>»;</w:t>
            </w:r>
          </w:p>
          <w:p w:rsidR="00D168DB" w:rsidRPr="00D168DB" w:rsidRDefault="00D168DB" w:rsidP="00D168DB">
            <w:pPr>
              <w:widowControl w:val="0"/>
              <w:autoSpaceDE w:val="0"/>
              <w:autoSpaceDN w:val="0"/>
              <w:adjustRightInd w:val="0"/>
              <w:rPr>
                <w:bCs/>
                <w:sz w:val="28"/>
                <w:szCs w:val="28"/>
              </w:rPr>
            </w:pPr>
            <w:r w:rsidRPr="00D168DB">
              <w:rPr>
                <w:sz w:val="28"/>
                <w:szCs w:val="28"/>
              </w:rPr>
              <w:t>Задача 2.«О</w:t>
            </w:r>
            <w:r w:rsidRPr="00D168DB">
              <w:rPr>
                <w:bCs/>
                <w:sz w:val="28"/>
                <w:szCs w:val="28"/>
              </w:rPr>
              <w:t xml:space="preserve">беспечение доступа населения </w:t>
            </w:r>
            <w:r w:rsidRPr="00D168DB">
              <w:rPr>
                <w:sz w:val="28"/>
                <w:szCs w:val="28"/>
              </w:rPr>
              <w:t xml:space="preserve">Боготольского района </w:t>
            </w:r>
            <w:r w:rsidRPr="00D168DB">
              <w:rPr>
                <w:bCs/>
                <w:sz w:val="28"/>
                <w:szCs w:val="28"/>
              </w:rPr>
              <w:t>к культурным благам и участию в культурной жизни»;</w:t>
            </w:r>
          </w:p>
          <w:p w:rsidR="00D168DB" w:rsidRPr="00D168DB" w:rsidRDefault="00D168DB" w:rsidP="00D168DB">
            <w:pPr>
              <w:widowControl w:val="0"/>
              <w:autoSpaceDE w:val="0"/>
              <w:autoSpaceDN w:val="0"/>
              <w:adjustRightInd w:val="0"/>
              <w:rPr>
                <w:sz w:val="28"/>
                <w:szCs w:val="28"/>
              </w:rPr>
            </w:pPr>
            <w:r w:rsidRPr="00D168DB">
              <w:rPr>
                <w:sz w:val="28"/>
                <w:szCs w:val="28"/>
              </w:rPr>
              <w:t>Задача 3.«С</w:t>
            </w:r>
            <w:r w:rsidRPr="00D168DB">
              <w:rPr>
                <w:bCs/>
                <w:sz w:val="28"/>
                <w:szCs w:val="28"/>
              </w:rPr>
              <w:t>оздание условий для устойчивого развития отрасли «культура» в Боготольском районе</w:t>
            </w:r>
          </w:p>
        </w:tc>
      </w:tr>
      <w:tr w:rsidR="00D168DB" w:rsidRPr="00D168DB" w:rsidTr="00D168DB">
        <w:tc>
          <w:tcPr>
            <w:tcW w:w="3060" w:type="dxa"/>
          </w:tcPr>
          <w:p w:rsidR="00D168DB" w:rsidRPr="00D168DB" w:rsidRDefault="00D168DB" w:rsidP="00D168DB">
            <w:pPr>
              <w:widowControl w:val="0"/>
              <w:autoSpaceDE w:val="0"/>
              <w:autoSpaceDN w:val="0"/>
              <w:adjustRightInd w:val="0"/>
              <w:rPr>
                <w:sz w:val="28"/>
                <w:szCs w:val="28"/>
              </w:rPr>
            </w:pPr>
            <w:r w:rsidRPr="00D168DB">
              <w:rPr>
                <w:sz w:val="28"/>
                <w:szCs w:val="28"/>
              </w:rPr>
              <w:t xml:space="preserve">Этапы и сроки </w:t>
            </w:r>
            <w:r w:rsidR="00B739C4">
              <w:rPr>
                <w:sz w:val="28"/>
                <w:szCs w:val="28"/>
              </w:rPr>
              <w:lastRenderedPageBreak/>
              <w:t xml:space="preserve">реализации </w:t>
            </w:r>
            <w:r w:rsidRPr="00D168DB">
              <w:rPr>
                <w:sz w:val="28"/>
                <w:szCs w:val="28"/>
              </w:rPr>
              <w:t>Программы</w:t>
            </w:r>
          </w:p>
        </w:tc>
        <w:tc>
          <w:tcPr>
            <w:tcW w:w="6300" w:type="dxa"/>
          </w:tcPr>
          <w:p w:rsidR="00D168DB" w:rsidRPr="00D168DB" w:rsidRDefault="00D168DB" w:rsidP="007C5635">
            <w:pPr>
              <w:widowControl w:val="0"/>
              <w:autoSpaceDE w:val="0"/>
              <w:autoSpaceDN w:val="0"/>
              <w:adjustRightInd w:val="0"/>
              <w:rPr>
                <w:sz w:val="28"/>
                <w:szCs w:val="28"/>
              </w:rPr>
            </w:pPr>
            <w:r w:rsidRPr="00D168DB">
              <w:rPr>
                <w:sz w:val="28"/>
                <w:szCs w:val="28"/>
              </w:rPr>
              <w:lastRenderedPageBreak/>
              <w:t>2014 - 201</w:t>
            </w:r>
            <w:r w:rsidR="007C5635">
              <w:rPr>
                <w:sz w:val="28"/>
                <w:szCs w:val="28"/>
              </w:rPr>
              <w:t>8</w:t>
            </w:r>
            <w:r w:rsidRPr="00D168DB">
              <w:rPr>
                <w:sz w:val="28"/>
                <w:szCs w:val="28"/>
              </w:rPr>
              <w:t xml:space="preserve"> годы (без деления на этапы) </w:t>
            </w:r>
          </w:p>
        </w:tc>
      </w:tr>
      <w:tr w:rsidR="00D168DB" w:rsidRPr="00D168DB" w:rsidTr="00D168DB">
        <w:tc>
          <w:tcPr>
            <w:tcW w:w="3060" w:type="dxa"/>
          </w:tcPr>
          <w:p w:rsidR="00D168DB" w:rsidRPr="00D168DB" w:rsidRDefault="00D168DB" w:rsidP="00D168DB">
            <w:pPr>
              <w:widowControl w:val="0"/>
              <w:autoSpaceDE w:val="0"/>
              <w:autoSpaceDN w:val="0"/>
              <w:adjustRightInd w:val="0"/>
              <w:rPr>
                <w:sz w:val="28"/>
                <w:szCs w:val="28"/>
              </w:rPr>
            </w:pPr>
            <w:r w:rsidRPr="00D168DB">
              <w:rPr>
                <w:sz w:val="28"/>
                <w:szCs w:val="28"/>
              </w:rPr>
              <w:lastRenderedPageBreak/>
              <w:t>Целевые показатели и показатели результативности Программы</w:t>
            </w:r>
          </w:p>
        </w:tc>
        <w:tc>
          <w:tcPr>
            <w:tcW w:w="6300" w:type="dxa"/>
          </w:tcPr>
          <w:p w:rsidR="00D168DB" w:rsidRPr="00D168DB" w:rsidRDefault="00D168DB" w:rsidP="00B739C4">
            <w:pPr>
              <w:spacing w:line="233" w:lineRule="auto"/>
              <w:rPr>
                <w:bCs/>
                <w:sz w:val="28"/>
                <w:szCs w:val="28"/>
              </w:rPr>
            </w:pPr>
            <w:r w:rsidRPr="00D168DB">
              <w:rPr>
                <w:bCs/>
                <w:sz w:val="28"/>
                <w:szCs w:val="28"/>
              </w:rPr>
              <w:t>-</w:t>
            </w:r>
            <w:r w:rsidR="00B739C4">
              <w:rPr>
                <w:bCs/>
                <w:sz w:val="28"/>
                <w:szCs w:val="28"/>
              </w:rPr>
              <w:t xml:space="preserve"> </w:t>
            </w:r>
            <w:r w:rsidRPr="00D168DB">
              <w:rPr>
                <w:bCs/>
                <w:sz w:val="28"/>
                <w:szCs w:val="28"/>
              </w:rPr>
              <w:t>удельный вес населения, участвующего в платных культурно-досуговых мероприятиях, проводимых муниципальными учреждениями культуры;</w:t>
            </w:r>
          </w:p>
          <w:p w:rsidR="00D168DB" w:rsidRPr="00D168DB" w:rsidRDefault="00D168DB" w:rsidP="00B739C4">
            <w:pPr>
              <w:spacing w:line="233" w:lineRule="auto"/>
              <w:rPr>
                <w:bCs/>
                <w:sz w:val="28"/>
                <w:szCs w:val="28"/>
              </w:rPr>
            </w:pPr>
            <w:r w:rsidRPr="00D168DB">
              <w:rPr>
                <w:bCs/>
                <w:sz w:val="28"/>
                <w:szCs w:val="28"/>
              </w:rPr>
              <w:t>-</w:t>
            </w:r>
            <w:r w:rsidR="00B739C4">
              <w:rPr>
                <w:bCs/>
                <w:sz w:val="28"/>
                <w:szCs w:val="28"/>
              </w:rPr>
              <w:t xml:space="preserve"> </w:t>
            </w:r>
            <w:r w:rsidRPr="00D168DB">
              <w:rPr>
                <w:bCs/>
                <w:sz w:val="28"/>
                <w:szCs w:val="28"/>
              </w:rPr>
              <w:t>количество экземпляров новых поступлений, в библиотечные фонды общедоступных библиотек, в расчете на 1 тыс. человек населения;</w:t>
            </w:r>
          </w:p>
          <w:p w:rsidR="00D168DB" w:rsidRPr="00D168DB" w:rsidRDefault="00D168DB" w:rsidP="00B739C4">
            <w:pPr>
              <w:spacing w:line="233" w:lineRule="auto"/>
              <w:rPr>
                <w:bCs/>
                <w:sz w:val="28"/>
                <w:szCs w:val="28"/>
              </w:rPr>
            </w:pPr>
            <w:r w:rsidRPr="00D168DB">
              <w:rPr>
                <w:bCs/>
                <w:sz w:val="28"/>
                <w:szCs w:val="28"/>
              </w:rPr>
              <w:t>- количество учащихся учреждения дополнительного образования детей в области культуры;</w:t>
            </w:r>
          </w:p>
          <w:p w:rsidR="00D168DB" w:rsidRPr="00D168DB" w:rsidRDefault="00D168DB" w:rsidP="00B739C4">
            <w:pPr>
              <w:spacing w:line="233" w:lineRule="auto"/>
              <w:rPr>
                <w:bCs/>
                <w:sz w:val="28"/>
                <w:szCs w:val="28"/>
              </w:rPr>
            </w:pPr>
            <w:r w:rsidRPr="00D168DB">
              <w:rPr>
                <w:bCs/>
                <w:sz w:val="28"/>
                <w:szCs w:val="28"/>
              </w:rPr>
              <w:t>-</w:t>
            </w:r>
            <w:r w:rsidR="00B739C4">
              <w:rPr>
                <w:bCs/>
                <w:sz w:val="28"/>
                <w:szCs w:val="28"/>
              </w:rPr>
              <w:t xml:space="preserve"> </w:t>
            </w:r>
            <w:r w:rsidRPr="00D168DB">
              <w:rPr>
                <w:bCs/>
                <w:sz w:val="28"/>
                <w:szCs w:val="28"/>
              </w:rPr>
              <w:t>доля оцифрованных заголовков единиц хранения (далее-дела), переведенных в электронную форму, в общем количестве дел, хранящихся в муниципальном архиве Боготольского.</w:t>
            </w:r>
          </w:p>
          <w:p w:rsidR="00D168DB" w:rsidRPr="00D168DB" w:rsidRDefault="00D168DB" w:rsidP="00B739C4">
            <w:pPr>
              <w:spacing w:line="233" w:lineRule="auto"/>
              <w:rPr>
                <w:bCs/>
                <w:sz w:val="28"/>
                <w:szCs w:val="28"/>
              </w:rPr>
            </w:pPr>
            <w:r w:rsidRPr="00D168DB">
              <w:rPr>
                <w:bCs/>
                <w:sz w:val="28"/>
                <w:szCs w:val="28"/>
              </w:rPr>
              <w:t>-</w:t>
            </w:r>
            <w:r w:rsidR="00B739C4">
              <w:rPr>
                <w:bCs/>
                <w:sz w:val="28"/>
                <w:szCs w:val="28"/>
              </w:rPr>
              <w:t xml:space="preserve"> </w:t>
            </w:r>
            <w:r w:rsidRPr="00D168DB">
              <w:rPr>
                <w:bCs/>
                <w:sz w:val="28"/>
                <w:szCs w:val="28"/>
              </w:rPr>
              <w:t xml:space="preserve">удельный вес населения, участвующего в платных культурно-досуговых </w:t>
            </w:r>
            <w:proofErr w:type="gramStart"/>
            <w:r w:rsidRPr="00D168DB">
              <w:rPr>
                <w:bCs/>
                <w:sz w:val="28"/>
                <w:szCs w:val="28"/>
              </w:rPr>
              <w:t>мероприятиях, проводимых муниципальными учреждениями культуры к 201</w:t>
            </w:r>
            <w:r w:rsidR="00437604">
              <w:rPr>
                <w:bCs/>
                <w:sz w:val="28"/>
                <w:szCs w:val="28"/>
              </w:rPr>
              <w:t>8</w:t>
            </w:r>
            <w:r w:rsidRPr="00D168DB">
              <w:rPr>
                <w:bCs/>
                <w:sz w:val="28"/>
                <w:szCs w:val="28"/>
              </w:rPr>
              <w:t xml:space="preserve"> году достигнет</w:t>
            </w:r>
            <w:proofErr w:type="gramEnd"/>
            <w:r w:rsidRPr="00D168DB">
              <w:rPr>
                <w:bCs/>
                <w:sz w:val="28"/>
                <w:szCs w:val="28"/>
              </w:rPr>
              <w:t xml:space="preserve"> 426,6%;</w:t>
            </w:r>
          </w:p>
          <w:p w:rsidR="00D168DB" w:rsidRPr="00D168DB" w:rsidRDefault="00D168DB" w:rsidP="00B739C4">
            <w:pPr>
              <w:spacing w:line="233" w:lineRule="auto"/>
              <w:rPr>
                <w:bCs/>
                <w:sz w:val="28"/>
                <w:szCs w:val="28"/>
              </w:rPr>
            </w:pPr>
            <w:r w:rsidRPr="00D168DB">
              <w:rPr>
                <w:bCs/>
                <w:sz w:val="28"/>
                <w:szCs w:val="28"/>
              </w:rPr>
              <w:t>-</w:t>
            </w:r>
            <w:r w:rsidR="00B739C4">
              <w:rPr>
                <w:bCs/>
                <w:sz w:val="28"/>
                <w:szCs w:val="28"/>
              </w:rPr>
              <w:t xml:space="preserve"> </w:t>
            </w:r>
            <w:r w:rsidRPr="00D168DB">
              <w:rPr>
                <w:bCs/>
                <w:sz w:val="28"/>
                <w:szCs w:val="28"/>
              </w:rPr>
              <w:t>количество экземпляров новых поступлений, в библиотечные фонды общедоступных библиотек, в расчете на 1 тыс. человек населения составит 260 экземпляров;</w:t>
            </w:r>
          </w:p>
          <w:p w:rsidR="00D168DB" w:rsidRPr="00D168DB" w:rsidRDefault="00D168DB" w:rsidP="00B739C4">
            <w:pPr>
              <w:spacing w:line="233" w:lineRule="auto"/>
              <w:rPr>
                <w:bCs/>
                <w:sz w:val="28"/>
                <w:szCs w:val="28"/>
              </w:rPr>
            </w:pPr>
            <w:r w:rsidRPr="00D168DB">
              <w:rPr>
                <w:bCs/>
                <w:sz w:val="28"/>
                <w:szCs w:val="28"/>
              </w:rPr>
              <w:t>- количество учащихся учреждения дополнительного образования детей в области культуры составит 110 человек;</w:t>
            </w:r>
          </w:p>
          <w:p w:rsidR="00D168DB" w:rsidRPr="00D168DB" w:rsidRDefault="00D168DB" w:rsidP="00437604">
            <w:pPr>
              <w:spacing w:line="233" w:lineRule="auto"/>
              <w:rPr>
                <w:bCs/>
                <w:sz w:val="28"/>
                <w:szCs w:val="28"/>
              </w:rPr>
            </w:pPr>
            <w:r w:rsidRPr="00D168DB">
              <w:rPr>
                <w:bCs/>
                <w:sz w:val="28"/>
                <w:szCs w:val="28"/>
              </w:rPr>
              <w:t>-</w:t>
            </w:r>
            <w:r w:rsidR="00B739C4">
              <w:rPr>
                <w:bCs/>
                <w:sz w:val="28"/>
                <w:szCs w:val="28"/>
              </w:rPr>
              <w:t xml:space="preserve"> </w:t>
            </w:r>
            <w:r w:rsidRPr="00D168DB">
              <w:rPr>
                <w:bCs/>
                <w:sz w:val="28"/>
                <w:szCs w:val="28"/>
              </w:rPr>
              <w:t>доля оцифрованных заголовков единиц хранения (далее-дела), переведенных в электронную форму, в общем количестве дел, хранящихся в муниципальном архиве Боготольского района -72% к 201</w:t>
            </w:r>
            <w:r w:rsidR="00437604">
              <w:rPr>
                <w:bCs/>
                <w:sz w:val="28"/>
                <w:szCs w:val="28"/>
              </w:rPr>
              <w:t>8</w:t>
            </w:r>
            <w:r w:rsidRPr="00D168DB">
              <w:rPr>
                <w:bCs/>
                <w:sz w:val="28"/>
                <w:szCs w:val="28"/>
              </w:rPr>
              <w:t xml:space="preserve"> году.</w:t>
            </w:r>
          </w:p>
        </w:tc>
      </w:tr>
      <w:tr w:rsidR="00D168DB" w:rsidRPr="00D168DB" w:rsidTr="00D168DB">
        <w:tc>
          <w:tcPr>
            <w:tcW w:w="3060" w:type="dxa"/>
          </w:tcPr>
          <w:p w:rsidR="00D168DB" w:rsidRPr="004A6C81" w:rsidRDefault="00D168DB" w:rsidP="00F13992">
            <w:pPr>
              <w:widowControl w:val="0"/>
              <w:autoSpaceDE w:val="0"/>
              <w:autoSpaceDN w:val="0"/>
              <w:adjustRightInd w:val="0"/>
              <w:rPr>
                <w:sz w:val="28"/>
                <w:szCs w:val="28"/>
              </w:rPr>
            </w:pPr>
            <w:r w:rsidRPr="00D168DB">
              <w:rPr>
                <w:sz w:val="28"/>
                <w:szCs w:val="28"/>
              </w:rPr>
              <w:t>Ресурсное обеспечение Программы</w:t>
            </w:r>
          </w:p>
        </w:tc>
        <w:tc>
          <w:tcPr>
            <w:tcW w:w="6300" w:type="dxa"/>
          </w:tcPr>
          <w:p w:rsidR="007A5F10" w:rsidRPr="00263402" w:rsidRDefault="007A5F10" w:rsidP="007A5F10">
            <w:pPr>
              <w:spacing w:line="245" w:lineRule="auto"/>
              <w:rPr>
                <w:sz w:val="28"/>
                <w:szCs w:val="28"/>
              </w:rPr>
            </w:pPr>
            <w:r w:rsidRPr="00263402">
              <w:rPr>
                <w:sz w:val="28"/>
                <w:szCs w:val="28"/>
              </w:rPr>
              <w:t xml:space="preserve">общий объем финансирования программы – </w:t>
            </w:r>
            <w:r w:rsidR="00B4464E">
              <w:rPr>
                <w:sz w:val="28"/>
                <w:szCs w:val="28"/>
              </w:rPr>
              <w:t>283372,8</w:t>
            </w:r>
            <w:r w:rsidRPr="00263402">
              <w:rPr>
                <w:sz w:val="28"/>
                <w:szCs w:val="28"/>
              </w:rPr>
              <w:t xml:space="preserve"> тыс. рублей, в том числе по годам: </w:t>
            </w:r>
          </w:p>
          <w:p w:rsidR="007A5F10" w:rsidRPr="00263402" w:rsidRDefault="007A5F10" w:rsidP="007A5F10">
            <w:pPr>
              <w:spacing w:line="245" w:lineRule="auto"/>
              <w:rPr>
                <w:sz w:val="28"/>
                <w:szCs w:val="28"/>
              </w:rPr>
            </w:pPr>
            <w:r w:rsidRPr="00263402">
              <w:rPr>
                <w:sz w:val="28"/>
                <w:szCs w:val="28"/>
              </w:rPr>
              <w:t xml:space="preserve">2014 год – </w:t>
            </w:r>
            <w:r w:rsidR="00B4464E">
              <w:rPr>
                <w:sz w:val="28"/>
                <w:szCs w:val="28"/>
              </w:rPr>
              <w:t>56588,7</w:t>
            </w:r>
            <w:r w:rsidRPr="00263402">
              <w:rPr>
                <w:sz w:val="28"/>
                <w:szCs w:val="28"/>
              </w:rPr>
              <w:t xml:space="preserve"> тыс. рублей, в том числе:</w:t>
            </w:r>
          </w:p>
          <w:p w:rsidR="007A5F10" w:rsidRPr="00263402" w:rsidRDefault="007A5F10" w:rsidP="007A5F10">
            <w:pPr>
              <w:spacing w:line="245" w:lineRule="auto"/>
              <w:rPr>
                <w:sz w:val="28"/>
                <w:szCs w:val="28"/>
              </w:rPr>
            </w:pPr>
            <w:r w:rsidRPr="00263402">
              <w:rPr>
                <w:sz w:val="28"/>
                <w:szCs w:val="28"/>
              </w:rPr>
              <w:t>0,0 руб. за счет средств федерального бюджета;</w:t>
            </w:r>
          </w:p>
          <w:p w:rsidR="007A5F10" w:rsidRPr="00263402" w:rsidRDefault="00B4464E" w:rsidP="007A5F10">
            <w:pPr>
              <w:spacing w:line="245" w:lineRule="auto"/>
              <w:rPr>
                <w:sz w:val="28"/>
                <w:szCs w:val="28"/>
              </w:rPr>
            </w:pPr>
            <w:r>
              <w:rPr>
                <w:sz w:val="28"/>
                <w:szCs w:val="28"/>
              </w:rPr>
              <w:t>868,8</w:t>
            </w:r>
            <w:r w:rsidR="007A5F10" w:rsidRPr="00263402">
              <w:rPr>
                <w:sz w:val="28"/>
                <w:szCs w:val="28"/>
              </w:rPr>
              <w:t xml:space="preserve"> тыс. рублей за счет сре</w:t>
            </w:r>
            <w:proofErr w:type="gramStart"/>
            <w:r w:rsidR="007A5F10" w:rsidRPr="00263402">
              <w:rPr>
                <w:sz w:val="28"/>
                <w:szCs w:val="28"/>
              </w:rPr>
              <w:t>дств кр</w:t>
            </w:r>
            <w:proofErr w:type="gramEnd"/>
            <w:r w:rsidR="007A5F10" w:rsidRPr="00263402">
              <w:rPr>
                <w:sz w:val="28"/>
                <w:szCs w:val="28"/>
              </w:rPr>
              <w:t>аевого бюджета;</w:t>
            </w:r>
          </w:p>
          <w:p w:rsidR="007A5F10" w:rsidRPr="00263402" w:rsidRDefault="00B4464E" w:rsidP="007A5F10">
            <w:pPr>
              <w:spacing w:line="245" w:lineRule="auto"/>
              <w:rPr>
                <w:sz w:val="28"/>
                <w:szCs w:val="28"/>
              </w:rPr>
            </w:pPr>
            <w:r>
              <w:rPr>
                <w:sz w:val="28"/>
                <w:szCs w:val="28"/>
              </w:rPr>
              <w:t>27231,2</w:t>
            </w:r>
            <w:r w:rsidR="007A5F10" w:rsidRPr="00263402">
              <w:rPr>
                <w:sz w:val="28"/>
                <w:szCs w:val="28"/>
              </w:rPr>
              <w:t xml:space="preserve"> тыс. рублей за счет средств районного бюджета;</w:t>
            </w:r>
          </w:p>
          <w:p w:rsidR="007A5F10" w:rsidRPr="00263402" w:rsidRDefault="00FA0638" w:rsidP="007A5F10">
            <w:pPr>
              <w:spacing w:line="245" w:lineRule="auto"/>
              <w:rPr>
                <w:sz w:val="28"/>
                <w:szCs w:val="28"/>
              </w:rPr>
            </w:pPr>
            <w:r w:rsidRPr="00263402">
              <w:rPr>
                <w:sz w:val="28"/>
                <w:szCs w:val="28"/>
              </w:rPr>
              <w:t>27523,1</w:t>
            </w:r>
            <w:r w:rsidR="007A5F10" w:rsidRPr="00263402">
              <w:rPr>
                <w:sz w:val="28"/>
                <w:szCs w:val="28"/>
              </w:rPr>
              <w:t xml:space="preserve"> тыс. рублей за счет средств бюджетов сельсоветов;</w:t>
            </w:r>
          </w:p>
          <w:p w:rsidR="007A5F10" w:rsidRPr="00263402" w:rsidRDefault="007A5F10" w:rsidP="007A5F10">
            <w:pPr>
              <w:spacing w:line="245" w:lineRule="auto"/>
              <w:rPr>
                <w:sz w:val="28"/>
                <w:szCs w:val="28"/>
              </w:rPr>
            </w:pPr>
            <w:r w:rsidRPr="00263402">
              <w:rPr>
                <w:sz w:val="28"/>
                <w:szCs w:val="28"/>
              </w:rPr>
              <w:t>965,6 тыс. рублей за счет средств внебюджетных источников;</w:t>
            </w:r>
          </w:p>
          <w:p w:rsidR="007A5F10" w:rsidRPr="00263402" w:rsidRDefault="007A5F10" w:rsidP="007A5F10">
            <w:pPr>
              <w:spacing w:line="245" w:lineRule="auto"/>
              <w:rPr>
                <w:sz w:val="28"/>
                <w:szCs w:val="28"/>
              </w:rPr>
            </w:pPr>
            <w:r w:rsidRPr="00263402">
              <w:rPr>
                <w:sz w:val="28"/>
                <w:szCs w:val="28"/>
              </w:rPr>
              <w:t xml:space="preserve">2015 год – </w:t>
            </w:r>
            <w:r w:rsidR="00B4464E">
              <w:rPr>
                <w:sz w:val="28"/>
                <w:szCs w:val="28"/>
              </w:rPr>
              <w:t>56823,6</w:t>
            </w:r>
            <w:r w:rsidRPr="00263402">
              <w:rPr>
                <w:sz w:val="28"/>
                <w:szCs w:val="28"/>
              </w:rPr>
              <w:t xml:space="preserve">  тыс. рублей, в том числе:</w:t>
            </w:r>
          </w:p>
          <w:p w:rsidR="007A5F10" w:rsidRPr="00263402" w:rsidRDefault="00263402" w:rsidP="007A5F10">
            <w:pPr>
              <w:spacing w:line="245" w:lineRule="auto"/>
              <w:rPr>
                <w:sz w:val="28"/>
                <w:szCs w:val="28"/>
              </w:rPr>
            </w:pPr>
            <w:r w:rsidRPr="00263402">
              <w:rPr>
                <w:sz w:val="28"/>
                <w:szCs w:val="28"/>
              </w:rPr>
              <w:t>15,7</w:t>
            </w:r>
            <w:r w:rsidR="007A5F10" w:rsidRPr="00263402">
              <w:rPr>
                <w:sz w:val="28"/>
                <w:szCs w:val="28"/>
              </w:rPr>
              <w:t xml:space="preserve"> руб. за счет средств федерального бюджета;</w:t>
            </w:r>
          </w:p>
          <w:p w:rsidR="007A5F10" w:rsidRPr="00263402" w:rsidRDefault="00B4464E" w:rsidP="007A5F10">
            <w:pPr>
              <w:spacing w:line="245" w:lineRule="auto"/>
              <w:rPr>
                <w:sz w:val="28"/>
                <w:szCs w:val="28"/>
              </w:rPr>
            </w:pPr>
            <w:r>
              <w:rPr>
                <w:sz w:val="28"/>
                <w:szCs w:val="28"/>
              </w:rPr>
              <w:lastRenderedPageBreak/>
              <w:t>719,3</w:t>
            </w:r>
            <w:r w:rsidR="007A5F10" w:rsidRPr="00263402">
              <w:rPr>
                <w:sz w:val="28"/>
                <w:szCs w:val="28"/>
              </w:rPr>
              <w:t xml:space="preserve">  тыс. рублей за счет сре</w:t>
            </w:r>
            <w:proofErr w:type="gramStart"/>
            <w:r w:rsidR="007A5F10" w:rsidRPr="00263402">
              <w:rPr>
                <w:sz w:val="28"/>
                <w:szCs w:val="28"/>
              </w:rPr>
              <w:t>дств кр</w:t>
            </w:r>
            <w:proofErr w:type="gramEnd"/>
            <w:r w:rsidR="007A5F10" w:rsidRPr="00263402">
              <w:rPr>
                <w:sz w:val="28"/>
                <w:szCs w:val="28"/>
              </w:rPr>
              <w:t>аевого бюджета;</w:t>
            </w:r>
          </w:p>
          <w:p w:rsidR="007A5F10" w:rsidRPr="00263402" w:rsidRDefault="00B4464E" w:rsidP="007A5F10">
            <w:pPr>
              <w:spacing w:line="245" w:lineRule="auto"/>
              <w:rPr>
                <w:sz w:val="28"/>
                <w:szCs w:val="28"/>
              </w:rPr>
            </w:pPr>
            <w:r>
              <w:rPr>
                <w:sz w:val="28"/>
                <w:szCs w:val="28"/>
              </w:rPr>
              <w:t>27819,3</w:t>
            </w:r>
            <w:r w:rsidR="007A5F10" w:rsidRPr="00263402">
              <w:rPr>
                <w:sz w:val="28"/>
                <w:szCs w:val="28"/>
              </w:rPr>
              <w:t xml:space="preserve"> тыс. рублей за счет средств районного бюджета;</w:t>
            </w:r>
          </w:p>
          <w:p w:rsidR="007A5F10" w:rsidRPr="00263402" w:rsidRDefault="00263402" w:rsidP="007A5F10">
            <w:pPr>
              <w:spacing w:line="245" w:lineRule="auto"/>
              <w:rPr>
                <w:sz w:val="28"/>
                <w:szCs w:val="28"/>
              </w:rPr>
            </w:pPr>
            <w:r w:rsidRPr="00263402">
              <w:rPr>
                <w:sz w:val="28"/>
                <w:szCs w:val="28"/>
              </w:rPr>
              <w:t>27</w:t>
            </w:r>
            <w:r w:rsidR="00B4464E">
              <w:rPr>
                <w:sz w:val="28"/>
                <w:szCs w:val="28"/>
              </w:rPr>
              <w:t>9</w:t>
            </w:r>
            <w:r w:rsidRPr="00263402">
              <w:rPr>
                <w:sz w:val="28"/>
                <w:szCs w:val="28"/>
              </w:rPr>
              <w:t>14,0</w:t>
            </w:r>
            <w:r w:rsidR="007A5F10" w:rsidRPr="00263402">
              <w:rPr>
                <w:sz w:val="28"/>
                <w:szCs w:val="28"/>
              </w:rPr>
              <w:t xml:space="preserve">   тыс. рублей за счет средств бюджетов сельсоветов;</w:t>
            </w:r>
          </w:p>
          <w:p w:rsidR="007A5F10" w:rsidRPr="00263402" w:rsidRDefault="00B4464E" w:rsidP="007A5F10">
            <w:pPr>
              <w:spacing w:line="245" w:lineRule="auto"/>
              <w:rPr>
                <w:sz w:val="28"/>
                <w:szCs w:val="28"/>
              </w:rPr>
            </w:pPr>
            <w:r>
              <w:rPr>
                <w:sz w:val="28"/>
                <w:szCs w:val="28"/>
              </w:rPr>
              <w:t>355,3</w:t>
            </w:r>
            <w:r w:rsidR="007A5F10" w:rsidRPr="00263402">
              <w:rPr>
                <w:sz w:val="28"/>
                <w:szCs w:val="28"/>
              </w:rPr>
              <w:t xml:space="preserve"> тыс. рублей за счет средств внебюджетных источников;</w:t>
            </w:r>
          </w:p>
          <w:p w:rsidR="007A5F10" w:rsidRPr="00263402" w:rsidRDefault="007A5F10" w:rsidP="007A5F10">
            <w:pPr>
              <w:spacing w:line="245" w:lineRule="auto"/>
              <w:rPr>
                <w:sz w:val="28"/>
                <w:szCs w:val="28"/>
              </w:rPr>
            </w:pPr>
            <w:r w:rsidRPr="00263402">
              <w:rPr>
                <w:sz w:val="28"/>
                <w:szCs w:val="28"/>
              </w:rPr>
              <w:t xml:space="preserve">2016 год – </w:t>
            </w:r>
            <w:r w:rsidR="00263402" w:rsidRPr="00263402">
              <w:rPr>
                <w:sz w:val="28"/>
                <w:szCs w:val="28"/>
              </w:rPr>
              <w:t>5</w:t>
            </w:r>
            <w:r w:rsidR="00B4464E">
              <w:rPr>
                <w:sz w:val="28"/>
                <w:szCs w:val="28"/>
              </w:rPr>
              <w:t>9854,5</w:t>
            </w:r>
            <w:r w:rsidRPr="00263402">
              <w:rPr>
                <w:sz w:val="28"/>
                <w:szCs w:val="28"/>
              </w:rPr>
              <w:t xml:space="preserve"> тыс. рублей, в том числе:</w:t>
            </w:r>
          </w:p>
          <w:p w:rsidR="007A5F10" w:rsidRPr="00263402" w:rsidRDefault="00263402" w:rsidP="007A5F10">
            <w:pPr>
              <w:spacing w:line="245" w:lineRule="auto"/>
              <w:rPr>
                <w:sz w:val="28"/>
                <w:szCs w:val="28"/>
              </w:rPr>
            </w:pPr>
            <w:r w:rsidRPr="00263402">
              <w:rPr>
                <w:sz w:val="28"/>
                <w:szCs w:val="28"/>
              </w:rPr>
              <w:t>17,6</w:t>
            </w:r>
            <w:r w:rsidR="007A5F10" w:rsidRPr="00263402">
              <w:rPr>
                <w:sz w:val="28"/>
                <w:szCs w:val="28"/>
              </w:rPr>
              <w:t xml:space="preserve"> руб. за счет средств федерального бюджета;</w:t>
            </w:r>
          </w:p>
          <w:p w:rsidR="007A5F10" w:rsidRPr="00263402" w:rsidRDefault="00263402" w:rsidP="007A5F10">
            <w:pPr>
              <w:spacing w:line="245" w:lineRule="auto"/>
              <w:rPr>
                <w:sz w:val="28"/>
                <w:szCs w:val="28"/>
              </w:rPr>
            </w:pPr>
            <w:r w:rsidRPr="00263402">
              <w:rPr>
                <w:sz w:val="28"/>
                <w:szCs w:val="28"/>
              </w:rPr>
              <w:t>15,2</w:t>
            </w:r>
            <w:r w:rsidR="007A5F10" w:rsidRPr="00263402">
              <w:rPr>
                <w:sz w:val="28"/>
                <w:szCs w:val="28"/>
              </w:rPr>
              <w:t xml:space="preserve"> тыс. руб. за счет сре</w:t>
            </w:r>
            <w:proofErr w:type="gramStart"/>
            <w:r w:rsidR="007A5F10" w:rsidRPr="00263402">
              <w:rPr>
                <w:sz w:val="28"/>
                <w:szCs w:val="28"/>
              </w:rPr>
              <w:t>дств кр</w:t>
            </w:r>
            <w:proofErr w:type="gramEnd"/>
            <w:r w:rsidR="007A5F10" w:rsidRPr="00263402">
              <w:rPr>
                <w:sz w:val="28"/>
                <w:szCs w:val="28"/>
              </w:rPr>
              <w:t xml:space="preserve">аевого бюджета; </w:t>
            </w:r>
          </w:p>
          <w:p w:rsidR="007A5F10" w:rsidRPr="00263402" w:rsidRDefault="00263402" w:rsidP="007A5F10">
            <w:pPr>
              <w:spacing w:line="245" w:lineRule="auto"/>
              <w:rPr>
                <w:sz w:val="28"/>
                <w:szCs w:val="28"/>
              </w:rPr>
            </w:pPr>
            <w:r w:rsidRPr="00263402">
              <w:rPr>
                <w:sz w:val="28"/>
                <w:szCs w:val="28"/>
              </w:rPr>
              <w:t>2</w:t>
            </w:r>
            <w:r w:rsidR="00B4464E">
              <w:rPr>
                <w:sz w:val="28"/>
                <w:szCs w:val="28"/>
              </w:rPr>
              <w:t>8704,7</w:t>
            </w:r>
            <w:r w:rsidR="007A5F10" w:rsidRPr="00263402">
              <w:rPr>
                <w:sz w:val="28"/>
                <w:szCs w:val="28"/>
              </w:rPr>
              <w:t xml:space="preserve"> тыс. рублей за счет средств районного бюджета;</w:t>
            </w:r>
          </w:p>
          <w:p w:rsidR="007A5F10" w:rsidRPr="00263402" w:rsidRDefault="00263402" w:rsidP="007A5F10">
            <w:pPr>
              <w:spacing w:line="245" w:lineRule="auto"/>
              <w:rPr>
                <w:sz w:val="28"/>
                <w:szCs w:val="28"/>
              </w:rPr>
            </w:pPr>
            <w:r w:rsidRPr="00263402">
              <w:rPr>
                <w:sz w:val="28"/>
                <w:szCs w:val="28"/>
              </w:rPr>
              <w:t>31117,0</w:t>
            </w:r>
            <w:r w:rsidR="007A5F10" w:rsidRPr="00263402">
              <w:rPr>
                <w:sz w:val="28"/>
                <w:szCs w:val="28"/>
              </w:rPr>
              <w:t xml:space="preserve"> тыс. рублей за счет средств бюджетов сельсоветов;</w:t>
            </w:r>
          </w:p>
          <w:p w:rsidR="007A5F10" w:rsidRPr="00263402" w:rsidRDefault="007A5F10" w:rsidP="007A5F10">
            <w:pPr>
              <w:spacing w:line="245" w:lineRule="auto"/>
              <w:rPr>
                <w:sz w:val="28"/>
                <w:szCs w:val="28"/>
              </w:rPr>
            </w:pPr>
            <w:r w:rsidRPr="00263402">
              <w:rPr>
                <w:sz w:val="28"/>
                <w:szCs w:val="28"/>
              </w:rPr>
              <w:t>0,0 тыс. рублей за счет средств внебюджетных источников;</w:t>
            </w:r>
          </w:p>
          <w:p w:rsidR="007A5F10" w:rsidRPr="00263402" w:rsidRDefault="007A5F10" w:rsidP="007A5F10">
            <w:pPr>
              <w:spacing w:line="245" w:lineRule="auto"/>
              <w:rPr>
                <w:sz w:val="28"/>
                <w:szCs w:val="28"/>
              </w:rPr>
            </w:pPr>
            <w:r w:rsidRPr="00263402">
              <w:rPr>
                <w:sz w:val="28"/>
                <w:szCs w:val="28"/>
              </w:rPr>
              <w:t xml:space="preserve">2017 год – </w:t>
            </w:r>
            <w:r w:rsidR="00263402" w:rsidRPr="00263402">
              <w:rPr>
                <w:sz w:val="28"/>
                <w:szCs w:val="28"/>
              </w:rPr>
              <w:t>5</w:t>
            </w:r>
            <w:r w:rsidR="00B4464E">
              <w:rPr>
                <w:sz w:val="28"/>
                <w:szCs w:val="28"/>
              </w:rPr>
              <w:t>5071,2</w:t>
            </w:r>
            <w:r w:rsidRPr="00263402">
              <w:rPr>
                <w:sz w:val="28"/>
                <w:szCs w:val="28"/>
              </w:rPr>
              <w:t xml:space="preserve"> тыс. рублей, в том числе:</w:t>
            </w:r>
          </w:p>
          <w:p w:rsidR="007A5F10" w:rsidRPr="00263402" w:rsidRDefault="00263402" w:rsidP="007A5F10">
            <w:pPr>
              <w:spacing w:line="245" w:lineRule="auto"/>
              <w:rPr>
                <w:sz w:val="28"/>
                <w:szCs w:val="28"/>
              </w:rPr>
            </w:pPr>
            <w:r w:rsidRPr="00263402">
              <w:rPr>
                <w:sz w:val="28"/>
                <w:szCs w:val="28"/>
              </w:rPr>
              <w:t>17,6</w:t>
            </w:r>
            <w:r w:rsidR="007A5F10" w:rsidRPr="00263402">
              <w:rPr>
                <w:sz w:val="28"/>
                <w:szCs w:val="28"/>
              </w:rPr>
              <w:t xml:space="preserve"> руб. за счет средств федерального бюджета;</w:t>
            </w:r>
          </w:p>
          <w:p w:rsidR="007A5F10" w:rsidRPr="00263402" w:rsidRDefault="00263402" w:rsidP="007A5F10">
            <w:pPr>
              <w:spacing w:line="245" w:lineRule="auto"/>
              <w:rPr>
                <w:sz w:val="28"/>
                <w:szCs w:val="28"/>
              </w:rPr>
            </w:pPr>
            <w:r w:rsidRPr="00263402">
              <w:rPr>
                <w:sz w:val="28"/>
                <w:szCs w:val="28"/>
              </w:rPr>
              <w:t>15,2</w:t>
            </w:r>
            <w:r w:rsidR="007A5F10" w:rsidRPr="00263402">
              <w:rPr>
                <w:sz w:val="28"/>
                <w:szCs w:val="28"/>
              </w:rPr>
              <w:t xml:space="preserve"> тыс. руб. за счет сре</w:t>
            </w:r>
            <w:proofErr w:type="gramStart"/>
            <w:r w:rsidR="007A5F10" w:rsidRPr="00263402">
              <w:rPr>
                <w:sz w:val="28"/>
                <w:szCs w:val="28"/>
              </w:rPr>
              <w:t>дств кр</w:t>
            </w:r>
            <w:proofErr w:type="gramEnd"/>
            <w:r w:rsidR="007A5F10" w:rsidRPr="00263402">
              <w:rPr>
                <w:sz w:val="28"/>
                <w:szCs w:val="28"/>
              </w:rPr>
              <w:t xml:space="preserve">аевого бюджета; </w:t>
            </w:r>
          </w:p>
          <w:p w:rsidR="007A5F10" w:rsidRPr="00263402" w:rsidRDefault="00263402" w:rsidP="007A5F10">
            <w:pPr>
              <w:spacing w:line="245" w:lineRule="auto"/>
              <w:rPr>
                <w:sz w:val="28"/>
                <w:szCs w:val="28"/>
              </w:rPr>
            </w:pPr>
            <w:r w:rsidRPr="00263402">
              <w:rPr>
                <w:sz w:val="28"/>
                <w:szCs w:val="28"/>
              </w:rPr>
              <w:t>2</w:t>
            </w:r>
            <w:r w:rsidR="00B4464E">
              <w:rPr>
                <w:sz w:val="28"/>
                <w:szCs w:val="28"/>
              </w:rPr>
              <w:t>6411,0</w:t>
            </w:r>
            <w:r w:rsidR="007A5F10" w:rsidRPr="00263402">
              <w:rPr>
                <w:sz w:val="28"/>
                <w:szCs w:val="28"/>
              </w:rPr>
              <w:t xml:space="preserve"> тыс. рублей за счет средств районного бюджета;</w:t>
            </w:r>
          </w:p>
          <w:p w:rsidR="007A5F10" w:rsidRPr="00263402" w:rsidRDefault="00263402" w:rsidP="007A5F10">
            <w:pPr>
              <w:spacing w:line="245" w:lineRule="auto"/>
              <w:rPr>
                <w:sz w:val="28"/>
                <w:szCs w:val="28"/>
              </w:rPr>
            </w:pPr>
            <w:r w:rsidRPr="00263402">
              <w:rPr>
                <w:sz w:val="28"/>
                <w:szCs w:val="28"/>
              </w:rPr>
              <w:t>28627,4</w:t>
            </w:r>
            <w:r w:rsidR="007A5F10" w:rsidRPr="00263402">
              <w:rPr>
                <w:sz w:val="28"/>
                <w:szCs w:val="28"/>
              </w:rPr>
              <w:t xml:space="preserve"> тыс. рублей за счет средств бюджетов сельсоветов;</w:t>
            </w:r>
          </w:p>
          <w:p w:rsidR="00D168DB" w:rsidRPr="00263402" w:rsidRDefault="007A5F10" w:rsidP="007A5F10">
            <w:pPr>
              <w:spacing w:line="245" w:lineRule="auto"/>
              <w:rPr>
                <w:sz w:val="28"/>
                <w:szCs w:val="28"/>
              </w:rPr>
            </w:pPr>
            <w:r w:rsidRPr="00263402">
              <w:rPr>
                <w:sz w:val="28"/>
                <w:szCs w:val="28"/>
              </w:rPr>
              <w:t>0,0 тыс. рублей за счет средств внебюджетных источников</w:t>
            </w:r>
          </w:p>
          <w:p w:rsidR="00263402" w:rsidRPr="00263402" w:rsidRDefault="00263402" w:rsidP="00263402">
            <w:pPr>
              <w:spacing w:line="245" w:lineRule="auto"/>
              <w:rPr>
                <w:sz w:val="28"/>
                <w:szCs w:val="28"/>
              </w:rPr>
            </w:pPr>
            <w:r w:rsidRPr="00263402">
              <w:rPr>
                <w:sz w:val="28"/>
                <w:szCs w:val="28"/>
              </w:rPr>
              <w:t>2018 год – 5</w:t>
            </w:r>
            <w:r w:rsidR="00B4464E">
              <w:rPr>
                <w:sz w:val="28"/>
                <w:szCs w:val="28"/>
              </w:rPr>
              <w:t>5034,8</w:t>
            </w:r>
            <w:r w:rsidRPr="00263402">
              <w:rPr>
                <w:sz w:val="28"/>
                <w:szCs w:val="28"/>
              </w:rPr>
              <w:t xml:space="preserve"> тыс. рублей, в том числе:</w:t>
            </w:r>
          </w:p>
          <w:p w:rsidR="00263402" w:rsidRPr="00263402" w:rsidRDefault="00B4464E" w:rsidP="00263402">
            <w:pPr>
              <w:spacing w:line="245" w:lineRule="auto"/>
              <w:rPr>
                <w:sz w:val="28"/>
                <w:szCs w:val="28"/>
              </w:rPr>
            </w:pPr>
            <w:r>
              <w:rPr>
                <w:sz w:val="28"/>
                <w:szCs w:val="28"/>
              </w:rPr>
              <w:t>0,0</w:t>
            </w:r>
            <w:r w:rsidR="00263402" w:rsidRPr="00263402">
              <w:rPr>
                <w:sz w:val="28"/>
                <w:szCs w:val="28"/>
              </w:rPr>
              <w:t xml:space="preserve"> руб. за счет средств федерального бюджета;</w:t>
            </w:r>
          </w:p>
          <w:p w:rsidR="00263402" w:rsidRPr="00263402" w:rsidRDefault="00263402" w:rsidP="00263402">
            <w:pPr>
              <w:spacing w:line="245" w:lineRule="auto"/>
              <w:rPr>
                <w:sz w:val="28"/>
                <w:szCs w:val="28"/>
              </w:rPr>
            </w:pPr>
            <w:r w:rsidRPr="00263402">
              <w:rPr>
                <w:sz w:val="28"/>
                <w:szCs w:val="28"/>
              </w:rPr>
              <w:t>15,2 тыс. руб. за счет сре</w:t>
            </w:r>
            <w:proofErr w:type="gramStart"/>
            <w:r w:rsidRPr="00263402">
              <w:rPr>
                <w:sz w:val="28"/>
                <w:szCs w:val="28"/>
              </w:rPr>
              <w:t>дств кр</w:t>
            </w:r>
            <w:proofErr w:type="gramEnd"/>
            <w:r w:rsidRPr="00263402">
              <w:rPr>
                <w:sz w:val="28"/>
                <w:szCs w:val="28"/>
              </w:rPr>
              <w:t xml:space="preserve">аевого бюджета; </w:t>
            </w:r>
          </w:p>
          <w:p w:rsidR="00263402" w:rsidRPr="00263402" w:rsidRDefault="00B4464E" w:rsidP="00263402">
            <w:pPr>
              <w:spacing w:line="245" w:lineRule="auto"/>
              <w:rPr>
                <w:sz w:val="28"/>
                <w:szCs w:val="28"/>
              </w:rPr>
            </w:pPr>
            <w:r>
              <w:rPr>
                <w:sz w:val="28"/>
                <w:szCs w:val="28"/>
              </w:rPr>
              <w:t>26392,2</w:t>
            </w:r>
            <w:r w:rsidR="00263402" w:rsidRPr="00263402">
              <w:rPr>
                <w:sz w:val="28"/>
                <w:szCs w:val="28"/>
              </w:rPr>
              <w:t xml:space="preserve"> тыс. рублей за счет средств районного бюджета;</w:t>
            </w:r>
          </w:p>
          <w:p w:rsidR="00263402" w:rsidRPr="00263402" w:rsidRDefault="00263402" w:rsidP="00263402">
            <w:pPr>
              <w:spacing w:line="245" w:lineRule="auto"/>
              <w:rPr>
                <w:sz w:val="28"/>
                <w:szCs w:val="28"/>
              </w:rPr>
            </w:pPr>
            <w:r w:rsidRPr="00263402">
              <w:rPr>
                <w:sz w:val="28"/>
                <w:szCs w:val="28"/>
              </w:rPr>
              <w:t>28627,4 тыс. рублей за счет средств бюджетов сельсоветов;</w:t>
            </w:r>
          </w:p>
          <w:p w:rsidR="007A5F10" w:rsidRPr="00047ECE" w:rsidRDefault="00263402" w:rsidP="00437604">
            <w:pPr>
              <w:spacing w:line="245" w:lineRule="auto"/>
              <w:rPr>
                <w:color w:val="FF0000"/>
                <w:sz w:val="28"/>
                <w:szCs w:val="28"/>
                <w:highlight w:val="yellow"/>
              </w:rPr>
            </w:pPr>
            <w:r w:rsidRPr="00263402">
              <w:rPr>
                <w:sz w:val="28"/>
                <w:szCs w:val="28"/>
              </w:rPr>
              <w:t>0,0 тыс. рублей за счет средств внебюджетных источников</w:t>
            </w:r>
          </w:p>
        </w:tc>
      </w:tr>
    </w:tbl>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sectPr w:rsidR="00D168DB" w:rsidRPr="00D168DB">
          <w:pgSz w:w="11906" w:h="16838"/>
          <w:pgMar w:top="1134" w:right="850" w:bottom="1134" w:left="1701" w:header="708" w:footer="708" w:gutter="0"/>
          <w:cols w:space="708"/>
          <w:docGrid w:linePitch="360"/>
        </w:sectPr>
      </w:pPr>
    </w:p>
    <w:p w:rsidR="00D168DB" w:rsidRPr="00D168DB" w:rsidRDefault="00D168DB" w:rsidP="00D168DB">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lastRenderedPageBreak/>
        <w:t>Приложение № 1</w:t>
      </w:r>
    </w:p>
    <w:p w:rsidR="00D168DB" w:rsidRPr="00D168DB" w:rsidRDefault="00D168DB" w:rsidP="00D168D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к Паспорту муниципальной программы</w:t>
      </w:r>
    </w:p>
    <w:p w:rsidR="00D168DB" w:rsidRPr="00D168DB" w:rsidRDefault="00D168DB" w:rsidP="00D168D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«Развитие</w:t>
      </w:r>
      <w:r w:rsidR="00B739C4">
        <w:rPr>
          <w:rFonts w:ascii="Times New Roman" w:eastAsia="Times New Roman" w:hAnsi="Times New Roman" w:cs="Times New Roman"/>
          <w:bCs/>
          <w:sz w:val="24"/>
          <w:szCs w:val="24"/>
          <w:lang w:eastAsia="ru-RU"/>
        </w:rPr>
        <w:t xml:space="preserve"> культуры Боготольского района»</w:t>
      </w:r>
    </w:p>
    <w:p w:rsidR="00D168DB" w:rsidRPr="00D168DB" w:rsidRDefault="00D168DB" w:rsidP="00D168D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Цели, целевые показатели, задачи, показатели результативности (показатели развития отрасли, вида экономической деятельности)</w:t>
      </w:r>
    </w:p>
    <w:p w:rsidR="00D168DB" w:rsidRPr="00D168DB" w:rsidRDefault="00D168DB" w:rsidP="00D168DB">
      <w:pPr>
        <w:spacing w:after="0" w:line="240" w:lineRule="auto"/>
        <w:rPr>
          <w:rFonts w:ascii="Times New Roman" w:eastAsia="Times New Roman" w:hAnsi="Times New Roman" w:cs="Times New Roman"/>
          <w:sz w:val="24"/>
          <w:szCs w:val="24"/>
          <w:lang w:eastAsia="ru-RU"/>
        </w:rPr>
      </w:pPr>
    </w:p>
    <w:tbl>
      <w:tblPr>
        <w:tblW w:w="15593" w:type="dxa"/>
        <w:tblInd w:w="70" w:type="dxa"/>
        <w:tblLayout w:type="fixed"/>
        <w:tblCellMar>
          <w:left w:w="70" w:type="dxa"/>
          <w:right w:w="70" w:type="dxa"/>
        </w:tblCellMar>
        <w:tblLook w:val="0000" w:firstRow="0" w:lastRow="0" w:firstColumn="0" w:lastColumn="0" w:noHBand="0" w:noVBand="0"/>
      </w:tblPr>
      <w:tblGrid>
        <w:gridCol w:w="810"/>
        <w:gridCol w:w="2025"/>
        <w:gridCol w:w="1395"/>
        <w:gridCol w:w="2160"/>
        <w:gridCol w:w="1620"/>
        <w:gridCol w:w="1204"/>
        <w:gridCol w:w="1276"/>
        <w:gridCol w:w="1134"/>
        <w:gridCol w:w="1276"/>
        <w:gridCol w:w="1417"/>
        <w:gridCol w:w="1276"/>
      </w:tblGrid>
      <w:tr w:rsidR="00402CC6" w:rsidRPr="00D168DB" w:rsidTr="00437604">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 </w:t>
            </w:r>
            <w:proofErr w:type="gramStart"/>
            <w:r w:rsidRPr="00D168DB">
              <w:rPr>
                <w:rFonts w:ascii="Times New Roman" w:eastAsia="Times New Roman" w:hAnsi="Times New Roman" w:cs="Times New Roman"/>
                <w:sz w:val="24"/>
                <w:szCs w:val="24"/>
                <w:lang w:eastAsia="ru-RU"/>
              </w:rPr>
              <w:t>п</w:t>
            </w:r>
            <w:proofErr w:type="gramEnd"/>
            <w:r w:rsidRPr="00D168DB">
              <w:rPr>
                <w:rFonts w:ascii="Times New Roman" w:eastAsia="Times New Roman" w:hAnsi="Times New Roman" w:cs="Times New Roman"/>
                <w:sz w:val="24"/>
                <w:szCs w:val="24"/>
                <w:lang w:eastAsia="ru-RU"/>
              </w:rPr>
              <w:t>/п</w:t>
            </w:r>
          </w:p>
        </w:tc>
        <w:tc>
          <w:tcPr>
            <w:tcW w:w="2025" w:type="dxa"/>
            <w:tcBorders>
              <w:top w:val="single" w:sz="6" w:space="0" w:color="auto"/>
              <w:left w:val="single" w:sz="6" w:space="0" w:color="auto"/>
              <w:bottom w:val="single" w:sz="6" w:space="0" w:color="auto"/>
              <w:right w:val="single" w:sz="6" w:space="0" w:color="auto"/>
            </w:tcBorders>
            <w:vAlign w:val="center"/>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Цели, задачи, показатели</w:t>
            </w:r>
          </w:p>
        </w:tc>
        <w:tc>
          <w:tcPr>
            <w:tcW w:w="1395" w:type="dxa"/>
            <w:tcBorders>
              <w:top w:val="single" w:sz="6" w:space="0" w:color="auto"/>
              <w:left w:val="single" w:sz="6" w:space="0" w:color="auto"/>
              <w:bottom w:val="single" w:sz="6" w:space="0" w:color="auto"/>
              <w:right w:val="single" w:sz="6" w:space="0" w:color="auto"/>
            </w:tcBorders>
            <w:vAlign w:val="center"/>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Единица измерения</w:t>
            </w:r>
          </w:p>
        </w:tc>
        <w:tc>
          <w:tcPr>
            <w:tcW w:w="2160" w:type="dxa"/>
            <w:tcBorders>
              <w:top w:val="single" w:sz="6" w:space="0" w:color="auto"/>
              <w:left w:val="single" w:sz="6" w:space="0" w:color="auto"/>
              <w:bottom w:val="single" w:sz="6" w:space="0" w:color="auto"/>
              <w:right w:val="single" w:sz="6" w:space="0" w:color="auto"/>
            </w:tcBorders>
            <w:vAlign w:val="center"/>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Вес показателя</w:t>
            </w:r>
          </w:p>
        </w:tc>
        <w:tc>
          <w:tcPr>
            <w:tcW w:w="1620" w:type="dxa"/>
            <w:tcBorders>
              <w:top w:val="single" w:sz="6" w:space="0" w:color="auto"/>
              <w:left w:val="single" w:sz="6" w:space="0" w:color="auto"/>
              <w:bottom w:val="single" w:sz="6" w:space="0" w:color="auto"/>
              <w:right w:val="single" w:sz="6" w:space="0" w:color="auto"/>
            </w:tcBorders>
            <w:vAlign w:val="center"/>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Источник информации</w:t>
            </w:r>
          </w:p>
        </w:tc>
        <w:tc>
          <w:tcPr>
            <w:tcW w:w="1204" w:type="dxa"/>
            <w:tcBorders>
              <w:top w:val="single" w:sz="6" w:space="0" w:color="auto"/>
              <w:left w:val="single" w:sz="6" w:space="0" w:color="auto"/>
              <w:bottom w:val="single" w:sz="6" w:space="0" w:color="auto"/>
              <w:right w:val="single" w:sz="6" w:space="0" w:color="auto"/>
            </w:tcBorders>
            <w:vAlign w:val="center"/>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2013</w:t>
            </w:r>
            <w:r w:rsidR="00437604" w:rsidRPr="00D168DB">
              <w:rPr>
                <w:rFonts w:ascii="Times New Roman" w:eastAsia="Times New Roman" w:hAnsi="Times New Roman" w:cs="Times New Roman"/>
                <w:sz w:val="24"/>
                <w:szCs w:val="24"/>
                <w:lang w:eastAsia="ru-RU"/>
              </w:rPr>
              <w:t xml:space="preserve"> год</w:t>
            </w:r>
          </w:p>
        </w:tc>
        <w:tc>
          <w:tcPr>
            <w:tcW w:w="1276" w:type="dxa"/>
            <w:tcBorders>
              <w:top w:val="single" w:sz="6" w:space="0" w:color="auto"/>
              <w:left w:val="single" w:sz="6" w:space="0" w:color="auto"/>
              <w:bottom w:val="single" w:sz="6" w:space="0" w:color="auto"/>
              <w:right w:val="single" w:sz="6" w:space="0" w:color="auto"/>
            </w:tcBorders>
            <w:vAlign w:val="center"/>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2014</w:t>
            </w:r>
            <w:r w:rsidR="00437604" w:rsidRPr="00D168DB">
              <w:rPr>
                <w:rFonts w:ascii="Times New Roman" w:eastAsia="Times New Roman" w:hAnsi="Times New Roman" w:cs="Times New Roman"/>
                <w:sz w:val="24"/>
                <w:szCs w:val="24"/>
                <w:lang w:eastAsia="ru-RU"/>
              </w:rPr>
              <w:t xml:space="preserve"> год</w:t>
            </w:r>
          </w:p>
        </w:tc>
        <w:tc>
          <w:tcPr>
            <w:tcW w:w="1134" w:type="dxa"/>
            <w:tcBorders>
              <w:top w:val="single" w:sz="6" w:space="0" w:color="auto"/>
              <w:left w:val="single" w:sz="6" w:space="0" w:color="auto"/>
              <w:bottom w:val="single" w:sz="6" w:space="0" w:color="auto"/>
              <w:right w:val="single" w:sz="6" w:space="0" w:color="auto"/>
            </w:tcBorders>
            <w:vAlign w:val="center"/>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2015</w:t>
            </w:r>
            <w:r w:rsidR="00437604" w:rsidRPr="00D168DB">
              <w:rPr>
                <w:rFonts w:ascii="Times New Roman" w:eastAsia="Times New Roman" w:hAnsi="Times New Roman" w:cs="Times New Roman"/>
                <w:sz w:val="24"/>
                <w:szCs w:val="24"/>
                <w:lang w:eastAsia="ru-RU"/>
              </w:rPr>
              <w:t xml:space="preserve"> год</w:t>
            </w:r>
          </w:p>
        </w:tc>
        <w:tc>
          <w:tcPr>
            <w:tcW w:w="1276" w:type="dxa"/>
            <w:tcBorders>
              <w:top w:val="single" w:sz="6" w:space="0" w:color="auto"/>
              <w:left w:val="single" w:sz="6" w:space="0" w:color="auto"/>
              <w:bottom w:val="single" w:sz="6" w:space="0" w:color="auto"/>
              <w:right w:val="single" w:sz="6" w:space="0" w:color="auto"/>
            </w:tcBorders>
            <w:vAlign w:val="center"/>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2016</w:t>
            </w:r>
            <w:r w:rsidR="00437604">
              <w:rPr>
                <w:rFonts w:ascii="Times New Roman" w:eastAsia="Times New Roman" w:hAnsi="Times New Roman" w:cs="Times New Roman"/>
                <w:sz w:val="24"/>
                <w:szCs w:val="24"/>
                <w:lang w:eastAsia="ru-RU"/>
              </w:rPr>
              <w:t xml:space="preserve"> год</w:t>
            </w:r>
          </w:p>
        </w:tc>
        <w:tc>
          <w:tcPr>
            <w:tcW w:w="1417" w:type="dxa"/>
            <w:tcBorders>
              <w:top w:val="single" w:sz="6" w:space="0" w:color="auto"/>
              <w:left w:val="single" w:sz="6" w:space="0" w:color="auto"/>
              <w:bottom w:val="single" w:sz="6" w:space="0" w:color="auto"/>
              <w:right w:val="single" w:sz="6" w:space="0" w:color="auto"/>
            </w:tcBorders>
            <w:vAlign w:val="center"/>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2017</w:t>
            </w:r>
            <w:r w:rsidR="00437604">
              <w:rPr>
                <w:rFonts w:ascii="Times New Roman" w:eastAsia="Times New Roman" w:hAnsi="Times New Roman" w:cs="Times New Roman"/>
                <w:sz w:val="24"/>
                <w:szCs w:val="24"/>
                <w:lang w:eastAsia="ru-RU"/>
              </w:rPr>
              <w:t>год</w:t>
            </w:r>
          </w:p>
        </w:tc>
        <w:tc>
          <w:tcPr>
            <w:tcW w:w="1276" w:type="dxa"/>
            <w:tcBorders>
              <w:top w:val="single" w:sz="6" w:space="0" w:color="auto"/>
              <w:left w:val="single" w:sz="6" w:space="0" w:color="auto"/>
              <w:bottom w:val="single" w:sz="6" w:space="0" w:color="auto"/>
              <w:right w:val="single" w:sz="6" w:space="0" w:color="auto"/>
            </w:tcBorders>
            <w:vAlign w:val="center"/>
          </w:tcPr>
          <w:p w:rsidR="00402CC6" w:rsidRPr="00D168DB" w:rsidRDefault="00402CC6" w:rsidP="008A2F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00EF0651">
              <w:rPr>
                <w:rFonts w:ascii="Times New Roman" w:eastAsia="Times New Roman" w:hAnsi="Times New Roman" w:cs="Times New Roman"/>
                <w:sz w:val="24"/>
                <w:szCs w:val="24"/>
                <w:lang w:eastAsia="ru-RU"/>
              </w:rPr>
              <w:t>год</w:t>
            </w:r>
          </w:p>
        </w:tc>
      </w:tr>
      <w:tr w:rsidR="00402CC6" w:rsidRPr="00D168DB" w:rsidTr="00437604">
        <w:trPr>
          <w:cantSplit/>
          <w:trHeight w:val="240"/>
        </w:trPr>
        <w:tc>
          <w:tcPr>
            <w:tcW w:w="81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w:t>
            </w:r>
          </w:p>
        </w:tc>
        <w:tc>
          <w:tcPr>
            <w:tcW w:w="2025"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Цель 1</w:t>
            </w:r>
          </w:p>
        </w:tc>
        <w:tc>
          <w:tcPr>
            <w:tcW w:w="11482" w:type="dxa"/>
            <w:gridSpan w:val="8"/>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Создание условий для развития и реализации культурного и духовного потенциала населения Боготольского района</w:t>
            </w: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02CC6" w:rsidRPr="00D168DB" w:rsidTr="00437604">
        <w:trPr>
          <w:cantSplit/>
          <w:trHeight w:val="360"/>
        </w:trPr>
        <w:tc>
          <w:tcPr>
            <w:tcW w:w="81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Целевой показатель 1</w:t>
            </w:r>
          </w:p>
        </w:tc>
        <w:tc>
          <w:tcPr>
            <w:tcW w:w="1395"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x</w:t>
            </w:r>
          </w:p>
        </w:tc>
        <w:tc>
          <w:tcPr>
            <w:tcW w:w="162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04"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2CC6" w:rsidRPr="00D168DB" w:rsidTr="00437604">
        <w:trPr>
          <w:cantSplit/>
          <w:trHeight w:val="240"/>
        </w:trPr>
        <w:tc>
          <w:tcPr>
            <w:tcW w:w="81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bCs/>
                <w:sz w:val="24"/>
                <w:szCs w:val="24"/>
                <w:lang w:eastAsia="ru-RU"/>
              </w:rPr>
              <w:t>Удельный вес населения, участвующего в платных культурно-досуговых мероприятиях, проводимых муниципальными учреждениями культуры</w:t>
            </w:r>
          </w:p>
        </w:tc>
        <w:tc>
          <w:tcPr>
            <w:tcW w:w="1395"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w:t>
            </w:r>
          </w:p>
        </w:tc>
        <w:tc>
          <w:tcPr>
            <w:tcW w:w="216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Х</w:t>
            </w:r>
          </w:p>
        </w:tc>
        <w:tc>
          <w:tcPr>
            <w:tcW w:w="162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Ведомственная отчетность</w:t>
            </w:r>
          </w:p>
        </w:tc>
        <w:tc>
          <w:tcPr>
            <w:tcW w:w="1204"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401,7</w:t>
            </w: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407,9</w:t>
            </w:r>
          </w:p>
        </w:tc>
        <w:tc>
          <w:tcPr>
            <w:tcW w:w="1134"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419,0</w:t>
            </w: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426,6</w:t>
            </w:r>
          </w:p>
        </w:tc>
        <w:tc>
          <w:tcPr>
            <w:tcW w:w="1417" w:type="dxa"/>
            <w:tcBorders>
              <w:top w:val="single" w:sz="6" w:space="0" w:color="auto"/>
              <w:left w:val="single" w:sz="6" w:space="0" w:color="auto"/>
              <w:bottom w:val="single" w:sz="6" w:space="0" w:color="auto"/>
              <w:right w:val="single" w:sz="6" w:space="0" w:color="auto"/>
            </w:tcBorders>
          </w:tcPr>
          <w:p w:rsidR="00402CC6" w:rsidRPr="00402CC6" w:rsidRDefault="00402CC6" w:rsidP="00F139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426,6</w:t>
            </w:r>
          </w:p>
        </w:tc>
        <w:tc>
          <w:tcPr>
            <w:tcW w:w="1276" w:type="dxa"/>
            <w:tcBorders>
              <w:top w:val="single" w:sz="6" w:space="0" w:color="auto"/>
              <w:left w:val="single" w:sz="6" w:space="0" w:color="auto"/>
              <w:bottom w:val="single" w:sz="6" w:space="0" w:color="auto"/>
              <w:right w:val="single" w:sz="6" w:space="0" w:color="auto"/>
            </w:tcBorders>
          </w:tcPr>
          <w:p w:rsidR="00402CC6" w:rsidRPr="00402CC6" w:rsidRDefault="00402CC6" w:rsidP="00F139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426,6</w:t>
            </w:r>
          </w:p>
        </w:tc>
      </w:tr>
      <w:tr w:rsidR="00402CC6" w:rsidRPr="00D168DB" w:rsidTr="00437604">
        <w:trPr>
          <w:cantSplit/>
          <w:trHeight w:val="240"/>
        </w:trPr>
        <w:tc>
          <w:tcPr>
            <w:tcW w:w="81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sz w:val="24"/>
                <w:szCs w:val="24"/>
                <w:lang w:eastAsia="ru-RU"/>
              </w:rPr>
              <w:t>Целевой показатель 2</w:t>
            </w:r>
          </w:p>
        </w:tc>
        <w:tc>
          <w:tcPr>
            <w:tcW w:w="1395"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04"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4A6C8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2CC6" w:rsidRPr="00D168DB" w:rsidTr="00437604">
        <w:trPr>
          <w:cantSplit/>
          <w:trHeight w:val="240"/>
        </w:trPr>
        <w:tc>
          <w:tcPr>
            <w:tcW w:w="81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Количество экземпляров новых поступлений, в библиотечные фонды общедоступных библиотек, в расчете на 1 тыс. человек населения</w:t>
            </w:r>
          </w:p>
        </w:tc>
        <w:tc>
          <w:tcPr>
            <w:tcW w:w="1395"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Экз.</w:t>
            </w:r>
          </w:p>
        </w:tc>
        <w:tc>
          <w:tcPr>
            <w:tcW w:w="216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Х</w:t>
            </w:r>
          </w:p>
        </w:tc>
        <w:tc>
          <w:tcPr>
            <w:tcW w:w="162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Ведомственная отчетность</w:t>
            </w:r>
          </w:p>
        </w:tc>
        <w:tc>
          <w:tcPr>
            <w:tcW w:w="1204"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261,0</w:t>
            </w: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c>
          <w:tcPr>
            <w:tcW w:w="1134"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c>
          <w:tcPr>
            <w:tcW w:w="1417"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4A6C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r>
      <w:tr w:rsidR="00402CC6" w:rsidRPr="00D168DB" w:rsidTr="00437604">
        <w:trPr>
          <w:cantSplit/>
          <w:trHeight w:val="542"/>
        </w:trPr>
        <w:tc>
          <w:tcPr>
            <w:tcW w:w="81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sz w:val="24"/>
                <w:szCs w:val="24"/>
                <w:lang w:eastAsia="ru-RU"/>
              </w:rPr>
              <w:t>Целевой показатель 3</w:t>
            </w:r>
          </w:p>
        </w:tc>
        <w:tc>
          <w:tcPr>
            <w:tcW w:w="1395"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04"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4A6C8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2CC6" w:rsidRPr="00D168DB" w:rsidTr="00437604">
        <w:trPr>
          <w:cantSplit/>
          <w:trHeight w:val="240"/>
        </w:trPr>
        <w:tc>
          <w:tcPr>
            <w:tcW w:w="81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spacing w:after="0" w:line="233" w:lineRule="auto"/>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Количество учащихся учреждения дополнительного образования детей в области культуры;</w:t>
            </w:r>
          </w:p>
        </w:tc>
        <w:tc>
          <w:tcPr>
            <w:tcW w:w="1395"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Чел.</w:t>
            </w:r>
          </w:p>
        </w:tc>
        <w:tc>
          <w:tcPr>
            <w:tcW w:w="216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Х</w:t>
            </w:r>
          </w:p>
        </w:tc>
        <w:tc>
          <w:tcPr>
            <w:tcW w:w="162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Отраслевая статистическая отчетность №</w:t>
            </w:r>
            <w:r>
              <w:rPr>
                <w:rFonts w:ascii="Times New Roman" w:eastAsia="Times New Roman" w:hAnsi="Times New Roman" w:cs="Times New Roman"/>
                <w:sz w:val="24"/>
                <w:szCs w:val="24"/>
                <w:lang w:eastAsia="ru-RU"/>
              </w:rPr>
              <w:t xml:space="preserve"> </w:t>
            </w:r>
            <w:r w:rsidRPr="00D168DB">
              <w:rPr>
                <w:rFonts w:ascii="Times New Roman" w:eastAsia="Times New Roman" w:hAnsi="Times New Roman" w:cs="Times New Roman"/>
                <w:sz w:val="24"/>
                <w:szCs w:val="24"/>
                <w:lang w:eastAsia="ru-RU"/>
              </w:rPr>
              <w:t>1-ДМШ</w:t>
            </w:r>
          </w:p>
        </w:tc>
        <w:tc>
          <w:tcPr>
            <w:tcW w:w="1204"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1134"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1417"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4A6C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r>
      <w:tr w:rsidR="00402CC6" w:rsidRPr="00D168DB" w:rsidTr="00437604">
        <w:trPr>
          <w:cantSplit/>
          <w:trHeight w:val="240"/>
        </w:trPr>
        <w:tc>
          <w:tcPr>
            <w:tcW w:w="81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sz w:val="24"/>
                <w:szCs w:val="24"/>
                <w:lang w:eastAsia="ru-RU"/>
              </w:rPr>
              <w:t>Целевой показатель 4</w:t>
            </w:r>
          </w:p>
        </w:tc>
        <w:tc>
          <w:tcPr>
            <w:tcW w:w="1395"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04"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2CC6" w:rsidRPr="00D168DB" w:rsidTr="00437604">
        <w:trPr>
          <w:cantSplit/>
          <w:trHeight w:val="240"/>
        </w:trPr>
        <w:tc>
          <w:tcPr>
            <w:tcW w:w="81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bCs/>
                <w:sz w:val="24"/>
                <w:szCs w:val="24"/>
                <w:lang w:eastAsia="ru-RU"/>
              </w:rPr>
              <w:t>Доля оцифрованных заголовков единиц хранения (далее-дела), переведенных в электронную форму, в общем количестве дел, хранящихся в муниципальном архиве Боготольского района -</w:t>
            </w:r>
            <w:r>
              <w:rPr>
                <w:rFonts w:ascii="Times New Roman" w:eastAsia="Times New Roman" w:hAnsi="Times New Roman" w:cs="Times New Roman"/>
                <w:bCs/>
                <w:sz w:val="24"/>
                <w:szCs w:val="24"/>
                <w:lang w:eastAsia="ru-RU"/>
              </w:rPr>
              <w:t xml:space="preserve"> </w:t>
            </w:r>
            <w:r w:rsidR="00F324C6">
              <w:rPr>
                <w:rFonts w:ascii="Times New Roman" w:eastAsia="Times New Roman" w:hAnsi="Times New Roman" w:cs="Times New Roman"/>
                <w:bCs/>
                <w:sz w:val="24"/>
                <w:szCs w:val="24"/>
                <w:lang w:eastAsia="ru-RU"/>
              </w:rPr>
              <w:t>72% к 2017</w:t>
            </w:r>
            <w:r w:rsidRPr="00D168DB">
              <w:rPr>
                <w:rFonts w:ascii="Times New Roman" w:eastAsia="Times New Roman" w:hAnsi="Times New Roman" w:cs="Times New Roman"/>
                <w:bCs/>
                <w:sz w:val="24"/>
                <w:szCs w:val="24"/>
                <w:lang w:eastAsia="ru-RU"/>
              </w:rPr>
              <w:t xml:space="preserve"> году</w:t>
            </w:r>
          </w:p>
        </w:tc>
        <w:tc>
          <w:tcPr>
            <w:tcW w:w="1395"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w:t>
            </w:r>
          </w:p>
        </w:tc>
        <w:tc>
          <w:tcPr>
            <w:tcW w:w="216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Х</w:t>
            </w:r>
          </w:p>
        </w:tc>
        <w:tc>
          <w:tcPr>
            <w:tcW w:w="162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Паспорт архива, данные программного комплекса «Архивный фонд»</w:t>
            </w:r>
          </w:p>
        </w:tc>
        <w:tc>
          <w:tcPr>
            <w:tcW w:w="1204"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6,0</w:t>
            </w: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15,0</w:t>
            </w:r>
          </w:p>
        </w:tc>
        <w:tc>
          <w:tcPr>
            <w:tcW w:w="1134"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17,0</w:t>
            </w: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72,0</w:t>
            </w:r>
          </w:p>
        </w:tc>
        <w:tc>
          <w:tcPr>
            <w:tcW w:w="1417"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72,0</w:t>
            </w: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72,0</w:t>
            </w:r>
          </w:p>
        </w:tc>
      </w:tr>
      <w:tr w:rsidR="00402CC6" w:rsidRPr="00D168DB" w:rsidTr="00437604">
        <w:trPr>
          <w:cantSplit/>
          <w:trHeight w:val="240"/>
        </w:trPr>
        <w:tc>
          <w:tcPr>
            <w:tcW w:w="81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025"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Задача 1</w:t>
            </w:r>
          </w:p>
        </w:tc>
        <w:tc>
          <w:tcPr>
            <w:tcW w:w="11482" w:type="dxa"/>
            <w:gridSpan w:val="8"/>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С</w:t>
            </w:r>
            <w:r w:rsidRPr="00D168DB">
              <w:rPr>
                <w:rFonts w:ascii="Times New Roman" w:eastAsia="Times New Roman" w:hAnsi="Times New Roman" w:cs="Times New Roman"/>
                <w:bCs/>
                <w:sz w:val="24"/>
                <w:szCs w:val="24"/>
                <w:lang w:eastAsia="ru-RU"/>
              </w:rPr>
              <w:t xml:space="preserve">охранение и эффективное использование культурного наследия </w:t>
            </w:r>
            <w:r w:rsidRPr="00D168DB">
              <w:rPr>
                <w:rFonts w:ascii="Times New Roman" w:eastAsia="Times New Roman" w:hAnsi="Times New Roman" w:cs="Times New Roman"/>
                <w:sz w:val="24"/>
                <w:szCs w:val="24"/>
                <w:lang w:eastAsia="ru-RU"/>
              </w:rPr>
              <w:t>Боготольского района</w:t>
            </w: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02CC6" w:rsidRPr="00D168DB" w:rsidTr="00437604">
        <w:trPr>
          <w:cantSplit/>
          <w:trHeight w:val="240"/>
        </w:trPr>
        <w:tc>
          <w:tcPr>
            <w:tcW w:w="81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1.1.1</w:t>
            </w:r>
          </w:p>
        </w:tc>
        <w:tc>
          <w:tcPr>
            <w:tcW w:w="2025"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Подпрограмма 1.1</w:t>
            </w:r>
          </w:p>
        </w:tc>
        <w:tc>
          <w:tcPr>
            <w:tcW w:w="11482" w:type="dxa"/>
            <w:gridSpan w:val="8"/>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«С</w:t>
            </w:r>
            <w:r w:rsidRPr="00D168DB">
              <w:rPr>
                <w:rFonts w:ascii="Times New Roman" w:eastAsia="Times New Roman" w:hAnsi="Times New Roman" w:cs="Times New Roman"/>
                <w:bCs/>
                <w:sz w:val="24"/>
                <w:szCs w:val="24"/>
                <w:lang w:eastAsia="ru-RU"/>
              </w:rPr>
              <w:t>охранение культурного наследия</w:t>
            </w:r>
            <w:r w:rsidRPr="00D168DB">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02CC6" w:rsidRPr="00D168DB" w:rsidTr="00437604">
        <w:trPr>
          <w:cantSplit/>
          <w:trHeight w:val="240"/>
        </w:trPr>
        <w:tc>
          <w:tcPr>
            <w:tcW w:w="81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Доля объектов культурного наследия, памятников и обелисков, паспортизированных и отремонтированных в общем количестве памятников Боготольского района</w:t>
            </w:r>
          </w:p>
        </w:tc>
        <w:tc>
          <w:tcPr>
            <w:tcW w:w="1395"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w:t>
            </w:r>
          </w:p>
        </w:tc>
        <w:tc>
          <w:tcPr>
            <w:tcW w:w="216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0,06</w:t>
            </w:r>
          </w:p>
        </w:tc>
        <w:tc>
          <w:tcPr>
            <w:tcW w:w="162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Расчетный показатель на основе ведомственной отчетности</w:t>
            </w:r>
          </w:p>
        </w:tc>
        <w:tc>
          <w:tcPr>
            <w:tcW w:w="1204"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134"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18,1</w:t>
            </w: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18,1</w:t>
            </w:r>
          </w:p>
        </w:tc>
        <w:tc>
          <w:tcPr>
            <w:tcW w:w="1417"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18,1</w:t>
            </w: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4A6C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18,1</w:t>
            </w:r>
          </w:p>
        </w:tc>
      </w:tr>
      <w:tr w:rsidR="00402CC6" w:rsidRPr="00D168DB" w:rsidTr="00437604">
        <w:trPr>
          <w:cantSplit/>
          <w:trHeight w:val="240"/>
        </w:trPr>
        <w:tc>
          <w:tcPr>
            <w:tcW w:w="81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Среднее число книговыдач в расчёте на 1 тыс. человек населения</w:t>
            </w:r>
          </w:p>
        </w:tc>
        <w:tc>
          <w:tcPr>
            <w:tcW w:w="1395"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Тыс. экз.</w:t>
            </w:r>
          </w:p>
        </w:tc>
        <w:tc>
          <w:tcPr>
            <w:tcW w:w="2160" w:type="dxa"/>
            <w:tcBorders>
              <w:top w:val="single" w:sz="6" w:space="0" w:color="auto"/>
              <w:left w:val="single" w:sz="6" w:space="0" w:color="auto"/>
              <w:bottom w:val="single" w:sz="6" w:space="0" w:color="auto"/>
              <w:right w:val="single" w:sz="6" w:space="0" w:color="auto"/>
            </w:tcBorders>
            <w:vAlign w:val="center"/>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0,06</w:t>
            </w:r>
          </w:p>
        </w:tc>
        <w:tc>
          <w:tcPr>
            <w:tcW w:w="162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Отраслевая статистическая отчетность 6-НК</w:t>
            </w:r>
          </w:p>
        </w:tc>
        <w:tc>
          <w:tcPr>
            <w:tcW w:w="1204"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17,3</w:t>
            </w: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17,1</w:t>
            </w:r>
          </w:p>
        </w:tc>
        <w:tc>
          <w:tcPr>
            <w:tcW w:w="1134"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17,5</w:t>
            </w: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17,7</w:t>
            </w:r>
          </w:p>
        </w:tc>
        <w:tc>
          <w:tcPr>
            <w:tcW w:w="1417"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17,7</w:t>
            </w: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4A6C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17,7</w:t>
            </w:r>
          </w:p>
        </w:tc>
      </w:tr>
      <w:tr w:rsidR="00402CC6" w:rsidRPr="00D168DB" w:rsidTr="00437604">
        <w:trPr>
          <w:cantSplit/>
          <w:trHeight w:val="240"/>
        </w:trPr>
        <w:tc>
          <w:tcPr>
            <w:tcW w:w="81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1.1.2</w:t>
            </w:r>
          </w:p>
        </w:tc>
        <w:tc>
          <w:tcPr>
            <w:tcW w:w="2025"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Подпрограмма 1.2</w:t>
            </w:r>
          </w:p>
        </w:tc>
        <w:tc>
          <w:tcPr>
            <w:tcW w:w="11482" w:type="dxa"/>
            <w:gridSpan w:val="8"/>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«Развитие</w:t>
            </w:r>
            <w:r>
              <w:rPr>
                <w:rFonts w:ascii="Times New Roman" w:eastAsia="Times New Roman" w:hAnsi="Times New Roman" w:cs="Times New Roman"/>
                <w:sz w:val="24"/>
                <w:szCs w:val="24"/>
                <w:lang w:eastAsia="ru-RU"/>
              </w:rPr>
              <w:t xml:space="preserve"> архивного дела в Боготольском </w:t>
            </w:r>
            <w:r w:rsidRPr="00D168DB">
              <w:rPr>
                <w:rFonts w:ascii="Times New Roman" w:eastAsia="Times New Roman" w:hAnsi="Times New Roman" w:cs="Times New Roman"/>
                <w:sz w:val="24"/>
                <w:szCs w:val="24"/>
                <w:lang w:eastAsia="ru-RU"/>
              </w:rPr>
              <w:t>районе»</w:t>
            </w: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02CC6" w:rsidRPr="00D168DB" w:rsidTr="00437604">
        <w:trPr>
          <w:cantSplit/>
          <w:trHeight w:val="240"/>
        </w:trPr>
        <w:tc>
          <w:tcPr>
            <w:tcW w:w="81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bCs/>
                <w:sz w:val="24"/>
                <w:szCs w:val="24"/>
                <w:lang w:eastAsia="ru-RU"/>
              </w:rPr>
              <w:t>Доля оснащенности стационарными стеллажами</w:t>
            </w:r>
          </w:p>
        </w:tc>
        <w:tc>
          <w:tcPr>
            <w:tcW w:w="1395"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w:t>
            </w:r>
          </w:p>
        </w:tc>
        <w:tc>
          <w:tcPr>
            <w:tcW w:w="216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0,06</w:t>
            </w:r>
          </w:p>
        </w:tc>
        <w:tc>
          <w:tcPr>
            <w:tcW w:w="162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Расчетный показатель</w:t>
            </w:r>
          </w:p>
        </w:tc>
        <w:tc>
          <w:tcPr>
            <w:tcW w:w="1204"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40</w:t>
            </w: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50</w:t>
            </w:r>
          </w:p>
        </w:tc>
        <w:tc>
          <w:tcPr>
            <w:tcW w:w="1134"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60</w:t>
            </w: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80</w:t>
            </w:r>
          </w:p>
        </w:tc>
        <w:tc>
          <w:tcPr>
            <w:tcW w:w="1417"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100</w:t>
            </w: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4A6C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100</w:t>
            </w:r>
          </w:p>
        </w:tc>
      </w:tr>
      <w:tr w:rsidR="00402CC6" w:rsidRPr="00D168DB" w:rsidTr="00437604">
        <w:trPr>
          <w:cantSplit/>
          <w:trHeight w:val="240"/>
        </w:trPr>
        <w:tc>
          <w:tcPr>
            <w:tcW w:w="81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 </w:t>
            </w:r>
          </w:p>
        </w:tc>
        <w:tc>
          <w:tcPr>
            <w:tcW w:w="2025"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муниципальном архиве администрации Боготольского района</w:t>
            </w:r>
          </w:p>
        </w:tc>
        <w:tc>
          <w:tcPr>
            <w:tcW w:w="1395"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w:t>
            </w:r>
          </w:p>
        </w:tc>
        <w:tc>
          <w:tcPr>
            <w:tcW w:w="216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0,06</w:t>
            </w:r>
          </w:p>
        </w:tc>
        <w:tc>
          <w:tcPr>
            <w:tcW w:w="162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Паспорт архива, данные программного комплекса «Архивный фонд»</w:t>
            </w:r>
          </w:p>
        </w:tc>
        <w:tc>
          <w:tcPr>
            <w:tcW w:w="1204"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6,0</w:t>
            </w: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15,0</w:t>
            </w:r>
          </w:p>
        </w:tc>
        <w:tc>
          <w:tcPr>
            <w:tcW w:w="1134"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17,0</w:t>
            </w: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72,0</w:t>
            </w:r>
          </w:p>
        </w:tc>
        <w:tc>
          <w:tcPr>
            <w:tcW w:w="1417"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72,0</w:t>
            </w: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4A6C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72,0</w:t>
            </w:r>
          </w:p>
        </w:tc>
      </w:tr>
      <w:tr w:rsidR="00402CC6" w:rsidRPr="00D168DB" w:rsidTr="00437604">
        <w:trPr>
          <w:cantSplit/>
          <w:trHeight w:val="240"/>
        </w:trPr>
        <w:tc>
          <w:tcPr>
            <w:tcW w:w="81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Courier New" w:eastAsia="Times New Roman" w:hAnsi="Courier New" w:cs="Courier New"/>
                <w:sz w:val="20"/>
                <w:szCs w:val="20"/>
                <w:lang w:eastAsia="ru-RU"/>
              </w:rPr>
            </w:pPr>
            <w:r w:rsidRPr="00D168DB">
              <w:rPr>
                <w:rFonts w:ascii="Times New Roman" w:eastAsia="Times New Roman" w:hAnsi="Times New Roman" w:cs="Times New Roman"/>
                <w:bCs/>
                <w:sz w:val="24"/>
                <w:szCs w:val="24"/>
                <w:lang w:eastAsia="ru-RU"/>
              </w:rPr>
              <w:t>Реализация</w:t>
            </w:r>
            <w:r w:rsidRPr="00D168DB">
              <w:rPr>
                <w:rFonts w:ascii="Times New Roman" w:eastAsia="Times New Roman" w:hAnsi="Times New Roman" w:cs="Times New Roman"/>
                <w:b/>
                <w:bCs/>
                <w:sz w:val="24"/>
                <w:szCs w:val="24"/>
                <w:lang w:eastAsia="ru-RU"/>
              </w:rPr>
              <w:t xml:space="preserve"> </w:t>
            </w:r>
            <w:r w:rsidRPr="00D168DB">
              <w:rPr>
                <w:rFonts w:ascii="Times New Roman" w:eastAsia="Times New Roman" w:hAnsi="Times New Roman" w:cs="Courier New"/>
                <w:sz w:val="24"/>
                <w:szCs w:val="24"/>
                <w:shd w:val="clear" w:color="auto" w:fill="FFFFFF"/>
                <w:lang w:eastAsia="ru-RU"/>
              </w:rPr>
              <w:t>установленных функций и полномочий</w:t>
            </w:r>
          </w:p>
        </w:tc>
        <w:tc>
          <w:tcPr>
            <w:tcW w:w="1395"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w:t>
            </w:r>
          </w:p>
        </w:tc>
        <w:tc>
          <w:tcPr>
            <w:tcW w:w="2160" w:type="dxa"/>
            <w:tcBorders>
              <w:top w:val="single" w:sz="6" w:space="0" w:color="auto"/>
              <w:left w:val="single" w:sz="6" w:space="0" w:color="auto"/>
              <w:bottom w:val="single" w:sz="6" w:space="0" w:color="auto"/>
              <w:right w:val="single" w:sz="6" w:space="0" w:color="auto"/>
            </w:tcBorders>
            <w:vAlign w:val="center"/>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0,06</w:t>
            </w:r>
          </w:p>
        </w:tc>
        <w:tc>
          <w:tcPr>
            <w:tcW w:w="1620" w:type="dxa"/>
            <w:tcBorders>
              <w:top w:val="single" w:sz="6" w:space="0" w:color="auto"/>
              <w:left w:val="single" w:sz="6" w:space="0" w:color="auto"/>
              <w:bottom w:val="single" w:sz="6" w:space="0" w:color="auto"/>
              <w:right w:val="single" w:sz="6" w:space="0" w:color="auto"/>
            </w:tcBorders>
            <w:vAlign w:val="center"/>
          </w:tcPr>
          <w:p w:rsidR="00402CC6" w:rsidRPr="00D168DB" w:rsidRDefault="00402CC6"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color w:val="000000"/>
                <w:sz w:val="24"/>
                <w:szCs w:val="24"/>
                <w:lang w:eastAsia="ru-RU"/>
              </w:rPr>
              <w:t>Годовая бухгалтерская отчетность</w:t>
            </w:r>
          </w:p>
        </w:tc>
        <w:tc>
          <w:tcPr>
            <w:tcW w:w="1204" w:type="dxa"/>
            <w:tcBorders>
              <w:top w:val="single" w:sz="6" w:space="0" w:color="auto"/>
              <w:left w:val="single" w:sz="6" w:space="0" w:color="auto"/>
              <w:bottom w:val="single" w:sz="6" w:space="0" w:color="auto"/>
              <w:right w:val="single" w:sz="6" w:space="0" w:color="auto"/>
            </w:tcBorders>
            <w:vAlign w:val="center"/>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100</w:t>
            </w:r>
          </w:p>
        </w:tc>
        <w:tc>
          <w:tcPr>
            <w:tcW w:w="1276" w:type="dxa"/>
            <w:tcBorders>
              <w:top w:val="single" w:sz="6" w:space="0" w:color="auto"/>
              <w:left w:val="single" w:sz="6" w:space="0" w:color="auto"/>
              <w:bottom w:val="single" w:sz="6" w:space="0" w:color="auto"/>
              <w:right w:val="single" w:sz="6" w:space="0" w:color="auto"/>
            </w:tcBorders>
            <w:vAlign w:val="center"/>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100</w:t>
            </w:r>
          </w:p>
        </w:tc>
        <w:tc>
          <w:tcPr>
            <w:tcW w:w="1134" w:type="dxa"/>
            <w:tcBorders>
              <w:top w:val="single" w:sz="6" w:space="0" w:color="auto"/>
              <w:left w:val="single" w:sz="6" w:space="0" w:color="auto"/>
              <w:bottom w:val="single" w:sz="6" w:space="0" w:color="auto"/>
              <w:right w:val="single" w:sz="6" w:space="0" w:color="auto"/>
            </w:tcBorders>
            <w:vAlign w:val="center"/>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100</w:t>
            </w:r>
          </w:p>
        </w:tc>
        <w:tc>
          <w:tcPr>
            <w:tcW w:w="1276" w:type="dxa"/>
            <w:tcBorders>
              <w:top w:val="single" w:sz="6" w:space="0" w:color="auto"/>
              <w:left w:val="single" w:sz="6" w:space="0" w:color="auto"/>
              <w:bottom w:val="single" w:sz="6" w:space="0" w:color="auto"/>
              <w:right w:val="single" w:sz="6" w:space="0" w:color="auto"/>
            </w:tcBorders>
            <w:vAlign w:val="center"/>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100</w:t>
            </w:r>
          </w:p>
        </w:tc>
        <w:tc>
          <w:tcPr>
            <w:tcW w:w="1417" w:type="dxa"/>
            <w:tcBorders>
              <w:top w:val="single" w:sz="6" w:space="0" w:color="auto"/>
              <w:left w:val="single" w:sz="6" w:space="0" w:color="auto"/>
              <w:bottom w:val="single" w:sz="6" w:space="0" w:color="auto"/>
              <w:right w:val="single" w:sz="6" w:space="0" w:color="auto"/>
            </w:tcBorders>
            <w:vAlign w:val="center"/>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100</w:t>
            </w: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2CC6">
              <w:rPr>
                <w:rFonts w:ascii="Times New Roman" w:eastAsia="Times New Roman" w:hAnsi="Times New Roman" w:cs="Times New Roman"/>
                <w:sz w:val="24"/>
                <w:szCs w:val="24"/>
                <w:lang w:eastAsia="ru-RU"/>
              </w:rPr>
              <w:t>100</w:t>
            </w:r>
          </w:p>
        </w:tc>
      </w:tr>
      <w:tr w:rsidR="00402CC6" w:rsidRPr="00D168DB" w:rsidTr="00437604">
        <w:trPr>
          <w:cantSplit/>
          <w:trHeight w:val="240"/>
        </w:trPr>
        <w:tc>
          <w:tcPr>
            <w:tcW w:w="81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025"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Задача 2</w:t>
            </w:r>
          </w:p>
        </w:tc>
        <w:tc>
          <w:tcPr>
            <w:tcW w:w="11482" w:type="dxa"/>
            <w:gridSpan w:val="8"/>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О</w:t>
            </w:r>
            <w:r w:rsidRPr="00D168DB">
              <w:rPr>
                <w:rFonts w:ascii="Times New Roman" w:eastAsia="Times New Roman" w:hAnsi="Times New Roman" w:cs="Times New Roman"/>
                <w:bCs/>
                <w:sz w:val="24"/>
                <w:szCs w:val="24"/>
                <w:lang w:eastAsia="ru-RU"/>
              </w:rPr>
              <w:t xml:space="preserve">беспечение доступа населения </w:t>
            </w:r>
            <w:r w:rsidRPr="00D168DB">
              <w:rPr>
                <w:rFonts w:ascii="Times New Roman" w:eastAsia="Times New Roman" w:hAnsi="Times New Roman" w:cs="Times New Roman"/>
                <w:sz w:val="24"/>
                <w:szCs w:val="24"/>
                <w:lang w:eastAsia="ru-RU"/>
              </w:rPr>
              <w:t xml:space="preserve">Боготольского района </w:t>
            </w:r>
            <w:r w:rsidRPr="00D168DB">
              <w:rPr>
                <w:rFonts w:ascii="Times New Roman" w:eastAsia="Times New Roman" w:hAnsi="Times New Roman" w:cs="Times New Roman"/>
                <w:bCs/>
                <w:sz w:val="24"/>
                <w:szCs w:val="24"/>
                <w:lang w:eastAsia="ru-RU"/>
              </w:rPr>
              <w:t>к культурным благам и участию в культурной жизни</w:t>
            </w: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02CC6" w:rsidRPr="00D168DB" w:rsidTr="00437604">
        <w:trPr>
          <w:cantSplit/>
          <w:trHeight w:val="240"/>
        </w:trPr>
        <w:tc>
          <w:tcPr>
            <w:tcW w:w="81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Подпрограмма 2.1</w:t>
            </w:r>
          </w:p>
        </w:tc>
        <w:tc>
          <w:tcPr>
            <w:tcW w:w="11482" w:type="dxa"/>
            <w:gridSpan w:val="8"/>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«Развитие досуга и народного творчества»</w:t>
            </w: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02CC6" w:rsidRPr="00D168DB" w:rsidTr="00437604">
        <w:trPr>
          <w:cantSplit/>
          <w:trHeight w:val="240"/>
        </w:trPr>
        <w:tc>
          <w:tcPr>
            <w:tcW w:w="81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1.2.1</w:t>
            </w:r>
          </w:p>
        </w:tc>
        <w:tc>
          <w:tcPr>
            <w:tcW w:w="2025"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 К</w:t>
            </w:r>
            <w:r w:rsidRPr="00D168DB">
              <w:rPr>
                <w:rFonts w:ascii="Times New Roman" w:eastAsia="Times New Roman" w:hAnsi="Times New Roman" w:cs="Times New Roman"/>
                <w:bCs/>
                <w:sz w:val="24"/>
                <w:szCs w:val="24"/>
                <w:lang w:eastAsia="ru-RU"/>
              </w:rPr>
              <w:t>оличество посетителей на платной основе муниципальных учреждений культурно-досугового типа на 1 тыс. человек населения</w:t>
            </w:r>
          </w:p>
        </w:tc>
        <w:tc>
          <w:tcPr>
            <w:tcW w:w="1395"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Тыс. чел.</w:t>
            </w:r>
          </w:p>
        </w:tc>
        <w:tc>
          <w:tcPr>
            <w:tcW w:w="216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0,2</w:t>
            </w:r>
          </w:p>
        </w:tc>
        <w:tc>
          <w:tcPr>
            <w:tcW w:w="162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Отраслевая статистическая отчетность 7-НК</w:t>
            </w:r>
          </w:p>
        </w:tc>
        <w:tc>
          <w:tcPr>
            <w:tcW w:w="1204"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4,0</w:t>
            </w: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4,0</w:t>
            </w:r>
          </w:p>
        </w:tc>
        <w:tc>
          <w:tcPr>
            <w:tcW w:w="1134"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4,1</w:t>
            </w: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4,2</w:t>
            </w:r>
          </w:p>
        </w:tc>
        <w:tc>
          <w:tcPr>
            <w:tcW w:w="1417"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4,2</w:t>
            </w: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4A6C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4,2</w:t>
            </w:r>
          </w:p>
        </w:tc>
      </w:tr>
      <w:tr w:rsidR="00402CC6" w:rsidRPr="00D168DB" w:rsidTr="00437604">
        <w:trPr>
          <w:cantSplit/>
          <w:trHeight w:val="240"/>
        </w:trPr>
        <w:tc>
          <w:tcPr>
            <w:tcW w:w="81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Число участников клубных формирований на 1 тыс. человек населения</w:t>
            </w:r>
          </w:p>
        </w:tc>
        <w:tc>
          <w:tcPr>
            <w:tcW w:w="1395"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Чел.</w:t>
            </w:r>
          </w:p>
        </w:tc>
        <w:tc>
          <w:tcPr>
            <w:tcW w:w="216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0,2</w:t>
            </w:r>
          </w:p>
        </w:tc>
        <w:tc>
          <w:tcPr>
            <w:tcW w:w="162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Отраслевая статистическая отчетность 7-НК</w:t>
            </w:r>
          </w:p>
        </w:tc>
        <w:tc>
          <w:tcPr>
            <w:tcW w:w="1204"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115,8</w:t>
            </w: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116,8</w:t>
            </w:r>
          </w:p>
        </w:tc>
        <w:tc>
          <w:tcPr>
            <w:tcW w:w="1134"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119,2</w:t>
            </w: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121,0</w:t>
            </w:r>
          </w:p>
        </w:tc>
        <w:tc>
          <w:tcPr>
            <w:tcW w:w="1417"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121,0</w:t>
            </w: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4A6C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121,0</w:t>
            </w:r>
          </w:p>
        </w:tc>
      </w:tr>
      <w:tr w:rsidR="00402CC6" w:rsidRPr="00D168DB" w:rsidTr="00437604">
        <w:trPr>
          <w:cantSplit/>
          <w:trHeight w:val="240"/>
        </w:trPr>
        <w:tc>
          <w:tcPr>
            <w:tcW w:w="81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1.3.</w:t>
            </w:r>
          </w:p>
        </w:tc>
        <w:tc>
          <w:tcPr>
            <w:tcW w:w="2025"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Задача 3</w:t>
            </w:r>
          </w:p>
        </w:tc>
        <w:tc>
          <w:tcPr>
            <w:tcW w:w="11482" w:type="dxa"/>
            <w:gridSpan w:val="8"/>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С</w:t>
            </w:r>
            <w:r w:rsidRPr="00D168DB">
              <w:rPr>
                <w:rFonts w:ascii="Times New Roman" w:eastAsia="Times New Roman" w:hAnsi="Times New Roman" w:cs="Times New Roman"/>
                <w:bCs/>
                <w:sz w:val="24"/>
                <w:szCs w:val="24"/>
                <w:lang w:eastAsia="ru-RU"/>
              </w:rPr>
              <w:t>оздание условий для устойчивого развития отрасли «культура» в Боготольском районе</w:t>
            </w: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02CC6" w:rsidRPr="00D168DB" w:rsidTr="00437604">
        <w:trPr>
          <w:cantSplit/>
          <w:trHeight w:val="240"/>
        </w:trPr>
        <w:tc>
          <w:tcPr>
            <w:tcW w:w="81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Подпрограмма 3.1</w:t>
            </w:r>
          </w:p>
        </w:tc>
        <w:tc>
          <w:tcPr>
            <w:tcW w:w="11482" w:type="dxa"/>
            <w:gridSpan w:val="8"/>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«Обеспечение условий реализации муниципальной программы и прочие мероприятия»</w:t>
            </w: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02CC6" w:rsidRPr="00D168DB" w:rsidTr="00437604">
        <w:trPr>
          <w:cantSplit/>
          <w:trHeight w:val="240"/>
        </w:trPr>
        <w:tc>
          <w:tcPr>
            <w:tcW w:w="81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 </w:t>
            </w:r>
          </w:p>
        </w:tc>
        <w:tc>
          <w:tcPr>
            <w:tcW w:w="2025"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Количество учащихся учреждения дополнительного образования в области культуры       </w:t>
            </w:r>
          </w:p>
        </w:tc>
        <w:tc>
          <w:tcPr>
            <w:tcW w:w="1395"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Чел.</w:t>
            </w:r>
          </w:p>
        </w:tc>
        <w:tc>
          <w:tcPr>
            <w:tcW w:w="216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0,06</w:t>
            </w:r>
          </w:p>
        </w:tc>
        <w:tc>
          <w:tcPr>
            <w:tcW w:w="162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Отраслевая статистическая отчетность №1-ДМШ</w:t>
            </w:r>
          </w:p>
        </w:tc>
        <w:tc>
          <w:tcPr>
            <w:tcW w:w="1204"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1134"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1417"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4A6C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r>
      <w:tr w:rsidR="00402CC6" w:rsidRPr="00D168DB" w:rsidTr="00437604">
        <w:trPr>
          <w:cantSplit/>
          <w:trHeight w:val="240"/>
        </w:trPr>
        <w:tc>
          <w:tcPr>
            <w:tcW w:w="81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Доля детей, привлекаемых к участию в творческих мероприятиях, в общем числе детей, обучающихся в детской музыкальной школе</w:t>
            </w:r>
          </w:p>
        </w:tc>
        <w:tc>
          <w:tcPr>
            <w:tcW w:w="1395"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w:t>
            </w:r>
          </w:p>
        </w:tc>
        <w:tc>
          <w:tcPr>
            <w:tcW w:w="216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0,06</w:t>
            </w:r>
          </w:p>
        </w:tc>
        <w:tc>
          <w:tcPr>
            <w:tcW w:w="162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Муниципальное задание </w:t>
            </w:r>
          </w:p>
        </w:tc>
        <w:tc>
          <w:tcPr>
            <w:tcW w:w="1204"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38,1</w:t>
            </w: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38,2</w:t>
            </w:r>
          </w:p>
        </w:tc>
        <w:tc>
          <w:tcPr>
            <w:tcW w:w="1134"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38,2</w:t>
            </w: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38,2</w:t>
            </w:r>
          </w:p>
        </w:tc>
        <w:tc>
          <w:tcPr>
            <w:tcW w:w="1417"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38,2</w:t>
            </w: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4A6C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38,2</w:t>
            </w:r>
          </w:p>
        </w:tc>
      </w:tr>
      <w:tr w:rsidR="00402CC6" w:rsidRPr="00D168DB" w:rsidTr="00437604">
        <w:trPr>
          <w:cantSplit/>
          <w:trHeight w:val="240"/>
        </w:trPr>
        <w:tc>
          <w:tcPr>
            <w:tcW w:w="81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bCs/>
                <w:sz w:val="24"/>
                <w:szCs w:val="24"/>
                <w:lang w:eastAsia="ru-RU"/>
              </w:rPr>
              <w:t>К</w:t>
            </w:r>
            <w:r w:rsidRPr="00D168DB">
              <w:rPr>
                <w:rFonts w:ascii="Times New Roman" w:eastAsia="Times New Roman" w:hAnsi="Times New Roman" w:cs="Times New Roman"/>
                <w:sz w:val="24"/>
                <w:szCs w:val="24"/>
                <w:lang w:eastAsia="ru-RU"/>
              </w:rPr>
              <w:t>оличество специалистов, повысивших квалификацию, прошедших переподготовку, обученных на семинарах и других мероприятиях</w:t>
            </w:r>
          </w:p>
        </w:tc>
        <w:tc>
          <w:tcPr>
            <w:tcW w:w="1395"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Чел.</w:t>
            </w:r>
          </w:p>
        </w:tc>
        <w:tc>
          <w:tcPr>
            <w:tcW w:w="216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0,06</w:t>
            </w:r>
          </w:p>
        </w:tc>
        <w:tc>
          <w:tcPr>
            <w:tcW w:w="162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Ведомственная отчетность</w:t>
            </w:r>
          </w:p>
        </w:tc>
        <w:tc>
          <w:tcPr>
            <w:tcW w:w="1204"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6</w:t>
            </w:r>
          </w:p>
        </w:tc>
        <w:tc>
          <w:tcPr>
            <w:tcW w:w="1134"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8</w:t>
            </w: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8</w:t>
            </w:r>
          </w:p>
        </w:tc>
        <w:tc>
          <w:tcPr>
            <w:tcW w:w="1417"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8</w:t>
            </w: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4A6C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8</w:t>
            </w:r>
          </w:p>
        </w:tc>
      </w:tr>
      <w:tr w:rsidR="00402CC6" w:rsidRPr="00D168DB" w:rsidTr="00437604">
        <w:trPr>
          <w:cantSplit/>
          <w:trHeight w:val="240"/>
        </w:trPr>
        <w:tc>
          <w:tcPr>
            <w:tcW w:w="81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Своевременность и качество подготовленных проектов нормативных правовых актов, обусловленных изменениями федерального и регионального законодательства</w:t>
            </w:r>
          </w:p>
        </w:tc>
        <w:tc>
          <w:tcPr>
            <w:tcW w:w="1395"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баллы</w:t>
            </w:r>
          </w:p>
        </w:tc>
        <w:tc>
          <w:tcPr>
            <w:tcW w:w="216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0,06</w:t>
            </w:r>
          </w:p>
        </w:tc>
        <w:tc>
          <w:tcPr>
            <w:tcW w:w="162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Нормативно правовые акты</w:t>
            </w:r>
          </w:p>
        </w:tc>
        <w:tc>
          <w:tcPr>
            <w:tcW w:w="1204"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c>
          <w:tcPr>
            <w:tcW w:w="1134"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c>
          <w:tcPr>
            <w:tcW w:w="1417"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4A6C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r>
      <w:tr w:rsidR="00402CC6" w:rsidRPr="00D168DB" w:rsidTr="00437604">
        <w:trPr>
          <w:cantSplit/>
          <w:trHeight w:val="240"/>
        </w:trPr>
        <w:tc>
          <w:tcPr>
            <w:tcW w:w="81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Утверждение муниципальных заданий подведомственным главному распорядителю учреждениям на текущий финансовый год и плановый период</w:t>
            </w:r>
          </w:p>
        </w:tc>
        <w:tc>
          <w:tcPr>
            <w:tcW w:w="1395"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баллы</w:t>
            </w:r>
          </w:p>
        </w:tc>
        <w:tc>
          <w:tcPr>
            <w:tcW w:w="216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0,06</w:t>
            </w:r>
          </w:p>
        </w:tc>
        <w:tc>
          <w:tcPr>
            <w:tcW w:w="1620" w:type="dxa"/>
            <w:tcBorders>
              <w:top w:val="single" w:sz="6" w:space="0" w:color="auto"/>
              <w:left w:val="single" w:sz="6" w:space="0" w:color="auto"/>
              <w:bottom w:val="single" w:sz="6" w:space="0" w:color="auto"/>
              <w:right w:val="single" w:sz="6" w:space="0" w:color="auto"/>
            </w:tcBorders>
          </w:tcPr>
          <w:p w:rsidR="00402CC6" w:rsidRPr="00D168DB" w:rsidRDefault="00B65B3D" w:rsidP="00D168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1" w:history="1">
              <w:r w:rsidR="00402CC6" w:rsidRPr="00D168DB">
                <w:rPr>
                  <w:rFonts w:ascii="Times New Roman" w:eastAsia="Times New Roman" w:hAnsi="Times New Roman" w:cs="Times New Roman"/>
                  <w:sz w:val="24"/>
                  <w:szCs w:val="24"/>
                  <w:lang w:eastAsia="ru-RU"/>
                </w:rPr>
                <w:t>Постановление администрации Боготольского района от 04.03.2011г. № 112-п "Об утверждении порядка и условий формирования муниципального задания в отношении районных муниципальных учреждений и финансового обеспечения выполнения муниципального задания</w:t>
              </w:r>
            </w:hyperlink>
            <w:r w:rsidR="00402CC6" w:rsidRPr="00D168DB">
              <w:rPr>
                <w:rFonts w:ascii="Times New Roman" w:eastAsia="Times New Roman" w:hAnsi="Times New Roman" w:cs="Times New Roman"/>
                <w:sz w:val="24"/>
                <w:szCs w:val="24"/>
                <w:lang w:eastAsia="ru-RU"/>
              </w:rPr>
              <w:t>"</w:t>
            </w:r>
          </w:p>
        </w:tc>
        <w:tc>
          <w:tcPr>
            <w:tcW w:w="1204"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c>
          <w:tcPr>
            <w:tcW w:w="1134"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c>
          <w:tcPr>
            <w:tcW w:w="1417"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4A6C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r>
      <w:tr w:rsidR="00402CC6" w:rsidRPr="00D168DB" w:rsidTr="00437604">
        <w:trPr>
          <w:cantSplit/>
          <w:trHeight w:val="240"/>
        </w:trPr>
        <w:tc>
          <w:tcPr>
            <w:tcW w:w="81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Своевременность соблюдение сроков представления главным распорядителем годовой бюджетной отчетности</w:t>
            </w:r>
          </w:p>
        </w:tc>
        <w:tc>
          <w:tcPr>
            <w:tcW w:w="1395"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баллы</w:t>
            </w:r>
          </w:p>
        </w:tc>
        <w:tc>
          <w:tcPr>
            <w:tcW w:w="216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Постановление администрации района</w:t>
            </w:r>
          </w:p>
        </w:tc>
        <w:tc>
          <w:tcPr>
            <w:tcW w:w="1204"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c>
          <w:tcPr>
            <w:tcW w:w="1134"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c>
          <w:tcPr>
            <w:tcW w:w="1417" w:type="dxa"/>
            <w:tcBorders>
              <w:top w:val="single" w:sz="6" w:space="0" w:color="auto"/>
              <w:left w:val="single" w:sz="6" w:space="0" w:color="auto"/>
              <w:bottom w:val="single" w:sz="6" w:space="0" w:color="auto"/>
              <w:right w:val="single" w:sz="6" w:space="0" w:color="auto"/>
            </w:tcBorders>
          </w:tcPr>
          <w:p w:rsidR="00402CC6" w:rsidRPr="00D168DB" w:rsidRDefault="00402CC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402CC6" w:rsidRPr="00D168DB" w:rsidRDefault="00402CC6" w:rsidP="004A6C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r>
    </w:tbl>
    <w:p w:rsidR="00D168DB" w:rsidRDefault="00D168DB" w:rsidP="00D168D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B739C4" w:rsidRDefault="00B739C4" w:rsidP="00D168D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B739C4" w:rsidRPr="00D168DB" w:rsidRDefault="00B739C4" w:rsidP="00D168D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D168DB" w:rsidRPr="00D168DB" w:rsidRDefault="00D168DB" w:rsidP="00D168DB">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Приложение № 2</w:t>
      </w:r>
    </w:p>
    <w:p w:rsidR="00D168DB" w:rsidRPr="00D168DB" w:rsidRDefault="00D168DB" w:rsidP="00D168D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к Паспорту муниципальной программы</w:t>
      </w:r>
    </w:p>
    <w:p w:rsidR="00D168DB" w:rsidRPr="00D168DB" w:rsidRDefault="00D168DB" w:rsidP="00D168D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«Развитие культуры Боготольского района»</w:t>
      </w:r>
    </w:p>
    <w:p w:rsidR="00D168DB" w:rsidRPr="00D168DB" w:rsidRDefault="00D168DB" w:rsidP="00D168D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Целевые показатели на долгосрочный период</w:t>
      </w:r>
    </w:p>
    <w:p w:rsidR="00D168DB" w:rsidRPr="00D168DB" w:rsidRDefault="00D168DB" w:rsidP="00D168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5120" w:type="dxa"/>
        <w:tblInd w:w="-290" w:type="dxa"/>
        <w:tblLayout w:type="fixed"/>
        <w:tblCellMar>
          <w:left w:w="70" w:type="dxa"/>
          <w:right w:w="70" w:type="dxa"/>
        </w:tblCellMar>
        <w:tblLook w:val="0000" w:firstRow="0" w:lastRow="0" w:firstColumn="0" w:lastColumn="0" w:noHBand="0" w:noVBand="0"/>
      </w:tblPr>
      <w:tblGrid>
        <w:gridCol w:w="644"/>
        <w:gridCol w:w="1701"/>
        <w:gridCol w:w="1075"/>
        <w:gridCol w:w="1260"/>
        <w:gridCol w:w="1080"/>
        <w:gridCol w:w="1440"/>
        <w:gridCol w:w="1080"/>
        <w:gridCol w:w="1080"/>
        <w:gridCol w:w="720"/>
        <w:gridCol w:w="720"/>
        <w:gridCol w:w="720"/>
        <w:gridCol w:w="720"/>
        <w:gridCol w:w="720"/>
        <w:gridCol w:w="720"/>
        <w:gridCol w:w="720"/>
        <w:gridCol w:w="720"/>
      </w:tblGrid>
      <w:tr w:rsidR="00D168DB" w:rsidRPr="00D168DB" w:rsidTr="00D168DB">
        <w:trPr>
          <w:cantSplit/>
          <w:trHeight w:val="840"/>
        </w:trPr>
        <w:tc>
          <w:tcPr>
            <w:tcW w:w="644" w:type="dxa"/>
            <w:vMerge w:val="restart"/>
            <w:tcBorders>
              <w:top w:val="single" w:sz="6" w:space="0" w:color="auto"/>
              <w:left w:val="single" w:sz="6" w:space="0" w:color="auto"/>
              <w:bottom w:val="nil"/>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 </w:t>
            </w:r>
            <w:proofErr w:type="gramStart"/>
            <w:r w:rsidRPr="00D168DB">
              <w:rPr>
                <w:rFonts w:ascii="Times New Roman" w:eastAsia="Times New Roman" w:hAnsi="Times New Roman" w:cs="Times New Roman"/>
                <w:sz w:val="24"/>
                <w:szCs w:val="24"/>
                <w:lang w:eastAsia="ru-RU"/>
              </w:rPr>
              <w:t>п</w:t>
            </w:r>
            <w:proofErr w:type="gramEnd"/>
            <w:r w:rsidRPr="00D168DB">
              <w:rPr>
                <w:rFonts w:ascii="Times New Roman" w:eastAsia="Times New Roman" w:hAnsi="Times New Roman" w:cs="Times New Roman"/>
                <w:sz w:val="24"/>
                <w:szCs w:val="24"/>
                <w:lang w:eastAsia="ru-RU"/>
              </w:rPr>
              <w:t>/п</w:t>
            </w:r>
          </w:p>
        </w:tc>
        <w:tc>
          <w:tcPr>
            <w:tcW w:w="1701" w:type="dxa"/>
            <w:vMerge w:val="restart"/>
            <w:tcBorders>
              <w:top w:val="single" w:sz="6" w:space="0" w:color="auto"/>
              <w:left w:val="single" w:sz="6" w:space="0" w:color="auto"/>
              <w:bottom w:val="nil"/>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Цели, целевые </w:t>
            </w:r>
            <w:r w:rsidRPr="00D168DB">
              <w:rPr>
                <w:rFonts w:ascii="Times New Roman" w:eastAsia="Times New Roman" w:hAnsi="Times New Roman" w:cs="Times New Roman"/>
                <w:sz w:val="24"/>
                <w:szCs w:val="24"/>
                <w:lang w:eastAsia="ru-RU"/>
              </w:rPr>
              <w:br/>
              <w:t>показатели</w:t>
            </w:r>
          </w:p>
        </w:tc>
        <w:tc>
          <w:tcPr>
            <w:tcW w:w="1075" w:type="dxa"/>
            <w:vMerge w:val="restart"/>
            <w:tcBorders>
              <w:top w:val="single" w:sz="6" w:space="0" w:color="auto"/>
              <w:left w:val="single" w:sz="6" w:space="0" w:color="auto"/>
              <w:bottom w:val="nil"/>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Единица </w:t>
            </w:r>
            <w:r w:rsidRPr="00D168DB">
              <w:rPr>
                <w:rFonts w:ascii="Times New Roman" w:eastAsia="Times New Roman" w:hAnsi="Times New Roman" w:cs="Times New Roman"/>
                <w:sz w:val="24"/>
                <w:szCs w:val="24"/>
                <w:lang w:eastAsia="ru-RU"/>
              </w:rPr>
              <w:br/>
              <w:t>измерения</w:t>
            </w:r>
          </w:p>
        </w:tc>
        <w:tc>
          <w:tcPr>
            <w:tcW w:w="1260" w:type="dxa"/>
            <w:vMerge w:val="restart"/>
            <w:tcBorders>
              <w:top w:val="single" w:sz="6" w:space="0" w:color="auto"/>
              <w:left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2012</w:t>
            </w:r>
            <w:r w:rsidR="00F324C6">
              <w:rPr>
                <w:rFonts w:ascii="Times New Roman" w:eastAsia="Times New Roman" w:hAnsi="Times New Roman" w:cs="Times New Roman"/>
                <w:sz w:val="24"/>
                <w:szCs w:val="24"/>
                <w:lang w:eastAsia="ru-RU"/>
              </w:rPr>
              <w:t>год</w:t>
            </w:r>
          </w:p>
        </w:tc>
        <w:tc>
          <w:tcPr>
            <w:tcW w:w="1080" w:type="dxa"/>
            <w:vMerge w:val="restart"/>
            <w:tcBorders>
              <w:top w:val="single" w:sz="6" w:space="0" w:color="auto"/>
              <w:left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2013</w:t>
            </w:r>
            <w:r w:rsidR="00F324C6">
              <w:rPr>
                <w:rFonts w:ascii="Times New Roman" w:eastAsia="Times New Roman" w:hAnsi="Times New Roman" w:cs="Times New Roman"/>
                <w:sz w:val="24"/>
                <w:szCs w:val="24"/>
                <w:lang w:eastAsia="ru-RU"/>
              </w:rPr>
              <w:t>год</w:t>
            </w:r>
          </w:p>
        </w:tc>
        <w:tc>
          <w:tcPr>
            <w:tcW w:w="1440" w:type="dxa"/>
            <w:vMerge w:val="restart"/>
            <w:tcBorders>
              <w:top w:val="single" w:sz="6" w:space="0" w:color="auto"/>
              <w:left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2014</w:t>
            </w:r>
            <w:r w:rsidR="00F324C6" w:rsidRPr="00D168DB">
              <w:rPr>
                <w:rFonts w:ascii="Times New Roman" w:eastAsia="Times New Roman" w:hAnsi="Times New Roman" w:cs="Times New Roman"/>
                <w:sz w:val="24"/>
                <w:szCs w:val="24"/>
                <w:lang w:eastAsia="ru-RU"/>
              </w:rPr>
              <w:t xml:space="preserve"> год</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Плановый период</w:t>
            </w:r>
          </w:p>
        </w:tc>
        <w:tc>
          <w:tcPr>
            <w:tcW w:w="5760" w:type="dxa"/>
            <w:gridSpan w:val="8"/>
            <w:tcBorders>
              <w:top w:val="single" w:sz="6" w:space="0" w:color="auto"/>
              <w:left w:val="single" w:sz="6" w:space="0" w:color="auto"/>
              <w:bottom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Долгосрочный период по годам</w:t>
            </w:r>
          </w:p>
        </w:tc>
      </w:tr>
      <w:tr w:rsidR="00D168DB" w:rsidRPr="00D168DB" w:rsidTr="00D168DB">
        <w:trPr>
          <w:cantSplit/>
          <w:trHeight w:val="240"/>
        </w:trPr>
        <w:tc>
          <w:tcPr>
            <w:tcW w:w="644" w:type="dxa"/>
            <w:vMerge/>
            <w:tcBorders>
              <w:top w:val="nil"/>
              <w:left w:val="single" w:sz="6" w:space="0" w:color="auto"/>
              <w:bottom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Borders>
              <w:top w:val="nil"/>
              <w:left w:val="single" w:sz="6" w:space="0" w:color="auto"/>
              <w:bottom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75" w:type="dxa"/>
            <w:vMerge/>
            <w:tcBorders>
              <w:top w:val="nil"/>
              <w:left w:val="single" w:sz="6" w:space="0" w:color="auto"/>
              <w:bottom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60" w:type="dxa"/>
            <w:vMerge/>
            <w:tcBorders>
              <w:left w:val="single" w:sz="6" w:space="0" w:color="auto"/>
              <w:bottom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0" w:type="dxa"/>
            <w:vMerge/>
            <w:tcBorders>
              <w:left w:val="single" w:sz="6" w:space="0" w:color="auto"/>
              <w:bottom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0" w:type="dxa"/>
            <w:vMerge/>
            <w:tcBorders>
              <w:left w:val="single" w:sz="6" w:space="0" w:color="auto"/>
              <w:bottom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2015</w:t>
            </w:r>
          </w:p>
        </w:tc>
        <w:tc>
          <w:tcPr>
            <w:tcW w:w="108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 2016</w:t>
            </w:r>
          </w:p>
        </w:tc>
        <w:tc>
          <w:tcPr>
            <w:tcW w:w="720" w:type="dxa"/>
            <w:tcBorders>
              <w:top w:val="single" w:sz="6" w:space="0" w:color="auto"/>
              <w:left w:val="single" w:sz="6" w:space="0" w:color="auto"/>
              <w:bottom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2017</w:t>
            </w:r>
          </w:p>
        </w:tc>
        <w:tc>
          <w:tcPr>
            <w:tcW w:w="720" w:type="dxa"/>
            <w:tcBorders>
              <w:top w:val="single" w:sz="6" w:space="0" w:color="auto"/>
              <w:left w:val="single" w:sz="6" w:space="0" w:color="auto"/>
              <w:bottom w:val="single" w:sz="6" w:space="0" w:color="auto"/>
              <w:right w:val="single" w:sz="6" w:space="0" w:color="auto"/>
            </w:tcBorders>
            <w:vAlign w:val="center"/>
          </w:tcPr>
          <w:p w:rsidR="00D168DB" w:rsidRPr="00D168DB" w:rsidRDefault="00D168DB" w:rsidP="00D168DB">
            <w:pPr>
              <w:tabs>
                <w:tab w:val="left" w:pos="12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2018</w:t>
            </w:r>
          </w:p>
        </w:tc>
        <w:tc>
          <w:tcPr>
            <w:tcW w:w="720" w:type="dxa"/>
            <w:tcBorders>
              <w:top w:val="single" w:sz="6" w:space="0" w:color="auto"/>
              <w:left w:val="single" w:sz="6" w:space="0" w:color="auto"/>
              <w:bottom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2019</w:t>
            </w:r>
          </w:p>
        </w:tc>
        <w:tc>
          <w:tcPr>
            <w:tcW w:w="720" w:type="dxa"/>
            <w:tcBorders>
              <w:top w:val="single" w:sz="6" w:space="0" w:color="auto"/>
              <w:left w:val="single" w:sz="6" w:space="0" w:color="auto"/>
              <w:bottom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2020</w:t>
            </w:r>
          </w:p>
        </w:tc>
        <w:tc>
          <w:tcPr>
            <w:tcW w:w="720" w:type="dxa"/>
            <w:tcBorders>
              <w:top w:val="single" w:sz="6" w:space="0" w:color="auto"/>
              <w:left w:val="single" w:sz="6" w:space="0" w:color="auto"/>
              <w:bottom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2021</w:t>
            </w:r>
          </w:p>
        </w:tc>
        <w:tc>
          <w:tcPr>
            <w:tcW w:w="720" w:type="dxa"/>
            <w:tcBorders>
              <w:top w:val="single" w:sz="6" w:space="0" w:color="auto"/>
              <w:left w:val="single" w:sz="6" w:space="0" w:color="auto"/>
              <w:bottom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2022</w:t>
            </w:r>
          </w:p>
        </w:tc>
        <w:tc>
          <w:tcPr>
            <w:tcW w:w="720" w:type="dxa"/>
            <w:tcBorders>
              <w:top w:val="single" w:sz="6" w:space="0" w:color="auto"/>
              <w:left w:val="single" w:sz="6" w:space="0" w:color="auto"/>
              <w:bottom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2023</w:t>
            </w:r>
          </w:p>
        </w:tc>
        <w:tc>
          <w:tcPr>
            <w:tcW w:w="720" w:type="dxa"/>
            <w:tcBorders>
              <w:top w:val="single" w:sz="6" w:space="0" w:color="auto"/>
              <w:left w:val="single" w:sz="6" w:space="0" w:color="auto"/>
              <w:bottom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2024</w:t>
            </w:r>
          </w:p>
        </w:tc>
      </w:tr>
      <w:tr w:rsidR="00D168DB" w:rsidRPr="00D168DB" w:rsidTr="00D168DB">
        <w:trPr>
          <w:cantSplit/>
          <w:trHeight w:val="240"/>
        </w:trPr>
        <w:tc>
          <w:tcPr>
            <w:tcW w:w="644" w:type="dxa"/>
            <w:tcBorders>
              <w:top w:val="single" w:sz="6" w:space="0" w:color="auto"/>
              <w:left w:val="single" w:sz="6" w:space="0" w:color="auto"/>
              <w:bottom w:val="single" w:sz="6" w:space="0" w:color="auto"/>
              <w:right w:val="single" w:sz="6" w:space="0" w:color="auto"/>
            </w:tcBorders>
          </w:tcPr>
          <w:p w:rsidR="00D168DB" w:rsidRPr="00D168DB" w:rsidRDefault="00B739C4"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Цель</w:t>
            </w:r>
          </w:p>
        </w:tc>
        <w:tc>
          <w:tcPr>
            <w:tcW w:w="12775" w:type="dxa"/>
            <w:gridSpan w:val="14"/>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Создание условий для развития и реализации культурного и духовного потенциала населения Боготольского района</w:t>
            </w:r>
          </w:p>
        </w:tc>
      </w:tr>
      <w:tr w:rsidR="00D168DB" w:rsidRPr="00D168DB" w:rsidTr="00D168DB">
        <w:trPr>
          <w:cantSplit/>
          <w:trHeight w:val="240"/>
        </w:trPr>
        <w:tc>
          <w:tcPr>
            <w:tcW w:w="644"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lastRenderedPageBreak/>
              <w:t>1.1</w:t>
            </w:r>
          </w:p>
        </w:tc>
        <w:tc>
          <w:tcPr>
            <w:tcW w:w="1701"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bCs/>
                <w:sz w:val="24"/>
                <w:szCs w:val="24"/>
                <w:lang w:eastAsia="ru-RU"/>
              </w:rPr>
              <w:t>Удельный вес населения, участвующего в платных культурно-досуговых мероприятиях, проводимых муниципальными учреждениями культуры</w:t>
            </w:r>
          </w:p>
        </w:tc>
        <w:tc>
          <w:tcPr>
            <w:tcW w:w="107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w:t>
            </w:r>
          </w:p>
        </w:tc>
        <w:tc>
          <w:tcPr>
            <w:tcW w:w="126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401,7</w:t>
            </w:r>
          </w:p>
        </w:tc>
        <w:tc>
          <w:tcPr>
            <w:tcW w:w="108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407,9</w:t>
            </w: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419,0</w:t>
            </w:r>
          </w:p>
        </w:tc>
        <w:tc>
          <w:tcPr>
            <w:tcW w:w="108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426,6</w:t>
            </w:r>
          </w:p>
        </w:tc>
        <w:tc>
          <w:tcPr>
            <w:tcW w:w="108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426,6</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426,6</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426,6</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426,6</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426,6</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426,6</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426,6</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426,6</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426,6</w:t>
            </w:r>
          </w:p>
        </w:tc>
      </w:tr>
      <w:tr w:rsidR="00D168DB" w:rsidRPr="00D168DB" w:rsidTr="00D168DB">
        <w:trPr>
          <w:cantSplit/>
          <w:trHeight w:val="240"/>
        </w:trPr>
        <w:tc>
          <w:tcPr>
            <w:tcW w:w="644"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1.2.</w:t>
            </w:r>
          </w:p>
        </w:tc>
        <w:tc>
          <w:tcPr>
            <w:tcW w:w="1701"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bCs/>
                <w:sz w:val="24"/>
                <w:szCs w:val="24"/>
                <w:lang w:eastAsia="ru-RU"/>
              </w:rPr>
              <w:t>Количество экземпляров новых  поступлений, в библиотечные фонды общедоступных библиотек, в расчете на 1 тыс. человек населения</w:t>
            </w:r>
          </w:p>
        </w:tc>
        <w:tc>
          <w:tcPr>
            <w:tcW w:w="107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Экз.</w:t>
            </w:r>
          </w:p>
        </w:tc>
        <w:tc>
          <w:tcPr>
            <w:tcW w:w="126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261,0</w:t>
            </w:r>
          </w:p>
        </w:tc>
        <w:tc>
          <w:tcPr>
            <w:tcW w:w="108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c>
          <w:tcPr>
            <w:tcW w:w="108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c>
          <w:tcPr>
            <w:tcW w:w="108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r>
      <w:tr w:rsidR="00D168DB" w:rsidRPr="00D168DB" w:rsidTr="00D168DB">
        <w:trPr>
          <w:cantSplit/>
          <w:trHeight w:val="240"/>
        </w:trPr>
        <w:tc>
          <w:tcPr>
            <w:tcW w:w="644"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1.3.</w:t>
            </w:r>
          </w:p>
        </w:tc>
        <w:tc>
          <w:tcPr>
            <w:tcW w:w="1701"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Количество учащихся учреждения дополнительного образования детей в области культуры;</w:t>
            </w:r>
          </w:p>
        </w:tc>
        <w:tc>
          <w:tcPr>
            <w:tcW w:w="107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Чел.</w:t>
            </w:r>
          </w:p>
        </w:tc>
        <w:tc>
          <w:tcPr>
            <w:tcW w:w="126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108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108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108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r>
      <w:tr w:rsidR="00D168DB" w:rsidRPr="00D168DB" w:rsidTr="00D168DB">
        <w:trPr>
          <w:cantSplit/>
          <w:trHeight w:val="240"/>
        </w:trPr>
        <w:tc>
          <w:tcPr>
            <w:tcW w:w="644"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lastRenderedPageBreak/>
              <w:t>1.4.</w:t>
            </w:r>
          </w:p>
        </w:tc>
        <w:tc>
          <w:tcPr>
            <w:tcW w:w="1701"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 xml:space="preserve">Доля оцифрованных заголовков единиц хранения (далее-дела), переведенных в электронную форму, в общем количестве дел, хранящихся в муниципальном архиве </w:t>
            </w:r>
            <w:r w:rsidR="00F324C6">
              <w:rPr>
                <w:rFonts w:ascii="Times New Roman" w:eastAsia="Times New Roman" w:hAnsi="Times New Roman" w:cs="Times New Roman"/>
                <w:bCs/>
                <w:sz w:val="24"/>
                <w:szCs w:val="24"/>
                <w:lang w:eastAsia="ru-RU"/>
              </w:rPr>
              <w:t>Боготольского района -72% к 2017</w:t>
            </w:r>
            <w:r w:rsidRPr="00D168DB">
              <w:rPr>
                <w:rFonts w:ascii="Times New Roman" w:eastAsia="Times New Roman" w:hAnsi="Times New Roman" w:cs="Times New Roman"/>
                <w:bCs/>
                <w:sz w:val="24"/>
                <w:szCs w:val="24"/>
                <w:lang w:eastAsia="ru-RU"/>
              </w:rPr>
              <w:t xml:space="preserve"> году</w:t>
            </w:r>
          </w:p>
        </w:tc>
        <w:tc>
          <w:tcPr>
            <w:tcW w:w="107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w:t>
            </w:r>
          </w:p>
        </w:tc>
        <w:tc>
          <w:tcPr>
            <w:tcW w:w="126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6,0</w:t>
            </w:r>
          </w:p>
        </w:tc>
        <w:tc>
          <w:tcPr>
            <w:tcW w:w="108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15,0</w:t>
            </w:r>
          </w:p>
        </w:tc>
        <w:tc>
          <w:tcPr>
            <w:tcW w:w="144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17,0</w:t>
            </w:r>
          </w:p>
        </w:tc>
        <w:tc>
          <w:tcPr>
            <w:tcW w:w="108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72,0</w:t>
            </w:r>
          </w:p>
        </w:tc>
        <w:tc>
          <w:tcPr>
            <w:tcW w:w="108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72,0</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72,0</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72,0</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72,0</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72,0</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80,0</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80,0</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100,0</w:t>
            </w:r>
          </w:p>
        </w:tc>
        <w:tc>
          <w:tcPr>
            <w:tcW w:w="72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100,0</w:t>
            </w:r>
          </w:p>
        </w:tc>
      </w:tr>
    </w:tbl>
    <w:p w:rsidR="00D168DB" w:rsidRPr="00D168DB" w:rsidRDefault="00D168DB" w:rsidP="00D168DB">
      <w:pPr>
        <w:rPr>
          <w:sz w:val="24"/>
          <w:szCs w:val="24"/>
        </w:rPr>
      </w:pPr>
    </w:p>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sectPr w:rsidR="00D168DB" w:rsidRPr="00D168DB" w:rsidSect="00D168DB">
          <w:pgSz w:w="16838" w:h="11906" w:orient="landscape"/>
          <w:pgMar w:top="851" w:right="1134" w:bottom="1701" w:left="1134" w:header="709" w:footer="709" w:gutter="0"/>
          <w:cols w:space="708"/>
          <w:docGrid w:linePitch="360"/>
        </w:sectPr>
      </w:pPr>
    </w:p>
    <w:p w:rsidR="00D168DB" w:rsidRPr="00D168DB" w:rsidRDefault="00D168DB" w:rsidP="00D168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lastRenderedPageBreak/>
        <w:t>2.Характеристика текущего состояния сферы культуры с указанием основных показателей социально-экономического развития Боготольского района и анализ социальных, финансово-экономических и прочих рисков реализации программы</w:t>
      </w:r>
    </w:p>
    <w:p w:rsidR="00D168DB" w:rsidRPr="00D168DB" w:rsidRDefault="00D168DB" w:rsidP="00D168DB">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Боготольский район располагает устойчивым культурным потенциалом, обеспечивающим населению необходимый уровень культурных услуг. По состоянию на начало 2013 года отрасль культуры представляют 12 бюджетных учреждений, включающих в себя 48 сетевых единиц, из них 21 сельская библиотека, 26 клубных учреждений, 1 детская музыкальная школа. Общая численность работающих в отрасли, составляет 248 человек. </w:t>
      </w:r>
      <w:proofErr w:type="gramStart"/>
      <w:r w:rsidRPr="00D168DB">
        <w:rPr>
          <w:rFonts w:ascii="Times New Roman" w:eastAsia="Times New Roman" w:hAnsi="Times New Roman" w:cs="Times New Roman"/>
          <w:sz w:val="28"/>
          <w:szCs w:val="28"/>
          <w:lang w:eastAsia="ru-RU"/>
        </w:rPr>
        <w:t>Имеется разграничение полномочий в сфере культуры между муниципальным районом и поселениями. 8 учреждений находится на поселенческом уровне, 4 - на районном.</w:t>
      </w:r>
      <w:proofErr w:type="gramEnd"/>
      <w:r w:rsidRPr="00D168DB">
        <w:rPr>
          <w:rFonts w:ascii="Times New Roman" w:eastAsia="Times New Roman" w:hAnsi="Times New Roman" w:cs="Times New Roman"/>
          <w:sz w:val="28"/>
          <w:szCs w:val="28"/>
          <w:lang w:eastAsia="ru-RU"/>
        </w:rPr>
        <w:t xml:space="preserve"> Управление отраслью осуществляется отделом культуры и молодежной политики, в полномочия которых входят:</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реализация сущест</w:t>
      </w:r>
      <w:r w:rsidR="00F13992">
        <w:rPr>
          <w:rFonts w:ascii="Times New Roman" w:eastAsia="Times New Roman" w:hAnsi="Times New Roman" w:cs="Times New Roman"/>
          <w:sz w:val="28"/>
          <w:szCs w:val="28"/>
          <w:lang w:eastAsia="ru-RU"/>
        </w:rPr>
        <w:t>вующей государственной политики</w:t>
      </w:r>
      <w:r w:rsidRPr="00D168DB">
        <w:rPr>
          <w:rFonts w:ascii="Times New Roman" w:eastAsia="Times New Roman" w:hAnsi="Times New Roman" w:cs="Times New Roman"/>
          <w:sz w:val="28"/>
          <w:szCs w:val="28"/>
          <w:lang w:eastAsia="ru-RU"/>
        </w:rPr>
        <w:t xml:space="preserve"> в сфере культуры на территории Боготольского района,</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определение целей, приоритетов в развитии культурной деятельности на территории муниципального образования,</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управление деятельностью учреждений культуры муниципального образования, оказание им методической и практической помощи в осуществлении уставной деятельности,</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формирование эффективной кадровой политики,</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представление интересов муниципального образования в вопросах культуры на краевом уровне,</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разработка и реализация муниципальной программы по развитию отрасли.</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За последние годы отрасль культуры Боготольского района развивалась в направлениях, обозначенных стратегией культурной политики Красноярского края.</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u w:val="single"/>
          <w:lang w:eastAsia="ru-RU"/>
        </w:rPr>
      </w:pPr>
      <w:r w:rsidRPr="00D168DB">
        <w:rPr>
          <w:rFonts w:ascii="Times New Roman" w:eastAsia="Times New Roman" w:hAnsi="Times New Roman" w:cs="Times New Roman"/>
          <w:sz w:val="28"/>
          <w:szCs w:val="28"/>
          <w:u w:val="single"/>
          <w:lang w:eastAsia="ru-RU"/>
        </w:rPr>
        <w:t>Направление – институты:</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сохранение и развитие сети учреждений культуры Боготольского района,</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модернизация и улучшение материально-технического обеспечения учреждений культуры,</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создание условий для комфортного, безопасного пребывания посетителей учреждений культуры,</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обеспечение культурной услугой жителей отдаленных сел и деревень, через нестационарное обслуживание.</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u w:val="single"/>
          <w:lang w:eastAsia="ru-RU"/>
        </w:rPr>
      </w:pPr>
      <w:r w:rsidRPr="00D168DB">
        <w:rPr>
          <w:rFonts w:ascii="Times New Roman" w:eastAsia="Times New Roman" w:hAnsi="Times New Roman" w:cs="Times New Roman"/>
          <w:sz w:val="28"/>
          <w:szCs w:val="28"/>
          <w:u w:val="single"/>
          <w:lang w:eastAsia="ru-RU"/>
        </w:rPr>
        <w:t>Направление – интеграция:</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 включение культуры </w:t>
      </w:r>
      <w:proofErr w:type="spellStart"/>
      <w:r w:rsidRPr="00D168DB">
        <w:rPr>
          <w:rFonts w:ascii="Times New Roman" w:eastAsia="Times New Roman" w:hAnsi="Times New Roman" w:cs="Times New Roman"/>
          <w:sz w:val="28"/>
          <w:szCs w:val="28"/>
          <w:lang w:eastAsia="ru-RU"/>
        </w:rPr>
        <w:t>Боготольского</w:t>
      </w:r>
      <w:proofErr w:type="spellEnd"/>
      <w:r w:rsidRPr="00D168DB">
        <w:rPr>
          <w:rFonts w:ascii="Times New Roman" w:eastAsia="Times New Roman" w:hAnsi="Times New Roman" w:cs="Times New Roman"/>
          <w:sz w:val="28"/>
          <w:szCs w:val="28"/>
          <w:lang w:eastAsia="ru-RU"/>
        </w:rPr>
        <w:t xml:space="preserve"> района в обще</w:t>
      </w:r>
      <w:r w:rsidR="00F13992">
        <w:rPr>
          <w:rFonts w:ascii="Times New Roman" w:eastAsia="Times New Roman" w:hAnsi="Times New Roman" w:cs="Times New Roman"/>
          <w:sz w:val="28"/>
          <w:szCs w:val="28"/>
          <w:lang w:eastAsia="ru-RU"/>
        </w:rPr>
        <w:t xml:space="preserve"> </w:t>
      </w:r>
      <w:r w:rsidRPr="00D168DB">
        <w:rPr>
          <w:rFonts w:ascii="Times New Roman" w:eastAsia="Times New Roman" w:hAnsi="Times New Roman" w:cs="Times New Roman"/>
          <w:sz w:val="28"/>
          <w:szCs w:val="28"/>
          <w:lang w:eastAsia="ru-RU"/>
        </w:rPr>
        <w:t>краевое культурное пространство,</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приобщение населения Боготольского района к культуре края, через организацию выездных мероприятий,</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lastRenderedPageBreak/>
        <w:t>- обмен опытом, участие в краевом фестивальном и конкурсном движении.</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u w:val="single"/>
          <w:lang w:eastAsia="ru-RU"/>
        </w:rPr>
      </w:pPr>
      <w:r w:rsidRPr="00D168DB">
        <w:rPr>
          <w:rFonts w:ascii="Times New Roman" w:eastAsia="Times New Roman" w:hAnsi="Times New Roman" w:cs="Times New Roman"/>
          <w:sz w:val="28"/>
          <w:szCs w:val="28"/>
          <w:u w:val="single"/>
          <w:lang w:eastAsia="ru-RU"/>
        </w:rPr>
        <w:t>Направление – идентичность:</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реализация стратегии развития культуры Боготольского района «Кинолента успеха»,</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 формирование идентичности Боготольского района, на основе брендового события – фестиваля детского и молодежного экранного творчества им. </w:t>
      </w:r>
      <w:proofErr w:type="spellStart"/>
      <w:r w:rsidRPr="00D168DB">
        <w:rPr>
          <w:rFonts w:ascii="Times New Roman" w:eastAsia="Times New Roman" w:hAnsi="Times New Roman" w:cs="Times New Roman"/>
          <w:sz w:val="28"/>
          <w:szCs w:val="28"/>
          <w:lang w:eastAsia="ru-RU"/>
        </w:rPr>
        <w:t>В.Трегубовича</w:t>
      </w:r>
      <w:proofErr w:type="spellEnd"/>
      <w:r w:rsidRPr="00D168DB">
        <w:rPr>
          <w:rFonts w:ascii="Times New Roman" w:eastAsia="Times New Roman" w:hAnsi="Times New Roman" w:cs="Times New Roman"/>
          <w:sz w:val="28"/>
          <w:szCs w:val="28"/>
          <w:lang w:eastAsia="ru-RU"/>
        </w:rPr>
        <w:t>.</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u w:val="single"/>
          <w:lang w:eastAsia="ru-RU"/>
        </w:rPr>
      </w:pPr>
      <w:r w:rsidRPr="00D168DB">
        <w:rPr>
          <w:rFonts w:ascii="Times New Roman" w:eastAsia="Times New Roman" w:hAnsi="Times New Roman" w:cs="Times New Roman"/>
          <w:sz w:val="28"/>
          <w:szCs w:val="28"/>
          <w:u w:val="single"/>
          <w:lang w:eastAsia="ru-RU"/>
        </w:rPr>
        <w:t>Направление – инновации:</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введение в работу учреждений культуры Боготольского района новых форм работы, востребованных в современных условиях,</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внедрение медиа-информационных технологий в культурную деятельность,</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разработка и реализация социокультурных проектов.</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u w:val="single"/>
          <w:lang w:eastAsia="ru-RU"/>
        </w:rPr>
      </w:pPr>
      <w:r w:rsidRPr="00D168DB">
        <w:rPr>
          <w:rFonts w:ascii="Times New Roman" w:eastAsia="Times New Roman" w:hAnsi="Times New Roman" w:cs="Times New Roman"/>
          <w:sz w:val="28"/>
          <w:szCs w:val="28"/>
          <w:u w:val="single"/>
          <w:lang w:eastAsia="ru-RU"/>
        </w:rPr>
        <w:t>Направление – индустрии:</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социальное ориентирование отрасли культуры,</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расширение спектра услуг, предоставляемых учреждениями культуры,</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развитие народных промыслов и ремесел,</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налаживание партнерства с бизнесом.</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Социально-экономические трансформации российского общества последних десятилетий наложили свой отпечаток на культуру района. В условиях сокращения населения территории, ликвидации в ряде малых сел таких социальных объектов как школа, детский сад, фельдшерско-акушерский пункт сельские клубы и сельские библиотеки стали государствообразующим социально-культурным институтом и подтвердили свой авторитет в обществе. Зачастую в малых селах учреждения культуры являются единственным местом для проведения мероприятий, организации встреч населения и власти, нестационарного медицинского и социального обслуживания. Благодаря этому удельный вес населения, участвующего в платных культурно-массовых </w:t>
      </w:r>
      <w:proofErr w:type="gramStart"/>
      <w:r w:rsidRPr="00D168DB">
        <w:rPr>
          <w:rFonts w:ascii="Times New Roman" w:eastAsia="Times New Roman" w:hAnsi="Times New Roman" w:cs="Times New Roman"/>
          <w:sz w:val="28"/>
          <w:szCs w:val="28"/>
          <w:lang w:eastAsia="ru-RU"/>
        </w:rPr>
        <w:t>мероприятиях, проводимых муниципальными учреждениями культуры достаточно высок и составляет</w:t>
      </w:r>
      <w:proofErr w:type="gramEnd"/>
      <w:r w:rsidRPr="00D168DB">
        <w:rPr>
          <w:rFonts w:ascii="Times New Roman" w:eastAsia="Times New Roman" w:hAnsi="Times New Roman" w:cs="Times New Roman"/>
          <w:sz w:val="28"/>
          <w:szCs w:val="28"/>
          <w:lang w:eastAsia="ru-RU"/>
        </w:rPr>
        <w:t xml:space="preserve"> 401,7%. Вместе с тем удаленность от культурных центров препятствует полноценному вовлечению жителей района в </w:t>
      </w:r>
      <w:proofErr w:type="spellStart"/>
      <w:r w:rsidRPr="00D168DB">
        <w:rPr>
          <w:rFonts w:ascii="Times New Roman" w:eastAsia="Times New Roman" w:hAnsi="Times New Roman" w:cs="Times New Roman"/>
          <w:sz w:val="28"/>
          <w:szCs w:val="28"/>
          <w:lang w:eastAsia="ru-RU"/>
        </w:rPr>
        <w:t>общекраевой</w:t>
      </w:r>
      <w:proofErr w:type="spellEnd"/>
      <w:r w:rsidRPr="00D168DB">
        <w:rPr>
          <w:rFonts w:ascii="Times New Roman" w:eastAsia="Times New Roman" w:hAnsi="Times New Roman" w:cs="Times New Roman"/>
          <w:sz w:val="28"/>
          <w:szCs w:val="28"/>
          <w:lang w:eastAsia="ru-RU"/>
        </w:rPr>
        <w:t xml:space="preserve"> и общ</w:t>
      </w:r>
      <w:r w:rsidR="00B739C4">
        <w:rPr>
          <w:rFonts w:ascii="Times New Roman" w:eastAsia="Times New Roman" w:hAnsi="Times New Roman" w:cs="Times New Roman"/>
          <w:sz w:val="28"/>
          <w:szCs w:val="28"/>
          <w:lang w:eastAsia="ru-RU"/>
        </w:rPr>
        <w:t>ероссийский культурный процесс.</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Представляя сравнительный анализ качественного состава кадров отрасли культуры Боготольского района, можно обозначить ряд проблем:</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стареющий состав кадров (более 60% специалисты старше 40 лет),</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 низкий уровень квалификации у специалистов клубных учреждений (из 70 специалистов 5 имеют высшее профильное образование, 26 - средне специальное профильное образование). Достаточно </w:t>
      </w:r>
      <w:proofErr w:type="gramStart"/>
      <w:r w:rsidRPr="00D168DB">
        <w:rPr>
          <w:rFonts w:ascii="Times New Roman" w:eastAsia="Times New Roman" w:hAnsi="Times New Roman" w:cs="Times New Roman"/>
          <w:sz w:val="28"/>
          <w:szCs w:val="28"/>
          <w:lang w:eastAsia="ru-RU"/>
        </w:rPr>
        <w:t>стабильная</w:t>
      </w:r>
      <w:proofErr w:type="gramEnd"/>
      <w:r w:rsidRPr="00D168DB">
        <w:rPr>
          <w:rFonts w:ascii="Times New Roman" w:eastAsia="Times New Roman" w:hAnsi="Times New Roman" w:cs="Times New Roman"/>
          <w:sz w:val="28"/>
          <w:szCs w:val="28"/>
          <w:lang w:eastAsia="ru-RU"/>
        </w:rPr>
        <w:t xml:space="preserve"> ситуации в кадровом вопросе в таких учреждений культуры как МБУК ЦБС Боготольского района (70% специалистов имеют профильное образование), МБОУ ДОД ДМШ Боготольского района (100% специалистов имеют профильное образование). Ежегодно за счет средств ДЦП «Сохранение и </w:t>
      </w:r>
      <w:r w:rsidRPr="00D168DB">
        <w:rPr>
          <w:rFonts w:ascii="Times New Roman" w:eastAsia="Times New Roman" w:hAnsi="Times New Roman" w:cs="Times New Roman"/>
          <w:sz w:val="28"/>
          <w:szCs w:val="28"/>
          <w:lang w:eastAsia="ru-RU"/>
        </w:rPr>
        <w:lastRenderedPageBreak/>
        <w:t>развитие культуры Боготольского района» организуется учеба для 3-5 специалистов отрасли.  Однако дефицит кадров остается одной из наболевших проблем. Несмотря на то, что детская музыкальная школа ежегодно выпускает от 8 до 10 выпускников, множество детей посещают клубные формирования при учреждениях культуры, только единицы из них выбирают профессию работника культуры и поступают в профильные учреждения. Причиной тому является низкая заработная плата и социальная незащищенность работников культуры. Несоответствие кадрового потенциала уровню возникающих проблем в отрасли приводит к низкому уровню развития инновационной и экспериментальной деятельности, слабому учету учреждениями культуры актуальных социально-культурных процессов, досуговых предпочтений и ценностных ориентаций</w:t>
      </w:r>
      <w:r w:rsidR="00B739C4">
        <w:rPr>
          <w:rFonts w:ascii="Times New Roman" w:eastAsia="Times New Roman" w:hAnsi="Times New Roman" w:cs="Times New Roman"/>
          <w:sz w:val="28"/>
          <w:szCs w:val="28"/>
          <w:lang w:eastAsia="ru-RU"/>
        </w:rPr>
        <w:t xml:space="preserve"> различных категорий населения.</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В последние годы наблюдается значительный рост расходов консолидированного бюджета муниципального образования на культуру. Благодаря реализации на территории Боготольского района краевых долгосрочных программ, а так же долгосрочных целевых программ муниципального образования, с 2010 года бюджет отрасли увеличился на 50%. Проведена масштабная работа по приведению учреждений культуры Боготольского района к нормам противопожарной безопасности. 100% учреждений культуры оснащены пожарно-охранными системами сигнализации. Ежегодно проводятся капитальные ремонты зданий, среди которых самые крупные за 2010-2012 годы: МБУК СДК </w:t>
      </w:r>
      <w:proofErr w:type="spellStart"/>
      <w:r w:rsidRPr="00D168DB">
        <w:rPr>
          <w:rFonts w:ascii="Times New Roman" w:eastAsia="Times New Roman" w:hAnsi="Times New Roman" w:cs="Times New Roman"/>
          <w:sz w:val="28"/>
          <w:szCs w:val="28"/>
          <w:lang w:eastAsia="ru-RU"/>
        </w:rPr>
        <w:t>с</w:t>
      </w:r>
      <w:proofErr w:type="gramStart"/>
      <w:r w:rsidRPr="00D168DB">
        <w:rPr>
          <w:rFonts w:ascii="Times New Roman" w:eastAsia="Times New Roman" w:hAnsi="Times New Roman" w:cs="Times New Roman"/>
          <w:sz w:val="28"/>
          <w:szCs w:val="28"/>
          <w:lang w:eastAsia="ru-RU"/>
        </w:rPr>
        <w:t>.А</w:t>
      </w:r>
      <w:proofErr w:type="gramEnd"/>
      <w:r w:rsidRPr="00D168DB">
        <w:rPr>
          <w:rFonts w:ascii="Times New Roman" w:eastAsia="Times New Roman" w:hAnsi="Times New Roman" w:cs="Times New Roman"/>
          <w:sz w:val="28"/>
          <w:szCs w:val="28"/>
          <w:lang w:eastAsia="ru-RU"/>
        </w:rPr>
        <w:t>лександровка</w:t>
      </w:r>
      <w:proofErr w:type="spellEnd"/>
      <w:r w:rsidRPr="00D168DB">
        <w:rPr>
          <w:rFonts w:ascii="Times New Roman" w:eastAsia="Times New Roman" w:hAnsi="Times New Roman" w:cs="Times New Roman"/>
          <w:sz w:val="28"/>
          <w:szCs w:val="28"/>
          <w:lang w:eastAsia="ru-RU"/>
        </w:rPr>
        <w:t xml:space="preserve">, МБУК РДК </w:t>
      </w:r>
      <w:proofErr w:type="spellStart"/>
      <w:r w:rsidRPr="00D168DB">
        <w:rPr>
          <w:rFonts w:ascii="Times New Roman" w:eastAsia="Times New Roman" w:hAnsi="Times New Roman" w:cs="Times New Roman"/>
          <w:sz w:val="28"/>
          <w:szCs w:val="28"/>
          <w:lang w:eastAsia="ru-RU"/>
        </w:rPr>
        <w:t>Боготольского</w:t>
      </w:r>
      <w:proofErr w:type="spellEnd"/>
      <w:r w:rsidRPr="00D168DB">
        <w:rPr>
          <w:rFonts w:ascii="Times New Roman" w:eastAsia="Times New Roman" w:hAnsi="Times New Roman" w:cs="Times New Roman"/>
          <w:sz w:val="28"/>
          <w:szCs w:val="28"/>
          <w:lang w:eastAsia="ru-RU"/>
        </w:rPr>
        <w:t xml:space="preserve"> района, </w:t>
      </w:r>
      <w:proofErr w:type="spellStart"/>
      <w:r w:rsidRPr="00D168DB">
        <w:rPr>
          <w:rFonts w:ascii="Times New Roman" w:eastAsia="Times New Roman" w:hAnsi="Times New Roman" w:cs="Times New Roman"/>
          <w:sz w:val="28"/>
          <w:szCs w:val="28"/>
          <w:lang w:eastAsia="ru-RU"/>
        </w:rPr>
        <w:t>Большекосульская</w:t>
      </w:r>
      <w:proofErr w:type="spellEnd"/>
      <w:r w:rsidRPr="00D168DB">
        <w:rPr>
          <w:rFonts w:ascii="Times New Roman" w:eastAsia="Times New Roman" w:hAnsi="Times New Roman" w:cs="Times New Roman"/>
          <w:sz w:val="28"/>
          <w:szCs w:val="28"/>
          <w:lang w:eastAsia="ru-RU"/>
        </w:rPr>
        <w:t xml:space="preserve"> сельская библиотека, МБОУ ДОД Детская музыкальная школа, </w:t>
      </w:r>
      <w:proofErr w:type="spellStart"/>
      <w:r w:rsidRPr="00D168DB">
        <w:rPr>
          <w:rFonts w:ascii="Times New Roman" w:eastAsia="Times New Roman" w:hAnsi="Times New Roman" w:cs="Times New Roman"/>
          <w:sz w:val="28"/>
          <w:szCs w:val="28"/>
          <w:lang w:eastAsia="ru-RU"/>
        </w:rPr>
        <w:t>Оргинский</w:t>
      </w:r>
      <w:proofErr w:type="spellEnd"/>
      <w:r w:rsidRPr="00D168DB">
        <w:rPr>
          <w:rFonts w:ascii="Times New Roman" w:eastAsia="Times New Roman" w:hAnsi="Times New Roman" w:cs="Times New Roman"/>
          <w:sz w:val="28"/>
          <w:szCs w:val="28"/>
          <w:lang w:eastAsia="ru-RU"/>
        </w:rPr>
        <w:t xml:space="preserve"> сельский клуб, МБУК ЦКС </w:t>
      </w:r>
      <w:proofErr w:type="spellStart"/>
      <w:r w:rsidRPr="00D168DB">
        <w:rPr>
          <w:rFonts w:ascii="Times New Roman" w:eastAsia="Times New Roman" w:hAnsi="Times New Roman" w:cs="Times New Roman"/>
          <w:sz w:val="28"/>
          <w:szCs w:val="28"/>
          <w:lang w:eastAsia="ru-RU"/>
        </w:rPr>
        <w:t>с.Юрьевка</w:t>
      </w:r>
      <w:proofErr w:type="spellEnd"/>
      <w:r w:rsidRPr="00D168DB">
        <w:rPr>
          <w:rFonts w:ascii="Times New Roman" w:eastAsia="Times New Roman" w:hAnsi="Times New Roman" w:cs="Times New Roman"/>
          <w:sz w:val="28"/>
          <w:szCs w:val="28"/>
          <w:lang w:eastAsia="ru-RU"/>
        </w:rPr>
        <w:t xml:space="preserve">. Однако проблема износа зданий учреждений культуры в районе не снята. Требуют капитального ремонта 15 учреждений клубного типа, 2 сельские библиотеки. Здание МБУК СДК </w:t>
      </w:r>
      <w:proofErr w:type="spellStart"/>
      <w:r w:rsidRPr="00D168DB">
        <w:rPr>
          <w:rFonts w:ascii="Times New Roman" w:eastAsia="Times New Roman" w:hAnsi="Times New Roman" w:cs="Times New Roman"/>
          <w:sz w:val="28"/>
          <w:szCs w:val="28"/>
          <w:lang w:eastAsia="ru-RU"/>
        </w:rPr>
        <w:t>с</w:t>
      </w:r>
      <w:proofErr w:type="gramStart"/>
      <w:r w:rsidRPr="00D168DB">
        <w:rPr>
          <w:rFonts w:ascii="Times New Roman" w:eastAsia="Times New Roman" w:hAnsi="Times New Roman" w:cs="Times New Roman"/>
          <w:sz w:val="28"/>
          <w:szCs w:val="28"/>
          <w:lang w:eastAsia="ru-RU"/>
        </w:rPr>
        <w:t>.Б</w:t>
      </w:r>
      <w:proofErr w:type="gramEnd"/>
      <w:r w:rsidRPr="00D168DB">
        <w:rPr>
          <w:rFonts w:ascii="Times New Roman" w:eastAsia="Times New Roman" w:hAnsi="Times New Roman" w:cs="Times New Roman"/>
          <w:sz w:val="28"/>
          <w:szCs w:val="28"/>
          <w:lang w:eastAsia="ru-RU"/>
        </w:rPr>
        <w:t>оготол</w:t>
      </w:r>
      <w:proofErr w:type="spellEnd"/>
      <w:r w:rsidRPr="00D168DB">
        <w:rPr>
          <w:rFonts w:ascii="Times New Roman" w:eastAsia="Times New Roman" w:hAnsi="Times New Roman" w:cs="Times New Roman"/>
          <w:sz w:val="28"/>
          <w:szCs w:val="28"/>
          <w:lang w:eastAsia="ru-RU"/>
        </w:rPr>
        <w:t xml:space="preserve"> по решению экспертизы в 2013 году признано частично аварийным и непригодным для проведения капитального ремонта. В селе Боготоле возникла необходимость строительства нового учреждения клубного типа.</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Ежегодно отдел культуры и молодежной политики, учреждения культуры работают над вопросами улучшения материально-технического обеспечения. </w:t>
      </w:r>
      <w:proofErr w:type="gramStart"/>
      <w:r w:rsidRPr="00D168DB">
        <w:rPr>
          <w:rFonts w:ascii="Times New Roman" w:eastAsia="Times New Roman" w:hAnsi="Times New Roman" w:cs="Times New Roman"/>
          <w:sz w:val="28"/>
          <w:szCs w:val="28"/>
          <w:lang w:eastAsia="ru-RU"/>
        </w:rPr>
        <w:t>На территории муниципального образование в год реализуются 2-3 социокультурных проекта, позволяющих внедрить новые формы работы в деятельность учреждений, а так же приобрести специализированное оборудование и технику.</w:t>
      </w:r>
      <w:proofErr w:type="gramEnd"/>
      <w:r w:rsidRPr="00D168DB">
        <w:rPr>
          <w:rFonts w:ascii="Times New Roman" w:eastAsia="Times New Roman" w:hAnsi="Times New Roman" w:cs="Times New Roman"/>
          <w:sz w:val="28"/>
          <w:szCs w:val="28"/>
          <w:lang w:eastAsia="ru-RU"/>
        </w:rPr>
        <w:t xml:space="preserve"> В период с 2010-2012 годов в учреждения приобретено оборудование на сумму 4506,0 тыс. рублей, из них 3978,3 тыс. рублей из краевого бюджета, 527,7 тыс. рублей из местного бюджета. Современное оснащение специализированной техникой имеют такие клубные учреждения как: МБУК РДК Боготольского района, МБУК СДК </w:t>
      </w:r>
      <w:proofErr w:type="spellStart"/>
      <w:r w:rsidRPr="00D168DB">
        <w:rPr>
          <w:rFonts w:ascii="Times New Roman" w:eastAsia="Times New Roman" w:hAnsi="Times New Roman" w:cs="Times New Roman"/>
          <w:sz w:val="28"/>
          <w:szCs w:val="28"/>
          <w:lang w:eastAsia="ru-RU"/>
        </w:rPr>
        <w:t>с</w:t>
      </w:r>
      <w:proofErr w:type="gramStart"/>
      <w:r w:rsidRPr="00D168DB">
        <w:rPr>
          <w:rFonts w:ascii="Times New Roman" w:eastAsia="Times New Roman" w:hAnsi="Times New Roman" w:cs="Times New Roman"/>
          <w:sz w:val="28"/>
          <w:szCs w:val="28"/>
          <w:lang w:eastAsia="ru-RU"/>
        </w:rPr>
        <w:t>.Б</w:t>
      </w:r>
      <w:proofErr w:type="gramEnd"/>
      <w:r w:rsidRPr="00D168DB">
        <w:rPr>
          <w:rFonts w:ascii="Times New Roman" w:eastAsia="Times New Roman" w:hAnsi="Times New Roman" w:cs="Times New Roman"/>
          <w:sz w:val="28"/>
          <w:szCs w:val="28"/>
          <w:lang w:eastAsia="ru-RU"/>
        </w:rPr>
        <w:t>оготол</w:t>
      </w:r>
      <w:proofErr w:type="spellEnd"/>
      <w:r w:rsidRPr="00D168DB">
        <w:rPr>
          <w:rFonts w:ascii="Times New Roman" w:eastAsia="Times New Roman" w:hAnsi="Times New Roman" w:cs="Times New Roman"/>
          <w:sz w:val="28"/>
          <w:szCs w:val="28"/>
          <w:lang w:eastAsia="ru-RU"/>
        </w:rPr>
        <w:t xml:space="preserve">, МБУК ЦКС </w:t>
      </w:r>
      <w:proofErr w:type="spellStart"/>
      <w:r w:rsidRPr="00D168DB">
        <w:rPr>
          <w:rFonts w:ascii="Times New Roman" w:eastAsia="Times New Roman" w:hAnsi="Times New Roman" w:cs="Times New Roman"/>
          <w:sz w:val="28"/>
          <w:szCs w:val="28"/>
          <w:lang w:eastAsia="ru-RU"/>
        </w:rPr>
        <w:t>с.Критово</w:t>
      </w:r>
      <w:proofErr w:type="spellEnd"/>
      <w:r w:rsidRPr="00D168DB">
        <w:rPr>
          <w:rFonts w:ascii="Times New Roman" w:eastAsia="Times New Roman" w:hAnsi="Times New Roman" w:cs="Times New Roman"/>
          <w:sz w:val="28"/>
          <w:szCs w:val="28"/>
          <w:lang w:eastAsia="ru-RU"/>
        </w:rPr>
        <w:t xml:space="preserve">, МБУК ЦКС </w:t>
      </w:r>
      <w:proofErr w:type="spellStart"/>
      <w:r w:rsidRPr="00D168DB">
        <w:rPr>
          <w:rFonts w:ascii="Times New Roman" w:eastAsia="Times New Roman" w:hAnsi="Times New Roman" w:cs="Times New Roman"/>
          <w:sz w:val="28"/>
          <w:szCs w:val="28"/>
          <w:lang w:eastAsia="ru-RU"/>
        </w:rPr>
        <w:t>с.Большая</w:t>
      </w:r>
      <w:proofErr w:type="spellEnd"/>
      <w:r w:rsidRPr="00D168DB">
        <w:rPr>
          <w:rFonts w:ascii="Times New Roman" w:eastAsia="Times New Roman" w:hAnsi="Times New Roman" w:cs="Times New Roman"/>
          <w:sz w:val="28"/>
          <w:szCs w:val="28"/>
          <w:lang w:eastAsia="ru-RU"/>
        </w:rPr>
        <w:t xml:space="preserve"> Косуль, МБУК ЦКС </w:t>
      </w:r>
      <w:proofErr w:type="spellStart"/>
      <w:r w:rsidRPr="00D168DB">
        <w:rPr>
          <w:rFonts w:ascii="Times New Roman" w:eastAsia="Times New Roman" w:hAnsi="Times New Roman" w:cs="Times New Roman"/>
          <w:sz w:val="28"/>
          <w:szCs w:val="28"/>
          <w:lang w:eastAsia="ru-RU"/>
        </w:rPr>
        <w:t>с.Красный</w:t>
      </w:r>
      <w:proofErr w:type="spellEnd"/>
      <w:r w:rsidRPr="00D168DB">
        <w:rPr>
          <w:rFonts w:ascii="Times New Roman" w:eastAsia="Times New Roman" w:hAnsi="Times New Roman" w:cs="Times New Roman"/>
          <w:sz w:val="28"/>
          <w:szCs w:val="28"/>
          <w:lang w:eastAsia="ru-RU"/>
        </w:rPr>
        <w:t xml:space="preserve"> Завод, МБУК ЦКС </w:t>
      </w:r>
      <w:proofErr w:type="spellStart"/>
      <w:r w:rsidRPr="00D168DB">
        <w:rPr>
          <w:rFonts w:ascii="Times New Roman" w:eastAsia="Times New Roman" w:hAnsi="Times New Roman" w:cs="Times New Roman"/>
          <w:sz w:val="28"/>
          <w:szCs w:val="28"/>
          <w:lang w:eastAsia="ru-RU"/>
        </w:rPr>
        <w:t>с.Юрьевк</w:t>
      </w:r>
      <w:r w:rsidR="00B739C4">
        <w:rPr>
          <w:rFonts w:ascii="Times New Roman" w:eastAsia="Times New Roman" w:hAnsi="Times New Roman" w:cs="Times New Roman"/>
          <w:sz w:val="28"/>
          <w:szCs w:val="28"/>
          <w:lang w:eastAsia="ru-RU"/>
        </w:rPr>
        <w:t>а</w:t>
      </w:r>
      <w:proofErr w:type="spellEnd"/>
      <w:r w:rsidR="00B739C4">
        <w:rPr>
          <w:rFonts w:ascii="Times New Roman" w:eastAsia="Times New Roman" w:hAnsi="Times New Roman" w:cs="Times New Roman"/>
          <w:sz w:val="28"/>
          <w:szCs w:val="28"/>
          <w:lang w:eastAsia="ru-RU"/>
        </w:rPr>
        <w:t xml:space="preserve">. 6 учреждений культуры имеют </w:t>
      </w:r>
      <w:r w:rsidRPr="00D168DB">
        <w:rPr>
          <w:rFonts w:ascii="Times New Roman" w:eastAsia="Times New Roman" w:hAnsi="Times New Roman" w:cs="Times New Roman"/>
          <w:sz w:val="28"/>
          <w:szCs w:val="28"/>
          <w:lang w:eastAsia="ru-RU"/>
        </w:rPr>
        <w:t xml:space="preserve">транспорт. Проведена масштабная работа по оснащению МБОУ ДОД Детская музыкальная школа современными музыкальными инструментами. </w:t>
      </w:r>
      <w:r w:rsidRPr="00D168DB">
        <w:rPr>
          <w:rFonts w:ascii="Times New Roman" w:eastAsia="Times New Roman" w:hAnsi="Times New Roman" w:cs="Times New Roman"/>
          <w:sz w:val="28"/>
          <w:szCs w:val="28"/>
          <w:lang w:eastAsia="ru-RU"/>
        </w:rPr>
        <w:lastRenderedPageBreak/>
        <w:t>В период с 2008 года в учреждение приобретено 30</w:t>
      </w:r>
      <w:r w:rsidRPr="00D168DB">
        <w:rPr>
          <w:rFonts w:ascii="Times New Roman" w:eastAsia="Times New Roman" w:hAnsi="Times New Roman" w:cs="Times New Roman"/>
          <w:color w:val="FF0000"/>
          <w:sz w:val="28"/>
          <w:szCs w:val="28"/>
          <w:lang w:eastAsia="ru-RU"/>
        </w:rPr>
        <w:t xml:space="preserve"> </w:t>
      </w:r>
      <w:r w:rsidRPr="00D168DB">
        <w:rPr>
          <w:rFonts w:ascii="Times New Roman" w:eastAsia="Times New Roman" w:hAnsi="Times New Roman" w:cs="Times New Roman"/>
          <w:sz w:val="28"/>
          <w:szCs w:val="28"/>
          <w:lang w:eastAsia="ru-RU"/>
        </w:rPr>
        <w:t xml:space="preserve">единиц музыкальных инструментов. 100% сельских библиотек Боготольского района </w:t>
      </w:r>
      <w:proofErr w:type="gramStart"/>
      <w:r w:rsidRPr="00D168DB">
        <w:rPr>
          <w:rFonts w:ascii="Times New Roman" w:eastAsia="Times New Roman" w:hAnsi="Times New Roman" w:cs="Times New Roman"/>
          <w:sz w:val="28"/>
          <w:szCs w:val="28"/>
          <w:lang w:eastAsia="ru-RU"/>
        </w:rPr>
        <w:t>оснащены</w:t>
      </w:r>
      <w:proofErr w:type="gramEnd"/>
      <w:r w:rsidRPr="00D168DB">
        <w:rPr>
          <w:rFonts w:ascii="Times New Roman" w:eastAsia="Times New Roman" w:hAnsi="Times New Roman" w:cs="Times New Roman"/>
          <w:sz w:val="28"/>
          <w:szCs w:val="28"/>
          <w:lang w:eastAsia="ru-RU"/>
        </w:rPr>
        <w:t xml:space="preserve"> компьютерной техникой. В 2013 году на базе Юрьевской сельской библиотеки реализуется проект «Модельная библиотека – библиотека нового поколения», благодаря которому учреждение оснащается современным специализированным оборудованием. Ежегодно ведется обновление и пополнение библиотечного фонда сельских библиотек Боготольского района. Благодаря реализации мероприятий долгосрочной целевой программы «Культура Красноярья», долгосрочной целевой программы «Сохранение и развитие культуры Боготольского района» в год приобретается новой литературы не менее 250 экземпляров на 1000 человек. Однако обновление библиотечных фондов идет медленными темпами, доля морально устаревшей и ветхой литературы в сельских библиотеках Боготольского района  составляет до 64%. В 2012 году библиотечные фонды обновились на 3,5% при нормативе, рекомендуемом Международной федерацией библиотечных ассоциаций и учреждений (ИФЛА) – 5%. Информационно-коммуникационную инфраструктуру отрасли  можно оценить как недостаточную. Только 10 библиотек из 21, 6 клубных учреждений из 26 имеют доступ </w:t>
      </w:r>
      <w:proofErr w:type="gramStart"/>
      <w:r w:rsidRPr="00D168DB">
        <w:rPr>
          <w:rFonts w:ascii="Times New Roman" w:eastAsia="Times New Roman" w:hAnsi="Times New Roman" w:cs="Times New Roman"/>
          <w:sz w:val="28"/>
          <w:szCs w:val="28"/>
          <w:lang w:eastAsia="ru-RU"/>
        </w:rPr>
        <w:t>к</w:t>
      </w:r>
      <w:proofErr w:type="gramEnd"/>
      <w:r w:rsidRPr="00D168DB">
        <w:rPr>
          <w:rFonts w:ascii="Times New Roman" w:eastAsia="Times New Roman" w:hAnsi="Times New Roman" w:cs="Times New Roman"/>
          <w:sz w:val="28"/>
          <w:szCs w:val="28"/>
          <w:lang w:eastAsia="ru-RU"/>
        </w:rPr>
        <w:t xml:space="preserve"> Интернет. В большинстве населенных пунктов причиной отсутствия Интернета</w:t>
      </w:r>
      <w:r w:rsidR="00B739C4">
        <w:rPr>
          <w:rFonts w:ascii="Times New Roman" w:eastAsia="Times New Roman" w:hAnsi="Times New Roman" w:cs="Times New Roman"/>
          <w:sz w:val="28"/>
          <w:szCs w:val="28"/>
          <w:lang w:eastAsia="ru-RU"/>
        </w:rPr>
        <w:t xml:space="preserve">  являются технические условия.</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В целях поддержки художественного народного творчества выделяются средства на изготовление концертных костюмов и организацию участия творческих коллективов Боготольского района в фестивальном и конкурсном движении различного уровня. В период 2010-2012 года такую поддержку получили 8 коллективов. </w:t>
      </w:r>
      <w:proofErr w:type="gramStart"/>
      <w:r w:rsidRPr="00D168DB">
        <w:rPr>
          <w:rFonts w:ascii="Times New Roman" w:eastAsia="Times New Roman" w:hAnsi="Times New Roman" w:cs="Times New Roman"/>
          <w:sz w:val="28"/>
          <w:szCs w:val="28"/>
          <w:lang w:eastAsia="ru-RU"/>
        </w:rPr>
        <w:t>Но средств на данные цели в бюджете района недостаточно, поэтому творческие коллективы Боготольского района, в том числе и детские не могут в полном объеме представить результаты своего творчества  на краевом и всероссийском  уровнях.</w:t>
      </w:r>
      <w:proofErr w:type="gramEnd"/>
      <w:r w:rsidRPr="00D168DB">
        <w:rPr>
          <w:rFonts w:ascii="Times New Roman" w:eastAsia="Times New Roman" w:hAnsi="Times New Roman" w:cs="Times New Roman"/>
          <w:sz w:val="28"/>
          <w:szCs w:val="28"/>
          <w:lang w:eastAsia="ru-RU"/>
        </w:rPr>
        <w:t xml:space="preserve"> Только 1 раз в 2-3 года предоставляется возможность детским коллективам принять участие во всероссийских конкурсах и фестивалях. В то время как участие в подобных конкурсах является одним из показателей </w:t>
      </w:r>
      <w:proofErr w:type="gramStart"/>
      <w:r w:rsidRPr="00D168DB">
        <w:rPr>
          <w:rFonts w:ascii="Times New Roman" w:eastAsia="Times New Roman" w:hAnsi="Times New Roman" w:cs="Times New Roman"/>
          <w:sz w:val="28"/>
          <w:szCs w:val="28"/>
          <w:lang w:eastAsia="ru-RU"/>
        </w:rPr>
        <w:t>эффективности деятельности образовательного учреждения дополнительного образования детей</w:t>
      </w:r>
      <w:proofErr w:type="gramEnd"/>
      <w:r w:rsidRPr="00D168DB">
        <w:rPr>
          <w:rFonts w:ascii="Times New Roman" w:eastAsia="Times New Roman" w:hAnsi="Times New Roman" w:cs="Times New Roman"/>
          <w:sz w:val="28"/>
          <w:szCs w:val="28"/>
          <w:lang w:eastAsia="ru-RU"/>
        </w:rPr>
        <w:t xml:space="preserve"> в области культуры.</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Наиболее массовыми учреждениями культуры в районе, обеспечивающими досуг населения, условия для развития народного творчества и самодеятельного искусства являются учреждения культурно-досугового типа. Делая сравнительный анализ их деятельности, можно делать вывод о </w:t>
      </w:r>
      <w:proofErr w:type="gramStart"/>
      <w:r w:rsidRPr="00D168DB">
        <w:rPr>
          <w:rFonts w:ascii="Times New Roman" w:eastAsia="Times New Roman" w:hAnsi="Times New Roman" w:cs="Times New Roman"/>
          <w:sz w:val="28"/>
          <w:szCs w:val="28"/>
          <w:lang w:eastAsia="ru-RU"/>
        </w:rPr>
        <w:t>значительно высокой</w:t>
      </w:r>
      <w:proofErr w:type="gramEnd"/>
      <w:r w:rsidRPr="00D168DB">
        <w:rPr>
          <w:rFonts w:ascii="Times New Roman" w:eastAsia="Times New Roman" w:hAnsi="Times New Roman" w:cs="Times New Roman"/>
          <w:sz w:val="28"/>
          <w:szCs w:val="28"/>
          <w:lang w:eastAsia="ru-RU"/>
        </w:rPr>
        <w:t xml:space="preserve"> посещаемости и востребованности учреждений культуры на селе.</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На 01.01.2013 учреждениями культуры клубного типа выполняются следующие показатели:</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число клубных формирований – 128 единиц</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число участников клубных формирований – 1249 человек</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число культурно-досуговых мероприятий – 4174 единицы</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число посетителей на платной основе – 43305 человек</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lastRenderedPageBreak/>
        <w:t>- число коллективов, имеющих звание «Народный», «Образцовый» - 5 коллективов.</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На 01.01.2013 учреждениями библиотечными учреждениями выполняются следующие показатели:</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число читателей – 9033 человек</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число посещений – 67488 единиц</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объем электронного каталога – 6 000 единиц</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объем новых поступлений в фонды библиотек на 1000 человек – 261 единица.</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С 2009 года в районе </w:t>
      </w:r>
      <w:proofErr w:type="gramStart"/>
      <w:r w:rsidRPr="00D168DB">
        <w:rPr>
          <w:rFonts w:ascii="Times New Roman" w:eastAsia="Times New Roman" w:hAnsi="Times New Roman" w:cs="Times New Roman"/>
          <w:sz w:val="28"/>
          <w:szCs w:val="28"/>
          <w:lang w:eastAsia="ru-RU"/>
        </w:rPr>
        <w:t>возобновлен</w:t>
      </w:r>
      <w:proofErr w:type="gramEnd"/>
      <w:r w:rsidRPr="00D168DB">
        <w:rPr>
          <w:rFonts w:ascii="Times New Roman" w:eastAsia="Times New Roman" w:hAnsi="Times New Roman" w:cs="Times New Roman"/>
          <w:sz w:val="28"/>
          <w:szCs w:val="28"/>
          <w:lang w:eastAsia="ru-RU"/>
        </w:rPr>
        <w:t xml:space="preserve"> кинопоказ, осуществляемый районным домом культуры. В 2012 году после реализации социокультурного проекта «В село возвращается кино» кинопоказ осуществляется </w:t>
      </w:r>
      <w:proofErr w:type="gramStart"/>
      <w:r w:rsidRPr="00D168DB">
        <w:rPr>
          <w:rFonts w:ascii="Times New Roman" w:eastAsia="Times New Roman" w:hAnsi="Times New Roman" w:cs="Times New Roman"/>
          <w:sz w:val="28"/>
          <w:szCs w:val="28"/>
          <w:lang w:eastAsia="ru-RU"/>
        </w:rPr>
        <w:t>в</w:t>
      </w:r>
      <w:proofErr w:type="gramEnd"/>
      <w:r w:rsidRPr="00D168DB">
        <w:rPr>
          <w:rFonts w:ascii="Times New Roman" w:eastAsia="Times New Roman" w:hAnsi="Times New Roman" w:cs="Times New Roman"/>
          <w:sz w:val="28"/>
          <w:szCs w:val="28"/>
          <w:lang w:eastAsia="ru-RU"/>
        </w:rPr>
        <w:t xml:space="preserve"> с. Критово Боготольского района. За 2012 год было проведено 188 киносеансов, обслужено 3709 зрителей.</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roofErr w:type="gramStart"/>
      <w:r w:rsidRPr="00D168DB">
        <w:rPr>
          <w:rFonts w:ascii="Times New Roman" w:eastAsia="Times New Roman" w:hAnsi="Times New Roman" w:cs="Times New Roman"/>
          <w:sz w:val="28"/>
          <w:szCs w:val="28"/>
          <w:lang w:eastAsia="ru-RU"/>
        </w:rPr>
        <w:t>Согласно долгосрочной целевой программы «Сохранение и развитие культуры Боготольского района» на территории муниципального образования проводится не менее 14 крупномасштабных кул</w:t>
      </w:r>
      <w:proofErr w:type="gramEnd"/>
      <w:r w:rsidRPr="00D168DB">
        <w:rPr>
          <w:rFonts w:ascii="Times New Roman" w:eastAsia="Times New Roman" w:hAnsi="Times New Roman" w:cs="Times New Roman"/>
          <w:sz w:val="28"/>
          <w:szCs w:val="28"/>
          <w:lang w:eastAsia="ru-RU"/>
        </w:rPr>
        <w:t xml:space="preserve">ьтурных акций и мероприятий в год. Среди которых </w:t>
      </w:r>
      <w:proofErr w:type="gramStart"/>
      <w:r w:rsidRPr="00D168DB">
        <w:rPr>
          <w:rFonts w:ascii="Times New Roman" w:eastAsia="Times New Roman" w:hAnsi="Times New Roman" w:cs="Times New Roman"/>
          <w:sz w:val="28"/>
          <w:szCs w:val="28"/>
          <w:lang w:eastAsia="ru-RU"/>
        </w:rPr>
        <w:t>традиционными</w:t>
      </w:r>
      <w:proofErr w:type="gramEnd"/>
      <w:r w:rsidRPr="00D168DB">
        <w:rPr>
          <w:rFonts w:ascii="Times New Roman" w:eastAsia="Times New Roman" w:hAnsi="Times New Roman" w:cs="Times New Roman"/>
          <w:sz w:val="28"/>
          <w:szCs w:val="28"/>
          <w:lang w:eastAsia="ru-RU"/>
        </w:rPr>
        <w:t xml:space="preserve"> стали: смотр художественной самодеятельности среди учреждений культуры, районный праздник «День села», районный конкурс «Играй, гармонь», сельскохозяйственная ярмарка «Щедрая осень», конкурс театрального творчества и т.д. Брендовым мероприятием муниципального образования стал фестиваль детского и молодежного экранного творчества им. </w:t>
      </w:r>
      <w:proofErr w:type="spellStart"/>
      <w:r w:rsidRPr="00D168DB">
        <w:rPr>
          <w:rFonts w:ascii="Times New Roman" w:eastAsia="Times New Roman" w:hAnsi="Times New Roman" w:cs="Times New Roman"/>
          <w:sz w:val="28"/>
          <w:szCs w:val="28"/>
          <w:lang w:eastAsia="ru-RU"/>
        </w:rPr>
        <w:t>В.Трегубовича</w:t>
      </w:r>
      <w:proofErr w:type="spellEnd"/>
      <w:r w:rsidRPr="00D168DB">
        <w:rPr>
          <w:rFonts w:ascii="Times New Roman" w:eastAsia="Times New Roman" w:hAnsi="Times New Roman" w:cs="Times New Roman"/>
          <w:sz w:val="28"/>
          <w:szCs w:val="28"/>
          <w:lang w:eastAsia="ru-RU"/>
        </w:rPr>
        <w:t xml:space="preserve">, который с 2009 года перешел </w:t>
      </w:r>
      <w:proofErr w:type="gramStart"/>
      <w:r w:rsidRPr="00D168DB">
        <w:rPr>
          <w:rFonts w:ascii="Times New Roman" w:eastAsia="Times New Roman" w:hAnsi="Times New Roman" w:cs="Times New Roman"/>
          <w:sz w:val="28"/>
          <w:szCs w:val="28"/>
          <w:lang w:eastAsia="ru-RU"/>
        </w:rPr>
        <w:t>от</w:t>
      </w:r>
      <w:proofErr w:type="gramEnd"/>
      <w:r w:rsidRPr="00D168DB">
        <w:rPr>
          <w:rFonts w:ascii="Times New Roman" w:eastAsia="Times New Roman" w:hAnsi="Times New Roman" w:cs="Times New Roman"/>
          <w:sz w:val="28"/>
          <w:szCs w:val="28"/>
          <w:lang w:eastAsia="ru-RU"/>
        </w:rPr>
        <w:t xml:space="preserve"> межрайонного к краевому уровню.</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В Боготольском районе отсутствует учреждение культуры музейного типа. В последние годы возникает необходимость и возможность создания музея на базе Юрьевского сельсовета. Музей-усадьба советского кинорежиссера Виктора Трегубовича, родившегося в селе Юрьевка Боготольского района позволит расширить сеть учреждений культуры, организовать туристический маршрут и скажется положительно на социально-экономическом развитии территории Юрьевского сельсовета и Боготольского района в целом.</w:t>
      </w:r>
    </w:p>
    <w:p w:rsidR="00D168DB" w:rsidRPr="00D168DB" w:rsidRDefault="00D168DB" w:rsidP="00B739C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При этом важным условием успешной реализации программы является управление рисками с целью минимизации их влияния на достижение целей программы.</w:t>
      </w:r>
    </w:p>
    <w:p w:rsidR="00D168DB" w:rsidRPr="00D168DB" w:rsidRDefault="00D168DB" w:rsidP="00B739C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К социальным рискам можно отнести ситуацию снижения количества населения Боготольского района. В период с 2010 до 2013 года население Боготольского района уменьшилось на 538 человек. Наблюдается снижение населения в возрасте от 5 до 18, которое является основными потребителями услуг учреждений культуры.</w:t>
      </w:r>
    </w:p>
    <w:p w:rsidR="00D168DB" w:rsidRPr="00D168DB" w:rsidRDefault="00D168DB" w:rsidP="00B739C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Немаловажным риском является возрастной и квалификационный уровень специалистов отрасли культуры. Более 60% специалистов клубных учреждений в возрасте старше 40 лет, а это значит, что в </w:t>
      </w:r>
      <w:proofErr w:type="gramStart"/>
      <w:r w:rsidRPr="00D168DB">
        <w:rPr>
          <w:rFonts w:ascii="Times New Roman" w:eastAsia="Times New Roman" w:hAnsi="Times New Roman" w:cs="Times New Roman"/>
          <w:sz w:val="28"/>
          <w:szCs w:val="28"/>
          <w:lang w:eastAsia="ru-RU"/>
        </w:rPr>
        <w:t>ближайшие</w:t>
      </w:r>
      <w:proofErr w:type="gramEnd"/>
      <w:r w:rsidRPr="00D168DB">
        <w:rPr>
          <w:rFonts w:ascii="Times New Roman" w:eastAsia="Times New Roman" w:hAnsi="Times New Roman" w:cs="Times New Roman"/>
          <w:sz w:val="28"/>
          <w:szCs w:val="28"/>
          <w:lang w:eastAsia="ru-RU"/>
        </w:rPr>
        <w:t xml:space="preserve"> 10 лет возникнет острый кадровый дефицит. Вливание молодых специалистов в </w:t>
      </w:r>
      <w:r w:rsidRPr="00D168DB">
        <w:rPr>
          <w:rFonts w:ascii="Times New Roman" w:eastAsia="Times New Roman" w:hAnsi="Times New Roman" w:cs="Times New Roman"/>
          <w:sz w:val="28"/>
          <w:szCs w:val="28"/>
          <w:lang w:eastAsia="ru-RU"/>
        </w:rPr>
        <w:lastRenderedPageBreak/>
        <w:t xml:space="preserve">отрасль </w:t>
      </w:r>
      <w:proofErr w:type="gramStart"/>
      <w:r w:rsidRPr="00D168DB">
        <w:rPr>
          <w:rFonts w:ascii="Times New Roman" w:eastAsia="Times New Roman" w:hAnsi="Times New Roman" w:cs="Times New Roman"/>
          <w:sz w:val="28"/>
          <w:szCs w:val="28"/>
          <w:lang w:eastAsia="ru-RU"/>
        </w:rPr>
        <w:t>незначительные</w:t>
      </w:r>
      <w:proofErr w:type="gramEnd"/>
      <w:r w:rsidRPr="00D168DB">
        <w:rPr>
          <w:rFonts w:ascii="Times New Roman" w:eastAsia="Times New Roman" w:hAnsi="Times New Roman" w:cs="Times New Roman"/>
          <w:sz w:val="28"/>
          <w:szCs w:val="28"/>
          <w:lang w:eastAsia="ru-RU"/>
        </w:rPr>
        <w:t>. За 2009 -2012 годы в район приехало работать 2 молодых специалиста.</w:t>
      </w:r>
    </w:p>
    <w:p w:rsidR="00D168DB" w:rsidRPr="00D168DB" w:rsidRDefault="00D168DB" w:rsidP="00B739C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Финансовые риски</w:t>
      </w:r>
      <w:r w:rsidRPr="00D168DB">
        <w:rPr>
          <w:rFonts w:ascii="Times New Roman" w:eastAsia="Times New Roman" w:hAnsi="Times New Roman" w:cs="Times New Roman"/>
          <w:b/>
          <w:sz w:val="28"/>
          <w:szCs w:val="28"/>
          <w:lang w:eastAsia="ru-RU"/>
        </w:rPr>
        <w:t xml:space="preserve"> </w:t>
      </w:r>
      <w:r w:rsidRPr="00D168DB">
        <w:rPr>
          <w:rFonts w:ascii="Times New Roman" w:eastAsia="Times New Roman" w:hAnsi="Times New Roman" w:cs="Times New Roman"/>
          <w:sz w:val="28"/>
          <w:szCs w:val="28"/>
          <w:lang w:eastAsia="ru-RU"/>
        </w:rPr>
        <w:t xml:space="preserve">связаны с возможными кризисными явлениями в мировой и российской экономике, которые могут привести к снижению объемов финансирования программных мероприятий за счет бюджетов всех уровней бюджетной системы Российской Федерации. На протяжении последних 5 лет Боготольский район получал значительные финансовые вливания в отрасль «культура», благодаря участию учреждений культуры в различных долгосрочных целевых программах, </w:t>
      </w:r>
      <w:proofErr w:type="spellStart"/>
      <w:r w:rsidRPr="00D168DB">
        <w:rPr>
          <w:rFonts w:ascii="Times New Roman" w:eastAsia="Times New Roman" w:hAnsi="Times New Roman" w:cs="Times New Roman"/>
          <w:sz w:val="28"/>
          <w:szCs w:val="28"/>
          <w:lang w:eastAsia="ru-RU"/>
        </w:rPr>
        <w:t>грантовых</w:t>
      </w:r>
      <w:proofErr w:type="spellEnd"/>
      <w:r w:rsidRPr="00D168DB">
        <w:rPr>
          <w:rFonts w:ascii="Times New Roman" w:eastAsia="Times New Roman" w:hAnsi="Times New Roman" w:cs="Times New Roman"/>
          <w:sz w:val="28"/>
          <w:szCs w:val="28"/>
          <w:lang w:eastAsia="ru-RU"/>
        </w:rPr>
        <w:t xml:space="preserve"> конкурсах. Снижение финансирования данных программ на краевом и федеральном уровнях не позволят муниципальному образованию стать полноправным участником данных мероприятий.</w:t>
      </w:r>
    </w:p>
    <w:p w:rsidR="00D168DB" w:rsidRPr="00D168DB" w:rsidRDefault="00D168DB" w:rsidP="00B739C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Остальные виды рисков связаны со спецификой целей и задач программы. Финансирование мероприятий программы в очередном финансовом году будет осуществляться с учетом результатов мониторинга и оценки эффективности реализации программы в отчетном периоде.</w:t>
      </w:r>
    </w:p>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168DB" w:rsidRPr="00D168DB" w:rsidRDefault="00D168DB" w:rsidP="00D168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3.Приоритеты и цели социально-экономического развития в сфере культуры Боготольского района, описание основных целей и задач программы, прогноз развития сферы культуры Боготольского района</w:t>
      </w:r>
    </w:p>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168DB" w:rsidRPr="00D168DB" w:rsidRDefault="00D168DB" w:rsidP="00B739C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Приоритеты и цели социально-экономического развития в сфере культуры Боготольского района определены в соответствии со следующими стратегическими документами и нормативными правовыми актами Российской Федерации и Красноярского края:</w:t>
      </w:r>
    </w:p>
    <w:p w:rsidR="00D168DB" w:rsidRPr="00D168DB" w:rsidRDefault="00B65B3D" w:rsidP="00B739C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hyperlink r:id="rId12" w:history="1">
        <w:r w:rsidR="00D168DB" w:rsidRPr="00D168DB">
          <w:rPr>
            <w:rFonts w:ascii="Times New Roman" w:eastAsia="Times New Roman" w:hAnsi="Times New Roman" w:cs="Times New Roman"/>
            <w:sz w:val="28"/>
            <w:szCs w:val="28"/>
            <w:lang w:eastAsia="ru-RU"/>
          </w:rPr>
          <w:t>Закон</w:t>
        </w:r>
      </w:hyperlink>
      <w:r w:rsidR="00D168DB" w:rsidRPr="00D168DB">
        <w:rPr>
          <w:rFonts w:ascii="Times New Roman" w:eastAsia="Times New Roman" w:hAnsi="Times New Roman" w:cs="Times New Roman"/>
          <w:sz w:val="28"/>
          <w:szCs w:val="28"/>
          <w:lang w:eastAsia="ru-RU"/>
        </w:rPr>
        <w:t xml:space="preserve"> Российской Федерации от 09.10.1992 № 3612-1 «Основы законодательства Российской Федерации о культуре»;</w:t>
      </w:r>
    </w:p>
    <w:p w:rsidR="00D168DB" w:rsidRPr="00D168DB" w:rsidRDefault="00B65B3D" w:rsidP="00B739C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hyperlink r:id="rId13" w:history="1">
        <w:r w:rsidR="00D168DB" w:rsidRPr="00D168DB">
          <w:rPr>
            <w:rFonts w:ascii="Times New Roman" w:eastAsia="Times New Roman" w:hAnsi="Times New Roman" w:cs="Times New Roman"/>
            <w:sz w:val="28"/>
            <w:szCs w:val="28"/>
            <w:lang w:eastAsia="ru-RU"/>
          </w:rPr>
          <w:t>Концепция</w:t>
        </w:r>
      </w:hyperlink>
      <w:r w:rsidR="00D168DB" w:rsidRPr="00D168DB">
        <w:rPr>
          <w:rFonts w:ascii="Times New Roman" w:eastAsia="Times New Roman" w:hAnsi="Times New Roman" w:cs="Times New Roman"/>
          <w:sz w:val="28"/>
          <w:szCs w:val="28"/>
          <w:lang w:eastAsia="ru-RU"/>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 1662-р);</w:t>
      </w:r>
    </w:p>
    <w:p w:rsidR="00D168DB" w:rsidRPr="00D168DB" w:rsidRDefault="00B65B3D" w:rsidP="00B739C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hyperlink r:id="rId14" w:history="1">
        <w:r w:rsidR="00D168DB" w:rsidRPr="00D168DB">
          <w:rPr>
            <w:rFonts w:ascii="Times New Roman" w:eastAsia="Times New Roman" w:hAnsi="Times New Roman" w:cs="Times New Roman"/>
            <w:sz w:val="28"/>
            <w:szCs w:val="28"/>
            <w:lang w:eastAsia="ru-RU"/>
          </w:rPr>
          <w:t>Стратегия</w:t>
        </w:r>
      </w:hyperlink>
      <w:r w:rsidR="00D168DB" w:rsidRPr="00D168DB">
        <w:rPr>
          <w:rFonts w:ascii="Times New Roman" w:eastAsia="Times New Roman" w:hAnsi="Times New Roman" w:cs="Times New Roman"/>
          <w:sz w:val="28"/>
          <w:szCs w:val="28"/>
          <w:lang w:eastAsia="ru-RU"/>
        </w:rPr>
        <w:t xml:space="preserve"> инновационного развития Российской Федерации на период до 2020 года (утверждена распоряжением Правительства Российской Федерации от 08.12.2011 № 2227-р);</w:t>
      </w:r>
    </w:p>
    <w:p w:rsidR="00D168DB" w:rsidRPr="00D168DB" w:rsidRDefault="00B65B3D" w:rsidP="00B739C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hyperlink r:id="rId15" w:history="1">
        <w:r w:rsidR="00D168DB" w:rsidRPr="00D168DB">
          <w:rPr>
            <w:rFonts w:ascii="Times New Roman" w:eastAsia="Times New Roman" w:hAnsi="Times New Roman" w:cs="Times New Roman"/>
            <w:sz w:val="28"/>
            <w:szCs w:val="28"/>
            <w:lang w:eastAsia="ru-RU"/>
          </w:rPr>
          <w:t>Стратегия</w:t>
        </w:r>
      </w:hyperlink>
      <w:r w:rsidR="00D168DB" w:rsidRPr="00D168DB">
        <w:rPr>
          <w:rFonts w:ascii="Times New Roman" w:eastAsia="Times New Roman" w:hAnsi="Times New Roman" w:cs="Times New Roman"/>
          <w:sz w:val="28"/>
          <w:szCs w:val="28"/>
          <w:lang w:eastAsia="ru-RU"/>
        </w:rPr>
        <w:t xml:space="preserve"> развития информационного общества в Российской Федерации (утверждена Президентом Российской Федерации 07.02.2008 № Пр-212);</w:t>
      </w:r>
    </w:p>
    <w:p w:rsidR="00D168DB" w:rsidRPr="00D168DB" w:rsidRDefault="00D168DB" w:rsidP="00B739C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Национальная </w:t>
      </w:r>
      <w:hyperlink r:id="rId16" w:history="1">
        <w:r w:rsidRPr="00D168DB">
          <w:rPr>
            <w:rFonts w:ascii="Times New Roman" w:eastAsia="Times New Roman" w:hAnsi="Times New Roman" w:cs="Times New Roman"/>
            <w:sz w:val="28"/>
            <w:szCs w:val="28"/>
            <w:lang w:eastAsia="ru-RU"/>
          </w:rPr>
          <w:t>стратегия</w:t>
        </w:r>
      </w:hyperlink>
      <w:r w:rsidRPr="00D168DB">
        <w:rPr>
          <w:rFonts w:ascii="Times New Roman" w:eastAsia="Times New Roman" w:hAnsi="Times New Roman" w:cs="Times New Roman"/>
          <w:sz w:val="28"/>
          <w:szCs w:val="28"/>
          <w:lang w:eastAsia="ru-RU"/>
        </w:rPr>
        <w:t xml:space="preserve"> действий </w:t>
      </w:r>
      <w:r w:rsidR="00F324C6">
        <w:rPr>
          <w:rFonts w:ascii="Times New Roman" w:eastAsia="Times New Roman" w:hAnsi="Times New Roman" w:cs="Times New Roman"/>
          <w:sz w:val="28"/>
          <w:szCs w:val="28"/>
          <w:lang w:eastAsia="ru-RU"/>
        </w:rPr>
        <w:t>в интересах детей на 2012 - 2018</w:t>
      </w:r>
      <w:r w:rsidRPr="00D168DB">
        <w:rPr>
          <w:rFonts w:ascii="Times New Roman" w:eastAsia="Times New Roman" w:hAnsi="Times New Roman" w:cs="Times New Roman"/>
          <w:sz w:val="28"/>
          <w:szCs w:val="28"/>
          <w:lang w:eastAsia="ru-RU"/>
        </w:rPr>
        <w:t xml:space="preserve"> годы (утверждена Указом Президента Российской Федерации от 01.06.2012 № 761);</w:t>
      </w:r>
    </w:p>
    <w:p w:rsidR="00D168DB" w:rsidRPr="00D168DB" w:rsidRDefault="00D168DB" w:rsidP="00B739C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Основные направления государственной политики по развитию сферы культуры в Российской Федерации до 2015 года (согласованы Правительством Российской Федерации от 01.06.2006 № МФ-П44-2462);</w:t>
      </w:r>
    </w:p>
    <w:p w:rsidR="00D168DB" w:rsidRPr="00D168DB" w:rsidRDefault="00D168DB" w:rsidP="00B739C4">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План мероприятий («дорожная карта») «Изменения в отраслях социальной сферы, направленные на повышение эффективности сферы культуры» (утвержден распоряжением Правительства Российской Федерации </w:t>
      </w:r>
      <w:r w:rsidR="00B739C4">
        <w:rPr>
          <w:rFonts w:ascii="Times New Roman" w:eastAsia="Times New Roman" w:hAnsi="Times New Roman" w:cs="Times New Roman"/>
          <w:sz w:val="28"/>
          <w:szCs w:val="28"/>
          <w:lang w:eastAsia="ru-RU"/>
        </w:rPr>
        <w:lastRenderedPageBreak/>
        <w:t>от 28.12.2012 № 2606-р).</w:t>
      </w:r>
    </w:p>
    <w:p w:rsidR="00D168DB" w:rsidRPr="00D168DB" w:rsidRDefault="00B65B3D" w:rsidP="00B739C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hyperlink r:id="rId17" w:history="1">
        <w:r w:rsidR="00D168DB" w:rsidRPr="00D168DB">
          <w:rPr>
            <w:rFonts w:ascii="Times New Roman" w:eastAsia="Times New Roman" w:hAnsi="Times New Roman" w:cs="Times New Roman"/>
            <w:sz w:val="28"/>
            <w:szCs w:val="28"/>
            <w:lang w:eastAsia="ru-RU"/>
          </w:rPr>
          <w:t>Концепция</w:t>
        </w:r>
      </w:hyperlink>
      <w:r w:rsidR="00D168DB" w:rsidRPr="00D168DB">
        <w:rPr>
          <w:rFonts w:ascii="Times New Roman" w:eastAsia="Times New Roman" w:hAnsi="Times New Roman" w:cs="Times New Roman"/>
          <w:sz w:val="28"/>
          <w:szCs w:val="28"/>
          <w:lang w:eastAsia="ru-RU"/>
        </w:rPr>
        <w:t xml:space="preserve"> развития образования в сфере культуры и искусства в Российской Федерации на 2008 - 2015 годы (одобрена распоряжением Правительства Российской Федерации от 25.08.2008 № 1244-р);</w:t>
      </w:r>
    </w:p>
    <w:p w:rsidR="00D168DB" w:rsidRPr="00D168DB" w:rsidRDefault="00B65B3D" w:rsidP="00B739C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hyperlink r:id="rId18" w:history="1">
        <w:r w:rsidR="00D168DB" w:rsidRPr="00D168DB">
          <w:rPr>
            <w:rFonts w:ascii="Times New Roman" w:eastAsia="Times New Roman" w:hAnsi="Times New Roman" w:cs="Times New Roman"/>
            <w:sz w:val="28"/>
            <w:szCs w:val="28"/>
            <w:lang w:eastAsia="ru-RU"/>
          </w:rPr>
          <w:t>Стратегия</w:t>
        </w:r>
      </w:hyperlink>
      <w:r w:rsidR="00D168DB" w:rsidRPr="00D168DB">
        <w:rPr>
          <w:rFonts w:ascii="Times New Roman" w:eastAsia="Times New Roman" w:hAnsi="Times New Roman" w:cs="Times New Roman"/>
          <w:sz w:val="28"/>
          <w:szCs w:val="28"/>
          <w:lang w:eastAsia="ru-RU"/>
        </w:rPr>
        <w:t xml:space="preserve"> социально-экономического развития Сибири до 2020 года (утверждена распоряжением Правительства Российской Федерации от 05.07.2010 № 1120-р);</w:t>
      </w:r>
    </w:p>
    <w:p w:rsidR="00D168DB" w:rsidRPr="00D168DB" w:rsidRDefault="00D168DB" w:rsidP="00B739C4">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Закон Красноярского края от 28.06.2007 № 2-190 «О культуре»;</w:t>
      </w:r>
    </w:p>
    <w:p w:rsidR="00D168DB" w:rsidRPr="00D168DB" w:rsidRDefault="00D168DB" w:rsidP="00B739C4">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Основные направления стратегии культурной политики Красноярского края на 2009 - 2020 годы (утверждены постановлением Правительства Красноярского края от 20.01.2009 № 24-п);</w:t>
      </w:r>
    </w:p>
    <w:p w:rsidR="00D168DB" w:rsidRPr="00D168DB" w:rsidRDefault="00D168DB" w:rsidP="00B739C4">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План мероприятий («дорожная карта») «Изменения в отраслях социальной сферы, направленные на повышение эффективности сферы культуры Красноярского края» (утвержден распоряжением Губернатора Красноярского края от 25.02.2013 № 58-рг);</w:t>
      </w:r>
    </w:p>
    <w:p w:rsidR="00D168DB" w:rsidRPr="00D168DB" w:rsidRDefault="00D168DB" w:rsidP="00B739C4">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План мероприятий («дорожная карта») «Изменения в отраслях социальной сферы, направленные на повышение эффективности сферы культуры Боготольского района» (утвержден распоряжением Администрации Боготольского района от 31.05.2013 № 116-р)</w:t>
      </w:r>
    </w:p>
    <w:p w:rsidR="00D168DB" w:rsidRPr="00D168DB" w:rsidRDefault="00D168DB" w:rsidP="00B739C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Реализация Программы будет осуществляться в соответствии со следующими основными приоритетами:</w:t>
      </w:r>
    </w:p>
    <w:p w:rsidR="00D168DB" w:rsidRPr="00D168DB" w:rsidRDefault="00D168DB" w:rsidP="00B739C4">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обеспечение максимальной доступности культурных ценностей для населения района, повышение качества и разнообразия культурных услуг, в том числе:</w:t>
      </w:r>
    </w:p>
    <w:p w:rsidR="00D168DB" w:rsidRPr="00D168DB" w:rsidRDefault="00D168DB" w:rsidP="00B739C4">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создание открытого культурного пространства района (развитие гастрольной, выставочной, фестивальной деятельности и др.);</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создание виртуального культурного пространства района (оснащение учреждений культуры современным программно-аппаратным комплексом, создание инфраструктуры, обеспечивающей доступ населения к электронным фондам библиотек района и края, мировым культурным ценностям и информационным ресурсам);</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повышение социального статуса работников культуры, в том числе путём повышения уровня оплаты их труда;</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формирование нормативно-правовой базы культурной политики района, обеспечивающей рост и развитие отрасли;</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инновационное развитие учреждений культуры и образовательного учреждения в области культуры, в том числе путем внедрения </w:t>
      </w:r>
      <w:r w:rsidRPr="00D168DB">
        <w:rPr>
          <w:rFonts w:ascii="Times New Roman" w:eastAsia="Times New Roman" w:hAnsi="Times New Roman" w:cs="Times New Roman"/>
          <w:sz w:val="28"/>
          <w:szCs w:val="28"/>
          <w:lang w:eastAsia="ru-RU"/>
        </w:rPr>
        <w:lastRenderedPageBreak/>
        <w:t>информационных и телекоммуникационных технологий, использования новых форм организации культурной деятельности;</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сохранение, популяризация и эффективное использование культурного наследия района, в том числе:</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сохранение и пополнение библиотечного, архивного фондов;</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возрождение и развитие народных художественных ремесел, декоративно-прикладного творчества, поддержка фольклорных коллективов;</w:t>
      </w:r>
    </w:p>
    <w:p w:rsidR="00D168DB" w:rsidRPr="00D168DB" w:rsidRDefault="00D168DB" w:rsidP="00D168DB">
      <w:pPr>
        <w:spacing w:after="0" w:line="240" w:lineRule="auto"/>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развитие культурно-познавательного туризма, включение историко-культурного потенциала района в систему туристических потоков;</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создание устойчивого культурного образа района как территории культурных традиций и творческих инноваций, интеграция в </w:t>
      </w:r>
      <w:proofErr w:type="spellStart"/>
      <w:r w:rsidRPr="00D168DB">
        <w:rPr>
          <w:rFonts w:ascii="Times New Roman" w:eastAsia="Times New Roman" w:hAnsi="Times New Roman" w:cs="Times New Roman"/>
          <w:sz w:val="28"/>
          <w:szCs w:val="28"/>
          <w:lang w:eastAsia="ru-RU"/>
        </w:rPr>
        <w:t>общекраевой</w:t>
      </w:r>
      <w:proofErr w:type="spellEnd"/>
      <w:r w:rsidRPr="00D168DB">
        <w:rPr>
          <w:rFonts w:ascii="Times New Roman" w:eastAsia="Times New Roman" w:hAnsi="Times New Roman" w:cs="Times New Roman"/>
          <w:sz w:val="28"/>
          <w:szCs w:val="28"/>
          <w:lang w:eastAsia="ru-RU"/>
        </w:rPr>
        <w:t xml:space="preserve"> культурный процесс;</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продвижение культуры района за его пределами в форме участия в конкурсах, выставках и фестивалях на краевом и всероссийском уровнях;</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использование современных информационных технологий для формирования образа Боготольского района;</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развитие инфраструктуры отрасли «культура», в том числе:</w:t>
      </w:r>
    </w:p>
    <w:p w:rsidR="00D168DB" w:rsidRPr="00D168DB" w:rsidRDefault="00D168DB" w:rsidP="00D168DB">
      <w:pPr>
        <w:spacing w:after="0" w:line="240" w:lineRule="auto"/>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строительство сельского дома культуры в </w:t>
      </w:r>
      <w:proofErr w:type="spellStart"/>
      <w:r w:rsidRPr="00D168DB">
        <w:rPr>
          <w:rFonts w:ascii="Times New Roman" w:eastAsia="Times New Roman" w:hAnsi="Times New Roman" w:cs="Times New Roman"/>
          <w:sz w:val="28"/>
          <w:szCs w:val="28"/>
          <w:lang w:eastAsia="ru-RU"/>
        </w:rPr>
        <w:t>с</w:t>
      </w:r>
      <w:proofErr w:type="gramStart"/>
      <w:r w:rsidRPr="00D168DB">
        <w:rPr>
          <w:rFonts w:ascii="Times New Roman" w:eastAsia="Times New Roman" w:hAnsi="Times New Roman" w:cs="Times New Roman"/>
          <w:sz w:val="28"/>
          <w:szCs w:val="28"/>
          <w:lang w:eastAsia="ru-RU"/>
        </w:rPr>
        <w:t>.Б</w:t>
      </w:r>
      <w:proofErr w:type="gramEnd"/>
      <w:r w:rsidRPr="00D168DB">
        <w:rPr>
          <w:rFonts w:ascii="Times New Roman" w:eastAsia="Times New Roman" w:hAnsi="Times New Roman" w:cs="Times New Roman"/>
          <w:sz w:val="28"/>
          <w:szCs w:val="28"/>
          <w:lang w:eastAsia="ru-RU"/>
        </w:rPr>
        <w:t>оготол</w:t>
      </w:r>
      <w:proofErr w:type="spellEnd"/>
      <w:r w:rsidRPr="00D168DB">
        <w:rPr>
          <w:rFonts w:ascii="Times New Roman" w:eastAsia="Times New Roman" w:hAnsi="Times New Roman" w:cs="Times New Roman"/>
          <w:sz w:val="28"/>
          <w:szCs w:val="28"/>
          <w:lang w:eastAsia="ru-RU"/>
        </w:rPr>
        <w:t xml:space="preserve"> на основе проекта повторного применения;</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капитальный ремонт и реконструкция, техническая и технологическая модернизация учреждений культуры района.</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8"/>
          <w:szCs w:val="28"/>
          <w:lang w:eastAsia="ru-RU"/>
        </w:rPr>
        <w:t>В соответствии с основными приоритетами</w:t>
      </w:r>
      <w:r w:rsidRPr="00D168DB">
        <w:rPr>
          <w:rFonts w:ascii="Times New Roman" w:eastAsia="Times New Roman" w:hAnsi="Times New Roman" w:cs="Times New Roman"/>
          <w:sz w:val="24"/>
          <w:szCs w:val="24"/>
          <w:lang w:eastAsia="ru-RU"/>
        </w:rPr>
        <w:t xml:space="preserve"> </w:t>
      </w:r>
      <w:r w:rsidRPr="00D168DB">
        <w:rPr>
          <w:rFonts w:ascii="Times New Roman" w:eastAsia="Times New Roman" w:hAnsi="Times New Roman" w:cs="Times New Roman"/>
          <w:sz w:val="28"/>
          <w:szCs w:val="28"/>
          <w:lang w:eastAsia="ru-RU"/>
        </w:rPr>
        <w:t>целью Программы является</w:t>
      </w:r>
      <w:r w:rsidRPr="00D168DB">
        <w:rPr>
          <w:rFonts w:ascii="Times New Roman" w:eastAsia="Times New Roman" w:hAnsi="Times New Roman" w:cs="Times New Roman"/>
          <w:sz w:val="24"/>
          <w:szCs w:val="24"/>
          <w:lang w:eastAsia="ru-RU"/>
        </w:rPr>
        <w:t xml:space="preserve"> </w:t>
      </w:r>
      <w:r w:rsidRPr="00D168DB">
        <w:rPr>
          <w:rFonts w:ascii="Times New Roman" w:eastAsia="Times New Roman" w:hAnsi="Times New Roman" w:cs="Times New Roman"/>
          <w:sz w:val="28"/>
          <w:szCs w:val="28"/>
          <w:lang w:eastAsia="ru-RU"/>
        </w:rPr>
        <w:t>создание условий для развития и реализации культурного и духовного потенциала населения Боготольского района.</w:t>
      </w:r>
    </w:p>
    <w:p w:rsidR="00D168DB" w:rsidRPr="00D168DB" w:rsidRDefault="00D168DB" w:rsidP="000745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Для достижения данной цели должны быть решены следующие задачи.</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D168DB">
        <w:rPr>
          <w:rFonts w:ascii="Times New Roman" w:eastAsia="Times New Roman" w:hAnsi="Times New Roman" w:cs="Times New Roman"/>
          <w:sz w:val="28"/>
          <w:szCs w:val="28"/>
          <w:lang w:eastAsia="ru-RU"/>
        </w:rPr>
        <w:t>Задача 1.С</w:t>
      </w:r>
      <w:r w:rsidRPr="00D168DB">
        <w:rPr>
          <w:rFonts w:ascii="Times New Roman" w:eastAsia="Times New Roman" w:hAnsi="Times New Roman" w:cs="Times New Roman"/>
          <w:bCs/>
          <w:sz w:val="28"/>
          <w:szCs w:val="28"/>
          <w:lang w:eastAsia="ru-RU"/>
        </w:rPr>
        <w:t xml:space="preserve">охранение и эффективное использование культурного наследия </w:t>
      </w:r>
      <w:r w:rsidRPr="00D168DB">
        <w:rPr>
          <w:rFonts w:ascii="Times New Roman" w:eastAsia="Times New Roman" w:hAnsi="Times New Roman" w:cs="Times New Roman"/>
          <w:sz w:val="28"/>
          <w:szCs w:val="28"/>
          <w:lang w:eastAsia="ru-RU"/>
        </w:rPr>
        <w:t>Боготольского района</w:t>
      </w:r>
      <w:r w:rsidRPr="00D168DB">
        <w:rPr>
          <w:rFonts w:ascii="Times New Roman" w:eastAsia="Times New Roman" w:hAnsi="Times New Roman" w:cs="Times New Roman"/>
          <w:bCs/>
          <w:sz w:val="28"/>
          <w:szCs w:val="28"/>
          <w:lang w:eastAsia="ru-RU"/>
        </w:rPr>
        <w:t>.</w:t>
      </w:r>
    </w:p>
    <w:p w:rsidR="00D168DB" w:rsidRPr="00D168DB" w:rsidRDefault="00D168DB" w:rsidP="00074531">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Решение данной задачи будет обеспечено посредством осуществления двух подпрограмм – «Сохранение культурного наследия», «Развитие архивного дела в Боготольском районе».</w:t>
      </w:r>
    </w:p>
    <w:p w:rsidR="00D168DB" w:rsidRPr="00D168DB" w:rsidRDefault="00D168DB" w:rsidP="00074531">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Задача 2.Обеспечение доступа населения Боготольского района к культурным благам и участию в культурной жизни.</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Для решения указанной задачи предусматривается выполнение подпрограммы</w:t>
      </w:r>
      <w:r w:rsidRPr="00D168DB">
        <w:rPr>
          <w:rFonts w:ascii="Times New Roman" w:eastAsia="Times New Roman" w:hAnsi="Times New Roman" w:cs="Times New Roman"/>
          <w:sz w:val="24"/>
          <w:szCs w:val="24"/>
          <w:lang w:eastAsia="ru-RU"/>
        </w:rPr>
        <w:t xml:space="preserve"> </w:t>
      </w:r>
      <w:r w:rsidRPr="00D168DB">
        <w:rPr>
          <w:rFonts w:ascii="Times New Roman" w:eastAsia="Times New Roman" w:hAnsi="Times New Roman" w:cs="Times New Roman"/>
          <w:sz w:val="28"/>
          <w:szCs w:val="28"/>
          <w:lang w:eastAsia="ru-RU"/>
        </w:rPr>
        <w:t>«Развитие досуга и народного творчества».</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8"/>
          <w:szCs w:val="28"/>
          <w:lang w:eastAsia="ru-RU"/>
        </w:rPr>
        <w:t>Задача 3.С</w:t>
      </w:r>
      <w:r w:rsidRPr="00D168DB">
        <w:rPr>
          <w:rFonts w:ascii="Times New Roman" w:eastAsia="Times New Roman" w:hAnsi="Times New Roman" w:cs="Times New Roman"/>
          <w:bCs/>
          <w:sz w:val="28"/>
          <w:szCs w:val="28"/>
          <w:lang w:eastAsia="ru-RU"/>
        </w:rPr>
        <w:t>оздание условий для устойчивого развития отрасли «культура» в Боготольском районе.</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Данная задача решается в рамках подпрограммы </w:t>
      </w:r>
      <w:r w:rsidRPr="00D168DB">
        <w:rPr>
          <w:rFonts w:ascii="Times New Roman" w:eastAsia="Times New Roman" w:hAnsi="Times New Roman" w:cs="Times New Roman"/>
          <w:bCs/>
          <w:sz w:val="28"/>
          <w:szCs w:val="28"/>
          <w:lang w:eastAsia="ru-RU"/>
        </w:rPr>
        <w:t>«</w:t>
      </w:r>
      <w:r w:rsidRPr="00D168DB">
        <w:rPr>
          <w:rFonts w:ascii="Times New Roman" w:eastAsia="Times New Roman" w:hAnsi="Times New Roman" w:cs="Times New Roman"/>
          <w:sz w:val="28"/>
          <w:szCs w:val="28"/>
          <w:lang w:eastAsia="ru-RU"/>
        </w:rPr>
        <w:t>Обеспечение условий реализации муниципальной программы и прочие мероприятия</w:t>
      </w:r>
      <w:r w:rsidRPr="00D168DB">
        <w:rPr>
          <w:rFonts w:ascii="Times New Roman" w:eastAsia="Times New Roman" w:hAnsi="Times New Roman" w:cs="Times New Roman"/>
          <w:bCs/>
          <w:sz w:val="28"/>
          <w:szCs w:val="28"/>
          <w:lang w:eastAsia="ru-RU"/>
        </w:rPr>
        <w:t>».</w:t>
      </w:r>
    </w:p>
    <w:p w:rsidR="00D168DB" w:rsidRPr="00D168DB" w:rsidRDefault="00D168DB" w:rsidP="000745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Реализация Программы позволит расширить доступ населения к культурным ценностям и информации, обеспечит поддержку всех форм творческой самореализации личности, широкое вовлечение граждан в культурную деятельность, активизирует процессы интеграции района в </w:t>
      </w:r>
      <w:proofErr w:type="spellStart"/>
      <w:r w:rsidRPr="00D168DB">
        <w:rPr>
          <w:rFonts w:ascii="Times New Roman" w:eastAsia="Times New Roman" w:hAnsi="Times New Roman" w:cs="Times New Roman"/>
          <w:sz w:val="28"/>
          <w:szCs w:val="28"/>
          <w:lang w:eastAsia="ru-RU"/>
        </w:rPr>
        <w:t>общекраевое</w:t>
      </w:r>
      <w:proofErr w:type="spellEnd"/>
      <w:r w:rsidRPr="00D168DB">
        <w:rPr>
          <w:rFonts w:ascii="Times New Roman" w:eastAsia="Times New Roman" w:hAnsi="Times New Roman" w:cs="Times New Roman"/>
          <w:sz w:val="28"/>
          <w:szCs w:val="28"/>
          <w:lang w:eastAsia="ru-RU"/>
        </w:rPr>
        <w:t xml:space="preserve"> культурное пространство, создаст условия для дальнейшей модернизации деятельности муниципальных учреждений культуры и </w:t>
      </w:r>
      <w:r w:rsidRPr="00D168DB">
        <w:rPr>
          <w:rFonts w:ascii="Times New Roman" w:eastAsia="Times New Roman" w:hAnsi="Times New Roman" w:cs="Times New Roman"/>
          <w:sz w:val="28"/>
          <w:szCs w:val="28"/>
          <w:lang w:eastAsia="ru-RU"/>
        </w:rPr>
        <w:lastRenderedPageBreak/>
        <w:t>образовательного учреждения в области культуры, архива Боготольского района.</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Следует отметить, что реализация Программы сопряжена с рисками, которые могут препятствовать достижению запланированных результатов.</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Основным неуправляемым риском является существенное сокращение объемов бюджетного финансирования Программы.</w:t>
      </w:r>
    </w:p>
    <w:p w:rsidR="00D168DB" w:rsidRPr="00D168DB" w:rsidRDefault="00D168DB" w:rsidP="00D168DB">
      <w:pPr>
        <w:autoSpaceDE w:val="0"/>
        <w:autoSpaceDN w:val="0"/>
        <w:adjustRightInd w:val="0"/>
        <w:spacing w:after="0" w:line="240" w:lineRule="auto"/>
        <w:jc w:val="both"/>
        <w:rPr>
          <w:rFonts w:ascii="Arial" w:eastAsia="Times New Roman" w:hAnsi="Arial" w:cs="Arial"/>
          <w:sz w:val="20"/>
          <w:szCs w:val="20"/>
          <w:lang w:eastAsia="ru-RU"/>
        </w:rPr>
      </w:pPr>
    </w:p>
    <w:p w:rsidR="00D168DB" w:rsidRDefault="00D168DB" w:rsidP="00D168DB">
      <w:pPr>
        <w:tabs>
          <w:tab w:val="left" w:pos="284"/>
        </w:tabs>
        <w:autoSpaceDE w:val="0"/>
        <w:autoSpaceDN w:val="0"/>
        <w:adjustRightInd w:val="0"/>
        <w:spacing w:after="0" w:line="240" w:lineRule="auto"/>
        <w:jc w:val="center"/>
        <w:rPr>
          <w:rFonts w:ascii="Times New Roman" w:eastAsia="Times New Roman" w:hAnsi="Times New Roman" w:cs="Times New Roman"/>
          <w:sz w:val="28"/>
          <w:szCs w:val="28"/>
        </w:rPr>
      </w:pPr>
      <w:r w:rsidRPr="00D168DB">
        <w:rPr>
          <w:rFonts w:ascii="Times New Roman" w:eastAsia="Times New Roman" w:hAnsi="Times New Roman" w:cs="Times New Roman"/>
          <w:sz w:val="28"/>
          <w:szCs w:val="28"/>
        </w:rPr>
        <w:t>4.Механизм реализации отдельных мероприятий Программы</w:t>
      </w:r>
    </w:p>
    <w:p w:rsidR="00074531" w:rsidRPr="00D168DB" w:rsidRDefault="00074531" w:rsidP="00D168DB">
      <w:pPr>
        <w:tabs>
          <w:tab w:val="left" w:pos="284"/>
        </w:tabs>
        <w:autoSpaceDE w:val="0"/>
        <w:autoSpaceDN w:val="0"/>
        <w:adjustRightInd w:val="0"/>
        <w:spacing w:after="0" w:line="240" w:lineRule="auto"/>
        <w:jc w:val="center"/>
        <w:rPr>
          <w:rFonts w:ascii="Times New Roman" w:eastAsia="Times New Roman" w:hAnsi="Times New Roman" w:cs="Times New Roman"/>
          <w:sz w:val="28"/>
          <w:szCs w:val="28"/>
        </w:rPr>
      </w:pP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Решение задач Программы достигается реализацией подпрограмм, реализация отдельных мероприятий не предусмотрена.</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8"/>
          <w:szCs w:val="28"/>
          <w:lang w:eastAsia="ru-RU"/>
        </w:rPr>
        <w:t xml:space="preserve">Организационные, </w:t>
      </w:r>
      <w:proofErr w:type="gramStart"/>
      <w:r w:rsidRPr="00D168DB">
        <w:rPr>
          <w:rFonts w:ascii="Times New Roman" w:eastAsia="Times New Roman" w:hAnsi="Times New Roman" w:cs="Times New Roman"/>
          <w:sz w:val="28"/>
          <w:szCs w:val="28"/>
          <w:lang w:eastAsia="ru-RU"/>
        </w:rPr>
        <w:t>экономические и правовые механизмы</w:t>
      </w:r>
      <w:proofErr w:type="gramEnd"/>
      <w:r w:rsidRPr="00D168DB">
        <w:rPr>
          <w:rFonts w:ascii="Times New Roman" w:eastAsia="Times New Roman" w:hAnsi="Times New Roman" w:cs="Times New Roman"/>
          <w:sz w:val="28"/>
          <w:szCs w:val="28"/>
          <w:lang w:eastAsia="ru-RU"/>
        </w:rPr>
        <w:t>, необходимые для эффективной реализации мероприятий подпрограмм; последовательность выполнения мероприятий подпрограмм представлены в подпрограммах Программы.</w:t>
      </w:r>
    </w:p>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168DB" w:rsidRPr="00D168DB" w:rsidRDefault="00D168DB" w:rsidP="00D168DB">
      <w:pPr>
        <w:tabs>
          <w:tab w:val="left" w:pos="1134"/>
          <w:tab w:val="left" w:pos="1418"/>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5.Прогноз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культуры на территории Боготольского района</w:t>
      </w:r>
    </w:p>
    <w:p w:rsidR="00D168DB" w:rsidRPr="00D168DB" w:rsidRDefault="00D168DB" w:rsidP="00D168DB">
      <w:pPr>
        <w:spacing w:after="0" w:line="240" w:lineRule="auto"/>
        <w:jc w:val="both"/>
        <w:rPr>
          <w:rFonts w:ascii="Times New Roman" w:eastAsia="Times New Roman" w:hAnsi="Times New Roman" w:cs="Times New Roman"/>
          <w:b/>
          <w:bCs/>
          <w:sz w:val="24"/>
          <w:szCs w:val="24"/>
          <w:lang w:eastAsia="ru-RU"/>
        </w:rPr>
      </w:pP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В результате своевременной и в полн</w:t>
      </w:r>
      <w:r w:rsidR="00074531">
        <w:rPr>
          <w:rFonts w:ascii="Times New Roman" w:eastAsia="Times New Roman" w:hAnsi="Times New Roman" w:cs="Times New Roman"/>
          <w:sz w:val="28"/>
          <w:szCs w:val="28"/>
          <w:lang w:eastAsia="ru-RU"/>
        </w:rPr>
        <w:t>ом объеме реализации Программы:</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удельный вес населения, участвующего в платных культурно-досуговых </w:t>
      </w:r>
      <w:proofErr w:type="gramStart"/>
      <w:r w:rsidRPr="00D168DB">
        <w:rPr>
          <w:rFonts w:ascii="Times New Roman" w:eastAsia="Times New Roman" w:hAnsi="Times New Roman" w:cs="Times New Roman"/>
          <w:sz w:val="28"/>
          <w:szCs w:val="28"/>
          <w:lang w:eastAsia="ru-RU"/>
        </w:rPr>
        <w:t>мероприятиях, проводимых муниципальными учреждениями культуры возрастет</w:t>
      </w:r>
      <w:proofErr w:type="gramEnd"/>
      <w:r w:rsidRPr="00D168DB">
        <w:rPr>
          <w:rFonts w:ascii="Times New Roman" w:eastAsia="Times New Roman" w:hAnsi="Times New Roman" w:cs="Times New Roman"/>
          <w:sz w:val="28"/>
          <w:szCs w:val="28"/>
          <w:lang w:eastAsia="ru-RU"/>
        </w:rPr>
        <w:t xml:space="preserve"> с 401,7% в 2013 году до 426,6% в 201</w:t>
      </w:r>
      <w:r w:rsidR="00432237">
        <w:rPr>
          <w:rFonts w:ascii="Times New Roman" w:eastAsia="Times New Roman" w:hAnsi="Times New Roman" w:cs="Times New Roman"/>
          <w:sz w:val="28"/>
          <w:szCs w:val="28"/>
          <w:lang w:eastAsia="ru-RU"/>
        </w:rPr>
        <w:t>8</w:t>
      </w:r>
      <w:r w:rsidRPr="00D168DB">
        <w:rPr>
          <w:rFonts w:ascii="Times New Roman" w:eastAsia="Times New Roman" w:hAnsi="Times New Roman" w:cs="Times New Roman"/>
          <w:sz w:val="28"/>
          <w:szCs w:val="28"/>
          <w:lang w:eastAsia="ru-RU"/>
        </w:rPr>
        <w:t xml:space="preserve"> году;</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количество экземпляров новых поступлений в библиотечные фонды общедоступных библиотек на 1 тыс. человек населения составит 260 единиц в 2016 году;</w:t>
      </w:r>
    </w:p>
    <w:p w:rsidR="00D168DB" w:rsidRPr="00D168DB" w:rsidRDefault="00074531" w:rsidP="00D168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доля </w:t>
      </w:r>
      <w:proofErr w:type="gramStart"/>
      <w:r w:rsidR="00D168DB" w:rsidRPr="00D168DB">
        <w:rPr>
          <w:rFonts w:ascii="Times New Roman" w:eastAsia="Times New Roman" w:hAnsi="Times New Roman" w:cs="Times New Roman"/>
          <w:sz w:val="28"/>
          <w:szCs w:val="28"/>
          <w:lang w:eastAsia="ru-RU"/>
        </w:rPr>
        <w:t>детей, обучающихся в детской музыкальной школе от общего количества детей в ра</w:t>
      </w:r>
      <w:r w:rsidR="00432237">
        <w:rPr>
          <w:rFonts w:ascii="Times New Roman" w:eastAsia="Times New Roman" w:hAnsi="Times New Roman" w:cs="Times New Roman"/>
          <w:sz w:val="28"/>
          <w:szCs w:val="28"/>
          <w:lang w:eastAsia="ru-RU"/>
        </w:rPr>
        <w:t>йоне составит</w:t>
      </w:r>
      <w:proofErr w:type="gramEnd"/>
      <w:r w:rsidR="00432237">
        <w:rPr>
          <w:rFonts w:ascii="Times New Roman" w:eastAsia="Times New Roman" w:hAnsi="Times New Roman" w:cs="Times New Roman"/>
          <w:sz w:val="28"/>
          <w:szCs w:val="28"/>
          <w:lang w:eastAsia="ru-RU"/>
        </w:rPr>
        <w:t xml:space="preserve"> 11,0% в 2018</w:t>
      </w:r>
      <w:r w:rsidR="00D168DB" w:rsidRPr="00D168DB">
        <w:rPr>
          <w:rFonts w:ascii="Times New Roman" w:eastAsia="Times New Roman" w:hAnsi="Times New Roman" w:cs="Times New Roman"/>
          <w:sz w:val="28"/>
          <w:szCs w:val="28"/>
          <w:lang w:eastAsia="ru-RU"/>
        </w:rPr>
        <w:t xml:space="preserve"> году;</w:t>
      </w:r>
    </w:p>
    <w:p w:rsidR="00D168DB" w:rsidRPr="00D168DB" w:rsidRDefault="00D168DB" w:rsidP="000745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доля оцифрованных заголовков единиц хранения (далее-дела), переведенных в электронную форму, в общем количестве дел, хранящихся в муниципальном архиве Боготольского района -</w:t>
      </w:r>
      <w:r w:rsidR="00074531">
        <w:rPr>
          <w:rFonts w:ascii="Times New Roman" w:eastAsia="Times New Roman" w:hAnsi="Times New Roman" w:cs="Times New Roman"/>
          <w:sz w:val="28"/>
          <w:szCs w:val="28"/>
          <w:lang w:eastAsia="ru-RU"/>
        </w:rPr>
        <w:t xml:space="preserve"> </w:t>
      </w:r>
      <w:r w:rsidRPr="00D168DB">
        <w:rPr>
          <w:rFonts w:ascii="Times New Roman" w:eastAsia="Times New Roman" w:hAnsi="Times New Roman" w:cs="Times New Roman"/>
          <w:sz w:val="28"/>
          <w:szCs w:val="28"/>
          <w:lang w:eastAsia="ru-RU"/>
        </w:rPr>
        <w:t>72% к 201</w:t>
      </w:r>
      <w:r w:rsidR="00432237">
        <w:rPr>
          <w:rFonts w:ascii="Times New Roman" w:eastAsia="Times New Roman" w:hAnsi="Times New Roman" w:cs="Times New Roman"/>
          <w:sz w:val="28"/>
          <w:szCs w:val="28"/>
          <w:lang w:eastAsia="ru-RU"/>
        </w:rPr>
        <w:t>8</w:t>
      </w:r>
      <w:r w:rsidRPr="00D168DB">
        <w:rPr>
          <w:rFonts w:ascii="Times New Roman" w:eastAsia="Times New Roman" w:hAnsi="Times New Roman" w:cs="Times New Roman"/>
          <w:sz w:val="28"/>
          <w:szCs w:val="28"/>
          <w:lang w:eastAsia="ru-RU"/>
        </w:rPr>
        <w:t xml:space="preserve"> году;</w:t>
      </w:r>
    </w:p>
    <w:p w:rsidR="00D168DB" w:rsidRPr="00D168DB" w:rsidRDefault="00D168DB" w:rsidP="00D168DB">
      <w:pPr>
        <w:widowControl w:val="0"/>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p>
    <w:p w:rsidR="00D168DB" w:rsidRPr="00D168DB" w:rsidRDefault="00D168DB" w:rsidP="0007453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6.Перечень подпрограмм</w:t>
      </w:r>
      <w:r w:rsidR="00074531">
        <w:rPr>
          <w:rFonts w:ascii="Times New Roman" w:eastAsia="Times New Roman" w:hAnsi="Times New Roman" w:cs="Times New Roman"/>
          <w:sz w:val="28"/>
          <w:szCs w:val="28"/>
          <w:lang w:eastAsia="ru-RU"/>
        </w:rPr>
        <w:t xml:space="preserve"> </w:t>
      </w:r>
      <w:r w:rsidRPr="00D168DB">
        <w:rPr>
          <w:rFonts w:ascii="Times New Roman" w:eastAsia="Times New Roman" w:hAnsi="Times New Roman" w:cs="Times New Roman"/>
          <w:sz w:val="28"/>
          <w:szCs w:val="28"/>
          <w:lang w:eastAsia="ru-RU"/>
        </w:rPr>
        <w:t>с указанием сроков их реализации и ожидаемых результатов</w:t>
      </w:r>
    </w:p>
    <w:p w:rsidR="00D168DB" w:rsidRPr="00D168DB" w:rsidRDefault="00D168DB" w:rsidP="00D168DB">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8"/>
          <w:szCs w:val="28"/>
          <w:lang w:eastAsia="ru-RU"/>
        </w:rPr>
        <w:t>Для достижения цели и решения задач Программы предполагается реализация 4 подпрограмм.</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Подпрограмма 1.«Сохранение к</w:t>
      </w:r>
      <w:r w:rsidRPr="00D168DB">
        <w:rPr>
          <w:rFonts w:ascii="Times New Roman" w:eastAsia="Times New Roman" w:hAnsi="Times New Roman" w:cs="Times New Roman"/>
          <w:sz w:val="28"/>
          <w:szCs w:val="28"/>
          <w:lang w:eastAsia="ru-RU"/>
        </w:rPr>
        <w:t>ультурного наследия</w:t>
      </w:r>
      <w:r w:rsidRPr="00D168DB">
        <w:rPr>
          <w:rFonts w:ascii="Times New Roman" w:eastAsia="Times New Roman" w:hAnsi="Times New Roman" w:cs="Times New Roman"/>
          <w:bCs/>
          <w:sz w:val="28"/>
          <w:szCs w:val="28"/>
          <w:lang w:eastAsia="ru-RU"/>
        </w:rPr>
        <w:t>».</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Сроки реализации подпрограммы: 2014 - 201</w:t>
      </w:r>
      <w:r w:rsidR="00432237">
        <w:rPr>
          <w:rFonts w:ascii="Times New Roman" w:eastAsia="Times New Roman" w:hAnsi="Times New Roman" w:cs="Times New Roman"/>
          <w:sz w:val="28"/>
          <w:szCs w:val="28"/>
          <w:lang w:eastAsia="ru-RU"/>
        </w:rPr>
        <w:t>8</w:t>
      </w:r>
      <w:r w:rsidRPr="00D168DB">
        <w:rPr>
          <w:rFonts w:ascii="Times New Roman" w:eastAsia="Times New Roman" w:hAnsi="Times New Roman" w:cs="Times New Roman"/>
          <w:sz w:val="28"/>
          <w:szCs w:val="28"/>
          <w:lang w:eastAsia="ru-RU"/>
        </w:rPr>
        <w:t xml:space="preserve"> годы.</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bCs/>
          <w:sz w:val="28"/>
          <w:szCs w:val="28"/>
          <w:lang w:eastAsia="ru-RU"/>
        </w:rPr>
        <w:t xml:space="preserve">Целью подпрограммы является </w:t>
      </w:r>
      <w:r w:rsidRPr="00D168DB">
        <w:rPr>
          <w:rFonts w:ascii="Times New Roman" w:eastAsia="Times New Roman" w:hAnsi="Times New Roman" w:cs="Times New Roman"/>
          <w:sz w:val="28"/>
          <w:szCs w:val="28"/>
          <w:lang w:eastAsia="ru-RU"/>
        </w:rPr>
        <w:t>сохранение и эффективное использование культурного наследия Боготольского района</w:t>
      </w:r>
      <w:r w:rsidRPr="00D168DB">
        <w:rPr>
          <w:rFonts w:ascii="Times New Roman" w:eastAsia="Times New Roman" w:hAnsi="Times New Roman" w:cs="Times New Roman"/>
          <w:bCs/>
          <w:sz w:val="28"/>
          <w:szCs w:val="28"/>
          <w:lang w:eastAsia="ru-RU"/>
        </w:rPr>
        <w:t xml:space="preserve"> </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lastRenderedPageBreak/>
        <w:t>В рамках подпрограммы решаются следующие задачи:</w:t>
      </w:r>
    </w:p>
    <w:p w:rsidR="00D168DB" w:rsidRPr="00D168DB" w:rsidRDefault="00D168DB" w:rsidP="000745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обеспечение сохранности объектов культурного наследия, памятников и обелисков, установленных в честь знаменательных событий истории;</w:t>
      </w:r>
    </w:p>
    <w:p w:rsidR="00D168DB" w:rsidRPr="00D168DB" w:rsidRDefault="00D168DB" w:rsidP="000745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развитие библиотечного дела;</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Ожидаемые результаты:</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создание условий, обеспечивающих сохранность объектов культурного наследия, памятников и обелисков, установленных в честь знаменательных событий истории, их рациональное использование и интеграцию в социально-экономическую и культурную жизнь района;</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обеспечение прав населения района на свободный доступ к информации, культурным ценностям;</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повышение уровня комплектования библиотечных фондов; повышение качества и доступности библиотечных услуг;</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расширение разнообразия библиотечных услуг;</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рост востребованности услуг библиотек у населения района.</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Подпрограмма 2.«Развитие архивного дела в Боготольском районе».</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Сроки реализации подпрограммы: 2014 - 201</w:t>
      </w:r>
      <w:r w:rsidR="00432237">
        <w:rPr>
          <w:rFonts w:ascii="Times New Roman" w:eastAsia="Times New Roman" w:hAnsi="Times New Roman" w:cs="Times New Roman"/>
          <w:sz w:val="28"/>
          <w:szCs w:val="28"/>
          <w:lang w:eastAsia="ru-RU"/>
        </w:rPr>
        <w:t>8</w:t>
      </w:r>
      <w:r w:rsidRPr="00D168DB">
        <w:rPr>
          <w:rFonts w:ascii="Times New Roman" w:eastAsia="Times New Roman" w:hAnsi="Times New Roman" w:cs="Times New Roman"/>
          <w:sz w:val="28"/>
          <w:szCs w:val="28"/>
          <w:lang w:eastAsia="ru-RU"/>
        </w:rPr>
        <w:t xml:space="preserve"> годы.</w:t>
      </w:r>
    </w:p>
    <w:p w:rsidR="00D168DB" w:rsidRPr="00D168DB" w:rsidRDefault="00D168DB" w:rsidP="00074531">
      <w:pPr>
        <w:spacing w:after="0" w:line="240" w:lineRule="auto"/>
        <w:ind w:firstLine="708"/>
        <w:jc w:val="both"/>
        <w:rPr>
          <w:rFonts w:ascii="Times New Roman" w:eastAsia="Calibri" w:hAnsi="Times New Roman" w:cs="Times New Roman"/>
          <w:sz w:val="28"/>
          <w:szCs w:val="28"/>
        </w:rPr>
      </w:pPr>
      <w:r w:rsidRPr="00D168DB">
        <w:rPr>
          <w:rFonts w:ascii="Times New Roman" w:eastAsia="Times New Roman" w:hAnsi="Times New Roman" w:cs="Times New Roman"/>
          <w:sz w:val="28"/>
          <w:szCs w:val="28"/>
          <w:lang w:eastAsia="ru-RU"/>
        </w:rPr>
        <w:t xml:space="preserve">Целью подпрограммы является: </w:t>
      </w:r>
      <w:r w:rsidRPr="00D168DB">
        <w:rPr>
          <w:rFonts w:ascii="Times New Roman" w:eastAsia="Calibri" w:hAnsi="Times New Roman" w:cs="Times New Roman"/>
          <w:sz w:val="28"/>
          <w:szCs w:val="28"/>
        </w:rPr>
        <w:t xml:space="preserve">Создание эффективной системы организации хранения, комплектования, учета и использования документов </w:t>
      </w:r>
      <w:r w:rsidR="00074531">
        <w:rPr>
          <w:rFonts w:ascii="Times New Roman" w:eastAsia="Calibri" w:hAnsi="Times New Roman" w:cs="Times New Roman"/>
          <w:sz w:val="28"/>
          <w:szCs w:val="28"/>
        </w:rPr>
        <w:t xml:space="preserve">архивного фонда в Боготольском </w:t>
      </w:r>
      <w:r w:rsidRPr="00D168DB">
        <w:rPr>
          <w:rFonts w:ascii="Times New Roman" w:eastAsia="Calibri" w:hAnsi="Times New Roman" w:cs="Times New Roman"/>
          <w:sz w:val="28"/>
          <w:szCs w:val="28"/>
        </w:rPr>
        <w:t xml:space="preserve">районе </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В рамках подпрограммы решаются следующие задачи:</w:t>
      </w:r>
    </w:p>
    <w:p w:rsidR="00D168DB" w:rsidRPr="00D168DB" w:rsidRDefault="00D168DB" w:rsidP="00D168DB">
      <w:pPr>
        <w:autoSpaceDE w:val="0"/>
        <w:autoSpaceDN w:val="0"/>
        <w:adjustRightInd w:val="0"/>
        <w:spacing w:after="0" w:line="240" w:lineRule="auto"/>
        <w:jc w:val="both"/>
        <w:rPr>
          <w:rFonts w:ascii="Times New Roman" w:eastAsia="Times New Roman" w:hAnsi="Times New Roman" w:cs="Courier New"/>
          <w:sz w:val="28"/>
          <w:szCs w:val="28"/>
          <w:lang w:eastAsia="ru-RU"/>
        </w:rPr>
      </w:pPr>
      <w:r w:rsidRPr="00D168DB">
        <w:rPr>
          <w:rFonts w:ascii="Times New Roman" w:eastAsia="Times New Roman" w:hAnsi="Times New Roman" w:cs="Courier New"/>
          <w:sz w:val="28"/>
          <w:szCs w:val="28"/>
          <w:lang w:eastAsia="ru-RU"/>
        </w:rPr>
        <w:t>модернизация материально-технической базы архива района для создания нормативных условий хранения архивных документов, исключающих их хищение и утрату;</w:t>
      </w:r>
    </w:p>
    <w:p w:rsidR="00D168DB" w:rsidRPr="00D168DB" w:rsidRDefault="00D168DB" w:rsidP="00074531">
      <w:pPr>
        <w:spacing w:after="0" w:line="240" w:lineRule="auto"/>
        <w:ind w:firstLine="708"/>
        <w:jc w:val="both"/>
        <w:rPr>
          <w:rFonts w:ascii="Times New Roman" w:eastAsia="Calibri" w:hAnsi="Times New Roman" w:cs="Times New Roman"/>
          <w:sz w:val="28"/>
          <w:szCs w:val="28"/>
        </w:rPr>
      </w:pPr>
      <w:r w:rsidRPr="00D168DB">
        <w:rPr>
          <w:rFonts w:ascii="Times New Roman" w:eastAsia="Calibri" w:hAnsi="Times New Roman" w:cs="Times New Roman"/>
          <w:sz w:val="28"/>
          <w:szCs w:val="28"/>
        </w:rPr>
        <w:t>формирование современной информационно-технологической инфраструктуры района;</w:t>
      </w:r>
    </w:p>
    <w:p w:rsidR="00D168DB" w:rsidRPr="00D168DB" w:rsidRDefault="00D168DB" w:rsidP="00074531">
      <w:pPr>
        <w:autoSpaceDE w:val="0"/>
        <w:autoSpaceDN w:val="0"/>
        <w:adjustRightInd w:val="0"/>
        <w:spacing w:after="0" w:line="240" w:lineRule="auto"/>
        <w:ind w:firstLine="708"/>
        <w:jc w:val="both"/>
        <w:rPr>
          <w:rFonts w:ascii="Times New Roman" w:eastAsia="Times New Roman" w:hAnsi="Times New Roman" w:cs="Courier New"/>
          <w:sz w:val="28"/>
          <w:szCs w:val="28"/>
          <w:shd w:val="clear" w:color="auto" w:fill="FFFFFF"/>
          <w:lang w:eastAsia="ru-RU"/>
        </w:rPr>
      </w:pPr>
      <w:r w:rsidRPr="00D168DB">
        <w:rPr>
          <w:rFonts w:ascii="Times New Roman" w:eastAsia="Times New Roman" w:hAnsi="Times New Roman" w:cs="Courier New"/>
          <w:sz w:val="28"/>
          <w:szCs w:val="28"/>
          <w:shd w:val="clear" w:color="auto" w:fill="FFFFFF"/>
          <w:lang w:eastAsia="ru-RU"/>
        </w:rPr>
        <w:t xml:space="preserve">создание условий для </w:t>
      </w:r>
      <w:proofErr w:type="gramStart"/>
      <w:r w:rsidRPr="00D168DB">
        <w:rPr>
          <w:rFonts w:ascii="Times New Roman" w:eastAsia="Times New Roman" w:hAnsi="Times New Roman" w:cs="Courier New"/>
          <w:sz w:val="28"/>
          <w:szCs w:val="28"/>
          <w:shd w:val="clear" w:color="auto" w:fill="FFFFFF"/>
          <w:lang w:eastAsia="ru-RU"/>
        </w:rPr>
        <w:t>эффективного</w:t>
      </w:r>
      <w:proofErr w:type="gramEnd"/>
      <w:r w:rsidRPr="00D168DB">
        <w:rPr>
          <w:rFonts w:ascii="Times New Roman" w:eastAsia="Times New Roman" w:hAnsi="Times New Roman" w:cs="Courier New"/>
          <w:sz w:val="28"/>
          <w:szCs w:val="28"/>
          <w:shd w:val="clear" w:color="auto" w:fill="FFFFFF"/>
          <w:lang w:eastAsia="ru-RU"/>
        </w:rPr>
        <w:t>, ответственного выполнение установленных функций и полномочий;</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Ожидаемые результаты:</w:t>
      </w:r>
    </w:p>
    <w:p w:rsidR="00D168DB" w:rsidRPr="00D168DB" w:rsidRDefault="00D168DB" w:rsidP="00074531">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Подпрограмма 3.«Развитие досуга и народного творчества».</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Сроки реализации подпрограммы: 2014 - 201</w:t>
      </w:r>
      <w:r w:rsidR="00432237">
        <w:rPr>
          <w:rFonts w:ascii="Times New Roman" w:eastAsia="Times New Roman" w:hAnsi="Times New Roman" w:cs="Times New Roman"/>
          <w:sz w:val="28"/>
          <w:szCs w:val="28"/>
          <w:lang w:eastAsia="ru-RU"/>
        </w:rPr>
        <w:t>8</w:t>
      </w:r>
      <w:r w:rsidRPr="00D168DB">
        <w:rPr>
          <w:rFonts w:ascii="Times New Roman" w:eastAsia="Times New Roman" w:hAnsi="Times New Roman" w:cs="Times New Roman"/>
          <w:sz w:val="28"/>
          <w:szCs w:val="28"/>
          <w:lang w:eastAsia="ru-RU"/>
        </w:rPr>
        <w:t xml:space="preserve"> годы.</w:t>
      </w:r>
    </w:p>
    <w:p w:rsidR="00D168DB" w:rsidRPr="00D168DB" w:rsidRDefault="00D168DB" w:rsidP="00074531">
      <w:pPr>
        <w:widowControl w:val="0"/>
        <w:autoSpaceDE w:val="0"/>
        <w:autoSpaceDN w:val="0"/>
        <w:adjustRightInd w:val="0"/>
        <w:spacing w:after="0" w:line="240" w:lineRule="auto"/>
        <w:ind w:left="708"/>
        <w:jc w:val="both"/>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Целью подпрограммы является обеспечение доступа населения Боготольского района к культурным благам и участию в культурной жизни.</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В рамках подпрограммы решаются следующие задачи:</w:t>
      </w:r>
    </w:p>
    <w:p w:rsidR="00D168DB" w:rsidRPr="00D168DB" w:rsidRDefault="00D168DB" w:rsidP="00074531">
      <w:pPr>
        <w:autoSpaceDE w:val="0"/>
        <w:autoSpaceDN w:val="0"/>
        <w:adjustRightInd w:val="0"/>
        <w:spacing w:after="0" w:line="240" w:lineRule="auto"/>
        <w:ind w:firstLine="708"/>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поддержка досуга;</w:t>
      </w:r>
    </w:p>
    <w:p w:rsidR="00D168DB" w:rsidRPr="00D168DB" w:rsidRDefault="00D168DB" w:rsidP="00074531">
      <w:pPr>
        <w:autoSpaceDE w:val="0"/>
        <w:autoSpaceDN w:val="0"/>
        <w:adjustRightInd w:val="0"/>
        <w:spacing w:after="0" w:line="240" w:lineRule="auto"/>
        <w:ind w:firstLine="708"/>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 xml:space="preserve">сохранение и развитие традиционной народной культуры; </w:t>
      </w:r>
    </w:p>
    <w:p w:rsidR="00D168DB" w:rsidRPr="00D168DB" w:rsidRDefault="00D168DB" w:rsidP="00074531">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поддержка творческих инициатив населения, творческих коллективов и учреждений культуры;</w:t>
      </w:r>
    </w:p>
    <w:p w:rsidR="00D168DB" w:rsidRPr="00D168DB" w:rsidRDefault="00D168DB" w:rsidP="00074531">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lastRenderedPageBreak/>
        <w:t>организация и проведение культурных событий районного, зонального и краевого значения.</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Ожидаемые результаты:</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увеличение количества мероприятий;</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создание условий для доступа к произведениям кинематографии;</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сохранение традиционной народной культуры, содействие сохранению и развитию народных художественных промыслов и ремесел;</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повышение качества и доступности культурно-досуговых услуг;</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рост вовлеченности всех групп населения в активную творческую деятельность;</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увеличение муниципальной поддержки творческих инициатив населения, творческих коллективов и учреждений культуры;</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повышение уровня проведения культурных мероприятий;</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развитие межрайонного сотрудничества в сфере культуры.</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Подпрограмма 4.«</w:t>
      </w:r>
      <w:r w:rsidRPr="00D168DB">
        <w:rPr>
          <w:rFonts w:ascii="Times New Roman" w:eastAsia="Times New Roman" w:hAnsi="Times New Roman" w:cs="Times New Roman"/>
          <w:sz w:val="28"/>
          <w:szCs w:val="28"/>
          <w:lang w:eastAsia="ru-RU"/>
        </w:rPr>
        <w:t>Обеспечение условий реализации муниципальной программы и прочие мероприятия</w:t>
      </w:r>
      <w:r w:rsidRPr="00D168DB">
        <w:rPr>
          <w:rFonts w:ascii="Times New Roman" w:eastAsia="Times New Roman" w:hAnsi="Times New Roman" w:cs="Times New Roman"/>
          <w:bCs/>
          <w:sz w:val="28"/>
          <w:szCs w:val="28"/>
          <w:lang w:eastAsia="ru-RU"/>
        </w:rPr>
        <w:t>».</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Сроки реализации </w:t>
      </w:r>
      <w:r w:rsidR="00432237">
        <w:rPr>
          <w:rFonts w:ascii="Times New Roman" w:eastAsia="Times New Roman" w:hAnsi="Times New Roman" w:cs="Times New Roman"/>
          <w:sz w:val="28"/>
          <w:szCs w:val="28"/>
          <w:lang w:eastAsia="ru-RU"/>
        </w:rPr>
        <w:t>подпрограммы: 2014 - 2018</w:t>
      </w:r>
      <w:r w:rsidRPr="00D168DB">
        <w:rPr>
          <w:rFonts w:ascii="Times New Roman" w:eastAsia="Times New Roman" w:hAnsi="Times New Roman" w:cs="Times New Roman"/>
          <w:sz w:val="28"/>
          <w:szCs w:val="28"/>
          <w:lang w:eastAsia="ru-RU"/>
        </w:rPr>
        <w:t xml:space="preserve"> годы.</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bCs/>
          <w:sz w:val="28"/>
          <w:szCs w:val="28"/>
          <w:lang w:eastAsia="ru-RU"/>
        </w:rPr>
        <w:t xml:space="preserve">Целью подпрограммы является </w:t>
      </w:r>
      <w:r w:rsidRPr="00D168DB">
        <w:rPr>
          <w:rFonts w:ascii="Times New Roman" w:eastAsia="Times New Roman" w:hAnsi="Times New Roman" w:cs="Times New Roman"/>
          <w:sz w:val="28"/>
          <w:szCs w:val="28"/>
          <w:lang w:eastAsia="ru-RU"/>
        </w:rPr>
        <w:t>создание условий для устойчивого развития отрасли «культура».</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В рамках подпрограммы решаются следующие задачи:</w:t>
      </w:r>
    </w:p>
    <w:p w:rsidR="00D168DB" w:rsidRPr="00D168DB" w:rsidRDefault="00D168DB" w:rsidP="00074531">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развитие системы дополнительного  образования в области культуры;</w:t>
      </w:r>
    </w:p>
    <w:p w:rsidR="00D168DB" w:rsidRPr="00D168DB" w:rsidRDefault="00D168DB" w:rsidP="00074531">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повышение квалификации работников культуры;</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Ожидаемые результаты:</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обеспечение эффективного управления кадровыми ресурсами в отрасли «культура»;</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повышение профессионального уровня работников, у</w:t>
      </w:r>
      <w:r w:rsidR="00074531">
        <w:rPr>
          <w:rFonts w:ascii="Times New Roman" w:eastAsia="Times New Roman" w:hAnsi="Times New Roman" w:cs="Times New Roman"/>
          <w:sz w:val="28"/>
          <w:szCs w:val="28"/>
          <w:lang w:eastAsia="ru-RU"/>
        </w:rPr>
        <w:t>креплению кадрового потенциала;</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создание условий для привлечения в отрасль «культура» высококвалифицированных кадров, в том числе молодых специалистов;</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повышение социального статуса и престижа работников культуры;</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поддержка одаренных детей и молодежи вне зависимости от места проживания, типов и видов учреждений, включенных в работу с ребенком;</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усиление социальной поддержки  учреждений культуры;</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по</w:t>
      </w:r>
      <w:r w:rsidR="00074531">
        <w:rPr>
          <w:rFonts w:ascii="Times New Roman" w:eastAsia="Times New Roman" w:hAnsi="Times New Roman" w:cs="Times New Roman"/>
          <w:sz w:val="28"/>
          <w:szCs w:val="28"/>
          <w:lang w:eastAsia="ru-RU"/>
        </w:rPr>
        <w:t xml:space="preserve">вышение качества и доступности </w:t>
      </w:r>
      <w:r w:rsidRPr="00D168DB">
        <w:rPr>
          <w:rFonts w:ascii="Times New Roman" w:eastAsia="Times New Roman" w:hAnsi="Times New Roman" w:cs="Times New Roman"/>
          <w:sz w:val="28"/>
          <w:szCs w:val="28"/>
          <w:lang w:eastAsia="ru-RU"/>
        </w:rPr>
        <w:t>муниципальных услуг, оказываемых в сфере культуры;</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обеспечение поддержки муниципальных учреждений культуры и образовательных</w:t>
      </w:r>
      <w:r w:rsidR="00074531">
        <w:rPr>
          <w:rFonts w:ascii="Times New Roman" w:eastAsia="Times New Roman" w:hAnsi="Times New Roman" w:cs="Times New Roman"/>
          <w:sz w:val="28"/>
          <w:szCs w:val="28"/>
          <w:lang w:eastAsia="ru-RU"/>
        </w:rPr>
        <w:t xml:space="preserve"> учреждений в области культуры </w:t>
      </w:r>
      <w:r w:rsidRPr="00D168DB">
        <w:rPr>
          <w:rFonts w:ascii="Times New Roman" w:eastAsia="Times New Roman" w:hAnsi="Times New Roman" w:cs="Times New Roman"/>
          <w:sz w:val="28"/>
          <w:szCs w:val="28"/>
          <w:lang w:eastAsia="ru-RU"/>
        </w:rPr>
        <w:t>и их работников;</w:t>
      </w:r>
    </w:p>
    <w:p w:rsidR="00D168DB" w:rsidRPr="00D168DB" w:rsidRDefault="00D168DB" w:rsidP="00BF2A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формирование необходимой нормативно-правовой базы, направленной на развитие отрасли «культура»;</w:t>
      </w:r>
    </w:p>
    <w:p w:rsidR="00D168DB" w:rsidRPr="00D168DB" w:rsidRDefault="00D168DB" w:rsidP="00BF2A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повышение эффективности управления отраслью «культура», расходования бюджетных расходов, внедрение современных подходов бюджетного планирования;</w:t>
      </w:r>
    </w:p>
    <w:p w:rsidR="00D168DB" w:rsidRPr="00D168DB" w:rsidRDefault="00D168DB" w:rsidP="00BF2A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lastRenderedPageBreak/>
        <w:t>создание эффективной системы управления реализацией Программы, реализация в полном объеме мероприятий Программы, достижение ее целей и задач;</w:t>
      </w:r>
    </w:p>
    <w:p w:rsidR="00D168DB" w:rsidRPr="00D168DB" w:rsidRDefault="00D168DB" w:rsidP="00BF2A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создание необходимых условий для активизации инновационной и инвестиционной деятельности в сфере культуры.</w:t>
      </w:r>
    </w:p>
    <w:p w:rsidR="00D168DB" w:rsidRPr="00D168DB" w:rsidRDefault="00D168DB" w:rsidP="00D168DB">
      <w:pPr>
        <w:tabs>
          <w:tab w:val="left" w:pos="426"/>
        </w:tabs>
        <w:spacing w:after="0" w:line="240" w:lineRule="auto"/>
        <w:rPr>
          <w:rFonts w:ascii="Times New Roman" w:eastAsia="Times New Roman" w:hAnsi="Times New Roman" w:cs="Times New Roman"/>
          <w:sz w:val="28"/>
          <w:szCs w:val="28"/>
          <w:lang w:eastAsia="ru-RU"/>
        </w:rPr>
      </w:pPr>
    </w:p>
    <w:p w:rsidR="00D168DB" w:rsidRPr="00D168DB" w:rsidRDefault="00D168DB" w:rsidP="00D168DB">
      <w:pPr>
        <w:tabs>
          <w:tab w:val="left" w:pos="426"/>
        </w:tabs>
        <w:spacing w:after="0" w:line="240" w:lineRule="auto"/>
        <w:jc w:val="center"/>
        <w:rPr>
          <w:rFonts w:ascii="Times New Roman" w:eastAsia="Times New Roman" w:hAnsi="Times New Roman" w:cs="Times New Roman"/>
          <w:sz w:val="28"/>
          <w:szCs w:val="28"/>
        </w:rPr>
      </w:pPr>
      <w:r w:rsidRPr="00D168DB">
        <w:rPr>
          <w:rFonts w:ascii="Times New Roman" w:eastAsia="Times New Roman" w:hAnsi="Times New Roman" w:cs="Times New Roman"/>
          <w:sz w:val="28"/>
          <w:szCs w:val="28"/>
          <w:lang w:eastAsia="ru-RU"/>
        </w:rPr>
        <w:t>7.</w:t>
      </w:r>
      <w:r w:rsidRPr="00D168DB">
        <w:rPr>
          <w:rFonts w:ascii="Times New Roman" w:eastAsia="Times New Roman" w:hAnsi="Times New Roman" w:cs="Times New Roman"/>
          <w:sz w:val="28"/>
          <w:szCs w:val="28"/>
        </w:rPr>
        <w:t>Информация о распределении планируемых расходов по отдельным мероприятиям Программы, подпрограммам</w:t>
      </w:r>
    </w:p>
    <w:p w:rsidR="00D168DB" w:rsidRPr="00D168DB" w:rsidRDefault="00D168DB" w:rsidP="00D168DB">
      <w:pPr>
        <w:tabs>
          <w:tab w:val="left" w:pos="426"/>
        </w:tabs>
        <w:spacing w:after="0" w:line="240" w:lineRule="auto"/>
        <w:rPr>
          <w:rFonts w:ascii="Times New Roman" w:eastAsia="Times New Roman" w:hAnsi="Times New Roman" w:cs="Times New Roman"/>
          <w:b/>
          <w:sz w:val="28"/>
          <w:szCs w:val="28"/>
        </w:rPr>
      </w:pPr>
    </w:p>
    <w:p w:rsidR="00D168DB" w:rsidRPr="00D168DB" w:rsidRDefault="00D168DB" w:rsidP="00BF2A7A">
      <w:pPr>
        <w:tabs>
          <w:tab w:val="left" w:pos="426"/>
        </w:tabs>
        <w:spacing w:after="0" w:line="240" w:lineRule="auto"/>
        <w:ind w:firstLine="709"/>
        <w:jc w:val="both"/>
        <w:rPr>
          <w:rFonts w:ascii="Times New Roman" w:eastAsia="Times New Roman" w:hAnsi="Times New Roman" w:cs="Times New Roman"/>
          <w:b/>
          <w:sz w:val="28"/>
          <w:szCs w:val="28"/>
        </w:rPr>
      </w:pPr>
      <w:r w:rsidRPr="00D168DB">
        <w:rPr>
          <w:rFonts w:ascii="Times New Roman" w:eastAsia="Calibri" w:hAnsi="Times New Roman" w:cs="Times New Roman"/>
          <w:sz w:val="28"/>
          <w:szCs w:val="28"/>
          <w:lang w:eastAsia="ru-RU"/>
        </w:rPr>
        <w:t>Распределение планируемых расходов по отдельным мероприятиям Программы, подпрограммам осуществляется по следующим направлениям:</w:t>
      </w:r>
    </w:p>
    <w:p w:rsidR="00D168DB" w:rsidRPr="00D168DB" w:rsidRDefault="00D168DB" w:rsidP="00BF2A7A">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осуществление мероприятий направленных на паспортизацию и сохранение объектов культурного наследия, памятников и обелисков, посвященным выдающимся историческим событиям;</w:t>
      </w:r>
    </w:p>
    <w:p w:rsidR="00D168DB" w:rsidRPr="00D168DB" w:rsidRDefault="00D168DB" w:rsidP="00BF2A7A">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предоставление услуг муниципальными библиотеками;</w:t>
      </w:r>
    </w:p>
    <w:p w:rsidR="00D168DB" w:rsidRPr="00D168DB" w:rsidRDefault="00D168DB" w:rsidP="00BF2A7A">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комплектование библиотечных фондов муниципальных библиотек;</w:t>
      </w:r>
    </w:p>
    <w:p w:rsidR="00D168DB" w:rsidRPr="00D168DB" w:rsidRDefault="00D168DB" w:rsidP="00D168DB">
      <w:pPr>
        <w:spacing w:after="0" w:line="240" w:lineRule="auto"/>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модернизация материально-технической базы архива Боготольского района, приобретение специального оборудования, для создания нормативных условий хранения документов;</w:t>
      </w:r>
    </w:p>
    <w:p w:rsidR="00D168DB" w:rsidRPr="00D168DB" w:rsidRDefault="00BF2A7A" w:rsidP="00BF2A7A">
      <w:pPr>
        <w:tabs>
          <w:tab w:val="left" w:pos="7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перевод архивных фондов</w:t>
      </w:r>
      <w:r w:rsidR="00D168DB" w:rsidRPr="00D168DB">
        <w:rPr>
          <w:rFonts w:ascii="Times New Roman" w:eastAsia="Times New Roman" w:hAnsi="Times New Roman" w:cs="Times New Roman"/>
          <w:sz w:val="28"/>
          <w:szCs w:val="28"/>
          <w:lang w:eastAsia="ru-RU"/>
        </w:rPr>
        <w:t xml:space="preserve"> в электронную форму;</w:t>
      </w:r>
    </w:p>
    <w:p w:rsidR="00D168DB" w:rsidRPr="00D168DB" w:rsidRDefault="00D168DB" w:rsidP="00D168DB">
      <w:pPr>
        <w:tabs>
          <w:tab w:val="left" w:pos="720"/>
        </w:tabs>
        <w:spacing w:after="0" w:line="240" w:lineRule="auto"/>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оцифровка (перевод в электронный формат программного комплекса «Архивный фонд») описей дел архивов края;</w:t>
      </w:r>
    </w:p>
    <w:p w:rsidR="00D168DB" w:rsidRPr="00D168DB" w:rsidRDefault="00D168DB" w:rsidP="00BF2A7A">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приобретение веб-камер для муниципального архива в целях обеспечения их участия в мероприятиях в режиме </w:t>
      </w:r>
      <w:proofErr w:type="spellStart"/>
      <w:r w:rsidRPr="00D168DB">
        <w:rPr>
          <w:rFonts w:ascii="Times New Roman" w:eastAsia="Times New Roman" w:hAnsi="Times New Roman" w:cs="Times New Roman"/>
          <w:sz w:val="28"/>
          <w:szCs w:val="28"/>
          <w:lang w:eastAsia="ru-RU"/>
        </w:rPr>
        <w:t>on-line</w:t>
      </w:r>
      <w:proofErr w:type="spellEnd"/>
      <w:r w:rsidRPr="00D168DB">
        <w:rPr>
          <w:rFonts w:ascii="Times New Roman" w:eastAsia="Times New Roman" w:hAnsi="Times New Roman" w:cs="Times New Roman"/>
          <w:sz w:val="28"/>
          <w:szCs w:val="28"/>
          <w:lang w:eastAsia="ru-RU"/>
        </w:rPr>
        <w:t>;</w:t>
      </w:r>
    </w:p>
    <w:p w:rsidR="00D168DB" w:rsidRPr="00D168DB" w:rsidRDefault="00D168DB" w:rsidP="00D168DB">
      <w:pPr>
        <w:tabs>
          <w:tab w:val="left" w:pos="720"/>
        </w:tabs>
        <w:spacing w:after="0" w:line="240" w:lineRule="auto"/>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выполнение муниципальных функций в сфере архивного дела;</w:t>
      </w:r>
    </w:p>
    <w:p w:rsidR="00D168DB" w:rsidRPr="00D168DB" w:rsidRDefault="00D168DB" w:rsidP="00BF2A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предоставление услуг муниципальными учреждениями культурно-досугового типа;</w:t>
      </w:r>
    </w:p>
    <w:p w:rsidR="00D168DB" w:rsidRPr="00D168DB" w:rsidRDefault="00D168DB" w:rsidP="00BF2A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проведение крупномасштабных мероприятий районного, зонального, краевого уровней;</w:t>
      </w:r>
    </w:p>
    <w:p w:rsidR="00D168DB" w:rsidRPr="00D168DB" w:rsidRDefault="00D168DB" w:rsidP="00BF2A7A">
      <w:pPr>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предоставление услуг муниципальными образовательными учреждениями дополнительного образования детей в области культуры;</w:t>
      </w:r>
    </w:p>
    <w:p w:rsidR="00D168DB" w:rsidRPr="00D168DB" w:rsidRDefault="00D168DB" w:rsidP="00D168DB">
      <w:pPr>
        <w:spacing w:after="0" w:line="240" w:lineRule="auto"/>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мероприятия по поддержке детей и молодежи, одаренных в области культуры и искусства;</w:t>
      </w:r>
    </w:p>
    <w:p w:rsidR="00D168DB" w:rsidRPr="00D168DB" w:rsidRDefault="00D168DB" w:rsidP="00BF2A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8"/>
          <w:szCs w:val="28"/>
          <w:lang w:eastAsia="ru-RU"/>
        </w:rPr>
        <w:t>осуществление поддержки работников отрасли «культура»;</w:t>
      </w:r>
    </w:p>
    <w:p w:rsidR="00D168DB" w:rsidRPr="00D168DB" w:rsidRDefault="00D168DB" w:rsidP="00BF2A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мероприятия по повышению профессионального уровня работников;</w:t>
      </w:r>
    </w:p>
    <w:p w:rsidR="00D168DB" w:rsidRPr="00D168DB" w:rsidRDefault="00D168DB" w:rsidP="00BF2A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оснащение учреждений культуры специализированным оборудованием;</w:t>
      </w:r>
    </w:p>
    <w:p w:rsidR="00D168DB" w:rsidRPr="00D168DB" w:rsidRDefault="00D168DB" w:rsidP="00BF2A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выполнение функций по разработке и реализации основных направлений культурной политики Боготольского района, нормативно-правовому регулированию в отрасли «культура».</w:t>
      </w:r>
    </w:p>
    <w:p w:rsidR="00D168DB" w:rsidRPr="00D168DB" w:rsidRDefault="00D168DB" w:rsidP="00BF2A7A">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Распределение планируемых расходов по подпрограммам с указанием главных распорядителей средств федерального, краевого, районного, бюджетов, а также по годам реализации программы приведено в приложении № 1 к Программе.</w:t>
      </w:r>
    </w:p>
    <w:p w:rsidR="00D168DB" w:rsidRPr="00D168DB" w:rsidRDefault="00D168DB" w:rsidP="00BF2A7A">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lastRenderedPageBreak/>
        <w:t>Перечень объектов капитального строительства будет включен в случае вхождения Боготольского района в краевую государственную программу.</w:t>
      </w:r>
    </w:p>
    <w:p w:rsidR="00D168DB" w:rsidRPr="00D168DB" w:rsidRDefault="00D168DB" w:rsidP="00D168DB">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D168DB" w:rsidRPr="00D168DB" w:rsidRDefault="00D168DB" w:rsidP="00D168D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8.Информация об объеме бюджетных ассигнований, направленных на реализацию научной, научно-технической и инновационной деятельности</w:t>
      </w:r>
    </w:p>
    <w:p w:rsidR="00D168DB" w:rsidRPr="00D168DB" w:rsidRDefault="00D168DB" w:rsidP="00D168DB">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D168DB" w:rsidRPr="00D168DB" w:rsidRDefault="00D168DB" w:rsidP="00BF2A7A">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В планируемом периоде не предусмотрено финансирование, направленное на реализацию научной, научно-технической и инновационной деятельности. </w:t>
      </w:r>
    </w:p>
    <w:p w:rsidR="00D168DB" w:rsidRPr="00D168DB" w:rsidRDefault="00D168DB" w:rsidP="00D168DB">
      <w:pPr>
        <w:tabs>
          <w:tab w:val="left" w:pos="1134"/>
          <w:tab w:val="left" w:pos="1418"/>
        </w:tabs>
        <w:autoSpaceDE w:val="0"/>
        <w:autoSpaceDN w:val="0"/>
        <w:adjustRightInd w:val="0"/>
        <w:spacing w:after="0" w:line="240" w:lineRule="auto"/>
        <w:contextualSpacing/>
        <w:jc w:val="both"/>
        <w:outlineLvl w:val="1"/>
        <w:rPr>
          <w:rFonts w:ascii="Times New Roman" w:eastAsia="Calibri" w:hAnsi="Times New Roman" w:cs="Times New Roman"/>
          <w:b/>
          <w:sz w:val="28"/>
          <w:szCs w:val="28"/>
          <w:lang w:eastAsia="ru-RU"/>
        </w:rPr>
      </w:pPr>
    </w:p>
    <w:p w:rsidR="00D168DB" w:rsidRPr="00D168DB" w:rsidRDefault="00D168DB" w:rsidP="00D168D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9.Информация о ресурсном обеспечении и прогнозной оценке расходов на реализацию целей Программы</w:t>
      </w:r>
    </w:p>
    <w:p w:rsidR="00D168DB" w:rsidRPr="00D168DB" w:rsidRDefault="00D168DB" w:rsidP="00D168DB">
      <w:pPr>
        <w:tabs>
          <w:tab w:val="left" w:pos="1418"/>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D168DB" w:rsidRPr="00D168DB" w:rsidRDefault="00D168DB" w:rsidP="00BF2A7A">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Информация о ресурсном обеспечении и прогнозной оценке расходов на реализацию целей Программы с учетом источников финансирования, в том числе средств федерального, краевого бюджета и бюджета муниципальных образований приведена в приложении № 2 к Программе.</w:t>
      </w:r>
    </w:p>
    <w:p w:rsidR="00D168DB" w:rsidRPr="00D168DB" w:rsidRDefault="00D168DB" w:rsidP="00D168DB">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D168DB" w:rsidRPr="00D168DB" w:rsidRDefault="00D168DB" w:rsidP="00D168D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10.Прогноз сводных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w:t>
      </w:r>
    </w:p>
    <w:p w:rsidR="00D168DB" w:rsidRPr="00D168DB" w:rsidRDefault="00D168DB" w:rsidP="00D168DB">
      <w:pPr>
        <w:tabs>
          <w:tab w:val="left" w:pos="1418"/>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D168DB" w:rsidRPr="00D168DB" w:rsidRDefault="00D168DB" w:rsidP="00BF2A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В рамках реализации Программы планируется оказание муниципальными учреждениями культуры и образовательными учреждениями в области культуры следующих муниципальных услуг:</w:t>
      </w:r>
    </w:p>
    <w:p w:rsidR="00D168DB" w:rsidRPr="00D168DB" w:rsidRDefault="00D168DB" w:rsidP="00BF2A7A">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библиотечное и информационное обслуживание пользователей библиотеки, комплектование и обеспечение сохранности библиотечных фондов;</w:t>
      </w:r>
    </w:p>
    <w:p w:rsidR="00D168DB" w:rsidRPr="00D168DB" w:rsidRDefault="00D168DB" w:rsidP="00BF2A7A">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реализация основных образовательных программ дополнительного образования в сфере культуры;</w:t>
      </w:r>
    </w:p>
    <w:p w:rsidR="00D168DB" w:rsidRPr="00D168DB" w:rsidRDefault="00D168DB" w:rsidP="00BF2A7A">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проведение мероприятий, направленных на осуществление культурного досуга, внедрение новых форм деятельности, сохранение и поддержка художественного творчества;</w:t>
      </w:r>
    </w:p>
    <w:p w:rsidR="00D168DB" w:rsidRPr="00D168DB" w:rsidRDefault="00D168DB" w:rsidP="00BF2A7A">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организация работы клубных формирований;</w:t>
      </w:r>
    </w:p>
    <w:p w:rsidR="00D168DB" w:rsidRPr="00D168DB" w:rsidRDefault="00BF2A7A" w:rsidP="00BF2A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Прогноз сводных показателей</w:t>
      </w:r>
      <w:r w:rsidR="00D168DB" w:rsidRPr="00D168DB">
        <w:rPr>
          <w:rFonts w:ascii="Times New Roman" w:eastAsia="Times New Roman" w:hAnsi="Times New Roman" w:cs="Times New Roman"/>
          <w:sz w:val="28"/>
          <w:szCs w:val="28"/>
          <w:lang w:eastAsia="ru-RU"/>
        </w:rPr>
        <w:t xml:space="preserve"> муниципальных заданий на оказание муниципальных услуг муниципальными учреждениями культуры и образовательными учреждениями в области культуры, находящимися в ведении администрации района и администраций сельсоветов, приведен в </w:t>
      </w:r>
      <w:hyperlink w:anchor="Par7732" w:history="1">
        <w:r w:rsidR="00D168DB" w:rsidRPr="00D168DB">
          <w:rPr>
            <w:rFonts w:ascii="Times New Roman" w:eastAsia="Times New Roman" w:hAnsi="Times New Roman" w:cs="Times New Roman"/>
            <w:sz w:val="28"/>
            <w:szCs w:val="28"/>
            <w:lang w:eastAsia="ru-RU"/>
          </w:rPr>
          <w:t xml:space="preserve">приложении № </w:t>
        </w:r>
      </w:hyperlink>
      <w:r w:rsidR="00D168DB" w:rsidRPr="00D168DB">
        <w:rPr>
          <w:rFonts w:ascii="Times New Roman" w:eastAsia="Times New Roman" w:hAnsi="Times New Roman" w:cs="Times New Roman"/>
          <w:sz w:val="28"/>
          <w:szCs w:val="28"/>
          <w:lang w:eastAsia="ru-RU"/>
        </w:rPr>
        <w:t>3.</w:t>
      </w:r>
    </w:p>
    <w:p w:rsidR="00D168DB" w:rsidRPr="00D168DB" w:rsidRDefault="00D168DB" w:rsidP="00BF2A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Распоряжение главы администрации Боготольского района</w:t>
      </w:r>
      <w:r w:rsidRPr="00D168DB">
        <w:rPr>
          <w:rFonts w:ascii="Times New Roman" w:eastAsia="Times New Roman" w:hAnsi="Times New Roman" w:cs="Times New Roman"/>
          <w:sz w:val="24"/>
          <w:szCs w:val="24"/>
          <w:lang w:eastAsia="ru-RU"/>
        </w:rPr>
        <w:t xml:space="preserve"> </w:t>
      </w:r>
      <w:r w:rsidRPr="00D168DB">
        <w:rPr>
          <w:rFonts w:ascii="Times New Roman" w:eastAsia="Times New Roman" w:hAnsi="Times New Roman" w:cs="Times New Roman"/>
          <w:sz w:val="28"/>
          <w:szCs w:val="28"/>
          <w:lang w:eastAsia="ru-RU"/>
        </w:rPr>
        <w:t>«Об утверждении ведомственного перечня муниципальных услуг (работ), оказываемых (выполняемых) находящимися в ведении Администрации Боготольского района муниципальными  учреждениями, в качестве основных видов деятельности».</w:t>
      </w:r>
    </w:p>
    <w:p w:rsidR="00D168DB" w:rsidRPr="00D168DB" w:rsidRDefault="00D168DB" w:rsidP="00BF2A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lastRenderedPageBreak/>
        <w:t>Распоряжения глав сельсоветов</w:t>
      </w:r>
      <w:r w:rsidRPr="00D168DB">
        <w:rPr>
          <w:rFonts w:ascii="Times New Roman" w:eastAsia="Times New Roman" w:hAnsi="Times New Roman" w:cs="Times New Roman"/>
          <w:color w:val="C00000"/>
          <w:sz w:val="28"/>
          <w:szCs w:val="28"/>
          <w:lang w:eastAsia="ru-RU"/>
        </w:rPr>
        <w:t xml:space="preserve"> </w:t>
      </w:r>
      <w:r w:rsidRPr="00D168DB">
        <w:rPr>
          <w:rFonts w:ascii="Times New Roman" w:eastAsia="Times New Roman" w:hAnsi="Times New Roman" w:cs="Times New Roman"/>
          <w:sz w:val="28"/>
          <w:szCs w:val="28"/>
          <w:lang w:eastAsia="ru-RU"/>
        </w:rPr>
        <w:t>«Об утверждении ведомственного перечня муниципальных услуг (работ), оказываемых (выполняемых) находящимися в ведении Администрации сельсовета муниципальными учреждениями, в качестве основных видов деятельности».</w:t>
      </w:r>
    </w:p>
    <w:p w:rsidR="00D168DB" w:rsidRPr="00D168DB" w:rsidRDefault="00D168DB" w:rsidP="00D168DB">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D168DB" w:rsidRPr="00D168DB" w:rsidRDefault="00D168DB" w:rsidP="00D168D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12.Основные правила (методики) распределения субсидий бюджетам муниципальных образований Боготольского района</w:t>
      </w:r>
    </w:p>
    <w:p w:rsidR="00D168DB" w:rsidRPr="00D168DB" w:rsidRDefault="00D168DB" w:rsidP="00D168D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168DB" w:rsidRPr="00D168DB" w:rsidRDefault="00D168DB" w:rsidP="00BF2A7A">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Основные правила (методики) распределения субсидий бюджетам муниципальных образований Боготольского района, в том числе на реализацию муниципальных программ, направленных на достижение целей, соответствующих отдельным мероприятиям программы, указаны в разделе 2.3. «Механизм реализации подпрограммы» соответствующих подпрограмм.</w:t>
      </w:r>
    </w:p>
    <w:p w:rsid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F2A7A" w:rsidRPr="00D168DB" w:rsidRDefault="00BF2A7A" w:rsidP="00D168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Начальник отдела культуры и</w:t>
      </w:r>
    </w:p>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молодежной политики</w:t>
      </w:r>
    </w:p>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администрации </w:t>
      </w:r>
      <w:proofErr w:type="spellStart"/>
      <w:r w:rsidRPr="00D168DB">
        <w:rPr>
          <w:rFonts w:ascii="Times New Roman" w:eastAsia="Times New Roman" w:hAnsi="Times New Roman" w:cs="Times New Roman"/>
          <w:sz w:val="28"/>
          <w:szCs w:val="28"/>
          <w:lang w:eastAsia="ru-RU"/>
        </w:rPr>
        <w:t>Боготольского</w:t>
      </w:r>
      <w:proofErr w:type="spellEnd"/>
      <w:r w:rsidRPr="00D168DB">
        <w:rPr>
          <w:rFonts w:ascii="Times New Roman" w:eastAsia="Times New Roman" w:hAnsi="Times New Roman" w:cs="Times New Roman"/>
          <w:sz w:val="28"/>
          <w:szCs w:val="28"/>
          <w:lang w:eastAsia="ru-RU"/>
        </w:rPr>
        <w:t xml:space="preserve"> района</w:t>
      </w:r>
      <w:r w:rsidRPr="00D168DB">
        <w:rPr>
          <w:rFonts w:ascii="Times New Roman" w:eastAsia="Times New Roman" w:hAnsi="Times New Roman" w:cs="Times New Roman"/>
          <w:sz w:val="28"/>
          <w:szCs w:val="28"/>
          <w:lang w:eastAsia="ru-RU"/>
        </w:rPr>
        <w:tab/>
      </w:r>
      <w:r w:rsidRPr="00D168DB">
        <w:rPr>
          <w:rFonts w:ascii="Times New Roman" w:eastAsia="Times New Roman" w:hAnsi="Times New Roman" w:cs="Times New Roman"/>
          <w:sz w:val="28"/>
          <w:szCs w:val="28"/>
          <w:lang w:eastAsia="ru-RU"/>
        </w:rPr>
        <w:tab/>
      </w:r>
      <w:r w:rsidRPr="00D168DB">
        <w:rPr>
          <w:rFonts w:ascii="Times New Roman" w:eastAsia="Times New Roman" w:hAnsi="Times New Roman" w:cs="Times New Roman"/>
          <w:sz w:val="28"/>
          <w:szCs w:val="28"/>
          <w:lang w:eastAsia="ru-RU"/>
        </w:rPr>
        <w:tab/>
        <w:t>М.Г.</w:t>
      </w:r>
      <w:r w:rsidR="00F13992">
        <w:rPr>
          <w:rFonts w:ascii="Times New Roman" w:eastAsia="Times New Roman" w:hAnsi="Times New Roman" w:cs="Times New Roman"/>
          <w:sz w:val="28"/>
          <w:szCs w:val="28"/>
          <w:lang w:eastAsia="ru-RU"/>
        </w:rPr>
        <w:t xml:space="preserve"> </w:t>
      </w:r>
      <w:proofErr w:type="spellStart"/>
      <w:r w:rsidRPr="00D168DB">
        <w:rPr>
          <w:rFonts w:ascii="Times New Roman" w:eastAsia="Times New Roman" w:hAnsi="Times New Roman" w:cs="Times New Roman"/>
          <w:sz w:val="28"/>
          <w:szCs w:val="28"/>
          <w:lang w:eastAsia="ru-RU"/>
        </w:rPr>
        <w:t>Коноваленкова</w:t>
      </w:r>
      <w:proofErr w:type="spellEnd"/>
    </w:p>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8"/>
          <w:szCs w:val="28"/>
          <w:lang w:eastAsia="ru-RU"/>
        </w:rPr>
        <w:sectPr w:rsidR="00D168DB" w:rsidRPr="00D168DB">
          <w:pgSz w:w="11906" w:h="16838"/>
          <w:pgMar w:top="1134" w:right="850" w:bottom="1134" w:left="1701" w:header="708" w:footer="708" w:gutter="0"/>
          <w:cols w:space="708"/>
          <w:docGrid w:linePitch="360"/>
        </w:sectPr>
      </w:pPr>
    </w:p>
    <w:p w:rsidR="00D168DB" w:rsidRPr="00D168DB" w:rsidRDefault="00D168DB" w:rsidP="00D168DB">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lastRenderedPageBreak/>
        <w:t>Приложение № 1</w:t>
      </w:r>
    </w:p>
    <w:p w:rsidR="00D168DB" w:rsidRPr="00D168DB" w:rsidRDefault="00D168DB" w:rsidP="00D168D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к муниципальной программе</w:t>
      </w:r>
    </w:p>
    <w:p w:rsidR="00D168DB" w:rsidRDefault="00D168DB" w:rsidP="00D168D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«Развитие культуры Бо</w:t>
      </w:r>
      <w:r w:rsidR="00BF2A7A">
        <w:rPr>
          <w:rFonts w:ascii="Times New Roman" w:eastAsia="Times New Roman" w:hAnsi="Times New Roman" w:cs="Times New Roman"/>
          <w:bCs/>
          <w:sz w:val="24"/>
          <w:szCs w:val="24"/>
          <w:lang w:eastAsia="ru-RU"/>
        </w:rPr>
        <w:t>готольского района»</w:t>
      </w:r>
    </w:p>
    <w:p w:rsidR="00432237" w:rsidRPr="00D168DB" w:rsidRDefault="00432237" w:rsidP="00D168DB">
      <w:pPr>
        <w:autoSpaceDE w:val="0"/>
        <w:autoSpaceDN w:val="0"/>
        <w:adjustRightInd w:val="0"/>
        <w:spacing w:after="0" w:line="240" w:lineRule="auto"/>
        <w:rPr>
          <w:rFonts w:ascii="Times New Roman" w:eastAsia="Times New Roman" w:hAnsi="Times New Roman" w:cs="Times New Roman"/>
          <w:sz w:val="28"/>
          <w:szCs w:val="28"/>
          <w:lang w:eastAsia="ru-RU"/>
        </w:rPr>
      </w:pPr>
    </w:p>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Распределение планируемых расходов за счет средств районного бюджета (бюджета района) по мероприятиям и подпрограммам муниципальной программы</w:t>
      </w:r>
    </w:p>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bl>
      <w:tblPr>
        <w:tblW w:w="17712" w:type="dxa"/>
        <w:tblInd w:w="-482" w:type="dxa"/>
        <w:tblLayout w:type="fixed"/>
        <w:tblLook w:val="04A0" w:firstRow="1" w:lastRow="0" w:firstColumn="1" w:lastColumn="0" w:noHBand="0" w:noVBand="1"/>
      </w:tblPr>
      <w:tblGrid>
        <w:gridCol w:w="1892"/>
        <w:gridCol w:w="2061"/>
        <w:gridCol w:w="2873"/>
        <w:gridCol w:w="787"/>
        <w:gridCol w:w="738"/>
        <w:gridCol w:w="453"/>
        <w:gridCol w:w="425"/>
        <w:gridCol w:w="992"/>
        <w:gridCol w:w="180"/>
        <w:gridCol w:w="954"/>
        <w:gridCol w:w="1134"/>
        <w:gridCol w:w="1134"/>
        <w:gridCol w:w="1019"/>
        <w:gridCol w:w="236"/>
        <w:gridCol w:w="880"/>
        <w:gridCol w:w="1954"/>
      </w:tblGrid>
      <w:tr w:rsidR="005E792A" w:rsidRPr="005964AF" w:rsidTr="005E792A">
        <w:trPr>
          <w:gridAfter w:val="1"/>
          <w:wAfter w:w="1954" w:type="dxa"/>
          <w:trHeight w:val="675"/>
        </w:trPr>
        <w:tc>
          <w:tcPr>
            <w:tcW w:w="18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792A" w:rsidRPr="005964AF" w:rsidRDefault="005E792A"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Статус (муниципальная программа, подпрограмма)</w:t>
            </w:r>
          </w:p>
        </w:tc>
        <w:tc>
          <w:tcPr>
            <w:tcW w:w="20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792A" w:rsidRPr="005964AF" w:rsidRDefault="005E792A"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Наименование программы, подпрограммы</w:t>
            </w:r>
          </w:p>
        </w:tc>
        <w:tc>
          <w:tcPr>
            <w:tcW w:w="28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792A" w:rsidRPr="005964AF" w:rsidRDefault="005E792A"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Наименование ГРБС</w:t>
            </w:r>
          </w:p>
        </w:tc>
        <w:tc>
          <w:tcPr>
            <w:tcW w:w="2403" w:type="dxa"/>
            <w:gridSpan w:val="4"/>
            <w:tcBorders>
              <w:top w:val="single" w:sz="4" w:space="0" w:color="auto"/>
              <w:left w:val="nil"/>
              <w:bottom w:val="single" w:sz="4" w:space="0" w:color="auto"/>
              <w:right w:val="single" w:sz="4" w:space="0" w:color="000000"/>
            </w:tcBorders>
            <w:shd w:val="clear" w:color="auto" w:fill="auto"/>
            <w:vAlign w:val="center"/>
            <w:hideMark/>
          </w:tcPr>
          <w:p w:rsidR="005E792A" w:rsidRPr="005964AF" w:rsidRDefault="005E792A"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Код бюджетной классификации </w:t>
            </w:r>
          </w:p>
        </w:tc>
        <w:tc>
          <w:tcPr>
            <w:tcW w:w="1172" w:type="dxa"/>
            <w:gridSpan w:val="2"/>
            <w:tcBorders>
              <w:top w:val="single" w:sz="4" w:space="0" w:color="auto"/>
              <w:left w:val="nil"/>
              <w:bottom w:val="single" w:sz="4" w:space="0" w:color="auto"/>
              <w:right w:val="nil"/>
            </w:tcBorders>
          </w:tcPr>
          <w:p w:rsidR="005E792A" w:rsidRPr="005964AF" w:rsidRDefault="005E792A" w:rsidP="005964AF">
            <w:pPr>
              <w:spacing w:after="0" w:line="240" w:lineRule="auto"/>
              <w:jc w:val="center"/>
              <w:rPr>
                <w:rFonts w:ascii="Times New Roman" w:eastAsia="Times New Roman" w:hAnsi="Times New Roman" w:cs="Times New Roman"/>
                <w:sz w:val="24"/>
                <w:szCs w:val="24"/>
                <w:lang w:eastAsia="ru-RU"/>
              </w:rPr>
            </w:pPr>
          </w:p>
        </w:tc>
        <w:tc>
          <w:tcPr>
            <w:tcW w:w="5357" w:type="dxa"/>
            <w:gridSpan w:val="6"/>
            <w:tcBorders>
              <w:top w:val="single" w:sz="4" w:space="0" w:color="auto"/>
              <w:left w:val="nil"/>
              <w:bottom w:val="single" w:sz="4" w:space="0" w:color="auto"/>
              <w:right w:val="single" w:sz="4" w:space="0" w:color="auto"/>
            </w:tcBorders>
            <w:shd w:val="clear" w:color="auto" w:fill="auto"/>
            <w:vAlign w:val="center"/>
            <w:hideMark/>
          </w:tcPr>
          <w:p w:rsidR="005E792A" w:rsidRPr="005964AF" w:rsidRDefault="005E792A"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Расходы (тыс. руб.), годы</w:t>
            </w:r>
          </w:p>
        </w:tc>
      </w:tr>
      <w:tr w:rsidR="005E792A" w:rsidRPr="005964AF" w:rsidTr="005E792A">
        <w:trPr>
          <w:gridAfter w:val="1"/>
          <w:wAfter w:w="1954" w:type="dxa"/>
          <w:trHeight w:val="1354"/>
        </w:trPr>
        <w:tc>
          <w:tcPr>
            <w:tcW w:w="1892" w:type="dxa"/>
            <w:vMerge/>
            <w:tcBorders>
              <w:top w:val="single" w:sz="4" w:space="0" w:color="auto"/>
              <w:left w:val="single" w:sz="4" w:space="0" w:color="auto"/>
              <w:bottom w:val="single" w:sz="4" w:space="0" w:color="000000"/>
              <w:right w:val="single" w:sz="4" w:space="0" w:color="auto"/>
            </w:tcBorders>
            <w:vAlign w:val="center"/>
            <w:hideMark/>
          </w:tcPr>
          <w:p w:rsidR="005E792A" w:rsidRPr="005964AF" w:rsidRDefault="005E792A" w:rsidP="005964AF">
            <w:pPr>
              <w:spacing w:after="0" w:line="240" w:lineRule="auto"/>
              <w:rPr>
                <w:rFonts w:ascii="Times New Roman" w:eastAsia="Times New Roman" w:hAnsi="Times New Roman" w:cs="Times New Roman"/>
                <w:sz w:val="24"/>
                <w:szCs w:val="24"/>
                <w:lang w:eastAsia="ru-RU"/>
              </w:rPr>
            </w:pPr>
          </w:p>
        </w:tc>
        <w:tc>
          <w:tcPr>
            <w:tcW w:w="2061" w:type="dxa"/>
            <w:vMerge/>
            <w:tcBorders>
              <w:top w:val="single" w:sz="4" w:space="0" w:color="auto"/>
              <w:left w:val="single" w:sz="4" w:space="0" w:color="auto"/>
              <w:bottom w:val="single" w:sz="4" w:space="0" w:color="000000"/>
              <w:right w:val="single" w:sz="4" w:space="0" w:color="auto"/>
            </w:tcBorders>
            <w:vAlign w:val="center"/>
            <w:hideMark/>
          </w:tcPr>
          <w:p w:rsidR="005E792A" w:rsidRPr="005964AF" w:rsidRDefault="005E792A" w:rsidP="005964AF">
            <w:pPr>
              <w:spacing w:after="0" w:line="240" w:lineRule="auto"/>
              <w:rPr>
                <w:rFonts w:ascii="Times New Roman" w:eastAsia="Times New Roman" w:hAnsi="Times New Roman" w:cs="Times New Roman"/>
                <w:sz w:val="24"/>
                <w:szCs w:val="24"/>
                <w:lang w:eastAsia="ru-RU"/>
              </w:rPr>
            </w:pPr>
          </w:p>
        </w:tc>
        <w:tc>
          <w:tcPr>
            <w:tcW w:w="2873" w:type="dxa"/>
            <w:vMerge/>
            <w:tcBorders>
              <w:top w:val="single" w:sz="4" w:space="0" w:color="auto"/>
              <w:left w:val="single" w:sz="4" w:space="0" w:color="auto"/>
              <w:bottom w:val="single" w:sz="4" w:space="0" w:color="000000"/>
              <w:right w:val="single" w:sz="4" w:space="0" w:color="auto"/>
            </w:tcBorders>
            <w:vAlign w:val="center"/>
            <w:hideMark/>
          </w:tcPr>
          <w:p w:rsidR="005E792A" w:rsidRPr="005964AF" w:rsidRDefault="005E792A" w:rsidP="005964AF">
            <w:pPr>
              <w:spacing w:after="0" w:line="240" w:lineRule="auto"/>
              <w:rPr>
                <w:rFonts w:ascii="Times New Roman" w:eastAsia="Times New Roman" w:hAnsi="Times New Roman" w:cs="Times New Roman"/>
                <w:sz w:val="24"/>
                <w:szCs w:val="24"/>
                <w:lang w:eastAsia="ru-RU"/>
              </w:rPr>
            </w:pPr>
          </w:p>
        </w:tc>
        <w:tc>
          <w:tcPr>
            <w:tcW w:w="787" w:type="dxa"/>
            <w:tcBorders>
              <w:top w:val="nil"/>
              <w:left w:val="nil"/>
              <w:bottom w:val="single" w:sz="4" w:space="0" w:color="auto"/>
              <w:right w:val="single" w:sz="4" w:space="0" w:color="auto"/>
            </w:tcBorders>
            <w:shd w:val="clear" w:color="auto" w:fill="auto"/>
            <w:hideMark/>
          </w:tcPr>
          <w:p w:rsidR="005E792A" w:rsidRPr="005964AF" w:rsidRDefault="005E792A"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ГРБС</w:t>
            </w:r>
          </w:p>
        </w:tc>
        <w:tc>
          <w:tcPr>
            <w:tcW w:w="738" w:type="dxa"/>
            <w:tcBorders>
              <w:top w:val="nil"/>
              <w:left w:val="nil"/>
              <w:bottom w:val="single" w:sz="4" w:space="0" w:color="auto"/>
              <w:right w:val="single" w:sz="4" w:space="0" w:color="auto"/>
            </w:tcBorders>
            <w:shd w:val="clear" w:color="auto" w:fill="auto"/>
            <w:hideMark/>
          </w:tcPr>
          <w:p w:rsidR="005E792A" w:rsidRPr="005964AF" w:rsidRDefault="005E792A" w:rsidP="005964AF">
            <w:pPr>
              <w:spacing w:after="0" w:line="240" w:lineRule="auto"/>
              <w:jc w:val="center"/>
              <w:rPr>
                <w:rFonts w:ascii="Times New Roman" w:eastAsia="Times New Roman" w:hAnsi="Times New Roman" w:cs="Times New Roman"/>
                <w:sz w:val="24"/>
                <w:szCs w:val="24"/>
                <w:lang w:eastAsia="ru-RU"/>
              </w:rPr>
            </w:pPr>
            <w:proofErr w:type="spellStart"/>
            <w:r w:rsidRPr="005964AF">
              <w:rPr>
                <w:rFonts w:ascii="Times New Roman" w:eastAsia="Times New Roman" w:hAnsi="Times New Roman" w:cs="Times New Roman"/>
                <w:sz w:val="24"/>
                <w:szCs w:val="24"/>
                <w:lang w:eastAsia="ru-RU"/>
              </w:rPr>
              <w:t>РзПр</w:t>
            </w:r>
            <w:proofErr w:type="spellEnd"/>
          </w:p>
        </w:tc>
        <w:tc>
          <w:tcPr>
            <w:tcW w:w="453" w:type="dxa"/>
            <w:tcBorders>
              <w:top w:val="nil"/>
              <w:left w:val="nil"/>
              <w:bottom w:val="single" w:sz="4" w:space="0" w:color="auto"/>
              <w:right w:val="single" w:sz="4" w:space="0" w:color="auto"/>
            </w:tcBorders>
            <w:shd w:val="clear" w:color="auto" w:fill="auto"/>
            <w:hideMark/>
          </w:tcPr>
          <w:p w:rsidR="005E792A" w:rsidRPr="005964AF" w:rsidRDefault="005E792A"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ЦСР</w:t>
            </w:r>
          </w:p>
        </w:tc>
        <w:tc>
          <w:tcPr>
            <w:tcW w:w="425" w:type="dxa"/>
            <w:tcBorders>
              <w:top w:val="nil"/>
              <w:left w:val="nil"/>
              <w:bottom w:val="single" w:sz="4" w:space="0" w:color="auto"/>
              <w:right w:val="single" w:sz="4" w:space="0" w:color="auto"/>
            </w:tcBorders>
            <w:shd w:val="clear" w:color="auto" w:fill="auto"/>
            <w:hideMark/>
          </w:tcPr>
          <w:p w:rsidR="005E792A" w:rsidRPr="005964AF" w:rsidRDefault="005E792A"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ВР</w:t>
            </w:r>
          </w:p>
        </w:tc>
        <w:tc>
          <w:tcPr>
            <w:tcW w:w="992" w:type="dxa"/>
            <w:tcBorders>
              <w:top w:val="nil"/>
              <w:left w:val="nil"/>
              <w:bottom w:val="single" w:sz="4" w:space="0" w:color="auto"/>
              <w:right w:val="single" w:sz="4" w:space="0" w:color="auto"/>
            </w:tcBorders>
            <w:shd w:val="clear" w:color="auto" w:fill="auto"/>
            <w:hideMark/>
          </w:tcPr>
          <w:p w:rsidR="005E792A" w:rsidRPr="005964AF" w:rsidRDefault="005E792A"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2014</w:t>
            </w:r>
          </w:p>
        </w:tc>
        <w:tc>
          <w:tcPr>
            <w:tcW w:w="1134" w:type="dxa"/>
            <w:gridSpan w:val="2"/>
            <w:tcBorders>
              <w:top w:val="nil"/>
              <w:left w:val="nil"/>
              <w:bottom w:val="single" w:sz="4" w:space="0" w:color="auto"/>
              <w:right w:val="single" w:sz="4" w:space="0" w:color="auto"/>
            </w:tcBorders>
            <w:shd w:val="clear" w:color="auto" w:fill="auto"/>
            <w:hideMark/>
          </w:tcPr>
          <w:p w:rsidR="005E792A" w:rsidRPr="005964AF" w:rsidRDefault="005E792A"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2015</w:t>
            </w:r>
          </w:p>
        </w:tc>
        <w:tc>
          <w:tcPr>
            <w:tcW w:w="1134" w:type="dxa"/>
            <w:tcBorders>
              <w:top w:val="nil"/>
              <w:left w:val="nil"/>
              <w:bottom w:val="single" w:sz="4" w:space="0" w:color="auto"/>
              <w:right w:val="single" w:sz="4" w:space="0" w:color="auto"/>
            </w:tcBorders>
            <w:shd w:val="clear" w:color="auto" w:fill="auto"/>
            <w:hideMark/>
          </w:tcPr>
          <w:p w:rsidR="005E792A" w:rsidRPr="005964AF" w:rsidRDefault="005E792A"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2016</w:t>
            </w:r>
          </w:p>
        </w:tc>
        <w:tc>
          <w:tcPr>
            <w:tcW w:w="1134" w:type="dxa"/>
            <w:tcBorders>
              <w:top w:val="nil"/>
              <w:left w:val="nil"/>
              <w:bottom w:val="single" w:sz="4" w:space="0" w:color="auto"/>
              <w:right w:val="single" w:sz="4" w:space="0" w:color="auto"/>
            </w:tcBorders>
          </w:tcPr>
          <w:p w:rsidR="005E792A" w:rsidRPr="005964AF" w:rsidRDefault="005E792A"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2017</w:t>
            </w:r>
          </w:p>
        </w:tc>
        <w:tc>
          <w:tcPr>
            <w:tcW w:w="1019" w:type="dxa"/>
            <w:tcBorders>
              <w:top w:val="nil"/>
              <w:left w:val="nil"/>
              <w:bottom w:val="single" w:sz="4" w:space="0" w:color="auto"/>
              <w:right w:val="single" w:sz="4" w:space="0" w:color="auto"/>
            </w:tcBorders>
          </w:tcPr>
          <w:p w:rsidR="005E792A" w:rsidRPr="005964AF" w:rsidRDefault="005E792A" w:rsidP="005964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tc>
        <w:tc>
          <w:tcPr>
            <w:tcW w:w="1116" w:type="dxa"/>
            <w:gridSpan w:val="2"/>
            <w:tcBorders>
              <w:top w:val="nil"/>
              <w:left w:val="single" w:sz="4" w:space="0" w:color="auto"/>
              <w:bottom w:val="single" w:sz="4" w:space="0" w:color="auto"/>
              <w:right w:val="single" w:sz="4" w:space="0" w:color="auto"/>
            </w:tcBorders>
          </w:tcPr>
          <w:p w:rsidR="005E792A" w:rsidRPr="005964AF" w:rsidRDefault="005E792A"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Итого на период</w:t>
            </w:r>
          </w:p>
        </w:tc>
      </w:tr>
      <w:tr w:rsidR="00B4464E" w:rsidRPr="005964AF" w:rsidTr="004A6C81">
        <w:trPr>
          <w:gridAfter w:val="1"/>
          <w:wAfter w:w="1954" w:type="dxa"/>
          <w:trHeight w:val="360"/>
        </w:trPr>
        <w:tc>
          <w:tcPr>
            <w:tcW w:w="1892" w:type="dxa"/>
            <w:vMerge w:val="restart"/>
            <w:tcBorders>
              <w:top w:val="nil"/>
              <w:left w:val="single" w:sz="4" w:space="0" w:color="auto"/>
              <w:bottom w:val="nil"/>
              <w:right w:val="single" w:sz="4" w:space="0" w:color="auto"/>
            </w:tcBorders>
            <w:shd w:val="clear" w:color="auto" w:fill="auto"/>
            <w:hideMark/>
          </w:tcPr>
          <w:p w:rsidR="00B4464E" w:rsidRPr="005964AF" w:rsidRDefault="00B4464E"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Муниципальная программа</w:t>
            </w:r>
          </w:p>
        </w:tc>
        <w:tc>
          <w:tcPr>
            <w:tcW w:w="2061" w:type="dxa"/>
            <w:vMerge w:val="restart"/>
            <w:tcBorders>
              <w:top w:val="nil"/>
              <w:left w:val="single" w:sz="4" w:space="0" w:color="auto"/>
              <w:bottom w:val="nil"/>
              <w:right w:val="single" w:sz="4" w:space="0" w:color="auto"/>
            </w:tcBorders>
            <w:shd w:val="clear" w:color="auto" w:fill="auto"/>
            <w:hideMark/>
          </w:tcPr>
          <w:p w:rsidR="00B4464E" w:rsidRPr="005964AF" w:rsidRDefault="00B4464E" w:rsidP="00432237">
            <w:pPr>
              <w:autoSpaceDE w:val="0"/>
              <w:autoSpaceDN w:val="0"/>
              <w:adjustRightInd w:val="0"/>
              <w:spacing w:after="0" w:line="240" w:lineRule="auto"/>
              <w:jc w:val="center"/>
              <w:rPr>
                <w:rFonts w:ascii="Arial" w:eastAsia="Times New Roman" w:hAnsi="Arial" w:cs="Arial"/>
                <w:b/>
                <w:bCs/>
                <w:sz w:val="20"/>
                <w:szCs w:val="20"/>
                <w:lang w:eastAsia="ru-RU"/>
              </w:rPr>
            </w:pPr>
            <w:r w:rsidRPr="005964AF">
              <w:rPr>
                <w:rFonts w:ascii="Times New Roman" w:eastAsia="Times New Roman" w:hAnsi="Times New Roman" w:cs="Times New Roman"/>
                <w:bCs/>
                <w:sz w:val="24"/>
                <w:szCs w:val="24"/>
                <w:lang w:eastAsia="ru-RU"/>
              </w:rPr>
              <w:t>Развитие культуры Боготольского района на 2014 - 201</w:t>
            </w:r>
            <w:r w:rsidR="00432237">
              <w:rPr>
                <w:rFonts w:ascii="Times New Roman" w:eastAsia="Times New Roman" w:hAnsi="Times New Roman" w:cs="Times New Roman"/>
                <w:bCs/>
                <w:sz w:val="24"/>
                <w:szCs w:val="24"/>
                <w:lang w:eastAsia="ru-RU"/>
              </w:rPr>
              <w:t>8</w:t>
            </w:r>
            <w:r w:rsidRPr="005964AF">
              <w:rPr>
                <w:rFonts w:ascii="Times New Roman" w:eastAsia="Times New Roman" w:hAnsi="Times New Roman" w:cs="Times New Roman"/>
                <w:bCs/>
                <w:sz w:val="24"/>
                <w:szCs w:val="24"/>
                <w:lang w:eastAsia="ru-RU"/>
              </w:rPr>
              <w:t xml:space="preserve"> годы</w:t>
            </w:r>
          </w:p>
        </w:tc>
        <w:tc>
          <w:tcPr>
            <w:tcW w:w="2873" w:type="dxa"/>
            <w:tcBorders>
              <w:top w:val="single" w:sz="4" w:space="0" w:color="auto"/>
              <w:left w:val="nil"/>
              <w:bottom w:val="single" w:sz="4" w:space="0" w:color="auto"/>
              <w:right w:val="single" w:sz="4" w:space="0" w:color="auto"/>
            </w:tcBorders>
            <w:shd w:val="clear" w:color="auto" w:fill="auto"/>
            <w:hideMark/>
          </w:tcPr>
          <w:p w:rsidR="00B4464E" w:rsidRPr="005964AF" w:rsidRDefault="00B4464E"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всего расходные обязательства по программе</w:t>
            </w:r>
          </w:p>
        </w:tc>
        <w:tc>
          <w:tcPr>
            <w:tcW w:w="787" w:type="dxa"/>
            <w:tcBorders>
              <w:top w:val="single" w:sz="4" w:space="0" w:color="auto"/>
              <w:left w:val="nil"/>
              <w:bottom w:val="single" w:sz="4" w:space="0" w:color="auto"/>
              <w:right w:val="single" w:sz="4" w:space="0" w:color="auto"/>
            </w:tcBorders>
            <w:shd w:val="clear" w:color="auto" w:fill="auto"/>
            <w:noWrap/>
            <w:hideMark/>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Х</w:t>
            </w:r>
          </w:p>
        </w:tc>
        <w:tc>
          <w:tcPr>
            <w:tcW w:w="738" w:type="dxa"/>
            <w:tcBorders>
              <w:top w:val="single" w:sz="4" w:space="0" w:color="auto"/>
              <w:left w:val="nil"/>
              <w:bottom w:val="single" w:sz="4" w:space="0" w:color="auto"/>
              <w:right w:val="single" w:sz="4" w:space="0" w:color="auto"/>
            </w:tcBorders>
            <w:shd w:val="clear" w:color="auto" w:fill="auto"/>
            <w:noWrap/>
            <w:hideMark/>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Х</w:t>
            </w:r>
          </w:p>
        </w:tc>
        <w:tc>
          <w:tcPr>
            <w:tcW w:w="453" w:type="dxa"/>
            <w:tcBorders>
              <w:top w:val="single" w:sz="4" w:space="0" w:color="auto"/>
              <w:left w:val="nil"/>
              <w:bottom w:val="single" w:sz="4" w:space="0" w:color="auto"/>
              <w:right w:val="single" w:sz="4" w:space="0" w:color="auto"/>
            </w:tcBorders>
            <w:shd w:val="clear" w:color="auto" w:fill="auto"/>
            <w:noWrap/>
            <w:hideMark/>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Х</w:t>
            </w:r>
          </w:p>
        </w:tc>
        <w:tc>
          <w:tcPr>
            <w:tcW w:w="425" w:type="dxa"/>
            <w:tcBorders>
              <w:top w:val="single" w:sz="4" w:space="0" w:color="auto"/>
              <w:left w:val="nil"/>
              <w:bottom w:val="single" w:sz="4" w:space="0" w:color="auto"/>
              <w:right w:val="single" w:sz="4" w:space="0" w:color="auto"/>
            </w:tcBorders>
            <w:shd w:val="clear" w:color="auto" w:fill="auto"/>
            <w:noWrap/>
            <w:hideMark/>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Х</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4464E" w:rsidRPr="00B4464E" w:rsidRDefault="00B4464E">
            <w:pPr>
              <w:jc w:val="center"/>
              <w:rPr>
                <w:rFonts w:ascii="Times New Roman" w:hAnsi="Times New Roman" w:cs="Times New Roman"/>
                <w:b/>
                <w:bCs/>
                <w:color w:val="000000"/>
                <w:sz w:val="20"/>
                <w:szCs w:val="20"/>
              </w:rPr>
            </w:pPr>
            <w:r w:rsidRPr="00B4464E">
              <w:rPr>
                <w:rFonts w:ascii="Times New Roman" w:hAnsi="Times New Roman" w:cs="Times New Roman"/>
                <w:b/>
                <w:bCs/>
                <w:color w:val="000000"/>
                <w:sz w:val="20"/>
                <w:szCs w:val="20"/>
              </w:rPr>
              <w:t>56588,7</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4464E" w:rsidRPr="00B4464E" w:rsidRDefault="00B4464E">
            <w:pPr>
              <w:jc w:val="center"/>
              <w:rPr>
                <w:rFonts w:ascii="Times New Roman" w:hAnsi="Times New Roman" w:cs="Times New Roman"/>
                <w:b/>
                <w:bCs/>
                <w:color w:val="000000"/>
                <w:sz w:val="20"/>
                <w:szCs w:val="20"/>
              </w:rPr>
            </w:pPr>
            <w:r w:rsidRPr="00B4464E">
              <w:rPr>
                <w:rFonts w:ascii="Times New Roman" w:hAnsi="Times New Roman" w:cs="Times New Roman"/>
                <w:b/>
                <w:bCs/>
                <w:color w:val="000000"/>
                <w:sz w:val="20"/>
                <w:szCs w:val="20"/>
              </w:rPr>
              <w:t>56823,6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4464E" w:rsidRPr="00B4464E" w:rsidRDefault="00B4464E">
            <w:pPr>
              <w:jc w:val="center"/>
              <w:rPr>
                <w:rFonts w:ascii="Times New Roman" w:hAnsi="Times New Roman" w:cs="Times New Roman"/>
                <w:b/>
                <w:bCs/>
                <w:color w:val="000000"/>
                <w:sz w:val="20"/>
                <w:szCs w:val="20"/>
              </w:rPr>
            </w:pPr>
            <w:r w:rsidRPr="00B4464E">
              <w:rPr>
                <w:rFonts w:ascii="Times New Roman" w:hAnsi="Times New Roman" w:cs="Times New Roman"/>
                <w:b/>
                <w:bCs/>
                <w:color w:val="000000"/>
                <w:sz w:val="20"/>
                <w:szCs w:val="20"/>
              </w:rPr>
              <w:t>59854,5</w:t>
            </w:r>
          </w:p>
        </w:tc>
        <w:tc>
          <w:tcPr>
            <w:tcW w:w="1134" w:type="dxa"/>
            <w:tcBorders>
              <w:top w:val="single" w:sz="4" w:space="0" w:color="auto"/>
              <w:left w:val="nil"/>
              <w:bottom w:val="single" w:sz="4" w:space="0" w:color="auto"/>
              <w:right w:val="single" w:sz="4" w:space="0" w:color="auto"/>
            </w:tcBorders>
            <w:vAlign w:val="center"/>
          </w:tcPr>
          <w:p w:rsidR="00B4464E" w:rsidRPr="00B4464E" w:rsidRDefault="00B4464E">
            <w:pPr>
              <w:jc w:val="center"/>
              <w:rPr>
                <w:rFonts w:ascii="Times New Roman" w:hAnsi="Times New Roman" w:cs="Times New Roman"/>
                <w:b/>
                <w:bCs/>
                <w:color w:val="000000"/>
                <w:sz w:val="20"/>
                <w:szCs w:val="20"/>
              </w:rPr>
            </w:pPr>
            <w:r w:rsidRPr="00B4464E">
              <w:rPr>
                <w:rFonts w:ascii="Times New Roman" w:hAnsi="Times New Roman" w:cs="Times New Roman"/>
                <w:b/>
                <w:bCs/>
                <w:color w:val="000000"/>
                <w:sz w:val="20"/>
                <w:szCs w:val="20"/>
              </w:rPr>
              <w:t>55071,2</w:t>
            </w:r>
          </w:p>
        </w:tc>
        <w:tc>
          <w:tcPr>
            <w:tcW w:w="1019" w:type="dxa"/>
            <w:tcBorders>
              <w:top w:val="single" w:sz="4" w:space="0" w:color="auto"/>
              <w:left w:val="nil"/>
              <w:bottom w:val="single" w:sz="4" w:space="0" w:color="auto"/>
              <w:right w:val="single" w:sz="4" w:space="0" w:color="auto"/>
            </w:tcBorders>
            <w:vAlign w:val="center"/>
          </w:tcPr>
          <w:p w:rsidR="00B4464E" w:rsidRPr="00B4464E" w:rsidRDefault="00B4464E">
            <w:pPr>
              <w:jc w:val="center"/>
              <w:rPr>
                <w:rFonts w:ascii="Times New Roman" w:hAnsi="Times New Roman" w:cs="Times New Roman"/>
                <w:b/>
                <w:bCs/>
                <w:color w:val="000000"/>
                <w:sz w:val="20"/>
                <w:szCs w:val="20"/>
              </w:rPr>
            </w:pPr>
            <w:r w:rsidRPr="00B4464E">
              <w:rPr>
                <w:rFonts w:ascii="Times New Roman" w:hAnsi="Times New Roman" w:cs="Times New Roman"/>
                <w:b/>
                <w:bCs/>
                <w:color w:val="000000"/>
                <w:sz w:val="20"/>
                <w:szCs w:val="20"/>
              </w:rPr>
              <w:t>55034,8</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B4464E" w:rsidRPr="00B4464E" w:rsidRDefault="00B4464E">
            <w:pPr>
              <w:jc w:val="center"/>
              <w:rPr>
                <w:rFonts w:ascii="Times New Roman" w:hAnsi="Times New Roman" w:cs="Times New Roman"/>
                <w:b/>
                <w:bCs/>
                <w:color w:val="000000"/>
                <w:sz w:val="20"/>
                <w:szCs w:val="20"/>
              </w:rPr>
            </w:pPr>
            <w:r w:rsidRPr="00B4464E">
              <w:rPr>
                <w:rFonts w:ascii="Times New Roman" w:hAnsi="Times New Roman" w:cs="Times New Roman"/>
                <w:b/>
                <w:bCs/>
                <w:color w:val="000000"/>
                <w:sz w:val="20"/>
                <w:szCs w:val="20"/>
              </w:rPr>
              <w:t>283372,8</w:t>
            </w:r>
          </w:p>
        </w:tc>
      </w:tr>
      <w:tr w:rsidR="00B4464E" w:rsidRPr="005964AF" w:rsidTr="004A6C81">
        <w:trPr>
          <w:gridAfter w:val="1"/>
          <w:wAfter w:w="1954" w:type="dxa"/>
          <w:trHeight w:val="360"/>
        </w:trPr>
        <w:tc>
          <w:tcPr>
            <w:tcW w:w="1892" w:type="dxa"/>
            <w:vMerge/>
            <w:tcBorders>
              <w:top w:val="nil"/>
              <w:left w:val="single" w:sz="4" w:space="0" w:color="auto"/>
              <w:bottom w:val="nil"/>
              <w:right w:val="single" w:sz="4" w:space="0" w:color="auto"/>
            </w:tcBorders>
            <w:vAlign w:val="center"/>
            <w:hideMark/>
          </w:tcPr>
          <w:p w:rsidR="00B4464E" w:rsidRPr="005964AF" w:rsidRDefault="00B4464E" w:rsidP="005964AF">
            <w:pPr>
              <w:spacing w:after="0" w:line="240" w:lineRule="auto"/>
              <w:rPr>
                <w:rFonts w:ascii="Times New Roman" w:eastAsia="Times New Roman" w:hAnsi="Times New Roman" w:cs="Times New Roman"/>
                <w:sz w:val="24"/>
                <w:szCs w:val="24"/>
                <w:lang w:eastAsia="ru-RU"/>
              </w:rPr>
            </w:pPr>
          </w:p>
        </w:tc>
        <w:tc>
          <w:tcPr>
            <w:tcW w:w="2061" w:type="dxa"/>
            <w:vMerge/>
            <w:tcBorders>
              <w:top w:val="nil"/>
              <w:left w:val="single" w:sz="4" w:space="0" w:color="auto"/>
              <w:bottom w:val="nil"/>
              <w:right w:val="single" w:sz="4" w:space="0" w:color="auto"/>
            </w:tcBorders>
            <w:vAlign w:val="center"/>
            <w:hideMark/>
          </w:tcPr>
          <w:p w:rsidR="00B4464E" w:rsidRPr="005964AF" w:rsidRDefault="00B4464E" w:rsidP="005964AF">
            <w:pPr>
              <w:spacing w:after="0" w:line="240" w:lineRule="auto"/>
              <w:rPr>
                <w:rFonts w:ascii="Times New Roman" w:eastAsia="Times New Roman" w:hAnsi="Times New Roman" w:cs="Times New Roman"/>
                <w:sz w:val="24"/>
                <w:szCs w:val="24"/>
                <w:lang w:eastAsia="ru-RU"/>
              </w:rPr>
            </w:pPr>
          </w:p>
        </w:tc>
        <w:tc>
          <w:tcPr>
            <w:tcW w:w="2873" w:type="dxa"/>
            <w:tcBorders>
              <w:top w:val="nil"/>
              <w:left w:val="nil"/>
              <w:bottom w:val="single" w:sz="4" w:space="0" w:color="auto"/>
              <w:right w:val="single" w:sz="4" w:space="0" w:color="auto"/>
            </w:tcBorders>
            <w:shd w:val="clear" w:color="auto" w:fill="auto"/>
            <w:hideMark/>
          </w:tcPr>
          <w:p w:rsidR="00B4464E" w:rsidRPr="005964AF" w:rsidRDefault="00B4464E"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 том числе по ГРБС:</w:t>
            </w:r>
          </w:p>
        </w:tc>
        <w:tc>
          <w:tcPr>
            <w:tcW w:w="787" w:type="dxa"/>
            <w:tcBorders>
              <w:top w:val="nil"/>
              <w:left w:val="nil"/>
              <w:bottom w:val="single" w:sz="4" w:space="0" w:color="auto"/>
              <w:right w:val="single" w:sz="4" w:space="0" w:color="auto"/>
            </w:tcBorders>
            <w:shd w:val="clear" w:color="auto" w:fill="auto"/>
            <w:noWrap/>
            <w:hideMark/>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p>
        </w:tc>
        <w:tc>
          <w:tcPr>
            <w:tcW w:w="738" w:type="dxa"/>
            <w:tcBorders>
              <w:top w:val="nil"/>
              <w:left w:val="nil"/>
              <w:bottom w:val="single" w:sz="4" w:space="0" w:color="auto"/>
              <w:right w:val="single" w:sz="4" w:space="0" w:color="auto"/>
            </w:tcBorders>
            <w:shd w:val="clear" w:color="auto" w:fill="auto"/>
            <w:noWrap/>
            <w:hideMark/>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p>
        </w:tc>
        <w:tc>
          <w:tcPr>
            <w:tcW w:w="453" w:type="dxa"/>
            <w:tcBorders>
              <w:top w:val="nil"/>
              <w:left w:val="nil"/>
              <w:bottom w:val="single" w:sz="4" w:space="0" w:color="auto"/>
              <w:right w:val="single" w:sz="4" w:space="0" w:color="auto"/>
            </w:tcBorders>
            <w:shd w:val="clear" w:color="auto" w:fill="auto"/>
            <w:noWrap/>
            <w:hideMark/>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single" w:sz="4" w:space="0" w:color="auto"/>
              <w:right w:val="single" w:sz="4" w:space="0" w:color="auto"/>
            </w:tcBorders>
            <w:shd w:val="clear" w:color="auto" w:fill="auto"/>
            <w:noWrap/>
            <w:hideMark/>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hideMark/>
          </w:tcPr>
          <w:p w:rsidR="00B4464E" w:rsidRPr="00B4464E" w:rsidRDefault="00B4464E">
            <w:pPr>
              <w:rPr>
                <w:rFonts w:ascii="Times New Roman" w:hAnsi="Times New Roman" w:cs="Times New Roman"/>
                <w:color w:val="000000"/>
              </w:rPr>
            </w:pPr>
            <w:r w:rsidRPr="00B4464E">
              <w:rPr>
                <w:rFonts w:ascii="Times New Roman" w:hAnsi="Times New Roman" w:cs="Times New Roman"/>
                <w:color w:val="000000"/>
              </w:rPr>
              <w:t> </w:t>
            </w:r>
          </w:p>
        </w:tc>
        <w:tc>
          <w:tcPr>
            <w:tcW w:w="1134" w:type="dxa"/>
            <w:gridSpan w:val="2"/>
            <w:tcBorders>
              <w:top w:val="nil"/>
              <w:left w:val="nil"/>
              <w:bottom w:val="single" w:sz="4" w:space="0" w:color="auto"/>
              <w:right w:val="single" w:sz="4" w:space="0" w:color="auto"/>
            </w:tcBorders>
            <w:shd w:val="clear" w:color="auto" w:fill="auto"/>
            <w:noWrap/>
            <w:hideMark/>
          </w:tcPr>
          <w:p w:rsidR="00B4464E" w:rsidRPr="00B4464E" w:rsidRDefault="00B4464E">
            <w:pPr>
              <w:rPr>
                <w:rFonts w:ascii="Times New Roman" w:hAnsi="Times New Roman" w:cs="Times New Roman"/>
                <w:color w:val="000000"/>
              </w:rPr>
            </w:pPr>
            <w:r w:rsidRPr="00B4464E">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B4464E" w:rsidRPr="00B4464E" w:rsidRDefault="00B4464E">
            <w:pPr>
              <w:rPr>
                <w:rFonts w:ascii="Times New Roman" w:hAnsi="Times New Roman" w:cs="Times New Roman"/>
                <w:color w:val="000000"/>
              </w:rPr>
            </w:pPr>
            <w:r w:rsidRPr="00B4464E">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tcPr>
          <w:p w:rsidR="00B4464E" w:rsidRPr="00B4464E" w:rsidRDefault="00B4464E">
            <w:pPr>
              <w:rPr>
                <w:rFonts w:ascii="Times New Roman" w:hAnsi="Times New Roman" w:cs="Times New Roman"/>
                <w:color w:val="000000"/>
              </w:rPr>
            </w:pPr>
            <w:r w:rsidRPr="00B4464E">
              <w:rPr>
                <w:rFonts w:ascii="Times New Roman" w:hAnsi="Times New Roman" w:cs="Times New Roman"/>
                <w:color w:val="000000"/>
              </w:rPr>
              <w:t> </w:t>
            </w:r>
          </w:p>
        </w:tc>
        <w:tc>
          <w:tcPr>
            <w:tcW w:w="1019" w:type="dxa"/>
            <w:tcBorders>
              <w:top w:val="nil"/>
              <w:left w:val="nil"/>
              <w:bottom w:val="single" w:sz="4" w:space="0" w:color="auto"/>
              <w:right w:val="single" w:sz="4" w:space="0" w:color="auto"/>
            </w:tcBorders>
          </w:tcPr>
          <w:p w:rsidR="00B4464E" w:rsidRPr="00B4464E" w:rsidRDefault="00B4464E">
            <w:pPr>
              <w:rPr>
                <w:rFonts w:ascii="Times New Roman" w:hAnsi="Times New Roman" w:cs="Times New Roman"/>
                <w:color w:val="000000"/>
              </w:rPr>
            </w:pPr>
            <w:r w:rsidRPr="00B4464E">
              <w:rPr>
                <w:rFonts w:ascii="Times New Roman" w:hAnsi="Times New Roman" w:cs="Times New Roman"/>
                <w:color w:val="000000"/>
              </w:rPr>
              <w:t> </w:t>
            </w:r>
          </w:p>
        </w:tc>
        <w:tc>
          <w:tcPr>
            <w:tcW w:w="236" w:type="dxa"/>
            <w:tcBorders>
              <w:top w:val="nil"/>
              <w:left w:val="single" w:sz="4" w:space="0" w:color="auto"/>
              <w:bottom w:val="single" w:sz="4" w:space="0" w:color="auto"/>
              <w:right w:val="nil"/>
            </w:tcBorders>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 </w:t>
            </w:r>
          </w:p>
        </w:tc>
        <w:tc>
          <w:tcPr>
            <w:tcW w:w="880" w:type="dxa"/>
            <w:tcBorders>
              <w:top w:val="nil"/>
              <w:left w:val="nil"/>
              <w:bottom w:val="single" w:sz="4" w:space="0" w:color="auto"/>
              <w:right w:val="single" w:sz="4" w:space="0" w:color="auto"/>
            </w:tcBorders>
          </w:tcPr>
          <w:p w:rsidR="00B4464E" w:rsidRPr="00B4464E" w:rsidRDefault="00B4464E">
            <w:pPr>
              <w:rPr>
                <w:rFonts w:ascii="Times New Roman" w:hAnsi="Times New Roman" w:cs="Times New Roman"/>
                <w:color w:val="000000"/>
              </w:rPr>
            </w:pPr>
            <w:r w:rsidRPr="00B4464E">
              <w:rPr>
                <w:rFonts w:ascii="Times New Roman" w:hAnsi="Times New Roman" w:cs="Times New Roman"/>
                <w:color w:val="000000"/>
              </w:rPr>
              <w:t> </w:t>
            </w:r>
          </w:p>
        </w:tc>
      </w:tr>
      <w:tr w:rsidR="00B4464E" w:rsidRPr="005964AF" w:rsidTr="004A6C81">
        <w:trPr>
          <w:gridAfter w:val="1"/>
          <w:wAfter w:w="1954" w:type="dxa"/>
          <w:trHeight w:val="359"/>
        </w:trPr>
        <w:tc>
          <w:tcPr>
            <w:tcW w:w="1892" w:type="dxa"/>
            <w:vMerge/>
            <w:tcBorders>
              <w:top w:val="nil"/>
              <w:left w:val="single" w:sz="4" w:space="0" w:color="auto"/>
              <w:bottom w:val="nil"/>
              <w:right w:val="single" w:sz="4" w:space="0" w:color="auto"/>
            </w:tcBorders>
            <w:vAlign w:val="center"/>
            <w:hideMark/>
          </w:tcPr>
          <w:p w:rsidR="00B4464E" w:rsidRPr="005964AF" w:rsidRDefault="00B4464E" w:rsidP="005964AF">
            <w:pPr>
              <w:spacing w:after="0" w:line="240" w:lineRule="auto"/>
              <w:rPr>
                <w:rFonts w:ascii="Times New Roman" w:eastAsia="Times New Roman" w:hAnsi="Times New Roman" w:cs="Times New Roman"/>
                <w:sz w:val="24"/>
                <w:szCs w:val="24"/>
                <w:lang w:eastAsia="ru-RU"/>
              </w:rPr>
            </w:pPr>
          </w:p>
        </w:tc>
        <w:tc>
          <w:tcPr>
            <w:tcW w:w="2061" w:type="dxa"/>
            <w:vMerge/>
            <w:tcBorders>
              <w:top w:val="nil"/>
              <w:left w:val="single" w:sz="4" w:space="0" w:color="auto"/>
              <w:bottom w:val="nil"/>
              <w:right w:val="single" w:sz="4" w:space="0" w:color="auto"/>
            </w:tcBorders>
            <w:vAlign w:val="center"/>
            <w:hideMark/>
          </w:tcPr>
          <w:p w:rsidR="00B4464E" w:rsidRPr="005964AF" w:rsidRDefault="00B4464E" w:rsidP="005964AF">
            <w:pPr>
              <w:spacing w:after="0" w:line="240" w:lineRule="auto"/>
              <w:rPr>
                <w:rFonts w:ascii="Times New Roman" w:eastAsia="Times New Roman" w:hAnsi="Times New Roman" w:cs="Times New Roman"/>
                <w:sz w:val="24"/>
                <w:szCs w:val="24"/>
                <w:lang w:eastAsia="ru-RU"/>
              </w:rPr>
            </w:pPr>
          </w:p>
        </w:tc>
        <w:tc>
          <w:tcPr>
            <w:tcW w:w="2873" w:type="dxa"/>
            <w:tcBorders>
              <w:top w:val="nil"/>
              <w:left w:val="nil"/>
              <w:bottom w:val="single" w:sz="4" w:space="0" w:color="auto"/>
              <w:right w:val="single" w:sz="4" w:space="0" w:color="auto"/>
            </w:tcBorders>
            <w:shd w:val="clear" w:color="auto" w:fill="auto"/>
            <w:hideMark/>
          </w:tcPr>
          <w:p w:rsidR="00B4464E" w:rsidRPr="005964AF" w:rsidRDefault="00B4464E"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Администрация Боготольского района</w:t>
            </w:r>
          </w:p>
        </w:tc>
        <w:tc>
          <w:tcPr>
            <w:tcW w:w="787" w:type="dxa"/>
            <w:tcBorders>
              <w:top w:val="nil"/>
              <w:left w:val="nil"/>
              <w:bottom w:val="single" w:sz="4" w:space="0" w:color="auto"/>
              <w:right w:val="single" w:sz="4" w:space="0" w:color="auto"/>
            </w:tcBorders>
            <w:shd w:val="clear" w:color="auto" w:fill="auto"/>
            <w:noWrap/>
            <w:hideMark/>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p>
        </w:tc>
        <w:tc>
          <w:tcPr>
            <w:tcW w:w="738" w:type="dxa"/>
            <w:tcBorders>
              <w:top w:val="nil"/>
              <w:left w:val="nil"/>
              <w:bottom w:val="single" w:sz="4" w:space="0" w:color="auto"/>
              <w:right w:val="single" w:sz="4" w:space="0" w:color="auto"/>
            </w:tcBorders>
            <w:shd w:val="clear" w:color="auto" w:fill="auto"/>
            <w:noWrap/>
            <w:hideMark/>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Х</w:t>
            </w:r>
          </w:p>
        </w:tc>
        <w:tc>
          <w:tcPr>
            <w:tcW w:w="453" w:type="dxa"/>
            <w:tcBorders>
              <w:top w:val="nil"/>
              <w:left w:val="nil"/>
              <w:bottom w:val="single" w:sz="4" w:space="0" w:color="auto"/>
              <w:right w:val="single" w:sz="4" w:space="0" w:color="auto"/>
            </w:tcBorders>
            <w:shd w:val="clear" w:color="auto" w:fill="auto"/>
            <w:noWrap/>
            <w:hideMark/>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Х</w:t>
            </w:r>
          </w:p>
        </w:tc>
        <w:tc>
          <w:tcPr>
            <w:tcW w:w="425" w:type="dxa"/>
            <w:tcBorders>
              <w:top w:val="nil"/>
              <w:left w:val="nil"/>
              <w:bottom w:val="single" w:sz="4" w:space="0" w:color="auto"/>
              <w:right w:val="single" w:sz="4" w:space="0" w:color="auto"/>
            </w:tcBorders>
            <w:shd w:val="clear" w:color="auto" w:fill="auto"/>
            <w:noWrap/>
            <w:hideMark/>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27950,0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28554,3</w:t>
            </w:r>
          </w:p>
        </w:tc>
        <w:tc>
          <w:tcPr>
            <w:tcW w:w="1134" w:type="dxa"/>
            <w:tcBorders>
              <w:top w:val="nil"/>
              <w:left w:val="nil"/>
              <w:bottom w:val="single" w:sz="4" w:space="0" w:color="auto"/>
              <w:right w:val="single" w:sz="4" w:space="0" w:color="auto"/>
            </w:tcBorders>
            <w:shd w:val="clear" w:color="auto" w:fill="auto"/>
            <w:noWrap/>
            <w:vAlign w:val="center"/>
            <w:hideMark/>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28737,5</w:t>
            </w:r>
          </w:p>
        </w:tc>
        <w:tc>
          <w:tcPr>
            <w:tcW w:w="1134" w:type="dxa"/>
            <w:tcBorders>
              <w:top w:val="nil"/>
              <w:left w:val="nil"/>
              <w:bottom w:val="single" w:sz="4" w:space="0" w:color="auto"/>
              <w:right w:val="single" w:sz="4" w:space="0" w:color="auto"/>
            </w:tcBorders>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26443,8</w:t>
            </w:r>
          </w:p>
        </w:tc>
        <w:tc>
          <w:tcPr>
            <w:tcW w:w="1019" w:type="dxa"/>
            <w:tcBorders>
              <w:top w:val="nil"/>
              <w:left w:val="nil"/>
              <w:bottom w:val="single" w:sz="4" w:space="0" w:color="auto"/>
              <w:right w:val="single" w:sz="4" w:space="0" w:color="auto"/>
            </w:tcBorders>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26407,4</w:t>
            </w:r>
          </w:p>
        </w:tc>
        <w:tc>
          <w:tcPr>
            <w:tcW w:w="1116" w:type="dxa"/>
            <w:gridSpan w:val="2"/>
            <w:tcBorders>
              <w:top w:val="nil"/>
              <w:left w:val="single" w:sz="4" w:space="0" w:color="auto"/>
              <w:bottom w:val="single" w:sz="4" w:space="0" w:color="auto"/>
              <w:right w:val="single" w:sz="4" w:space="0" w:color="auto"/>
            </w:tcBorders>
            <w:vAlign w:val="center"/>
          </w:tcPr>
          <w:p w:rsidR="00B4464E" w:rsidRPr="00B4464E" w:rsidRDefault="00B4464E">
            <w:pPr>
              <w:jc w:val="center"/>
              <w:rPr>
                <w:rFonts w:ascii="Times New Roman" w:hAnsi="Times New Roman" w:cs="Times New Roman"/>
                <w:b/>
                <w:bCs/>
                <w:color w:val="000000"/>
                <w:sz w:val="20"/>
                <w:szCs w:val="20"/>
              </w:rPr>
            </w:pPr>
            <w:r w:rsidRPr="00B4464E">
              <w:rPr>
                <w:rFonts w:ascii="Times New Roman" w:hAnsi="Times New Roman" w:cs="Times New Roman"/>
                <w:b/>
                <w:bCs/>
                <w:color w:val="000000"/>
                <w:sz w:val="20"/>
                <w:szCs w:val="20"/>
              </w:rPr>
              <w:t>138093,0</w:t>
            </w:r>
          </w:p>
        </w:tc>
      </w:tr>
      <w:tr w:rsidR="00B4464E" w:rsidRPr="005964AF" w:rsidTr="004A6C81">
        <w:trPr>
          <w:gridAfter w:val="1"/>
          <w:wAfter w:w="1954" w:type="dxa"/>
          <w:trHeight w:val="338"/>
        </w:trPr>
        <w:tc>
          <w:tcPr>
            <w:tcW w:w="1892" w:type="dxa"/>
            <w:vMerge/>
            <w:tcBorders>
              <w:top w:val="nil"/>
              <w:left w:val="single" w:sz="4" w:space="0" w:color="auto"/>
              <w:bottom w:val="single" w:sz="4" w:space="0" w:color="auto"/>
              <w:right w:val="single" w:sz="4" w:space="0" w:color="auto"/>
            </w:tcBorders>
            <w:vAlign w:val="center"/>
            <w:hideMark/>
          </w:tcPr>
          <w:p w:rsidR="00B4464E" w:rsidRPr="005964AF" w:rsidRDefault="00B4464E" w:rsidP="005964AF">
            <w:pPr>
              <w:spacing w:after="0" w:line="240" w:lineRule="auto"/>
              <w:rPr>
                <w:rFonts w:ascii="Times New Roman" w:eastAsia="Times New Roman" w:hAnsi="Times New Roman" w:cs="Times New Roman"/>
                <w:sz w:val="24"/>
                <w:szCs w:val="24"/>
                <w:lang w:eastAsia="ru-RU"/>
              </w:rPr>
            </w:pPr>
          </w:p>
        </w:tc>
        <w:tc>
          <w:tcPr>
            <w:tcW w:w="2061" w:type="dxa"/>
            <w:vMerge/>
            <w:tcBorders>
              <w:top w:val="nil"/>
              <w:left w:val="single" w:sz="4" w:space="0" w:color="auto"/>
              <w:bottom w:val="single" w:sz="4" w:space="0" w:color="auto"/>
              <w:right w:val="single" w:sz="4" w:space="0" w:color="auto"/>
            </w:tcBorders>
            <w:vAlign w:val="center"/>
            <w:hideMark/>
          </w:tcPr>
          <w:p w:rsidR="00B4464E" w:rsidRPr="005964AF" w:rsidRDefault="00B4464E" w:rsidP="005964AF">
            <w:pPr>
              <w:spacing w:after="0" w:line="240" w:lineRule="auto"/>
              <w:rPr>
                <w:rFonts w:ascii="Times New Roman" w:eastAsia="Times New Roman" w:hAnsi="Times New Roman" w:cs="Times New Roman"/>
                <w:sz w:val="24"/>
                <w:szCs w:val="24"/>
                <w:lang w:eastAsia="ru-RU"/>
              </w:rPr>
            </w:pPr>
          </w:p>
        </w:tc>
        <w:tc>
          <w:tcPr>
            <w:tcW w:w="2873" w:type="dxa"/>
            <w:tcBorders>
              <w:top w:val="nil"/>
              <w:left w:val="nil"/>
              <w:bottom w:val="single" w:sz="4" w:space="0" w:color="auto"/>
              <w:right w:val="single" w:sz="4" w:space="0" w:color="auto"/>
            </w:tcBorders>
            <w:shd w:val="clear" w:color="auto" w:fill="auto"/>
            <w:hideMark/>
          </w:tcPr>
          <w:p w:rsidR="00B4464E" w:rsidRPr="005964AF" w:rsidRDefault="00B4464E"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Администрации сельсоветов</w:t>
            </w:r>
          </w:p>
        </w:tc>
        <w:tc>
          <w:tcPr>
            <w:tcW w:w="787" w:type="dxa"/>
            <w:tcBorders>
              <w:top w:val="nil"/>
              <w:left w:val="nil"/>
              <w:bottom w:val="single" w:sz="4" w:space="0" w:color="auto"/>
              <w:right w:val="single" w:sz="4" w:space="0" w:color="auto"/>
            </w:tcBorders>
            <w:shd w:val="clear" w:color="auto" w:fill="auto"/>
            <w:noWrap/>
            <w:hideMark/>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p>
        </w:tc>
        <w:tc>
          <w:tcPr>
            <w:tcW w:w="738" w:type="dxa"/>
            <w:tcBorders>
              <w:top w:val="nil"/>
              <w:left w:val="nil"/>
              <w:bottom w:val="single" w:sz="4" w:space="0" w:color="auto"/>
              <w:right w:val="single" w:sz="4" w:space="0" w:color="auto"/>
            </w:tcBorders>
            <w:shd w:val="clear" w:color="auto" w:fill="auto"/>
            <w:noWrap/>
            <w:hideMark/>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Х</w:t>
            </w:r>
          </w:p>
        </w:tc>
        <w:tc>
          <w:tcPr>
            <w:tcW w:w="453" w:type="dxa"/>
            <w:tcBorders>
              <w:top w:val="nil"/>
              <w:left w:val="nil"/>
              <w:bottom w:val="single" w:sz="4" w:space="0" w:color="auto"/>
              <w:right w:val="single" w:sz="4" w:space="0" w:color="auto"/>
            </w:tcBorders>
            <w:shd w:val="clear" w:color="auto" w:fill="auto"/>
            <w:noWrap/>
            <w:hideMark/>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Х</w:t>
            </w:r>
          </w:p>
        </w:tc>
        <w:tc>
          <w:tcPr>
            <w:tcW w:w="425" w:type="dxa"/>
            <w:tcBorders>
              <w:top w:val="nil"/>
              <w:left w:val="nil"/>
              <w:bottom w:val="single" w:sz="4" w:space="0" w:color="auto"/>
              <w:right w:val="single" w:sz="4" w:space="0" w:color="auto"/>
            </w:tcBorders>
            <w:shd w:val="clear" w:color="auto" w:fill="auto"/>
            <w:noWrap/>
            <w:hideMark/>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28638,7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28269,3</w:t>
            </w:r>
          </w:p>
        </w:tc>
        <w:tc>
          <w:tcPr>
            <w:tcW w:w="1134" w:type="dxa"/>
            <w:tcBorders>
              <w:top w:val="nil"/>
              <w:left w:val="nil"/>
              <w:bottom w:val="single" w:sz="4" w:space="0" w:color="auto"/>
              <w:right w:val="single" w:sz="4" w:space="0" w:color="auto"/>
            </w:tcBorders>
            <w:shd w:val="clear" w:color="auto" w:fill="auto"/>
            <w:noWrap/>
            <w:vAlign w:val="center"/>
            <w:hideMark/>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31117,0</w:t>
            </w:r>
          </w:p>
        </w:tc>
        <w:tc>
          <w:tcPr>
            <w:tcW w:w="1134" w:type="dxa"/>
            <w:tcBorders>
              <w:top w:val="nil"/>
              <w:left w:val="nil"/>
              <w:bottom w:val="single" w:sz="4" w:space="0" w:color="auto"/>
              <w:right w:val="single" w:sz="4" w:space="0" w:color="auto"/>
            </w:tcBorders>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28627,4</w:t>
            </w:r>
          </w:p>
        </w:tc>
        <w:tc>
          <w:tcPr>
            <w:tcW w:w="1019" w:type="dxa"/>
            <w:tcBorders>
              <w:top w:val="nil"/>
              <w:left w:val="nil"/>
              <w:bottom w:val="single" w:sz="4" w:space="0" w:color="auto"/>
              <w:right w:val="single" w:sz="4" w:space="0" w:color="auto"/>
            </w:tcBorders>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28627,4</w:t>
            </w:r>
          </w:p>
        </w:tc>
        <w:tc>
          <w:tcPr>
            <w:tcW w:w="1116" w:type="dxa"/>
            <w:gridSpan w:val="2"/>
            <w:tcBorders>
              <w:top w:val="nil"/>
              <w:left w:val="single" w:sz="4" w:space="0" w:color="auto"/>
              <w:bottom w:val="single" w:sz="4" w:space="0" w:color="auto"/>
              <w:right w:val="single" w:sz="4" w:space="0" w:color="auto"/>
            </w:tcBorders>
            <w:vAlign w:val="center"/>
          </w:tcPr>
          <w:p w:rsidR="00B4464E" w:rsidRPr="00B4464E" w:rsidRDefault="00B4464E">
            <w:pPr>
              <w:jc w:val="center"/>
              <w:rPr>
                <w:rFonts w:ascii="Times New Roman" w:hAnsi="Times New Roman" w:cs="Times New Roman"/>
                <w:b/>
                <w:bCs/>
                <w:color w:val="000000"/>
                <w:sz w:val="20"/>
                <w:szCs w:val="20"/>
              </w:rPr>
            </w:pPr>
            <w:r w:rsidRPr="00B4464E">
              <w:rPr>
                <w:rFonts w:ascii="Times New Roman" w:hAnsi="Times New Roman" w:cs="Times New Roman"/>
                <w:b/>
                <w:bCs/>
                <w:color w:val="000000"/>
                <w:sz w:val="20"/>
                <w:szCs w:val="20"/>
              </w:rPr>
              <w:t>145279,8</w:t>
            </w:r>
          </w:p>
        </w:tc>
      </w:tr>
      <w:tr w:rsidR="00B4464E" w:rsidRPr="005964AF" w:rsidTr="004A6C81">
        <w:trPr>
          <w:gridAfter w:val="1"/>
          <w:wAfter w:w="1954" w:type="dxa"/>
          <w:trHeight w:val="300"/>
        </w:trPr>
        <w:tc>
          <w:tcPr>
            <w:tcW w:w="18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464E" w:rsidRPr="005964AF" w:rsidRDefault="00B4464E"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Подпрограмма 1</w:t>
            </w:r>
          </w:p>
        </w:tc>
        <w:tc>
          <w:tcPr>
            <w:tcW w:w="20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464E" w:rsidRPr="005964AF" w:rsidRDefault="00B4464E" w:rsidP="005964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Сохранение культурного наследия</w:t>
            </w:r>
          </w:p>
        </w:tc>
        <w:tc>
          <w:tcPr>
            <w:tcW w:w="2873" w:type="dxa"/>
            <w:tcBorders>
              <w:top w:val="single" w:sz="4" w:space="0" w:color="auto"/>
              <w:left w:val="nil"/>
              <w:bottom w:val="single" w:sz="4" w:space="0" w:color="auto"/>
              <w:right w:val="single" w:sz="4" w:space="0" w:color="auto"/>
            </w:tcBorders>
            <w:shd w:val="clear" w:color="auto" w:fill="auto"/>
            <w:hideMark/>
          </w:tcPr>
          <w:p w:rsidR="00B4464E" w:rsidRPr="005964AF" w:rsidRDefault="00B4464E"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всего расходные обязательства по подпрограмме</w:t>
            </w:r>
          </w:p>
        </w:tc>
        <w:tc>
          <w:tcPr>
            <w:tcW w:w="787" w:type="dxa"/>
            <w:tcBorders>
              <w:top w:val="single" w:sz="4" w:space="0" w:color="auto"/>
              <w:left w:val="nil"/>
              <w:bottom w:val="single" w:sz="4" w:space="0" w:color="auto"/>
              <w:right w:val="single" w:sz="4" w:space="0" w:color="auto"/>
            </w:tcBorders>
            <w:shd w:val="clear" w:color="auto" w:fill="auto"/>
            <w:noWrap/>
            <w:hideMark/>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501</w:t>
            </w:r>
          </w:p>
        </w:tc>
        <w:tc>
          <w:tcPr>
            <w:tcW w:w="738" w:type="dxa"/>
            <w:tcBorders>
              <w:top w:val="single" w:sz="4" w:space="0" w:color="auto"/>
              <w:left w:val="nil"/>
              <w:bottom w:val="single" w:sz="4" w:space="0" w:color="auto"/>
              <w:right w:val="single" w:sz="4" w:space="0" w:color="auto"/>
            </w:tcBorders>
            <w:shd w:val="clear" w:color="auto" w:fill="auto"/>
            <w:noWrap/>
            <w:hideMark/>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0801</w:t>
            </w:r>
          </w:p>
        </w:tc>
        <w:tc>
          <w:tcPr>
            <w:tcW w:w="453" w:type="dxa"/>
            <w:tcBorders>
              <w:top w:val="single" w:sz="4" w:space="0" w:color="auto"/>
              <w:left w:val="nil"/>
              <w:bottom w:val="single" w:sz="4" w:space="0" w:color="auto"/>
              <w:right w:val="single" w:sz="4" w:space="0" w:color="auto"/>
            </w:tcBorders>
            <w:shd w:val="clear" w:color="auto" w:fill="auto"/>
            <w:noWrap/>
            <w:hideMark/>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Х</w:t>
            </w:r>
          </w:p>
        </w:tc>
        <w:tc>
          <w:tcPr>
            <w:tcW w:w="425" w:type="dxa"/>
            <w:tcBorders>
              <w:top w:val="single" w:sz="4" w:space="0" w:color="auto"/>
              <w:left w:val="nil"/>
              <w:bottom w:val="single" w:sz="4" w:space="0" w:color="auto"/>
              <w:right w:val="single" w:sz="4" w:space="0" w:color="auto"/>
            </w:tcBorders>
            <w:shd w:val="clear" w:color="auto" w:fill="auto"/>
            <w:noWrap/>
            <w:hideMark/>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Х</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4464E" w:rsidRPr="00B4464E" w:rsidRDefault="00B4464E">
            <w:pPr>
              <w:jc w:val="center"/>
              <w:rPr>
                <w:rFonts w:ascii="Times New Roman" w:hAnsi="Times New Roman" w:cs="Times New Roman"/>
                <w:b/>
                <w:bCs/>
                <w:color w:val="000000"/>
                <w:sz w:val="20"/>
                <w:szCs w:val="20"/>
              </w:rPr>
            </w:pPr>
            <w:r w:rsidRPr="00B4464E">
              <w:rPr>
                <w:rFonts w:ascii="Times New Roman" w:hAnsi="Times New Roman" w:cs="Times New Roman"/>
                <w:b/>
                <w:bCs/>
                <w:color w:val="000000"/>
                <w:sz w:val="20"/>
                <w:szCs w:val="20"/>
              </w:rPr>
              <w:t>9412,1</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4464E" w:rsidRPr="00B4464E" w:rsidRDefault="00B4464E">
            <w:pPr>
              <w:jc w:val="center"/>
              <w:rPr>
                <w:rFonts w:ascii="Times New Roman" w:hAnsi="Times New Roman" w:cs="Times New Roman"/>
                <w:b/>
                <w:bCs/>
                <w:color w:val="000000"/>
                <w:sz w:val="20"/>
                <w:szCs w:val="20"/>
              </w:rPr>
            </w:pPr>
            <w:r w:rsidRPr="00B4464E">
              <w:rPr>
                <w:rFonts w:ascii="Times New Roman" w:hAnsi="Times New Roman" w:cs="Times New Roman"/>
                <w:b/>
                <w:bCs/>
                <w:color w:val="000000"/>
                <w:sz w:val="20"/>
                <w:szCs w:val="20"/>
              </w:rPr>
              <w:t>10294,9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4464E" w:rsidRPr="00B4464E" w:rsidRDefault="00B4464E">
            <w:pPr>
              <w:jc w:val="center"/>
              <w:rPr>
                <w:rFonts w:ascii="Times New Roman" w:hAnsi="Times New Roman" w:cs="Times New Roman"/>
                <w:b/>
                <w:bCs/>
                <w:color w:val="000000"/>
                <w:sz w:val="20"/>
                <w:szCs w:val="20"/>
              </w:rPr>
            </w:pPr>
            <w:r w:rsidRPr="00B4464E">
              <w:rPr>
                <w:rFonts w:ascii="Times New Roman" w:hAnsi="Times New Roman" w:cs="Times New Roman"/>
                <w:b/>
                <w:bCs/>
                <w:color w:val="000000"/>
                <w:sz w:val="20"/>
                <w:szCs w:val="20"/>
              </w:rPr>
              <w:t>10047,1</w:t>
            </w:r>
          </w:p>
        </w:tc>
        <w:tc>
          <w:tcPr>
            <w:tcW w:w="1134" w:type="dxa"/>
            <w:tcBorders>
              <w:top w:val="single" w:sz="4" w:space="0" w:color="auto"/>
              <w:left w:val="nil"/>
              <w:bottom w:val="single" w:sz="4" w:space="0" w:color="auto"/>
              <w:right w:val="single" w:sz="4" w:space="0" w:color="auto"/>
            </w:tcBorders>
            <w:vAlign w:val="center"/>
          </w:tcPr>
          <w:p w:rsidR="00B4464E" w:rsidRPr="00B4464E" w:rsidRDefault="00B4464E">
            <w:pPr>
              <w:jc w:val="center"/>
              <w:rPr>
                <w:rFonts w:ascii="Times New Roman" w:hAnsi="Times New Roman" w:cs="Times New Roman"/>
                <w:b/>
                <w:bCs/>
                <w:color w:val="000000"/>
                <w:sz w:val="20"/>
                <w:szCs w:val="20"/>
              </w:rPr>
            </w:pPr>
            <w:r w:rsidRPr="00B4464E">
              <w:rPr>
                <w:rFonts w:ascii="Times New Roman" w:hAnsi="Times New Roman" w:cs="Times New Roman"/>
                <w:b/>
                <w:bCs/>
                <w:color w:val="000000"/>
                <w:sz w:val="20"/>
                <w:szCs w:val="20"/>
              </w:rPr>
              <w:t>9246,2</w:t>
            </w:r>
          </w:p>
        </w:tc>
        <w:tc>
          <w:tcPr>
            <w:tcW w:w="1019" w:type="dxa"/>
            <w:tcBorders>
              <w:top w:val="single" w:sz="4" w:space="0" w:color="auto"/>
              <w:left w:val="nil"/>
              <w:bottom w:val="single" w:sz="4" w:space="0" w:color="auto"/>
              <w:right w:val="single" w:sz="4" w:space="0" w:color="auto"/>
            </w:tcBorders>
            <w:vAlign w:val="center"/>
          </w:tcPr>
          <w:p w:rsidR="00B4464E" w:rsidRPr="00B4464E" w:rsidRDefault="00B4464E">
            <w:pPr>
              <w:jc w:val="center"/>
              <w:rPr>
                <w:rFonts w:ascii="Times New Roman" w:hAnsi="Times New Roman" w:cs="Times New Roman"/>
                <w:b/>
                <w:bCs/>
                <w:color w:val="000000"/>
                <w:sz w:val="20"/>
                <w:szCs w:val="20"/>
              </w:rPr>
            </w:pPr>
            <w:r w:rsidRPr="00B4464E">
              <w:rPr>
                <w:rFonts w:ascii="Times New Roman" w:hAnsi="Times New Roman" w:cs="Times New Roman"/>
                <w:b/>
                <w:bCs/>
                <w:color w:val="000000"/>
                <w:sz w:val="20"/>
                <w:szCs w:val="20"/>
              </w:rPr>
              <w:t>9209,8</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B4464E" w:rsidRPr="00B4464E" w:rsidRDefault="00B4464E">
            <w:pPr>
              <w:jc w:val="center"/>
              <w:rPr>
                <w:rFonts w:ascii="Times New Roman" w:hAnsi="Times New Roman" w:cs="Times New Roman"/>
                <w:b/>
                <w:bCs/>
                <w:color w:val="000000"/>
                <w:sz w:val="20"/>
                <w:szCs w:val="20"/>
              </w:rPr>
            </w:pPr>
            <w:r w:rsidRPr="00B4464E">
              <w:rPr>
                <w:rFonts w:ascii="Times New Roman" w:hAnsi="Times New Roman" w:cs="Times New Roman"/>
                <w:b/>
                <w:bCs/>
                <w:color w:val="000000"/>
                <w:sz w:val="20"/>
                <w:szCs w:val="20"/>
              </w:rPr>
              <w:t>48210,1</w:t>
            </w:r>
          </w:p>
        </w:tc>
      </w:tr>
      <w:tr w:rsidR="00B4464E" w:rsidRPr="005964AF" w:rsidTr="00820810">
        <w:trPr>
          <w:gridAfter w:val="1"/>
          <w:wAfter w:w="1954" w:type="dxa"/>
          <w:trHeight w:val="300"/>
        </w:trPr>
        <w:tc>
          <w:tcPr>
            <w:tcW w:w="1892" w:type="dxa"/>
            <w:vMerge/>
            <w:tcBorders>
              <w:top w:val="single" w:sz="4" w:space="0" w:color="auto"/>
              <w:left w:val="single" w:sz="4" w:space="0" w:color="auto"/>
              <w:bottom w:val="single" w:sz="4" w:space="0" w:color="auto"/>
              <w:right w:val="single" w:sz="4" w:space="0" w:color="auto"/>
            </w:tcBorders>
            <w:vAlign w:val="center"/>
            <w:hideMark/>
          </w:tcPr>
          <w:p w:rsidR="00B4464E" w:rsidRPr="005964AF" w:rsidRDefault="00B4464E" w:rsidP="005964AF">
            <w:pPr>
              <w:spacing w:after="0" w:line="240" w:lineRule="auto"/>
              <w:rPr>
                <w:rFonts w:ascii="Times New Roman" w:eastAsia="Times New Roman" w:hAnsi="Times New Roman" w:cs="Times New Roman"/>
                <w:sz w:val="24"/>
                <w:szCs w:val="24"/>
                <w:lang w:eastAsia="ru-RU"/>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B4464E" w:rsidRPr="005964AF" w:rsidRDefault="00B4464E" w:rsidP="005964AF">
            <w:pPr>
              <w:spacing w:after="0" w:line="240" w:lineRule="auto"/>
              <w:rPr>
                <w:rFonts w:ascii="Times New Roman" w:eastAsia="Times New Roman" w:hAnsi="Times New Roman" w:cs="Times New Roman"/>
                <w:sz w:val="24"/>
                <w:szCs w:val="24"/>
                <w:lang w:eastAsia="ru-RU"/>
              </w:rPr>
            </w:pPr>
          </w:p>
        </w:tc>
        <w:tc>
          <w:tcPr>
            <w:tcW w:w="2873" w:type="dxa"/>
            <w:tcBorders>
              <w:top w:val="nil"/>
              <w:left w:val="nil"/>
              <w:bottom w:val="single" w:sz="4" w:space="0" w:color="auto"/>
              <w:right w:val="single" w:sz="4" w:space="0" w:color="auto"/>
            </w:tcBorders>
            <w:shd w:val="clear" w:color="auto" w:fill="auto"/>
            <w:hideMark/>
          </w:tcPr>
          <w:p w:rsidR="00B4464E" w:rsidRPr="005964AF" w:rsidRDefault="00B4464E"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 том числе по ГРБС:</w:t>
            </w:r>
          </w:p>
        </w:tc>
        <w:tc>
          <w:tcPr>
            <w:tcW w:w="787" w:type="dxa"/>
            <w:tcBorders>
              <w:top w:val="nil"/>
              <w:left w:val="nil"/>
              <w:bottom w:val="single" w:sz="4" w:space="0" w:color="auto"/>
              <w:right w:val="single" w:sz="4" w:space="0" w:color="auto"/>
            </w:tcBorders>
            <w:shd w:val="clear" w:color="auto" w:fill="auto"/>
            <w:noWrap/>
            <w:hideMark/>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p>
        </w:tc>
        <w:tc>
          <w:tcPr>
            <w:tcW w:w="738" w:type="dxa"/>
            <w:tcBorders>
              <w:top w:val="nil"/>
              <w:left w:val="nil"/>
              <w:bottom w:val="single" w:sz="4" w:space="0" w:color="auto"/>
              <w:right w:val="single" w:sz="4" w:space="0" w:color="auto"/>
            </w:tcBorders>
            <w:shd w:val="clear" w:color="auto" w:fill="auto"/>
            <w:noWrap/>
            <w:hideMark/>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Х</w:t>
            </w:r>
          </w:p>
        </w:tc>
        <w:tc>
          <w:tcPr>
            <w:tcW w:w="453" w:type="dxa"/>
            <w:tcBorders>
              <w:top w:val="nil"/>
              <w:left w:val="nil"/>
              <w:bottom w:val="single" w:sz="4" w:space="0" w:color="auto"/>
              <w:right w:val="single" w:sz="4" w:space="0" w:color="auto"/>
            </w:tcBorders>
            <w:shd w:val="clear" w:color="auto" w:fill="auto"/>
            <w:noWrap/>
            <w:hideMark/>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Х</w:t>
            </w:r>
          </w:p>
        </w:tc>
        <w:tc>
          <w:tcPr>
            <w:tcW w:w="425" w:type="dxa"/>
            <w:tcBorders>
              <w:top w:val="nil"/>
              <w:left w:val="nil"/>
              <w:bottom w:val="single" w:sz="4" w:space="0" w:color="auto"/>
              <w:right w:val="single" w:sz="4" w:space="0" w:color="auto"/>
            </w:tcBorders>
            <w:shd w:val="clear" w:color="auto" w:fill="auto"/>
            <w:noWrap/>
            <w:hideMark/>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Х</w:t>
            </w:r>
          </w:p>
        </w:tc>
        <w:tc>
          <w:tcPr>
            <w:tcW w:w="992" w:type="dxa"/>
            <w:tcBorders>
              <w:top w:val="nil"/>
              <w:left w:val="nil"/>
              <w:bottom w:val="single" w:sz="4" w:space="0" w:color="auto"/>
              <w:right w:val="single" w:sz="4" w:space="0" w:color="auto"/>
            </w:tcBorders>
            <w:shd w:val="clear" w:color="auto" w:fill="auto"/>
            <w:noWrap/>
            <w:hideMark/>
          </w:tcPr>
          <w:p w:rsidR="00B4464E" w:rsidRPr="00B4464E" w:rsidRDefault="00B4464E">
            <w:pPr>
              <w:rPr>
                <w:rFonts w:ascii="Times New Roman" w:hAnsi="Times New Roman" w:cs="Times New Roman"/>
                <w:color w:val="000000"/>
              </w:rPr>
            </w:pPr>
            <w:r w:rsidRPr="00B4464E">
              <w:rPr>
                <w:rFonts w:ascii="Times New Roman" w:hAnsi="Times New Roman" w:cs="Times New Roman"/>
                <w:color w:val="000000"/>
              </w:rPr>
              <w:t> </w:t>
            </w:r>
          </w:p>
        </w:tc>
        <w:tc>
          <w:tcPr>
            <w:tcW w:w="1134" w:type="dxa"/>
            <w:gridSpan w:val="2"/>
            <w:tcBorders>
              <w:top w:val="nil"/>
              <w:left w:val="nil"/>
              <w:bottom w:val="single" w:sz="4" w:space="0" w:color="auto"/>
              <w:right w:val="single" w:sz="4" w:space="0" w:color="auto"/>
            </w:tcBorders>
            <w:shd w:val="clear" w:color="auto" w:fill="auto"/>
            <w:noWrap/>
            <w:hideMark/>
          </w:tcPr>
          <w:p w:rsidR="00B4464E" w:rsidRPr="00B4464E" w:rsidRDefault="00B4464E">
            <w:pPr>
              <w:rPr>
                <w:rFonts w:ascii="Times New Roman" w:hAnsi="Times New Roman" w:cs="Times New Roman"/>
                <w:color w:val="000000"/>
              </w:rPr>
            </w:pPr>
            <w:r w:rsidRPr="00B4464E">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B4464E" w:rsidRPr="00B4464E" w:rsidRDefault="00B4464E">
            <w:pPr>
              <w:rPr>
                <w:rFonts w:ascii="Times New Roman" w:hAnsi="Times New Roman" w:cs="Times New Roman"/>
                <w:color w:val="000000"/>
              </w:rPr>
            </w:pPr>
            <w:r w:rsidRPr="00B4464E">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tcPr>
          <w:p w:rsidR="00B4464E" w:rsidRPr="00B4464E" w:rsidRDefault="00B4464E">
            <w:pPr>
              <w:rPr>
                <w:rFonts w:ascii="Times New Roman" w:hAnsi="Times New Roman" w:cs="Times New Roman"/>
                <w:color w:val="000000"/>
              </w:rPr>
            </w:pPr>
            <w:r w:rsidRPr="00B4464E">
              <w:rPr>
                <w:rFonts w:ascii="Times New Roman" w:hAnsi="Times New Roman" w:cs="Times New Roman"/>
                <w:color w:val="000000"/>
              </w:rPr>
              <w:t> </w:t>
            </w:r>
          </w:p>
        </w:tc>
        <w:tc>
          <w:tcPr>
            <w:tcW w:w="1019" w:type="dxa"/>
            <w:tcBorders>
              <w:top w:val="nil"/>
              <w:left w:val="nil"/>
              <w:bottom w:val="single" w:sz="4" w:space="0" w:color="auto"/>
              <w:right w:val="single" w:sz="4" w:space="0" w:color="auto"/>
            </w:tcBorders>
          </w:tcPr>
          <w:p w:rsidR="00B4464E" w:rsidRPr="00B4464E" w:rsidRDefault="00B4464E">
            <w:pPr>
              <w:rPr>
                <w:rFonts w:ascii="Times New Roman" w:hAnsi="Times New Roman" w:cs="Times New Roman"/>
                <w:color w:val="000000"/>
              </w:rPr>
            </w:pPr>
            <w:r w:rsidRPr="00B4464E">
              <w:rPr>
                <w:rFonts w:ascii="Times New Roman" w:hAnsi="Times New Roman" w:cs="Times New Roman"/>
                <w:color w:val="000000"/>
              </w:rPr>
              <w:t> </w:t>
            </w:r>
          </w:p>
        </w:tc>
        <w:tc>
          <w:tcPr>
            <w:tcW w:w="1116" w:type="dxa"/>
            <w:gridSpan w:val="2"/>
            <w:tcBorders>
              <w:top w:val="nil"/>
              <w:left w:val="single" w:sz="4" w:space="0" w:color="auto"/>
              <w:bottom w:val="single" w:sz="4" w:space="0" w:color="auto"/>
              <w:right w:val="single" w:sz="4" w:space="0" w:color="auto"/>
            </w:tcBorders>
            <w:vAlign w:val="center"/>
          </w:tcPr>
          <w:p w:rsidR="00B4464E" w:rsidRPr="00B4464E" w:rsidRDefault="00B4464E" w:rsidP="00B4464E">
            <w:pPr>
              <w:jc w:val="center"/>
              <w:rPr>
                <w:rFonts w:ascii="Times New Roman" w:hAnsi="Times New Roman" w:cs="Times New Roman"/>
                <w:color w:val="000000"/>
              </w:rPr>
            </w:pPr>
            <w:r w:rsidRPr="00B4464E">
              <w:rPr>
                <w:rFonts w:ascii="Times New Roman" w:hAnsi="Times New Roman" w:cs="Times New Roman"/>
                <w:b/>
                <w:bCs/>
                <w:color w:val="000000"/>
                <w:sz w:val="20"/>
                <w:szCs w:val="20"/>
              </w:rPr>
              <w:t>0,0</w:t>
            </w:r>
            <w:r w:rsidRPr="00B4464E">
              <w:rPr>
                <w:rFonts w:ascii="Times New Roman" w:hAnsi="Times New Roman" w:cs="Times New Roman"/>
                <w:color w:val="000000"/>
              </w:rPr>
              <w:t> </w:t>
            </w:r>
          </w:p>
        </w:tc>
      </w:tr>
      <w:tr w:rsidR="00B4464E" w:rsidRPr="005964AF" w:rsidTr="004A6C81">
        <w:trPr>
          <w:gridAfter w:val="1"/>
          <w:wAfter w:w="1954" w:type="dxa"/>
          <w:trHeight w:val="399"/>
        </w:trPr>
        <w:tc>
          <w:tcPr>
            <w:tcW w:w="1892" w:type="dxa"/>
            <w:vMerge/>
            <w:tcBorders>
              <w:top w:val="single" w:sz="4" w:space="0" w:color="auto"/>
              <w:left w:val="single" w:sz="4" w:space="0" w:color="auto"/>
              <w:bottom w:val="single" w:sz="4" w:space="0" w:color="auto"/>
              <w:right w:val="single" w:sz="4" w:space="0" w:color="auto"/>
            </w:tcBorders>
            <w:vAlign w:val="center"/>
            <w:hideMark/>
          </w:tcPr>
          <w:p w:rsidR="00B4464E" w:rsidRPr="005964AF" w:rsidRDefault="00B4464E" w:rsidP="005964AF">
            <w:pPr>
              <w:spacing w:after="0" w:line="240" w:lineRule="auto"/>
              <w:rPr>
                <w:rFonts w:ascii="Times New Roman" w:eastAsia="Times New Roman" w:hAnsi="Times New Roman" w:cs="Times New Roman"/>
                <w:sz w:val="24"/>
                <w:szCs w:val="24"/>
                <w:lang w:eastAsia="ru-RU"/>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B4464E" w:rsidRPr="005964AF" w:rsidRDefault="00B4464E" w:rsidP="005964AF">
            <w:pPr>
              <w:spacing w:after="0" w:line="240" w:lineRule="auto"/>
              <w:rPr>
                <w:rFonts w:ascii="Times New Roman" w:eastAsia="Times New Roman" w:hAnsi="Times New Roman" w:cs="Times New Roman"/>
                <w:sz w:val="24"/>
                <w:szCs w:val="24"/>
                <w:lang w:eastAsia="ru-RU"/>
              </w:rPr>
            </w:pPr>
          </w:p>
        </w:tc>
        <w:tc>
          <w:tcPr>
            <w:tcW w:w="2873" w:type="dxa"/>
            <w:tcBorders>
              <w:top w:val="nil"/>
              <w:left w:val="nil"/>
              <w:bottom w:val="single" w:sz="4" w:space="0" w:color="auto"/>
              <w:right w:val="single" w:sz="4" w:space="0" w:color="auto"/>
            </w:tcBorders>
            <w:shd w:val="clear" w:color="auto" w:fill="auto"/>
            <w:hideMark/>
          </w:tcPr>
          <w:p w:rsidR="00B4464E" w:rsidRPr="005964AF" w:rsidRDefault="00B4464E"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Администрация Боготольского района</w:t>
            </w:r>
          </w:p>
        </w:tc>
        <w:tc>
          <w:tcPr>
            <w:tcW w:w="787" w:type="dxa"/>
            <w:tcBorders>
              <w:top w:val="nil"/>
              <w:left w:val="nil"/>
              <w:bottom w:val="single" w:sz="4" w:space="0" w:color="auto"/>
              <w:right w:val="single" w:sz="4" w:space="0" w:color="auto"/>
            </w:tcBorders>
            <w:shd w:val="clear" w:color="auto" w:fill="auto"/>
            <w:noWrap/>
            <w:hideMark/>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p>
        </w:tc>
        <w:tc>
          <w:tcPr>
            <w:tcW w:w="738" w:type="dxa"/>
            <w:tcBorders>
              <w:top w:val="nil"/>
              <w:left w:val="nil"/>
              <w:bottom w:val="single" w:sz="4" w:space="0" w:color="auto"/>
              <w:right w:val="single" w:sz="4" w:space="0" w:color="auto"/>
            </w:tcBorders>
            <w:shd w:val="clear" w:color="auto" w:fill="auto"/>
            <w:noWrap/>
            <w:hideMark/>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Х</w:t>
            </w:r>
          </w:p>
        </w:tc>
        <w:tc>
          <w:tcPr>
            <w:tcW w:w="453" w:type="dxa"/>
            <w:tcBorders>
              <w:top w:val="nil"/>
              <w:left w:val="nil"/>
              <w:bottom w:val="single" w:sz="4" w:space="0" w:color="auto"/>
              <w:right w:val="single" w:sz="4" w:space="0" w:color="auto"/>
            </w:tcBorders>
            <w:shd w:val="clear" w:color="auto" w:fill="auto"/>
            <w:noWrap/>
            <w:hideMark/>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Х</w:t>
            </w:r>
          </w:p>
        </w:tc>
        <w:tc>
          <w:tcPr>
            <w:tcW w:w="425" w:type="dxa"/>
            <w:tcBorders>
              <w:top w:val="nil"/>
              <w:left w:val="nil"/>
              <w:bottom w:val="single" w:sz="4" w:space="0" w:color="auto"/>
              <w:right w:val="single" w:sz="4" w:space="0" w:color="auto"/>
            </w:tcBorders>
            <w:shd w:val="clear" w:color="auto" w:fill="auto"/>
            <w:noWrap/>
            <w:hideMark/>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9412,1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10294,9</w:t>
            </w:r>
          </w:p>
        </w:tc>
        <w:tc>
          <w:tcPr>
            <w:tcW w:w="1134" w:type="dxa"/>
            <w:tcBorders>
              <w:top w:val="nil"/>
              <w:left w:val="nil"/>
              <w:bottom w:val="single" w:sz="4" w:space="0" w:color="auto"/>
              <w:right w:val="single" w:sz="4" w:space="0" w:color="auto"/>
            </w:tcBorders>
            <w:shd w:val="clear" w:color="auto" w:fill="auto"/>
            <w:noWrap/>
            <w:vAlign w:val="center"/>
            <w:hideMark/>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10047,1</w:t>
            </w:r>
          </w:p>
        </w:tc>
        <w:tc>
          <w:tcPr>
            <w:tcW w:w="1134" w:type="dxa"/>
            <w:tcBorders>
              <w:top w:val="nil"/>
              <w:left w:val="nil"/>
              <w:bottom w:val="single" w:sz="4" w:space="0" w:color="auto"/>
              <w:right w:val="single" w:sz="4" w:space="0" w:color="auto"/>
            </w:tcBorders>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9246,2</w:t>
            </w:r>
          </w:p>
        </w:tc>
        <w:tc>
          <w:tcPr>
            <w:tcW w:w="1019" w:type="dxa"/>
            <w:tcBorders>
              <w:top w:val="nil"/>
              <w:left w:val="nil"/>
              <w:bottom w:val="single" w:sz="4" w:space="0" w:color="auto"/>
              <w:right w:val="single" w:sz="4" w:space="0" w:color="auto"/>
            </w:tcBorders>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9209,8</w:t>
            </w:r>
          </w:p>
        </w:tc>
        <w:tc>
          <w:tcPr>
            <w:tcW w:w="1116" w:type="dxa"/>
            <w:gridSpan w:val="2"/>
            <w:tcBorders>
              <w:top w:val="nil"/>
              <w:left w:val="single" w:sz="4" w:space="0" w:color="auto"/>
              <w:bottom w:val="single" w:sz="4" w:space="0" w:color="auto"/>
              <w:right w:val="single" w:sz="4" w:space="0" w:color="auto"/>
            </w:tcBorders>
            <w:vAlign w:val="center"/>
          </w:tcPr>
          <w:p w:rsidR="00B4464E" w:rsidRPr="00B4464E" w:rsidRDefault="00B4464E">
            <w:pPr>
              <w:jc w:val="center"/>
              <w:rPr>
                <w:rFonts w:ascii="Times New Roman" w:hAnsi="Times New Roman" w:cs="Times New Roman"/>
                <w:b/>
                <w:bCs/>
                <w:color w:val="000000"/>
                <w:sz w:val="20"/>
                <w:szCs w:val="20"/>
              </w:rPr>
            </w:pPr>
            <w:r w:rsidRPr="00B4464E">
              <w:rPr>
                <w:rFonts w:ascii="Times New Roman" w:hAnsi="Times New Roman" w:cs="Times New Roman"/>
                <w:b/>
                <w:bCs/>
                <w:color w:val="000000"/>
                <w:sz w:val="20"/>
                <w:szCs w:val="20"/>
              </w:rPr>
              <w:t>48210,1</w:t>
            </w:r>
          </w:p>
        </w:tc>
      </w:tr>
      <w:tr w:rsidR="00B4464E" w:rsidRPr="005964AF" w:rsidTr="004A6C81">
        <w:trPr>
          <w:gridAfter w:val="1"/>
          <w:wAfter w:w="1954" w:type="dxa"/>
          <w:trHeight w:val="495"/>
        </w:trPr>
        <w:tc>
          <w:tcPr>
            <w:tcW w:w="1892" w:type="dxa"/>
            <w:vMerge w:val="restart"/>
            <w:tcBorders>
              <w:top w:val="single" w:sz="4" w:space="0" w:color="auto"/>
              <w:left w:val="single" w:sz="4" w:space="0" w:color="auto"/>
              <w:right w:val="single" w:sz="4" w:space="0" w:color="auto"/>
            </w:tcBorders>
            <w:shd w:val="clear" w:color="auto" w:fill="auto"/>
            <w:hideMark/>
          </w:tcPr>
          <w:p w:rsidR="00B4464E" w:rsidRPr="005964AF" w:rsidRDefault="00B4464E"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Подпрограмма 2</w:t>
            </w:r>
          </w:p>
        </w:tc>
        <w:tc>
          <w:tcPr>
            <w:tcW w:w="2061" w:type="dxa"/>
            <w:vMerge w:val="restart"/>
            <w:tcBorders>
              <w:top w:val="single" w:sz="4" w:space="0" w:color="auto"/>
              <w:left w:val="nil"/>
              <w:right w:val="single" w:sz="4" w:space="0" w:color="auto"/>
            </w:tcBorders>
            <w:shd w:val="clear" w:color="auto" w:fill="auto"/>
            <w:hideMark/>
          </w:tcPr>
          <w:p w:rsidR="00B4464E" w:rsidRPr="005964AF" w:rsidRDefault="00B4464E" w:rsidP="005964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Развитие архивного дела в Боготольском районе</w:t>
            </w:r>
          </w:p>
        </w:tc>
        <w:tc>
          <w:tcPr>
            <w:tcW w:w="2873" w:type="dxa"/>
            <w:tcBorders>
              <w:top w:val="nil"/>
              <w:left w:val="nil"/>
              <w:bottom w:val="single" w:sz="4" w:space="0" w:color="auto"/>
              <w:right w:val="single" w:sz="4" w:space="0" w:color="auto"/>
            </w:tcBorders>
            <w:shd w:val="clear" w:color="auto" w:fill="auto"/>
            <w:hideMark/>
          </w:tcPr>
          <w:p w:rsidR="00B4464E" w:rsidRPr="005964AF" w:rsidRDefault="00B4464E"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всего расходные обязательства по подпрограмме</w:t>
            </w:r>
          </w:p>
        </w:tc>
        <w:tc>
          <w:tcPr>
            <w:tcW w:w="787" w:type="dxa"/>
            <w:tcBorders>
              <w:top w:val="nil"/>
              <w:left w:val="nil"/>
              <w:bottom w:val="single" w:sz="4" w:space="0" w:color="auto"/>
              <w:right w:val="single" w:sz="4" w:space="0" w:color="auto"/>
            </w:tcBorders>
            <w:shd w:val="clear" w:color="auto" w:fill="auto"/>
            <w:noWrap/>
            <w:hideMark/>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501</w:t>
            </w:r>
          </w:p>
        </w:tc>
        <w:tc>
          <w:tcPr>
            <w:tcW w:w="738" w:type="dxa"/>
            <w:tcBorders>
              <w:top w:val="nil"/>
              <w:left w:val="nil"/>
              <w:bottom w:val="single" w:sz="4" w:space="0" w:color="auto"/>
              <w:right w:val="single" w:sz="4" w:space="0" w:color="auto"/>
            </w:tcBorders>
            <w:shd w:val="clear" w:color="auto" w:fill="auto"/>
            <w:noWrap/>
            <w:hideMark/>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0113</w:t>
            </w:r>
          </w:p>
        </w:tc>
        <w:tc>
          <w:tcPr>
            <w:tcW w:w="453" w:type="dxa"/>
            <w:tcBorders>
              <w:top w:val="nil"/>
              <w:left w:val="nil"/>
              <w:bottom w:val="single" w:sz="4" w:space="0" w:color="auto"/>
              <w:right w:val="single" w:sz="4" w:space="0" w:color="auto"/>
            </w:tcBorders>
            <w:shd w:val="clear" w:color="auto" w:fill="auto"/>
            <w:noWrap/>
            <w:hideMark/>
          </w:tcPr>
          <w:p w:rsidR="00B4464E" w:rsidRPr="005964AF" w:rsidRDefault="00B4464E" w:rsidP="005964AF">
            <w:pPr>
              <w:spacing w:after="0" w:line="240" w:lineRule="auto"/>
              <w:jc w:val="center"/>
              <w:rPr>
                <w:rFonts w:ascii="Times New Roman" w:eastAsia="Times New Roman" w:hAnsi="Times New Roman" w:cs="Times New Roman"/>
                <w:sz w:val="24"/>
                <w:szCs w:val="24"/>
                <w:highlight w:val="yellow"/>
                <w:lang w:eastAsia="ru-RU"/>
              </w:rPr>
            </w:pPr>
          </w:p>
        </w:tc>
        <w:tc>
          <w:tcPr>
            <w:tcW w:w="425" w:type="dxa"/>
            <w:tcBorders>
              <w:top w:val="nil"/>
              <w:left w:val="nil"/>
              <w:bottom w:val="single" w:sz="4" w:space="0" w:color="auto"/>
              <w:right w:val="single" w:sz="4" w:space="0" w:color="auto"/>
            </w:tcBorders>
            <w:shd w:val="clear" w:color="auto" w:fill="auto"/>
            <w:noWrap/>
            <w:hideMark/>
          </w:tcPr>
          <w:p w:rsidR="00B4464E" w:rsidRPr="005964AF" w:rsidRDefault="00B4464E" w:rsidP="005964AF">
            <w:pPr>
              <w:spacing w:after="0" w:line="240" w:lineRule="auto"/>
              <w:jc w:val="center"/>
              <w:rPr>
                <w:rFonts w:ascii="Times New Roman" w:eastAsia="Times New Roman" w:hAnsi="Times New Roman" w:cs="Times New Roman"/>
                <w:sz w:val="24"/>
                <w:szCs w:val="24"/>
                <w:highlight w:val="yellow"/>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B4464E" w:rsidRPr="00B4464E" w:rsidRDefault="00B4464E">
            <w:pPr>
              <w:jc w:val="center"/>
              <w:rPr>
                <w:rFonts w:ascii="Times New Roman" w:hAnsi="Times New Roman" w:cs="Times New Roman"/>
                <w:b/>
                <w:bCs/>
                <w:color w:val="000000"/>
                <w:sz w:val="20"/>
                <w:szCs w:val="20"/>
              </w:rPr>
            </w:pPr>
            <w:r w:rsidRPr="00B4464E">
              <w:rPr>
                <w:rFonts w:ascii="Times New Roman" w:hAnsi="Times New Roman" w:cs="Times New Roman"/>
                <w:b/>
                <w:bCs/>
                <w:color w:val="000000"/>
                <w:sz w:val="20"/>
                <w:szCs w:val="20"/>
              </w:rPr>
              <w:t>1355,4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4464E" w:rsidRPr="00B4464E" w:rsidRDefault="00B4464E">
            <w:pPr>
              <w:jc w:val="center"/>
              <w:rPr>
                <w:rFonts w:ascii="Times New Roman" w:hAnsi="Times New Roman" w:cs="Times New Roman"/>
                <w:b/>
                <w:bCs/>
                <w:color w:val="000000"/>
                <w:sz w:val="20"/>
                <w:szCs w:val="20"/>
              </w:rPr>
            </w:pPr>
            <w:r w:rsidRPr="00B4464E">
              <w:rPr>
                <w:rFonts w:ascii="Times New Roman" w:hAnsi="Times New Roman" w:cs="Times New Roman"/>
                <w:b/>
                <w:bCs/>
                <w:color w:val="000000"/>
                <w:sz w:val="20"/>
                <w:szCs w:val="20"/>
              </w:rPr>
              <w:t>1604,9</w:t>
            </w:r>
          </w:p>
        </w:tc>
        <w:tc>
          <w:tcPr>
            <w:tcW w:w="1134" w:type="dxa"/>
            <w:tcBorders>
              <w:top w:val="nil"/>
              <w:left w:val="nil"/>
              <w:bottom w:val="single" w:sz="4" w:space="0" w:color="auto"/>
              <w:right w:val="single" w:sz="4" w:space="0" w:color="auto"/>
            </w:tcBorders>
            <w:shd w:val="clear" w:color="auto" w:fill="auto"/>
            <w:noWrap/>
            <w:vAlign w:val="center"/>
            <w:hideMark/>
          </w:tcPr>
          <w:p w:rsidR="00B4464E" w:rsidRPr="00B4464E" w:rsidRDefault="00B4464E">
            <w:pPr>
              <w:jc w:val="center"/>
              <w:rPr>
                <w:rFonts w:ascii="Times New Roman" w:hAnsi="Times New Roman" w:cs="Times New Roman"/>
                <w:b/>
                <w:bCs/>
                <w:color w:val="000000"/>
                <w:sz w:val="20"/>
                <w:szCs w:val="20"/>
              </w:rPr>
            </w:pPr>
            <w:r w:rsidRPr="00B4464E">
              <w:rPr>
                <w:rFonts w:ascii="Times New Roman" w:hAnsi="Times New Roman" w:cs="Times New Roman"/>
                <w:b/>
                <w:bCs/>
                <w:color w:val="000000"/>
                <w:sz w:val="20"/>
                <w:szCs w:val="20"/>
              </w:rPr>
              <w:t>1485,7</w:t>
            </w:r>
          </w:p>
        </w:tc>
        <w:tc>
          <w:tcPr>
            <w:tcW w:w="1134" w:type="dxa"/>
            <w:tcBorders>
              <w:top w:val="nil"/>
              <w:left w:val="nil"/>
              <w:bottom w:val="single" w:sz="4" w:space="0" w:color="auto"/>
              <w:right w:val="single" w:sz="4" w:space="0" w:color="auto"/>
            </w:tcBorders>
            <w:vAlign w:val="center"/>
          </w:tcPr>
          <w:p w:rsidR="00B4464E" w:rsidRPr="00B4464E" w:rsidRDefault="00B4464E">
            <w:pPr>
              <w:jc w:val="center"/>
              <w:rPr>
                <w:rFonts w:ascii="Times New Roman" w:hAnsi="Times New Roman" w:cs="Times New Roman"/>
                <w:b/>
                <w:bCs/>
                <w:color w:val="000000"/>
                <w:sz w:val="20"/>
                <w:szCs w:val="20"/>
              </w:rPr>
            </w:pPr>
            <w:r w:rsidRPr="00B4464E">
              <w:rPr>
                <w:rFonts w:ascii="Times New Roman" w:hAnsi="Times New Roman" w:cs="Times New Roman"/>
                <w:b/>
                <w:bCs/>
                <w:color w:val="000000"/>
                <w:sz w:val="20"/>
                <w:szCs w:val="20"/>
              </w:rPr>
              <w:t>1369,3</w:t>
            </w:r>
          </w:p>
        </w:tc>
        <w:tc>
          <w:tcPr>
            <w:tcW w:w="1019" w:type="dxa"/>
            <w:tcBorders>
              <w:top w:val="nil"/>
              <w:left w:val="nil"/>
              <w:bottom w:val="single" w:sz="4" w:space="0" w:color="auto"/>
              <w:right w:val="single" w:sz="4" w:space="0" w:color="auto"/>
            </w:tcBorders>
            <w:vAlign w:val="center"/>
          </w:tcPr>
          <w:p w:rsidR="00B4464E" w:rsidRPr="00B4464E" w:rsidRDefault="00B4464E">
            <w:pPr>
              <w:jc w:val="center"/>
              <w:rPr>
                <w:rFonts w:ascii="Times New Roman" w:hAnsi="Times New Roman" w:cs="Times New Roman"/>
                <w:b/>
                <w:bCs/>
                <w:color w:val="000000"/>
                <w:sz w:val="20"/>
                <w:szCs w:val="20"/>
              </w:rPr>
            </w:pPr>
            <w:r w:rsidRPr="00B4464E">
              <w:rPr>
                <w:rFonts w:ascii="Times New Roman" w:hAnsi="Times New Roman" w:cs="Times New Roman"/>
                <w:b/>
                <w:bCs/>
                <w:color w:val="000000"/>
                <w:sz w:val="20"/>
                <w:szCs w:val="20"/>
              </w:rPr>
              <w:t>1369,3</w:t>
            </w:r>
          </w:p>
        </w:tc>
        <w:tc>
          <w:tcPr>
            <w:tcW w:w="1116" w:type="dxa"/>
            <w:gridSpan w:val="2"/>
            <w:tcBorders>
              <w:top w:val="nil"/>
              <w:left w:val="single" w:sz="4" w:space="0" w:color="auto"/>
              <w:bottom w:val="single" w:sz="4" w:space="0" w:color="auto"/>
              <w:right w:val="single" w:sz="4" w:space="0" w:color="auto"/>
            </w:tcBorders>
            <w:vAlign w:val="center"/>
          </w:tcPr>
          <w:p w:rsidR="00B4464E" w:rsidRPr="00B4464E" w:rsidRDefault="00B4464E">
            <w:pPr>
              <w:jc w:val="center"/>
              <w:rPr>
                <w:rFonts w:ascii="Times New Roman" w:hAnsi="Times New Roman" w:cs="Times New Roman"/>
                <w:b/>
                <w:bCs/>
                <w:color w:val="000000"/>
                <w:sz w:val="20"/>
                <w:szCs w:val="20"/>
              </w:rPr>
            </w:pPr>
            <w:r w:rsidRPr="00B4464E">
              <w:rPr>
                <w:rFonts w:ascii="Times New Roman" w:hAnsi="Times New Roman" w:cs="Times New Roman"/>
                <w:b/>
                <w:bCs/>
                <w:color w:val="000000"/>
                <w:sz w:val="20"/>
                <w:szCs w:val="20"/>
              </w:rPr>
              <w:t>7184,6</w:t>
            </w:r>
          </w:p>
        </w:tc>
      </w:tr>
      <w:tr w:rsidR="00B4464E" w:rsidRPr="005964AF" w:rsidTr="004A6C81">
        <w:trPr>
          <w:gridAfter w:val="1"/>
          <w:wAfter w:w="1954" w:type="dxa"/>
          <w:trHeight w:val="435"/>
        </w:trPr>
        <w:tc>
          <w:tcPr>
            <w:tcW w:w="1892" w:type="dxa"/>
            <w:vMerge/>
            <w:tcBorders>
              <w:left w:val="single" w:sz="4" w:space="0" w:color="auto"/>
              <w:right w:val="single" w:sz="4" w:space="0" w:color="auto"/>
            </w:tcBorders>
            <w:shd w:val="clear" w:color="auto" w:fill="auto"/>
          </w:tcPr>
          <w:p w:rsidR="00B4464E" w:rsidRPr="005964AF" w:rsidRDefault="00B4464E" w:rsidP="005964AF">
            <w:pPr>
              <w:spacing w:after="0" w:line="240" w:lineRule="auto"/>
              <w:rPr>
                <w:rFonts w:ascii="Times New Roman" w:eastAsia="Times New Roman" w:hAnsi="Times New Roman" w:cs="Times New Roman"/>
                <w:sz w:val="24"/>
                <w:szCs w:val="24"/>
                <w:lang w:eastAsia="ru-RU"/>
              </w:rPr>
            </w:pPr>
          </w:p>
        </w:tc>
        <w:tc>
          <w:tcPr>
            <w:tcW w:w="2061" w:type="dxa"/>
            <w:vMerge/>
            <w:tcBorders>
              <w:left w:val="nil"/>
              <w:right w:val="single" w:sz="4" w:space="0" w:color="auto"/>
            </w:tcBorders>
            <w:shd w:val="clear" w:color="auto" w:fill="auto"/>
          </w:tcPr>
          <w:p w:rsidR="00B4464E" w:rsidRPr="005964AF" w:rsidRDefault="00B4464E" w:rsidP="005964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73" w:type="dxa"/>
            <w:tcBorders>
              <w:top w:val="single" w:sz="4" w:space="0" w:color="auto"/>
              <w:left w:val="nil"/>
              <w:bottom w:val="single" w:sz="4" w:space="0" w:color="auto"/>
              <w:right w:val="single" w:sz="4" w:space="0" w:color="auto"/>
            </w:tcBorders>
            <w:shd w:val="clear" w:color="auto" w:fill="auto"/>
          </w:tcPr>
          <w:p w:rsidR="00B4464E" w:rsidRPr="005964AF" w:rsidRDefault="00B4464E"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 том числе по ГРБС:</w:t>
            </w:r>
          </w:p>
        </w:tc>
        <w:tc>
          <w:tcPr>
            <w:tcW w:w="787" w:type="dxa"/>
            <w:tcBorders>
              <w:top w:val="single" w:sz="4" w:space="0" w:color="auto"/>
              <w:left w:val="nil"/>
              <w:bottom w:val="single" w:sz="4" w:space="0" w:color="auto"/>
              <w:right w:val="single" w:sz="4" w:space="0" w:color="auto"/>
            </w:tcBorders>
            <w:shd w:val="clear" w:color="auto" w:fill="auto"/>
            <w:noWrap/>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p>
        </w:tc>
        <w:tc>
          <w:tcPr>
            <w:tcW w:w="738" w:type="dxa"/>
            <w:tcBorders>
              <w:top w:val="single" w:sz="4" w:space="0" w:color="auto"/>
              <w:left w:val="nil"/>
              <w:bottom w:val="single" w:sz="4" w:space="0" w:color="auto"/>
              <w:right w:val="single" w:sz="4" w:space="0" w:color="auto"/>
            </w:tcBorders>
            <w:shd w:val="clear" w:color="auto" w:fill="auto"/>
            <w:noWrap/>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p>
        </w:tc>
        <w:tc>
          <w:tcPr>
            <w:tcW w:w="453" w:type="dxa"/>
            <w:tcBorders>
              <w:top w:val="single" w:sz="4" w:space="0" w:color="auto"/>
              <w:left w:val="nil"/>
              <w:bottom w:val="single" w:sz="4" w:space="0" w:color="auto"/>
              <w:right w:val="single" w:sz="4" w:space="0" w:color="auto"/>
            </w:tcBorders>
            <w:shd w:val="clear" w:color="auto" w:fill="auto"/>
            <w:noWrap/>
          </w:tcPr>
          <w:p w:rsidR="00B4464E" w:rsidRPr="005964AF" w:rsidRDefault="00B4464E" w:rsidP="005964AF">
            <w:pPr>
              <w:spacing w:after="0" w:line="240" w:lineRule="auto"/>
              <w:jc w:val="center"/>
              <w:rPr>
                <w:rFonts w:ascii="Times New Roman" w:eastAsia="Times New Roman" w:hAnsi="Times New Roman" w:cs="Times New Roman"/>
                <w:sz w:val="24"/>
                <w:szCs w:val="24"/>
                <w:highlight w:val="yellow"/>
                <w:lang w:eastAsia="ru-RU"/>
              </w:rPr>
            </w:pPr>
          </w:p>
        </w:tc>
        <w:tc>
          <w:tcPr>
            <w:tcW w:w="425" w:type="dxa"/>
            <w:tcBorders>
              <w:top w:val="single" w:sz="4" w:space="0" w:color="auto"/>
              <w:left w:val="nil"/>
              <w:bottom w:val="single" w:sz="4" w:space="0" w:color="auto"/>
              <w:right w:val="single" w:sz="4" w:space="0" w:color="auto"/>
            </w:tcBorders>
            <w:shd w:val="clear" w:color="auto" w:fill="auto"/>
            <w:noWrap/>
          </w:tcPr>
          <w:p w:rsidR="00B4464E" w:rsidRPr="005964AF" w:rsidRDefault="00B4464E" w:rsidP="005964AF">
            <w:pPr>
              <w:spacing w:after="0" w:line="240" w:lineRule="auto"/>
              <w:jc w:val="center"/>
              <w:rPr>
                <w:rFonts w:ascii="Times New Roman" w:eastAsia="Times New Roman" w:hAnsi="Times New Roman" w:cs="Times New Roman"/>
                <w:sz w:val="24"/>
                <w:szCs w:val="24"/>
                <w:highlight w:val="yellow"/>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 </w:t>
            </w:r>
          </w:p>
        </w:tc>
        <w:tc>
          <w:tcPr>
            <w:tcW w:w="1134" w:type="dxa"/>
            <w:tcBorders>
              <w:top w:val="single" w:sz="4" w:space="0" w:color="auto"/>
              <w:left w:val="nil"/>
              <w:bottom w:val="single" w:sz="4" w:space="0" w:color="auto"/>
              <w:right w:val="single" w:sz="4" w:space="0" w:color="auto"/>
            </w:tcBorders>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 </w:t>
            </w:r>
          </w:p>
        </w:tc>
        <w:tc>
          <w:tcPr>
            <w:tcW w:w="1019" w:type="dxa"/>
            <w:tcBorders>
              <w:top w:val="single" w:sz="4" w:space="0" w:color="auto"/>
              <w:left w:val="nil"/>
              <w:bottom w:val="single" w:sz="4" w:space="0" w:color="auto"/>
              <w:right w:val="single" w:sz="4" w:space="0" w:color="auto"/>
            </w:tcBorders>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 </w:t>
            </w:r>
          </w:p>
        </w:tc>
        <w:tc>
          <w:tcPr>
            <w:tcW w:w="236" w:type="dxa"/>
            <w:tcBorders>
              <w:top w:val="single" w:sz="4" w:space="0" w:color="auto"/>
              <w:left w:val="single" w:sz="4" w:space="0" w:color="auto"/>
              <w:bottom w:val="single" w:sz="4" w:space="0" w:color="auto"/>
              <w:right w:val="nil"/>
            </w:tcBorders>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 </w:t>
            </w:r>
          </w:p>
        </w:tc>
        <w:tc>
          <w:tcPr>
            <w:tcW w:w="880" w:type="dxa"/>
            <w:tcBorders>
              <w:top w:val="single" w:sz="4" w:space="0" w:color="auto"/>
              <w:left w:val="nil"/>
              <w:bottom w:val="single" w:sz="4" w:space="0" w:color="auto"/>
              <w:right w:val="single" w:sz="4" w:space="0" w:color="auto"/>
            </w:tcBorders>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 </w:t>
            </w:r>
          </w:p>
        </w:tc>
      </w:tr>
      <w:tr w:rsidR="00B4464E" w:rsidRPr="005964AF" w:rsidTr="004A6C81">
        <w:trPr>
          <w:gridAfter w:val="1"/>
          <w:wAfter w:w="1954" w:type="dxa"/>
          <w:trHeight w:val="405"/>
        </w:trPr>
        <w:tc>
          <w:tcPr>
            <w:tcW w:w="1892" w:type="dxa"/>
            <w:vMerge/>
            <w:tcBorders>
              <w:left w:val="single" w:sz="4" w:space="0" w:color="auto"/>
              <w:bottom w:val="single" w:sz="4" w:space="0" w:color="auto"/>
              <w:right w:val="single" w:sz="4" w:space="0" w:color="auto"/>
            </w:tcBorders>
            <w:shd w:val="clear" w:color="auto" w:fill="auto"/>
          </w:tcPr>
          <w:p w:rsidR="00B4464E" w:rsidRPr="005964AF" w:rsidRDefault="00B4464E" w:rsidP="005964AF">
            <w:pPr>
              <w:spacing w:after="0" w:line="240" w:lineRule="auto"/>
              <w:rPr>
                <w:rFonts w:ascii="Times New Roman" w:eastAsia="Times New Roman" w:hAnsi="Times New Roman" w:cs="Times New Roman"/>
                <w:sz w:val="24"/>
                <w:szCs w:val="24"/>
                <w:lang w:eastAsia="ru-RU"/>
              </w:rPr>
            </w:pPr>
          </w:p>
        </w:tc>
        <w:tc>
          <w:tcPr>
            <w:tcW w:w="2061" w:type="dxa"/>
            <w:vMerge/>
            <w:tcBorders>
              <w:left w:val="nil"/>
              <w:bottom w:val="single" w:sz="4" w:space="0" w:color="auto"/>
              <w:right w:val="single" w:sz="4" w:space="0" w:color="auto"/>
            </w:tcBorders>
            <w:shd w:val="clear" w:color="auto" w:fill="auto"/>
          </w:tcPr>
          <w:p w:rsidR="00B4464E" w:rsidRPr="005964AF" w:rsidRDefault="00B4464E" w:rsidP="005964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73" w:type="dxa"/>
            <w:tcBorders>
              <w:top w:val="single" w:sz="4" w:space="0" w:color="auto"/>
              <w:left w:val="nil"/>
              <w:bottom w:val="single" w:sz="4" w:space="0" w:color="auto"/>
              <w:right w:val="single" w:sz="4" w:space="0" w:color="auto"/>
            </w:tcBorders>
            <w:shd w:val="clear" w:color="auto" w:fill="auto"/>
          </w:tcPr>
          <w:p w:rsidR="00B4464E" w:rsidRPr="005964AF" w:rsidRDefault="00B4464E"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Администрация </w:t>
            </w:r>
            <w:r w:rsidRPr="005964AF">
              <w:rPr>
                <w:rFonts w:ascii="Times New Roman" w:eastAsia="Times New Roman" w:hAnsi="Times New Roman" w:cs="Times New Roman"/>
                <w:sz w:val="24"/>
                <w:szCs w:val="24"/>
                <w:lang w:eastAsia="ru-RU"/>
              </w:rPr>
              <w:lastRenderedPageBreak/>
              <w:t>Боготольского района</w:t>
            </w:r>
          </w:p>
        </w:tc>
        <w:tc>
          <w:tcPr>
            <w:tcW w:w="787" w:type="dxa"/>
            <w:tcBorders>
              <w:top w:val="single" w:sz="4" w:space="0" w:color="auto"/>
              <w:left w:val="nil"/>
              <w:bottom w:val="single" w:sz="4" w:space="0" w:color="auto"/>
              <w:right w:val="single" w:sz="4" w:space="0" w:color="auto"/>
            </w:tcBorders>
            <w:shd w:val="clear" w:color="auto" w:fill="auto"/>
            <w:noWrap/>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lastRenderedPageBreak/>
              <w:t>501</w:t>
            </w:r>
          </w:p>
        </w:tc>
        <w:tc>
          <w:tcPr>
            <w:tcW w:w="738" w:type="dxa"/>
            <w:tcBorders>
              <w:top w:val="single" w:sz="4" w:space="0" w:color="auto"/>
              <w:left w:val="nil"/>
              <w:bottom w:val="single" w:sz="4" w:space="0" w:color="auto"/>
              <w:right w:val="single" w:sz="4" w:space="0" w:color="auto"/>
            </w:tcBorders>
            <w:shd w:val="clear" w:color="auto" w:fill="auto"/>
            <w:noWrap/>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0113</w:t>
            </w:r>
          </w:p>
        </w:tc>
        <w:tc>
          <w:tcPr>
            <w:tcW w:w="453" w:type="dxa"/>
            <w:tcBorders>
              <w:top w:val="single" w:sz="4" w:space="0" w:color="auto"/>
              <w:left w:val="nil"/>
              <w:bottom w:val="single" w:sz="4" w:space="0" w:color="auto"/>
              <w:right w:val="single" w:sz="4" w:space="0" w:color="auto"/>
            </w:tcBorders>
            <w:shd w:val="clear" w:color="auto" w:fill="auto"/>
            <w:noWrap/>
          </w:tcPr>
          <w:p w:rsidR="00B4464E" w:rsidRPr="005964AF" w:rsidRDefault="00B4464E" w:rsidP="005964AF">
            <w:pPr>
              <w:spacing w:after="0" w:line="240" w:lineRule="auto"/>
              <w:jc w:val="center"/>
              <w:rPr>
                <w:rFonts w:ascii="Times New Roman" w:eastAsia="Times New Roman" w:hAnsi="Times New Roman" w:cs="Times New Roman"/>
                <w:sz w:val="24"/>
                <w:szCs w:val="24"/>
                <w:highlight w:val="yellow"/>
                <w:lang w:eastAsia="ru-RU"/>
              </w:rPr>
            </w:pPr>
          </w:p>
        </w:tc>
        <w:tc>
          <w:tcPr>
            <w:tcW w:w="425" w:type="dxa"/>
            <w:tcBorders>
              <w:top w:val="single" w:sz="4" w:space="0" w:color="auto"/>
              <w:left w:val="nil"/>
              <w:bottom w:val="single" w:sz="4" w:space="0" w:color="auto"/>
              <w:right w:val="single" w:sz="4" w:space="0" w:color="auto"/>
            </w:tcBorders>
            <w:shd w:val="clear" w:color="auto" w:fill="auto"/>
            <w:noWrap/>
          </w:tcPr>
          <w:p w:rsidR="00B4464E" w:rsidRPr="005964AF" w:rsidRDefault="00B4464E" w:rsidP="005964AF">
            <w:pPr>
              <w:spacing w:after="0" w:line="240" w:lineRule="auto"/>
              <w:jc w:val="center"/>
              <w:rPr>
                <w:rFonts w:ascii="Times New Roman" w:eastAsia="Times New Roman" w:hAnsi="Times New Roman" w:cs="Times New Roman"/>
                <w:sz w:val="24"/>
                <w:szCs w:val="24"/>
                <w:highlight w:val="yellow"/>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1355,4</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1604,9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1485,7</w:t>
            </w:r>
          </w:p>
        </w:tc>
        <w:tc>
          <w:tcPr>
            <w:tcW w:w="1134" w:type="dxa"/>
            <w:tcBorders>
              <w:top w:val="single" w:sz="4" w:space="0" w:color="auto"/>
              <w:left w:val="nil"/>
              <w:bottom w:val="single" w:sz="4" w:space="0" w:color="auto"/>
              <w:right w:val="single" w:sz="4" w:space="0" w:color="auto"/>
            </w:tcBorders>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1369,3</w:t>
            </w:r>
          </w:p>
        </w:tc>
        <w:tc>
          <w:tcPr>
            <w:tcW w:w="1019" w:type="dxa"/>
            <w:tcBorders>
              <w:top w:val="single" w:sz="4" w:space="0" w:color="auto"/>
              <w:left w:val="nil"/>
              <w:bottom w:val="single" w:sz="4" w:space="0" w:color="auto"/>
              <w:right w:val="single" w:sz="4" w:space="0" w:color="auto"/>
            </w:tcBorders>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1369,3</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B4464E" w:rsidRPr="00B4464E" w:rsidRDefault="00B4464E">
            <w:pPr>
              <w:jc w:val="center"/>
              <w:rPr>
                <w:rFonts w:ascii="Times New Roman" w:hAnsi="Times New Roman" w:cs="Times New Roman"/>
                <w:b/>
                <w:bCs/>
                <w:color w:val="000000"/>
                <w:sz w:val="20"/>
                <w:szCs w:val="20"/>
              </w:rPr>
            </w:pPr>
            <w:r w:rsidRPr="00B4464E">
              <w:rPr>
                <w:rFonts w:ascii="Times New Roman" w:hAnsi="Times New Roman" w:cs="Times New Roman"/>
                <w:b/>
                <w:bCs/>
                <w:color w:val="000000"/>
                <w:sz w:val="20"/>
                <w:szCs w:val="20"/>
              </w:rPr>
              <w:t>7184,6</w:t>
            </w:r>
          </w:p>
        </w:tc>
      </w:tr>
      <w:tr w:rsidR="00B4464E" w:rsidRPr="005964AF" w:rsidTr="004A6C81">
        <w:trPr>
          <w:trHeight w:val="522"/>
        </w:trPr>
        <w:tc>
          <w:tcPr>
            <w:tcW w:w="1892" w:type="dxa"/>
            <w:vMerge w:val="restart"/>
            <w:tcBorders>
              <w:top w:val="nil"/>
              <w:left w:val="single" w:sz="4" w:space="0" w:color="auto"/>
              <w:right w:val="single" w:sz="4" w:space="0" w:color="auto"/>
            </w:tcBorders>
            <w:shd w:val="clear" w:color="auto" w:fill="auto"/>
          </w:tcPr>
          <w:p w:rsidR="00B4464E" w:rsidRPr="005964AF" w:rsidRDefault="00B4464E"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lastRenderedPageBreak/>
              <w:t>Подпрограмма 3</w:t>
            </w:r>
          </w:p>
        </w:tc>
        <w:tc>
          <w:tcPr>
            <w:tcW w:w="2061" w:type="dxa"/>
            <w:vMerge w:val="restart"/>
            <w:tcBorders>
              <w:top w:val="nil"/>
              <w:left w:val="nil"/>
              <w:right w:val="single" w:sz="4" w:space="0" w:color="auto"/>
            </w:tcBorders>
            <w:shd w:val="clear" w:color="auto" w:fill="auto"/>
          </w:tcPr>
          <w:p w:rsidR="00B4464E" w:rsidRPr="005964AF" w:rsidRDefault="00B4464E" w:rsidP="005964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Развитие досуга и народного творчества</w:t>
            </w:r>
          </w:p>
        </w:tc>
        <w:tc>
          <w:tcPr>
            <w:tcW w:w="2873" w:type="dxa"/>
            <w:tcBorders>
              <w:top w:val="nil"/>
              <w:left w:val="nil"/>
              <w:bottom w:val="single" w:sz="4" w:space="0" w:color="auto"/>
              <w:right w:val="single" w:sz="4" w:space="0" w:color="auto"/>
            </w:tcBorders>
            <w:shd w:val="clear" w:color="auto" w:fill="auto"/>
          </w:tcPr>
          <w:p w:rsidR="00B4464E" w:rsidRPr="005964AF" w:rsidRDefault="00B4464E"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всего расходные обязательства по подпрограмме</w:t>
            </w:r>
          </w:p>
        </w:tc>
        <w:tc>
          <w:tcPr>
            <w:tcW w:w="787" w:type="dxa"/>
            <w:tcBorders>
              <w:top w:val="nil"/>
              <w:left w:val="nil"/>
              <w:bottom w:val="single" w:sz="4" w:space="0" w:color="auto"/>
              <w:right w:val="single" w:sz="4" w:space="0" w:color="auto"/>
            </w:tcBorders>
            <w:shd w:val="clear" w:color="auto" w:fill="auto"/>
            <w:noWrap/>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p>
        </w:tc>
        <w:tc>
          <w:tcPr>
            <w:tcW w:w="738" w:type="dxa"/>
            <w:tcBorders>
              <w:top w:val="nil"/>
              <w:left w:val="nil"/>
              <w:bottom w:val="single" w:sz="4" w:space="0" w:color="auto"/>
              <w:right w:val="single" w:sz="4" w:space="0" w:color="auto"/>
            </w:tcBorders>
            <w:shd w:val="clear" w:color="auto" w:fill="auto"/>
            <w:noWrap/>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p>
        </w:tc>
        <w:tc>
          <w:tcPr>
            <w:tcW w:w="453" w:type="dxa"/>
            <w:tcBorders>
              <w:top w:val="nil"/>
              <w:left w:val="nil"/>
              <w:bottom w:val="single" w:sz="4" w:space="0" w:color="auto"/>
              <w:right w:val="single" w:sz="4" w:space="0" w:color="auto"/>
            </w:tcBorders>
            <w:shd w:val="clear" w:color="auto" w:fill="auto"/>
            <w:noWrap/>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single" w:sz="4" w:space="0" w:color="auto"/>
              <w:right w:val="single" w:sz="4" w:space="0" w:color="auto"/>
            </w:tcBorders>
            <w:shd w:val="clear" w:color="auto" w:fill="auto"/>
            <w:noWrap/>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B4464E" w:rsidRPr="00B4464E" w:rsidRDefault="00B4464E">
            <w:pPr>
              <w:jc w:val="right"/>
              <w:rPr>
                <w:rFonts w:ascii="Times New Roman" w:hAnsi="Times New Roman" w:cs="Times New Roman"/>
                <w:b/>
                <w:bCs/>
                <w:color w:val="000000"/>
                <w:sz w:val="20"/>
                <w:szCs w:val="20"/>
              </w:rPr>
            </w:pPr>
            <w:r w:rsidRPr="00B4464E">
              <w:rPr>
                <w:rFonts w:ascii="Times New Roman" w:hAnsi="Times New Roman" w:cs="Times New Roman"/>
                <w:b/>
                <w:bCs/>
                <w:color w:val="000000"/>
                <w:sz w:val="20"/>
                <w:szCs w:val="20"/>
              </w:rPr>
              <w:t>39120,4</w:t>
            </w:r>
          </w:p>
        </w:tc>
        <w:tc>
          <w:tcPr>
            <w:tcW w:w="1134" w:type="dxa"/>
            <w:gridSpan w:val="2"/>
            <w:tcBorders>
              <w:top w:val="nil"/>
              <w:left w:val="nil"/>
              <w:bottom w:val="single" w:sz="4" w:space="0" w:color="auto"/>
              <w:right w:val="single" w:sz="4" w:space="0" w:color="auto"/>
            </w:tcBorders>
            <w:shd w:val="clear" w:color="auto" w:fill="auto"/>
            <w:noWrap/>
            <w:vAlign w:val="center"/>
          </w:tcPr>
          <w:p w:rsidR="00B4464E" w:rsidRPr="00B4464E" w:rsidRDefault="00B4464E">
            <w:pPr>
              <w:jc w:val="center"/>
              <w:rPr>
                <w:rFonts w:ascii="Times New Roman" w:hAnsi="Times New Roman" w:cs="Times New Roman"/>
                <w:b/>
                <w:bCs/>
                <w:color w:val="000000"/>
                <w:sz w:val="20"/>
                <w:szCs w:val="20"/>
              </w:rPr>
            </w:pPr>
            <w:r w:rsidRPr="00B4464E">
              <w:rPr>
                <w:rFonts w:ascii="Times New Roman" w:hAnsi="Times New Roman" w:cs="Times New Roman"/>
                <w:b/>
                <w:bCs/>
                <w:color w:val="000000"/>
                <w:sz w:val="20"/>
                <w:szCs w:val="20"/>
              </w:rPr>
              <w:t>38709,6</w:t>
            </w:r>
          </w:p>
        </w:tc>
        <w:tc>
          <w:tcPr>
            <w:tcW w:w="1134" w:type="dxa"/>
            <w:tcBorders>
              <w:top w:val="nil"/>
              <w:left w:val="nil"/>
              <w:bottom w:val="single" w:sz="4" w:space="0" w:color="auto"/>
              <w:right w:val="single" w:sz="4" w:space="0" w:color="auto"/>
            </w:tcBorders>
            <w:shd w:val="clear" w:color="auto" w:fill="auto"/>
            <w:noWrap/>
            <w:vAlign w:val="center"/>
          </w:tcPr>
          <w:p w:rsidR="00B4464E" w:rsidRPr="00B4464E" w:rsidRDefault="00B4464E">
            <w:pPr>
              <w:jc w:val="right"/>
              <w:rPr>
                <w:rFonts w:ascii="Times New Roman" w:hAnsi="Times New Roman" w:cs="Times New Roman"/>
                <w:b/>
                <w:bCs/>
                <w:color w:val="000000"/>
                <w:sz w:val="20"/>
                <w:szCs w:val="20"/>
              </w:rPr>
            </w:pPr>
            <w:r w:rsidRPr="00B4464E">
              <w:rPr>
                <w:rFonts w:ascii="Times New Roman" w:hAnsi="Times New Roman" w:cs="Times New Roman"/>
                <w:b/>
                <w:bCs/>
                <w:color w:val="000000"/>
                <w:sz w:val="20"/>
                <w:szCs w:val="20"/>
              </w:rPr>
              <w:t>41891,1</w:t>
            </w:r>
          </w:p>
        </w:tc>
        <w:tc>
          <w:tcPr>
            <w:tcW w:w="1134" w:type="dxa"/>
            <w:tcBorders>
              <w:top w:val="nil"/>
              <w:left w:val="nil"/>
              <w:bottom w:val="single" w:sz="4" w:space="0" w:color="auto"/>
              <w:right w:val="single" w:sz="4" w:space="0" w:color="auto"/>
            </w:tcBorders>
            <w:vAlign w:val="center"/>
          </w:tcPr>
          <w:p w:rsidR="00B4464E" w:rsidRPr="00B4464E" w:rsidRDefault="00B4464E">
            <w:pPr>
              <w:jc w:val="right"/>
              <w:rPr>
                <w:rFonts w:ascii="Times New Roman" w:hAnsi="Times New Roman" w:cs="Times New Roman"/>
                <w:b/>
                <w:bCs/>
                <w:color w:val="000000"/>
                <w:sz w:val="20"/>
                <w:szCs w:val="20"/>
              </w:rPr>
            </w:pPr>
            <w:r w:rsidRPr="00B4464E">
              <w:rPr>
                <w:rFonts w:ascii="Times New Roman" w:hAnsi="Times New Roman" w:cs="Times New Roman"/>
                <w:b/>
                <w:bCs/>
                <w:color w:val="000000"/>
                <w:sz w:val="20"/>
                <w:szCs w:val="20"/>
              </w:rPr>
              <w:t>38539,6</w:t>
            </w:r>
          </w:p>
        </w:tc>
        <w:tc>
          <w:tcPr>
            <w:tcW w:w="1019" w:type="dxa"/>
            <w:tcBorders>
              <w:top w:val="nil"/>
              <w:left w:val="nil"/>
              <w:bottom w:val="single" w:sz="4" w:space="0" w:color="auto"/>
              <w:right w:val="single" w:sz="4" w:space="0" w:color="auto"/>
            </w:tcBorders>
            <w:vAlign w:val="center"/>
          </w:tcPr>
          <w:p w:rsidR="00B4464E" w:rsidRPr="00B4464E" w:rsidRDefault="00B4464E">
            <w:pPr>
              <w:jc w:val="right"/>
              <w:rPr>
                <w:rFonts w:ascii="Times New Roman" w:hAnsi="Times New Roman" w:cs="Times New Roman"/>
                <w:b/>
                <w:bCs/>
                <w:color w:val="000000"/>
                <w:sz w:val="20"/>
                <w:szCs w:val="20"/>
              </w:rPr>
            </w:pPr>
            <w:r w:rsidRPr="00B4464E">
              <w:rPr>
                <w:rFonts w:ascii="Times New Roman" w:hAnsi="Times New Roman" w:cs="Times New Roman"/>
                <w:b/>
                <w:bCs/>
                <w:color w:val="000000"/>
                <w:sz w:val="20"/>
                <w:szCs w:val="20"/>
              </w:rPr>
              <w:t>38539,6</w:t>
            </w:r>
          </w:p>
        </w:tc>
        <w:tc>
          <w:tcPr>
            <w:tcW w:w="1116" w:type="dxa"/>
            <w:gridSpan w:val="2"/>
            <w:tcBorders>
              <w:top w:val="nil"/>
              <w:left w:val="single" w:sz="4" w:space="0" w:color="auto"/>
              <w:bottom w:val="single" w:sz="4" w:space="0" w:color="auto"/>
              <w:right w:val="single" w:sz="4" w:space="0" w:color="auto"/>
            </w:tcBorders>
            <w:vAlign w:val="center"/>
          </w:tcPr>
          <w:p w:rsidR="00B4464E" w:rsidRPr="00B4464E" w:rsidRDefault="00B4464E">
            <w:pPr>
              <w:jc w:val="center"/>
              <w:rPr>
                <w:rFonts w:ascii="Times New Roman" w:hAnsi="Times New Roman" w:cs="Times New Roman"/>
                <w:b/>
                <w:bCs/>
                <w:color w:val="000000"/>
                <w:sz w:val="20"/>
                <w:szCs w:val="20"/>
              </w:rPr>
            </w:pPr>
            <w:r w:rsidRPr="00B4464E">
              <w:rPr>
                <w:rFonts w:ascii="Times New Roman" w:hAnsi="Times New Roman" w:cs="Times New Roman"/>
                <w:b/>
                <w:bCs/>
                <w:color w:val="000000"/>
                <w:sz w:val="20"/>
                <w:szCs w:val="20"/>
              </w:rPr>
              <w:t>196800,3</w:t>
            </w:r>
          </w:p>
        </w:tc>
        <w:tc>
          <w:tcPr>
            <w:tcW w:w="1954" w:type="dxa"/>
            <w:vAlign w:val="center"/>
          </w:tcPr>
          <w:p w:rsidR="00B4464E" w:rsidRDefault="00B4464E">
            <w:pPr>
              <w:jc w:val="right"/>
              <w:rPr>
                <w:b/>
                <w:bCs/>
                <w:color w:val="000000"/>
                <w:sz w:val="20"/>
                <w:szCs w:val="20"/>
              </w:rPr>
            </w:pPr>
            <w:r>
              <w:rPr>
                <w:b/>
                <w:bCs/>
                <w:color w:val="000000"/>
                <w:sz w:val="20"/>
                <w:szCs w:val="20"/>
              </w:rPr>
              <w:t>39120,4</w:t>
            </w:r>
          </w:p>
        </w:tc>
      </w:tr>
      <w:tr w:rsidR="00B4464E" w:rsidRPr="005964AF" w:rsidTr="004A6C81">
        <w:trPr>
          <w:gridAfter w:val="1"/>
          <w:wAfter w:w="1954" w:type="dxa"/>
          <w:trHeight w:val="405"/>
        </w:trPr>
        <w:tc>
          <w:tcPr>
            <w:tcW w:w="1892" w:type="dxa"/>
            <w:vMerge/>
            <w:tcBorders>
              <w:left w:val="single" w:sz="4" w:space="0" w:color="auto"/>
              <w:right w:val="single" w:sz="4" w:space="0" w:color="auto"/>
            </w:tcBorders>
            <w:shd w:val="clear" w:color="auto" w:fill="auto"/>
          </w:tcPr>
          <w:p w:rsidR="00B4464E" w:rsidRPr="005964AF" w:rsidRDefault="00B4464E" w:rsidP="005964AF">
            <w:pPr>
              <w:spacing w:after="0" w:line="240" w:lineRule="auto"/>
              <w:rPr>
                <w:rFonts w:ascii="Times New Roman" w:eastAsia="Times New Roman" w:hAnsi="Times New Roman" w:cs="Times New Roman"/>
                <w:sz w:val="24"/>
                <w:szCs w:val="24"/>
                <w:lang w:eastAsia="ru-RU"/>
              </w:rPr>
            </w:pPr>
          </w:p>
        </w:tc>
        <w:tc>
          <w:tcPr>
            <w:tcW w:w="2061" w:type="dxa"/>
            <w:vMerge/>
            <w:tcBorders>
              <w:left w:val="nil"/>
              <w:right w:val="single" w:sz="4" w:space="0" w:color="auto"/>
            </w:tcBorders>
            <w:shd w:val="clear" w:color="auto" w:fill="auto"/>
          </w:tcPr>
          <w:p w:rsidR="00B4464E" w:rsidRPr="005964AF" w:rsidRDefault="00B4464E" w:rsidP="005964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73" w:type="dxa"/>
            <w:tcBorders>
              <w:top w:val="single" w:sz="4" w:space="0" w:color="auto"/>
              <w:left w:val="nil"/>
              <w:bottom w:val="single" w:sz="4" w:space="0" w:color="auto"/>
              <w:right w:val="single" w:sz="4" w:space="0" w:color="auto"/>
            </w:tcBorders>
            <w:shd w:val="clear" w:color="auto" w:fill="auto"/>
          </w:tcPr>
          <w:p w:rsidR="00B4464E" w:rsidRPr="005964AF" w:rsidRDefault="00B4464E"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 том числе по ГРБС:</w:t>
            </w:r>
          </w:p>
        </w:tc>
        <w:tc>
          <w:tcPr>
            <w:tcW w:w="787" w:type="dxa"/>
            <w:tcBorders>
              <w:top w:val="single" w:sz="4" w:space="0" w:color="auto"/>
              <w:left w:val="nil"/>
              <w:bottom w:val="single" w:sz="4" w:space="0" w:color="auto"/>
              <w:right w:val="single" w:sz="4" w:space="0" w:color="auto"/>
            </w:tcBorders>
            <w:shd w:val="clear" w:color="auto" w:fill="auto"/>
            <w:noWrap/>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p>
        </w:tc>
        <w:tc>
          <w:tcPr>
            <w:tcW w:w="738" w:type="dxa"/>
            <w:tcBorders>
              <w:top w:val="single" w:sz="4" w:space="0" w:color="auto"/>
              <w:left w:val="nil"/>
              <w:bottom w:val="single" w:sz="4" w:space="0" w:color="auto"/>
              <w:right w:val="single" w:sz="4" w:space="0" w:color="auto"/>
            </w:tcBorders>
            <w:shd w:val="clear" w:color="auto" w:fill="auto"/>
            <w:noWrap/>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p>
        </w:tc>
        <w:tc>
          <w:tcPr>
            <w:tcW w:w="453" w:type="dxa"/>
            <w:tcBorders>
              <w:top w:val="single" w:sz="4" w:space="0" w:color="auto"/>
              <w:left w:val="nil"/>
              <w:bottom w:val="single" w:sz="4" w:space="0" w:color="auto"/>
              <w:right w:val="single" w:sz="4" w:space="0" w:color="auto"/>
            </w:tcBorders>
            <w:shd w:val="clear" w:color="auto" w:fill="auto"/>
            <w:noWrap/>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 </w:t>
            </w:r>
          </w:p>
        </w:tc>
        <w:tc>
          <w:tcPr>
            <w:tcW w:w="1134" w:type="dxa"/>
            <w:tcBorders>
              <w:top w:val="single" w:sz="4" w:space="0" w:color="auto"/>
              <w:left w:val="nil"/>
              <w:bottom w:val="single" w:sz="4" w:space="0" w:color="auto"/>
              <w:right w:val="single" w:sz="4" w:space="0" w:color="auto"/>
            </w:tcBorders>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 </w:t>
            </w:r>
          </w:p>
        </w:tc>
        <w:tc>
          <w:tcPr>
            <w:tcW w:w="1019" w:type="dxa"/>
            <w:tcBorders>
              <w:top w:val="single" w:sz="4" w:space="0" w:color="auto"/>
              <w:left w:val="nil"/>
              <w:bottom w:val="single" w:sz="4" w:space="0" w:color="auto"/>
              <w:right w:val="single" w:sz="4" w:space="0" w:color="auto"/>
            </w:tcBorders>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 </w:t>
            </w:r>
          </w:p>
        </w:tc>
        <w:tc>
          <w:tcPr>
            <w:tcW w:w="236" w:type="dxa"/>
            <w:tcBorders>
              <w:top w:val="single" w:sz="4" w:space="0" w:color="auto"/>
              <w:left w:val="single" w:sz="4" w:space="0" w:color="auto"/>
              <w:bottom w:val="single" w:sz="4" w:space="0" w:color="auto"/>
              <w:right w:val="nil"/>
            </w:tcBorders>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 </w:t>
            </w:r>
          </w:p>
        </w:tc>
        <w:tc>
          <w:tcPr>
            <w:tcW w:w="880" w:type="dxa"/>
            <w:tcBorders>
              <w:top w:val="single" w:sz="4" w:space="0" w:color="auto"/>
              <w:left w:val="nil"/>
              <w:bottom w:val="single" w:sz="4" w:space="0" w:color="auto"/>
              <w:right w:val="single" w:sz="4" w:space="0" w:color="auto"/>
            </w:tcBorders>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 </w:t>
            </w:r>
          </w:p>
        </w:tc>
      </w:tr>
      <w:tr w:rsidR="00B4464E" w:rsidRPr="005964AF" w:rsidTr="004A6C81">
        <w:trPr>
          <w:gridAfter w:val="1"/>
          <w:wAfter w:w="1954" w:type="dxa"/>
          <w:trHeight w:val="435"/>
        </w:trPr>
        <w:tc>
          <w:tcPr>
            <w:tcW w:w="1892" w:type="dxa"/>
            <w:vMerge/>
            <w:tcBorders>
              <w:left w:val="single" w:sz="4" w:space="0" w:color="auto"/>
              <w:right w:val="single" w:sz="4" w:space="0" w:color="auto"/>
            </w:tcBorders>
            <w:shd w:val="clear" w:color="auto" w:fill="auto"/>
          </w:tcPr>
          <w:p w:rsidR="00B4464E" w:rsidRPr="005964AF" w:rsidRDefault="00B4464E" w:rsidP="005964AF">
            <w:pPr>
              <w:spacing w:after="0" w:line="240" w:lineRule="auto"/>
              <w:rPr>
                <w:rFonts w:ascii="Times New Roman" w:eastAsia="Times New Roman" w:hAnsi="Times New Roman" w:cs="Times New Roman"/>
                <w:sz w:val="24"/>
                <w:szCs w:val="24"/>
                <w:lang w:eastAsia="ru-RU"/>
              </w:rPr>
            </w:pPr>
          </w:p>
        </w:tc>
        <w:tc>
          <w:tcPr>
            <w:tcW w:w="2061" w:type="dxa"/>
            <w:vMerge/>
            <w:tcBorders>
              <w:left w:val="nil"/>
              <w:right w:val="single" w:sz="4" w:space="0" w:color="auto"/>
            </w:tcBorders>
            <w:shd w:val="clear" w:color="auto" w:fill="auto"/>
          </w:tcPr>
          <w:p w:rsidR="00B4464E" w:rsidRPr="005964AF" w:rsidRDefault="00B4464E" w:rsidP="005964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73" w:type="dxa"/>
            <w:tcBorders>
              <w:top w:val="single" w:sz="4" w:space="0" w:color="auto"/>
              <w:left w:val="nil"/>
              <w:bottom w:val="single" w:sz="4" w:space="0" w:color="auto"/>
              <w:right w:val="single" w:sz="4" w:space="0" w:color="auto"/>
            </w:tcBorders>
            <w:shd w:val="clear" w:color="auto" w:fill="auto"/>
          </w:tcPr>
          <w:p w:rsidR="00B4464E" w:rsidRPr="005964AF" w:rsidRDefault="00B4464E"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Администрация Боготольского района</w:t>
            </w:r>
          </w:p>
        </w:tc>
        <w:tc>
          <w:tcPr>
            <w:tcW w:w="787" w:type="dxa"/>
            <w:tcBorders>
              <w:top w:val="single" w:sz="4" w:space="0" w:color="auto"/>
              <w:left w:val="nil"/>
              <w:bottom w:val="single" w:sz="4" w:space="0" w:color="auto"/>
              <w:right w:val="single" w:sz="4" w:space="0" w:color="auto"/>
            </w:tcBorders>
            <w:shd w:val="clear" w:color="auto" w:fill="auto"/>
            <w:noWrap/>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501</w:t>
            </w:r>
          </w:p>
        </w:tc>
        <w:tc>
          <w:tcPr>
            <w:tcW w:w="738" w:type="dxa"/>
            <w:tcBorders>
              <w:top w:val="single" w:sz="4" w:space="0" w:color="auto"/>
              <w:left w:val="nil"/>
              <w:bottom w:val="single" w:sz="4" w:space="0" w:color="auto"/>
              <w:right w:val="single" w:sz="4" w:space="0" w:color="auto"/>
            </w:tcBorders>
            <w:shd w:val="clear" w:color="auto" w:fill="auto"/>
            <w:noWrap/>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0801</w:t>
            </w:r>
          </w:p>
        </w:tc>
        <w:tc>
          <w:tcPr>
            <w:tcW w:w="453" w:type="dxa"/>
            <w:tcBorders>
              <w:top w:val="single" w:sz="4" w:space="0" w:color="auto"/>
              <w:left w:val="nil"/>
              <w:bottom w:val="single" w:sz="4" w:space="0" w:color="auto"/>
              <w:right w:val="single" w:sz="4" w:space="0" w:color="auto"/>
            </w:tcBorders>
            <w:shd w:val="clear" w:color="auto" w:fill="auto"/>
            <w:noWrap/>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10481,7</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10440,3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10774,1</w:t>
            </w:r>
          </w:p>
        </w:tc>
        <w:tc>
          <w:tcPr>
            <w:tcW w:w="1134" w:type="dxa"/>
            <w:tcBorders>
              <w:top w:val="single" w:sz="4" w:space="0" w:color="auto"/>
              <w:left w:val="nil"/>
              <w:bottom w:val="single" w:sz="4" w:space="0" w:color="auto"/>
              <w:right w:val="single" w:sz="4" w:space="0" w:color="auto"/>
            </w:tcBorders>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9912,2</w:t>
            </w:r>
          </w:p>
        </w:tc>
        <w:tc>
          <w:tcPr>
            <w:tcW w:w="1019" w:type="dxa"/>
            <w:tcBorders>
              <w:top w:val="single" w:sz="4" w:space="0" w:color="auto"/>
              <w:left w:val="nil"/>
              <w:bottom w:val="single" w:sz="4" w:space="0" w:color="auto"/>
              <w:right w:val="single" w:sz="4" w:space="0" w:color="auto"/>
            </w:tcBorders>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9912,2</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51520,5</w:t>
            </w:r>
          </w:p>
        </w:tc>
      </w:tr>
      <w:tr w:rsidR="00B4464E" w:rsidRPr="005964AF" w:rsidTr="004A6C81">
        <w:trPr>
          <w:gridAfter w:val="1"/>
          <w:wAfter w:w="1954" w:type="dxa"/>
          <w:trHeight w:val="525"/>
        </w:trPr>
        <w:tc>
          <w:tcPr>
            <w:tcW w:w="1892" w:type="dxa"/>
            <w:vMerge/>
            <w:tcBorders>
              <w:left w:val="single" w:sz="4" w:space="0" w:color="auto"/>
              <w:right w:val="single" w:sz="4" w:space="0" w:color="auto"/>
            </w:tcBorders>
            <w:shd w:val="clear" w:color="auto" w:fill="auto"/>
          </w:tcPr>
          <w:p w:rsidR="00B4464E" w:rsidRPr="005964AF" w:rsidRDefault="00B4464E" w:rsidP="005964AF">
            <w:pPr>
              <w:spacing w:after="0" w:line="240" w:lineRule="auto"/>
              <w:rPr>
                <w:rFonts w:ascii="Times New Roman" w:eastAsia="Times New Roman" w:hAnsi="Times New Roman" w:cs="Times New Roman"/>
                <w:sz w:val="24"/>
                <w:szCs w:val="24"/>
                <w:lang w:eastAsia="ru-RU"/>
              </w:rPr>
            </w:pPr>
          </w:p>
        </w:tc>
        <w:tc>
          <w:tcPr>
            <w:tcW w:w="2061" w:type="dxa"/>
            <w:vMerge/>
            <w:tcBorders>
              <w:left w:val="nil"/>
              <w:right w:val="single" w:sz="4" w:space="0" w:color="auto"/>
            </w:tcBorders>
            <w:shd w:val="clear" w:color="auto" w:fill="auto"/>
          </w:tcPr>
          <w:p w:rsidR="00B4464E" w:rsidRPr="005964AF" w:rsidRDefault="00B4464E" w:rsidP="005964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73" w:type="dxa"/>
            <w:tcBorders>
              <w:top w:val="single" w:sz="4" w:space="0" w:color="auto"/>
              <w:left w:val="nil"/>
              <w:bottom w:val="single" w:sz="4" w:space="0" w:color="auto"/>
              <w:right w:val="single" w:sz="4" w:space="0" w:color="auto"/>
            </w:tcBorders>
            <w:shd w:val="clear" w:color="auto" w:fill="auto"/>
          </w:tcPr>
          <w:p w:rsidR="00B4464E" w:rsidRPr="005964AF" w:rsidRDefault="00B4464E"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Администрация Александровского сельсовета</w:t>
            </w:r>
          </w:p>
        </w:tc>
        <w:tc>
          <w:tcPr>
            <w:tcW w:w="787" w:type="dxa"/>
            <w:tcBorders>
              <w:top w:val="single" w:sz="4" w:space="0" w:color="auto"/>
              <w:left w:val="nil"/>
              <w:bottom w:val="single" w:sz="4" w:space="0" w:color="auto"/>
              <w:right w:val="single" w:sz="4" w:space="0" w:color="auto"/>
            </w:tcBorders>
            <w:shd w:val="clear" w:color="auto" w:fill="auto"/>
            <w:noWrap/>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111</w:t>
            </w:r>
          </w:p>
        </w:tc>
        <w:tc>
          <w:tcPr>
            <w:tcW w:w="738" w:type="dxa"/>
            <w:tcBorders>
              <w:top w:val="single" w:sz="4" w:space="0" w:color="auto"/>
              <w:left w:val="nil"/>
              <w:bottom w:val="single" w:sz="4" w:space="0" w:color="auto"/>
              <w:right w:val="single" w:sz="4" w:space="0" w:color="auto"/>
            </w:tcBorders>
            <w:shd w:val="clear" w:color="auto" w:fill="auto"/>
            <w:noWrap/>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0801</w:t>
            </w:r>
          </w:p>
        </w:tc>
        <w:tc>
          <w:tcPr>
            <w:tcW w:w="453" w:type="dxa"/>
            <w:tcBorders>
              <w:top w:val="single" w:sz="4" w:space="0" w:color="auto"/>
              <w:left w:val="nil"/>
              <w:bottom w:val="single" w:sz="4" w:space="0" w:color="auto"/>
              <w:right w:val="single" w:sz="4" w:space="0" w:color="auto"/>
            </w:tcBorders>
            <w:shd w:val="clear" w:color="auto" w:fill="auto"/>
            <w:noWrap/>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1931,7</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1853,1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1991,1</w:t>
            </w:r>
          </w:p>
        </w:tc>
        <w:tc>
          <w:tcPr>
            <w:tcW w:w="1134" w:type="dxa"/>
            <w:tcBorders>
              <w:top w:val="single" w:sz="4" w:space="0" w:color="auto"/>
              <w:left w:val="nil"/>
              <w:bottom w:val="single" w:sz="4" w:space="0" w:color="auto"/>
              <w:right w:val="single" w:sz="4" w:space="0" w:color="auto"/>
            </w:tcBorders>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1831,8</w:t>
            </w:r>
          </w:p>
        </w:tc>
        <w:tc>
          <w:tcPr>
            <w:tcW w:w="1019" w:type="dxa"/>
            <w:tcBorders>
              <w:top w:val="single" w:sz="4" w:space="0" w:color="auto"/>
              <w:left w:val="nil"/>
              <w:bottom w:val="single" w:sz="4" w:space="0" w:color="auto"/>
              <w:right w:val="single" w:sz="4" w:space="0" w:color="auto"/>
            </w:tcBorders>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1831,8</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9439,5</w:t>
            </w:r>
          </w:p>
        </w:tc>
      </w:tr>
      <w:tr w:rsidR="00B4464E" w:rsidRPr="005964AF" w:rsidTr="004A6C81">
        <w:trPr>
          <w:gridAfter w:val="1"/>
          <w:wAfter w:w="1954" w:type="dxa"/>
          <w:trHeight w:val="525"/>
        </w:trPr>
        <w:tc>
          <w:tcPr>
            <w:tcW w:w="1892" w:type="dxa"/>
            <w:vMerge/>
            <w:tcBorders>
              <w:left w:val="single" w:sz="4" w:space="0" w:color="auto"/>
              <w:right w:val="single" w:sz="4" w:space="0" w:color="auto"/>
            </w:tcBorders>
            <w:shd w:val="clear" w:color="auto" w:fill="auto"/>
          </w:tcPr>
          <w:p w:rsidR="00B4464E" w:rsidRPr="005964AF" w:rsidRDefault="00B4464E" w:rsidP="005964AF">
            <w:pPr>
              <w:spacing w:after="0" w:line="240" w:lineRule="auto"/>
              <w:rPr>
                <w:rFonts w:ascii="Times New Roman" w:eastAsia="Times New Roman" w:hAnsi="Times New Roman" w:cs="Times New Roman"/>
                <w:sz w:val="24"/>
                <w:szCs w:val="24"/>
                <w:highlight w:val="yellow"/>
                <w:lang w:eastAsia="ru-RU"/>
              </w:rPr>
            </w:pPr>
          </w:p>
        </w:tc>
        <w:tc>
          <w:tcPr>
            <w:tcW w:w="2061" w:type="dxa"/>
            <w:vMerge/>
            <w:tcBorders>
              <w:left w:val="nil"/>
              <w:right w:val="single" w:sz="4" w:space="0" w:color="auto"/>
            </w:tcBorders>
            <w:shd w:val="clear" w:color="auto" w:fill="auto"/>
          </w:tcPr>
          <w:p w:rsidR="00B4464E" w:rsidRPr="005964AF" w:rsidRDefault="00B4464E" w:rsidP="005964A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2873" w:type="dxa"/>
            <w:tcBorders>
              <w:top w:val="single" w:sz="4" w:space="0" w:color="auto"/>
              <w:left w:val="nil"/>
              <w:bottom w:val="single" w:sz="4" w:space="0" w:color="auto"/>
              <w:right w:val="single" w:sz="4" w:space="0" w:color="auto"/>
            </w:tcBorders>
            <w:shd w:val="clear" w:color="auto" w:fill="auto"/>
          </w:tcPr>
          <w:p w:rsidR="00B4464E" w:rsidRPr="005964AF" w:rsidRDefault="00B4464E"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Администрация Боготольского сельсовета</w:t>
            </w:r>
          </w:p>
        </w:tc>
        <w:tc>
          <w:tcPr>
            <w:tcW w:w="787" w:type="dxa"/>
            <w:tcBorders>
              <w:top w:val="single" w:sz="4" w:space="0" w:color="auto"/>
              <w:left w:val="nil"/>
              <w:bottom w:val="single" w:sz="4" w:space="0" w:color="auto"/>
              <w:right w:val="single" w:sz="4" w:space="0" w:color="auto"/>
            </w:tcBorders>
            <w:shd w:val="clear" w:color="auto" w:fill="auto"/>
            <w:noWrap/>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102</w:t>
            </w:r>
          </w:p>
        </w:tc>
        <w:tc>
          <w:tcPr>
            <w:tcW w:w="738" w:type="dxa"/>
            <w:tcBorders>
              <w:top w:val="single" w:sz="4" w:space="0" w:color="auto"/>
              <w:left w:val="nil"/>
              <w:bottom w:val="single" w:sz="4" w:space="0" w:color="auto"/>
              <w:right w:val="single" w:sz="4" w:space="0" w:color="auto"/>
            </w:tcBorders>
            <w:shd w:val="clear" w:color="auto" w:fill="auto"/>
            <w:noWrap/>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0801</w:t>
            </w:r>
          </w:p>
        </w:tc>
        <w:tc>
          <w:tcPr>
            <w:tcW w:w="453" w:type="dxa"/>
            <w:tcBorders>
              <w:top w:val="single" w:sz="4" w:space="0" w:color="auto"/>
              <w:left w:val="nil"/>
              <w:bottom w:val="single" w:sz="4" w:space="0" w:color="auto"/>
              <w:right w:val="single" w:sz="4" w:space="0" w:color="auto"/>
            </w:tcBorders>
            <w:shd w:val="clear" w:color="auto" w:fill="auto"/>
            <w:noWrap/>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3023,3</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3073,3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3757,7</w:t>
            </w:r>
          </w:p>
        </w:tc>
        <w:tc>
          <w:tcPr>
            <w:tcW w:w="1134" w:type="dxa"/>
            <w:tcBorders>
              <w:top w:val="single" w:sz="4" w:space="0" w:color="auto"/>
              <w:left w:val="nil"/>
              <w:bottom w:val="single" w:sz="4" w:space="0" w:color="auto"/>
              <w:right w:val="single" w:sz="4" w:space="0" w:color="auto"/>
            </w:tcBorders>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3457,1</w:t>
            </w:r>
          </w:p>
        </w:tc>
        <w:tc>
          <w:tcPr>
            <w:tcW w:w="1019" w:type="dxa"/>
            <w:tcBorders>
              <w:top w:val="single" w:sz="4" w:space="0" w:color="auto"/>
              <w:left w:val="nil"/>
              <w:bottom w:val="single" w:sz="4" w:space="0" w:color="auto"/>
              <w:right w:val="single" w:sz="4" w:space="0" w:color="auto"/>
            </w:tcBorders>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3457,1</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16768,5</w:t>
            </w:r>
          </w:p>
        </w:tc>
      </w:tr>
      <w:tr w:rsidR="00B4464E" w:rsidRPr="005964AF" w:rsidTr="004A6C81">
        <w:trPr>
          <w:gridAfter w:val="1"/>
          <w:wAfter w:w="1954" w:type="dxa"/>
          <w:trHeight w:val="525"/>
        </w:trPr>
        <w:tc>
          <w:tcPr>
            <w:tcW w:w="1892" w:type="dxa"/>
            <w:vMerge/>
            <w:tcBorders>
              <w:left w:val="single" w:sz="4" w:space="0" w:color="auto"/>
              <w:right w:val="single" w:sz="4" w:space="0" w:color="auto"/>
            </w:tcBorders>
            <w:shd w:val="clear" w:color="auto" w:fill="auto"/>
          </w:tcPr>
          <w:p w:rsidR="00B4464E" w:rsidRPr="005964AF" w:rsidRDefault="00B4464E" w:rsidP="005964AF">
            <w:pPr>
              <w:spacing w:after="0" w:line="240" w:lineRule="auto"/>
              <w:rPr>
                <w:rFonts w:ascii="Times New Roman" w:eastAsia="Times New Roman" w:hAnsi="Times New Roman" w:cs="Times New Roman"/>
                <w:sz w:val="24"/>
                <w:szCs w:val="24"/>
                <w:highlight w:val="yellow"/>
                <w:lang w:eastAsia="ru-RU"/>
              </w:rPr>
            </w:pPr>
          </w:p>
        </w:tc>
        <w:tc>
          <w:tcPr>
            <w:tcW w:w="2061" w:type="dxa"/>
            <w:vMerge/>
            <w:tcBorders>
              <w:left w:val="nil"/>
              <w:right w:val="single" w:sz="4" w:space="0" w:color="auto"/>
            </w:tcBorders>
            <w:shd w:val="clear" w:color="auto" w:fill="auto"/>
          </w:tcPr>
          <w:p w:rsidR="00B4464E" w:rsidRPr="005964AF" w:rsidRDefault="00B4464E" w:rsidP="005964A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2873" w:type="dxa"/>
            <w:tcBorders>
              <w:top w:val="single" w:sz="4" w:space="0" w:color="auto"/>
              <w:left w:val="nil"/>
              <w:bottom w:val="single" w:sz="4" w:space="0" w:color="auto"/>
              <w:right w:val="single" w:sz="4" w:space="0" w:color="auto"/>
            </w:tcBorders>
            <w:shd w:val="clear" w:color="auto" w:fill="auto"/>
          </w:tcPr>
          <w:p w:rsidR="00B4464E" w:rsidRPr="005964AF" w:rsidRDefault="00B4464E"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Администрация </w:t>
            </w:r>
            <w:proofErr w:type="spellStart"/>
            <w:r w:rsidRPr="005964AF">
              <w:rPr>
                <w:rFonts w:ascii="Times New Roman" w:eastAsia="Times New Roman" w:hAnsi="Times New Roman" w:cs="Times New Roman"/>
                <w:sz w:val="24"/>
                <w:szCs w:val="24"/>
                <w:lang w:eastAsia="ru-RU"/>
              </w:rPr>
              <w:t>Большекосульского</w:t>
            </w:r>
            <w:proofErr w:type="spellEnd"/>
            <w:r w:rsidRPr="005964AF">
              <w:rPr>
                <w:rFonts w:ascii="Times New Roman" w:eastAsia="Times New Roman" w:hAnsi="Times New Roman" w:cs="Times New Roman"/>
                <w:sz w:val="24"/>
                <w:szCs w:val="24"/>
                <w:lang w:eastAsia="ru-RU"/>
              </w:rPr>
              <w:t xml:space="preserve"> сельсовета</w:t>
            </w:r>
          </w:p>
        </w:tc>
        <w:tc>
          <w:tcPr>
            <w:tcW w:w="787" w:type="dxa"/>
            <w:tcBorders>
              <w:top w:val="single" w:sz="4" w:space="0" w:color="auto"/>
              <w:left w:val="nil"/>
              <w:bottom w:val="single" w:sz="4" w:space="0" w:color="auto"/>
              <w:right w:val="single" w:sz="4" w:space="0" w:color="auto"/>
            </w:tcBorders>
            <w:shd w:val="clear" w:color="auto" w:fill="auto"/>
            <w:noWrap/>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113</w:t>
            </w:r>
          </w:p>
        </w:tc>
        <w:tc>
          <w:tcPr>
            <w:tcW w:w="738" w:type="dxa"/>
            <w:tcBorders>
              <w:top w:val="single" w:sz="4" w:space="0" w:color="auto"/>
              <w:left w:val="nil"/>
              <w:bottom w:val="single" w:sz="4" w:space="0" w:color="auto"/>
              <w:right w:val="single" w:sz="4" w:space="0" w:color="auto"/>
            </w:tcBorders>
            <w:shd w:val="clear" w:color="auto" w:fill="auto"/>
            <w:noWrap/>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0801</w:t>
            </w:r>
          </w:p>
        </w:tc>
        <w:tc>
          <w:tcPr>
            <w:tcW w:w="453" w:type="dxa"/>
            <w:tcBorders>
              <w:top w:val="single" w:sz="4" w:space="0" w:color="auto"/>
              <w:left w:val="nil"/>
              <w:bottom w:val="single" w:sz="4" w:space="0" w:color="auto"/>
              <w:right w:val="single" w:sz="4" w:space="0" w:color="auto"/>
            </w:tcBorders>
            <w:shd w:val="clear" w:color="auto" w:fill="auto"/>
            <w:noWrap/>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3375,9</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3605,0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3856,8</w:t>
            </w:r>
          </w:p>
        </w:tc>
        <w:tc>
          <w:tcPr>
            <w:tcW w:w="1134" w:type="dxa"/>
            <w:tcBorders>
              <w:top w:val="single" w:sz="4" w:space="0" w:color="auto"/>
              <w:left w:val="nil"/>
              <w:bottom w:val="single" w:sz="4" w:space="0" w:color="auto"/>
              <w:right w:val="single" w:sz="4" w:space="0" w:color="auto"/>
            </w:tcBorders>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3548,3</w:t>
            </w:r>
          </w:p>
        </w:tc>
        <w:tc>
          <w:tcPr>
            <w:tcW w:w="1019" w:type="dxa"/>
            <w:tcBorders>
              <w:top w:val="single" w:sz="4" w:space="0" w:color="auto"/>
              <w:left w:val="nil"/>
              <w:bottom w:val="single" w:sz="4" w:space="0" w:color="auto"/>
              <w:right w:val="single" w:sz="4" w:space="0" w:color="auto"/>
            </w:tcBorders>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3548,3</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17934,3</w:t>
            </w:r>
          </w:p>
        </w:tc>
      </w:tr>
      <w:tr w:rsidR="00B4464E" w:rsidRPr="005964AF" w:rsidTr="004A6C81">
        <w:trPr>
          <w:gridAfter w:val="1"/>
          <w:wAfter w:w="1954" w:type="dxa"/>
          <w:trHeight w:val="525"/>
        </w:trPr>
        <w:tc>
          <w:tcPr>
            <w:tcW w:w="1892" w:type="dxa"/>
            <w:vMerge/>
            <w:tcBorders>
              <w:left w:val="single" w:sz="4" w:space="0" w:color="auto"/>
              <w:right w:val="single" w:sz="4" w:space="0" w:color="auto"/>
            </w:tcBorders>
            <w:shd w:val="clear" w:color="auto" w:fill="auto"/>
          </w:tcPr>
          <w:p w:rsidR="00B4464E" w:rsidRPr="005964AF" w:rsidRDefault="00B4464E" w:rsidP="005964AF">
            <w:pPr>
              <w:spacing w:after="0" w:line="240" w:lineRule="auto"/>
              <w:rPr>
                <w:rFonts w:ascii="Times New Roman" w:eastAsia="Times New Roman" w:hAnsi="Times New Roman" w:cs="Times New Roman"/>
                <w:sz w:val="24"/>
                <w:szCs w:val="24"/>
                <w:highlight w:val="yellow"/>
                <w:lang w:eastAsia="ru-RU"/>
              </w:rPr>
            </w:pPr>
          </w:p>
        </w:tc>
        <w:tc>
          <w:tcPr>
            <w:tcW w:w="2061" w:type="dxa"/>
            <w:vMerge/>
            <w:tcBorders>
              <w:left w:val="nil"/>
              <w:right w:val="single" w:sz="4" w:space="0" w:color="auto"/>
            </w:tcBorders>
            <w:shd w:val="clear" w:color="auto" w:fill="auto"/>
          </w:tcPr>
          <w:p w:rsidR="00B4464E" w:rsidRPr="005964AF" w:rsidRDefault="00B4464E" w:rsidP="005964A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2873" w:type="dxa"/>
            <w:tcBorders>
              <w:top w:val="single" w:sz="4" w:space="0" w:color="auto"/>
              <w:left w:val="nil"/>
              <w:bottom w:val="single" w:sz="4" w:space="0" w:color="auto"/>
              <w:right w:val="single" w:sz="4" w:space="0" w:color="auto"/>
            </w:tcBorders>
            <w:shd w:val="clear" w:color="auto" w:fill="auto"/>
          </w:tcPr>
          <w:p w:rsidR="00B4464E" w:rsidRPr="005964AF" w:rsidRDefault="00B4464E"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Администрация Чайковского сельсовета</w:t>
            </w:r>
          </w:p>
        </w:tc>
        <w:tc>
          <w:tcPr>
            <w:tcW w:w="787" w:type="dxa"/>
            <w:tcBorders>
              <w:top w:val="single" w:sz="4" w:space="0" w:color="auto"/>
              <w:left w:val="nil"/>
              <w:bottom w:val="single" w:sz="4" w:space="0" w:color="auto"/>
              <w:right w:val="single" w:sz="4" w:space="0" w:color="auto"/>
            </w:tcBorders>
            <w:shd w:val="clear" w:color="auto" w:fill="auto"/>
            <w:noWrap/>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114</w:t>
            </w:r>
          </w:p>
        </w:tc>
        <w:tc>
          <w:tcPr>
            <w:tcW w:w="738" w:type="dxa"/>
            <w:tcBorders>
              <w:top w:val="single" w:sz="4" w:space="0" w:color="auto"/>
              <w:left w:val="nil"/>
              <w:bottom w:val="single" w:sz="4" w:space="0" w:color="auto"/>
              <w:right w:val="single" w:sz="4" w:space="0" w:color="auto"/>
            </w:tcBorders>
            <w:shd w:val="clear" w:color="auto" w:fill="auto"/>
            <w:noWrap/>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0801</w:t>
            </w:r>
          </w:p>
        </w:tc>
        <w:tc>
          <w:tcPr>
            <w:tcW w:w="453" w:type="dxa"/>
            <w:tcBorders>
              <w:top w:val="single" w:sz="4" w:space="0" w:color="auto"/>
              <w:left w:val="nil"/>
              <w:bottom w:val="single" w:sz="4" w:space="0" w:color="auto"/>
              <w:right w:val="single" w:sz="4" w:space="0" w:color="auto"/>
            </w:tcBorders>
            <w:shd w:val="clear" w:color="auto" w:fill="auto"/>
            <w:noWrap/>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2519,0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2413,0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2742,4</w:t>
            </w:r>
          </w:p>
        </w:tc>
        <w:tc>
          <w:tcPr>
            <w:tcW w:w="1134" w:type="dxa"/>
            <w:tcBorders>
              <w:top w:val="single" w:sz="4" w:space="0" w:color="auto"/>
              <w:left w:val="nil"/>
              <w:bottom w:val="single" w:sz="4" w:space="0" w:color="auto"/>
              <w:right w:val="single" w:sz="4" w:space="0" w:color="auto"/>
            </w:tcBorders>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2523,0</w:t>
            </w:r>
          </w:p>
        </w:tc>
        <w:tc>
          <w:tcPr>
            <w:tcW w:w="1019" w:type="dxa"/>
            <w:tcBorders>
              <w:top w:val="single" w:sz="4" w:space="0" w:color="auto"/>
              <w:left w:val="nil"/>
              <w:bottom w:val="single" w:sz="4" w:space="0" w:color="auto"/>
              <w:right w:val="single" w:sz="4" w:space="0" w:color="auto"/>
            </w:tcBorders>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2523,0</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12720,4</w:t>
            </w:r>
          </w:p>
        </w:tc>
      </w:tr>
      <w:tr w:rsidR="00B4464E" w:rsidRPr="005964AF" w:rsidTr="004A6C81">
        <w:trPr>
          <w:gridAfter w:val="1"/>
          <w:wAfter w:w="1954" w:type="dxa"/>
          <w:trHeight w:val="525"/>
        </w:trPr>
        <w:tc>
          <w:tcPr>
            <w:tcW w:w="1892" w:type="dxa"/>
            <w:vMerge/>
            <w:tcBorders>
              <w:left w:val="single" w:sz="4" w:space="0" w:color="auto"/>
              <w:right w:val="single" w:sz="4" w:space="0" w:color="auto"/>
            </w:tcBorders>
            <w:shd w:val="clear" w:color="auto" w:fill="auto"/>
          </w:tcPr>
          <w:p w:rsidR="00B4464E" w:rsidRPr="005964AF" w:rsidRDefault="00B4464E" w:rsidP="005964AF">
            <w:pPr>
              <w:spacing w:after="0" w:line="240" w:lineRule="auto"/>
              <w:rPr>
                <w:rFonts w:ascii="Times New Roman" w:eastAsia="Times New Roman" w:hAnsi="Times New Roman" w:cs="Times New Roman"/>
                <w:sz w:val="24"/>
                <w:szCs w:val="24"/>
                <w:highlight w:val="yellow"/>
                <w:lang w:eastAsia="ru-RU"/>
              </w:rPr>
            </w:pPr>
          </w:p>
        </w:tc>
        <w:tc>
          <w:tcPr>
            <w:tcW w:w="2061" w:type="dxa"/>
            <w:vMerge/>
            <w:tcBorders>
              <w:left w:val="nil"/>
              <w:right w:val="single" w:sz="4" w:space="0" w:color="auto"/>
            </w:tcBorders>
            <w:shd w:val="clear" w:color="auto" w:fill="auto"/>
          </w:tcPr>
          <w:p w:rsidR="00B4464E" w:rsidRPr="005964AF" w:rsidRDefault="00B4464E" w:rsidP="005964A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2873" w:type="dxa"/>
            <w:tcBorders>
              <w:top w:val="single" w:sz="4" w:space="0" w:color="auto"/>
              <w:left w:val="nil"/>
              <w:bottom w:val="single" w:sz="4" w:space="0" w:color="auto"/>
              <w:right w:val="single" w:sz="4" w:space="0" w:color="auto"/>
            </w:tcBorders>
            <w:shd w:val="clear" w:color="auto" w:fill="auto"/>
          </w:tcPr>
          <w:p w:rsidR="00B4464E" w:rsidRPr="005964AF" w:rsidRDefault="00B4464E"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Администрация </w:t>
            </w:r>
            <w:proofErr w:type="spellStart"/>
            <w:r w:rsidRPr="005964AF">
              <w:rPr>
                <w:rFonts w:ascii="Times New Roman" w:eastAsia="Times New Roman" w:hAnsi="Times New Roman" w:cs="Times New Roman"/>
                <w:sz w:val="24"/>
                <w:szCs w:val="24"/>
                <w:lang w:eastAsia="ru-RU"/>
              </w:rPr>
              <w:t>Вагинского</w:t>
            </w:r>
            <w:proofErr w:type="spellEnd"/>
            <w:r w:rsidRPr="005964AF">
              <w:rPr>
                <w:rFonts w:ascii="Times New Roman" w:eastAsia="Times New Roman" w:hAnsi="Times New Roman" w:cs="Times New Roman"/>
                <w:sz w:val="24"/>
                <w:szCs w:val="24"/>
                <w:lang w:eastAsia="ru-RU"/>
              </w:rPr>
              <w:t xml:space="preserve"> сельсовета</w:t>
            </w:r>
          </w:p>
        </w:tc>
        <w:tc>
          <w:tcPr>
            <w:tcW w:w="787" w:type="dxa"/>
            <w:tcBorders>
              <w:top w:val="single" w:sz="4" w:space="0" w:color="auto"/>
              <w:left w:val="nil"/>
              <w:bottom w:val="single" w:sz="4" w:space="0" w:color="auto"/>
              <w:right w:val="single" w:sz="4" w:space="0" w:color="auto"/>
            </w:tcBorders>
            <w:shd w:val="clear" w:color="auto" w:fill="auto"/>
            <w:noWrap/>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104</w:t>
            </w:r>
          </w:p>
        </w:tc>
        <w:tc>
          <w:tcPr>
            <w:tcW w:w="738" w:type="dxa"/>
            <w:tcBorders>
              <w:top w:val="single" w:sz="4" w:space="0" w:color="auto"/>
              <w:left w:val="nil"/>
              <w:bottom w:val="single" w:sz="4" w:space="0" w:color="auto"/>
              <w:right w:val="single" w:sz="4" w:space="0" w:color="auto"/>
            </w:tcBorders>
            <w:shd w:val="clear" w:color="auto" w:fill="auto"/>
            <w:noWrap/>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0801</w:t>
            </w:r>
          </w:p>
        </w:tc>
        <w:tc>
          <w:tcPr>
            <w:tcW w:w="453" w:type="dxa"/>
            <w:tcBorders>
              <w:top w:val="single" w:sz="4" w:space="0" w:color="auto"/>
              <w:left w:val="nil"/>
              <w:bottom w:val="single" w:sz="4" w:space="0" w:color="auto"/>
              <w:right w:val="single" w:sz="4" w:space="0" w:color="auto"/>
            </w:tcBorders>
            <w:shd w:val="clear" w:color="auto" w:fill="auto"/>
            <w:noWrap/>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2665,7</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2737,5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2864,7</w:t>
            </w:r>
          </w:p>
        </w:tc>
        <w:tc>
          <w:tcPr>
            <w:tcW w:w="1134" w:type="dxa"/>
            <w:tcBorders>
              <w:top w:val="single" w:sz="4" w:space="0" w:color="auto"/>
              <w:left w:val="nil"/>
              <w:bottom w:val="single" w:sz="4" w:space="0" w:color="auto"/>
              <w:right w:val="single" w:sz="4" w:space="0" w:color="auto"/>
            </w:tcBorders>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2635,5</w:t>
            </w:r>
          </w:p>
        </w:tc>
        <w:tc>
          <w:tcPr>
            <w:tcW w:w="1019" w:type="dxa"/>
            <w:tcBorders>
              <w:top w:val="single" w:sz="4" w:space="0" w:color="auto"/>
              <w:left w:val="nil"/>
              <w:bottom w:val="single" w:sz="4" w:space="0" w:color="auto"/>
              <w:right w:val="single" w:sz="4" w:space="0" w:color="auto"/>
            </w:tcBorders>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2635,5</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13538,9</w:t>
            </w:r>
          </w:p>
        </w:tc>
      </w:tr>
      <w:tr w:rsidR="00B4464E" w:rsidRPr="005964AF" w:rsidTr="004A6C81">
        <w:trPr>
          <w:gridAfter w:val="1"/>
          <w:wAfter w:w="1954" w:type="dxa"/>
          <w:trHeight w:val="525"/>
        </w:trPr>
        <w:tc>
          <w:tcPr>
            <w:tcW w:w="1892" w:type="dxa"/>
            <w:vMerge/>
            <w:tcBorders>
              <w:left w:val="single" w:sz="4" w:space="0" w:color="auto"/>
              <w:right w:val="single" w:sz="4" w:space="0" w:color="auto"/>
            </w:tcBorders>
            <w:shd w:val="clear" w:color="auto" w:fill="auto"/>
          </w:tcPr>
          <w:p w:rsidR="00B4464E" w:rsidRPr="005964AF" w:rsidRDefault="00B4464E" w:rsidP="005964AF">
            <w:pPr>
              <w:spacing w:after="0" w:line="240" w:lineRule="auto"/>
              <w:rPr>
                <w:rFonts w:ascii="Times New Roman" w:eastAsia="Times New Roman" w:hAnsi="Times New Roman" w:cs="Times New Roman"/>
                <w:sz w:val="24"/>
                <w:szCs w:val="24"/>
                <w:highlight w:val="yellow"/>
                <w:lang w:eastAsia="ru-RU"/>
              </w:rPr>
            </w:pPr>
          </w:p>
        </w:tc>
        <w:tc>
          <w:tcPr>
            <w:tcW w:w="2061" w:type="dxa"/>
            <w:vMerge/>
            <w:tcBorders>
              <w:left w:val="nil"/>
              <w:right w:val="single" w:sz="4" w:space="0" w:color="auto"/>
            </w:tcBorders>
            <w:shd w:val="clear" w:color="auto" w:fill="auto"/>
          </w:tcPr>
          <w:p w:rsidR="00B4464E" w:rsidRPr="005964AF" w:rsidRDefault="00B4464E" w:rsidP="005964A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2873" w:type="dxa"/>
            <w:tcBorders>
              <w:top w:val="single" w:sz="4" w:space="0" w:color="auto"/>
              <w:left w:val="nil"/>
              <w:bottom w:val="single" w:sz="4" w:space="0" w:color="auto"/>
              <w:right w:val="single" w:sz="4" w:space="0" w:color="auto"/>
            </w:tcBorders>
            <w:shd w:val="clear" w:color="auto" w:fill="auto"/>
          </w:tcPr>
          <w:p w:rsidR="00B4464E" w:rsidRPr="005964AF" w:rsidRDefault="00B4464E"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Администрация </w:t>
            </w:r>
            <w:proofErr w:type="spellStart"/>
            <w:r w:rsidRPr="005964AF">
              <w:rPr>
                <w:rFonts w:ascii="Times New Roman" w:eastAsia="Times New Roman" w:hAnsi="Times New Roman" w:cs="Times New Roman"/>
                <w:sz w:val="24"/>
                <w:szCs w:val="24"/>
                <w:lang w:eastAsia="ru-RU"/>
              </w:rPr>
              <w:t>Краснозаводского</w:t>
            </w:r>
            <w:proofErr w:type="spellEnd"/>
            <w:r w:rsidRPr="005964AF">
              <w:rPr>
                <w:rFonts w:ascii="Times New Roman" w:eastAsia="Times New Roman" w:hAnsi="Times New Roman" w:cs="Times New Roman"/>
                <w:sz w:val="24"/>
                <w:szCs w:val="24"/>
                <w:lang w:eastAsia="ru-RU"/>
              </w:rPr>
              <w:t xml:space="preserve"> сельсовета</w:t>
            </w:r>
          </w:p>
        </w:tc>
        <w:tc>
          <w:tcPr>
            <w:tcW w:w="787" w:type="dxa"/>
            <w:tcBorders>
              <w:top w:val="single" w:sz="4" w:space="0" w:color="auto"/>
              <w:left w:val="nil"/>
              <w:bottom w:val="single" w:sz="4" w:space="0" w:color="auto"/>
              <w:right w:val="single" w:sz="4" w:space="0" w:color="auto"/>
            </w:tcBorders>
            <w:shd w:val="clear" w:color="auto" w:fill="auto"/>
            <w:noWrap/>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112</w:t>
            </w:r>
          </w:p>
        </w:tc>
        <w:tc>
          <w:tcPr>
            <w:tcW w:w="738" w:type="dxa"/>
            <w:tcBorders>
              <w:top w:val="single" w:sz="4" w:space="0" w:color="auto"/>
              <w:left w:val="nil"/>
              <w:bottom w:val="single" w:sz="4" w:space="0" w:color="auto"/>
              <w:right w:val="single" w:sz="4" w:space="0" w:color="auto"/>
            </w:tcBorders>
            <w:shd w:val="clear" w:color="auto" w:fill="auto"/>
            <w:noWrap/>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0801</w:t>
            </w:r>
          </w:p>
        </w:tc>
        <w:tc>
          <w:tcPr>
            <w:tcW w:w="453" w:type="dxa"/>
            <w:tcBorders>
              <w:top w:val="single" w:sz="4" w:space="0" w:color="auto"/>
              <w:left w:val="nil"/>
              <w:bottom w:val="single" w:sz="4" w:space="0" w:color="auto"/>
              <w:right w:val="single" w:sz="4" w:space="0" w:color="auto"/>
            </w:tcBorders>
            <w:shd w:val="clear" w:color="auto" w:fill="auto"/>
            <w:noWrap/>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4508,0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4577,6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5114,2</w:t>
            </w:r>
          </w:p>
        </w:tc>
        <w:tc>
          <w:tcPr>
            <w:tcW w:w="1134" w:type="dxa"/>
            <w:tcBorders>
              <w:top w:val="single" w:sz="4" w:space="0" w:color="auto"/>
              <w:left w:val="nil"/>
              <w:bottom w:val="single" w:sz="4" w:space="0" w:color="auto"/>
              <w:right w:val="single" w:sz="4" w:space="0" w:color="auto"/>
            </w:tcBorders>
            <w:shd w:val="clear" w:color="auto" w:fill="auto"/>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4705,1</w:t>
            </w:r>
          </w:p>
        </w:tc>
        <w:tc>
          <w:tcPr>
            <w:tcW w:w="1019" w:type="dxa"/>
            <w:tcBorders>
              <w:top w:val="single" w:sz="4" w:space="0" w:color="auto"/>
              <w:left w:val="nil"/>
              <w:bottom w:val="single" w:sz="4" w:space="0" w:color="auto"/>
              <w:right w:val="single" w:sz="4" w:space="0" w:color="auto"/>
            </w:tcBorders>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4705,1</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23610,0</w:t>
            </w:r>
          </w:p>
        </w:tc>
      </w:tr>
      <w:tr w:rsidR="00B4464E" w:rsidRPr="005964AF" w:rsidTr="004A6C81">
        <w:trPr>
          <w:gridAfter w:val="1"/>
          <w:wAfter w:w="1954" w:type="dxa"/>
          <w:trHeight w:val="525"/>
        </w:trPr>
        <w:tc>
          <w:tcPr>
            <w:tcW w:w="1892" w:type="dxa"/>
            <w:vMerge/>
            <w:tcBorders>
              <w:left w:val="single" w:sz="4" w:space="0" w:color="auto"/>
              <w:right w:val="single" w:sz="4" w:space="0" w:color="auto"/>
            </w:tcBorders>
            <w:shd w:val="clear" w:color="auto" w:fill="auto"/>
          </w:tcPr>
          <w:p w:rsidR="00B4464E" w:rsidRPr="005964AF" w:rsidRDefault="00B4464E" w:rsidP="005964AF">
            <w:pPr>
              <w:spacing w:after="0" w:line="240" w:lineRule="auto"/>
              <w:rPr>
                <w:rFonts w:ascii="Times New Roman" w:eastAsia="Times New Roman" w:hAnsi="Times New Roman" w:cs="Times New Roman"/>
                <w:sz w:val="24"/>
                <w:szCs w:val="24"/>
                <w:highlight w:val="yellow"/>
                <w:lang w:eastAsia="ru-RU"/>
              </w:rPr>
            </w:pPr>
          </w:p>
        </w:tc>
        <w:tc>
          <w:tcPr>
            <w:tcW w:w="2061" w:type="dxa"/>
            <w:vMerge/>
            <w:tcBorders>
              <w:left w:val="nil"/>
              <w:right w:val="single" w:sz="4" w:space="0" w:color="auto"/>
            </w:tcBorders>
            <w:shd w:val="clear" w:color="auto" w:fill="auto"/>
          </w:tcPr>
          <w:p w:rsidR="00B4464E" w:rsidRPr="005964AF" w:rsidRDefault="00B4464E" w:rsidP="005964A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2873" w:type="dxa"/>
            <w:tcBorders>
              <w:top w:val="single" w:sz="4" w:space="0" w:color="auto"/>
              <w:left w:val="nil"/>
              <w:bottom w:val="single" w:sz="4" w:space="0" w:color="auto"/>
              <w:right w:val="single" w:sz="4" w:space="0" w:color="auto"/>
            </w:tcBorders>
            <w:shd w:val="clear" w:color="auto" w:fill="auto"/>
          </w:tcPr>
          <w:p w:rsidR="00B4464E" w:rsidRPr="005964AF" w:rsidRDefault="00B4464E"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Администрация Юрьевского сельсовета</w:t>
            </w:r>
          </w:p>
        </w:tc>
        <w:tc>
          <w:tcPr>
            <w:tcW w:w="787" w:type="dxa"/>
            <w:tcBorders>
              <w:top w:val="single" w:sz="4" w:space="0" w:color="auto"/>
              <w:left w:val="nil"/>
              <w:bottom w:val="single" w:sz="4" w:space="0" w:color="auto"/>
              <w:right w:val="single" w:sz="4" w:space="0" w:color="auto"/>
            </w:tcBorders>
            <w:shd w:val="clear" w:color="auto" w:fill="auto"/>
            <w:noWrap/>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115</w:t>
            </w:r>
          </w:p>
        </w:tc>
        <w:tc>
          <w:tcPr>
            <w:tcW w:w="738" w:type="dxa"/>
            <w:tcBorders>
              <w:top w:val="single" w:sz="4" w:space="0" w:color="auto"/>
              <w:left w:val="nil"/>
              <w:bottom w:val="single" w:sz="4" w:space="0" w:color="auto"/>
              <w:right w:val="single" w:sz="4" w:space="0" w:color="auto"/>
            </w:tcBorders>
            <w:shd w:val="clear" w:color="auto" w:fill="auto"/>
            <w:noWrap/>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0801</w:t>
            </w:r>
          </w:p>
        </w:tc>
        <w:tc>
          <w:tcPr>
            <w:tcW w:w="453" w:type="dxa"/>
            <w:tcBorders>
              <w:top w:val="single" w:sz="4" w:space="0" w:color="auto"/>
              <w:left w:val="nil"/>
              <w:bottom w:val="single" w:sz="4" w:space="0" w:color="auto"/>
              <w:right w:val="single" w:sz="4" w:space="0" w:color="auto"/>
            </w:tcBorders>
            <w:shd w:val="clear" w:color="auto" w:fill="auto"/>
            <w:noWrap/>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6373,9</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6079,3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6134,0</w:t>
            </w:r>
          </w:p>
        </w:tc>
        <w:tc>
          <w:tcPr>
            <w:tcW w:w="1134" w:type="dxa"/>
            <w:tcBorders>
              <w:top w:val="single" w:sz="4" w:space="0" w:color="auto"/>
              <w:left w:val="nil"/>
              <w:bottom w:val="single" w:sz="4" w:space="0" w:color="auto"/>
              <w:right w:val="single" w:sz="4" w:space="0" w:color="auto"/>
            </w:tcBorders>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5643,0</w:t>
            </w:r>
          </w:p>
        </w:tc>
        <w:tc>
          <w:tcPr>
            <w:tcW w:w="1019" w:type="dxa"/>
            <w:tcBorders>
              <w:top w:val="single" w:sz="4" w:space="0" w:color="auto"/>
              <w:left w:val="nil"/>
              <w:bottom w:val="single" w:sz="4" w:space="0" w:color="auto"/>
              <w:right w:val="single" w:sz="4" w:space="0" w:color="auto"/>
            </w:tcBorders>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5643,0</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29873,2</w:t>
            </w:r>
          </w:p>
        </w:tc>
      </w:tr>
      <w:tr w:rsidR="00B4464E" w:rsidRPr="005964AF" w:rsidTr="004A6C81">
        <w:trPr>
          <w:gridAfter w:val="1"/>
          <w:wAfter w:w="1954" w:type="dxa"/>
          <w:trHeight w:val="525"/>
        </w:trPr>
        <w:tc>
          <w:tcPr>
            <w:tcW w:w="1892" w:type="dxa"/>
            <w:vMerge/>
            <w:tcBorders>
              <w:left w:val="single" w:sz="4" w:space="0" w:color="auto"/>
              <w:bottom w:val="single" w:sz="4" w:space="0" w:color="auto"/>
              <w:right w:val="single" w:sz="4" w:space="0" w:color="auto"/>
            </w:tcBorders>
            <w:shd w:val="clear" w:color="auto" w:fill="auto"/>
          </w:tcPr>
          <w:p w:rsidR="00B4464E" w:rsidRPr="005964AF" w:rsidRDefault="00B4464E" w:rsidP="005964AF">
            <w:pPr>
              <w:spacing w:after="0" w:line="240" w:lineRule="auto"/>
              <w:rPr>
                <w:rFonts w:ascii="Times New Roman" w:eastAsia="Times New Roman" w:hAnsi="Times New Roman" w:cs="Times New Roman"/>
                <w:sz w:val="24"/>
                <w:szCs w:val="24"/>
                <w:highlight w:val="yellow"/>
                <w:lang w:eastAsia="ru-RU"/>
              </w:rPr>
            </w:pPr>
          </w:p>
        </w:tc>
        <w:tc>
          <w:tcPr>
            <w:tcW w:w="2061" w:type="dxa"/>
            <w:vMerge/>
            <w:tcBorders>
              <w:left w:val="nil"/>
              <w:bottom w:val="single" w:sz="4" w:space="0" w:color="auto"/>
              <w:right w:val="single" w:sz="4" w:space="0" w:color="auto"/>
            </w:tcBorders>
            <w:shd w:val="clear" w:color="auto" w:fill="auto"/>
          </w:tcPr>
          <w:p w:rsidR="00B4464E" w:rsidRPr="005964AF" w:rsidRDefault="00B4464E" w:rsidP="005964A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2873" w:type="dxa"/>
            <w:tcBorders>
              <w:top w:val="single" w:sz="4" w:space="0" w:color="auto"/>
              <w:left w:val="nil"/>
              <w:bottom w:val="single" w:sz="4" w:space="0" w:color="auto"/>
              <w:right w:val="single" w:sz="4" w:space="0" w:color="auto"/>
            </w:tcBorders>
            <w:shd w:val="clear" w:color="auto" w:fill="auto"/>
          </w:tcPr>
          <w:p w:rsidR="00B4464E" w:rsidRPr="005964AF" w:rsidRDefault="00B4464E"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Администрация </w:t>
            </w:r>
            <w:proofErr w:type="spellStart"/>
            <w:r w:rsidRPr="005964AF">
              <w:rPr>
                <w:rFonts w:ascii="Times New Roman" w:eastAsia="Times New Roman" w:hAnsi="Times New Roman" w:cs="Times New Roman"/>
                <w:sz w:val="24"/>
                <w:szCs w:val="24"/>
                <w:lang w:eastAsia="ru-RU"/>
              </w:rPr>
              <w:t>Критовского</w:t>
            </w:r>
            <w:proofErr w:type="spellEnd"/>
            <w:r w:rsidRPr="005964AF">
              <w:rPr>
                <w:rFonts w:ascii="Times New Roman" w:eastAsia="Times New Roman" w:hAnsi="Times New Roman" w:cs="Times New Roman"/>
                <w:sz w:val="24"/>
                <w:szCs w:val="24"/>
                <w:lang w:eastAsia="ru-RU"/>
              </w:rPr>
              <w:t xml:space="preserve"> сельсовета</w:t>
            </w:r>
          </w:p>
        </w:tc>
        <w:tc>
          <w:tcPr>
            <w:tcW w:w="787" w:type="dxa"/>
            <w:tcBorders>
              <w:top w:val="single" w:sz="4" w:space="0" w:color="auto"/>
              <w:left w:val="nil"/>
              <w:bottom w:val="single" w:sz="4" w:space="0" w:color="auto"/>
              <w:right w:val="single" w:sz="4" w:space="0" w:color="auto"/>
            </w:tcBorders>
            <w:shd w:val="clear" w:color="auto" w:fill="auto"/>
            <w:noWrap/>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105</w:t>
            </w:r>
          </w:p>
        </w:tc>
        <w:tc>
          <w:tcPr>
            <w:tcW w:w="738" w:type="dxa"/>
            <w:tcBorders>
              <w:top w:val="single" w:sz="4" w:space="0" w:color="auto"/>
              <w:left w:val="nil"/>
              <w:bottom w:val="single" w:sz="4" w:space="0" w:color="auto"/>
              <w:right w:val="single" w:sz="4" w:space="0" w:color="auto"/>
            </w:tcBorders>
            <w:shd w:val="clear" w:color="auto" w:fill="auto"/>
            <w:noWrap/>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0801</w:t>
            </w:r>
          </w:p>
        </w:tc>
        <w:tc>
          <w:tcPr>
            <w:tcW w:w="453" w:type="dxa"/>
            <w:tcBorders>
              <w:top w:val="single" w:sz="4" w:space="0" w:color="auto"/>
              <w:left w:val="nil"/>
              <w:bottom w:val="single" w:sz="4" w:space="0" w:color="auto"/>
              <w:right w:val="single" w:sz="4" w:space="0" w:color="auto"/>
            </w:tcBorders>
            <w:shd w:val="clear" w:color="auto" w:fill="auto"/>
            <w:noWrap/>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4241,2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3930,5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4656,1</w:t>
            </w:r>
          </w:p>
        </w:tc>
        <w:tc>
          <w:tcPr>
            <w:tcW w:w="1134" w:type="dxa"/>
            <w:tcBorders>
              <w:top w:val="single" w:sz="4" w:space="0" w:color="auto"/>
              <w:left w:val="nil"/>
              <w:bottom w:val="single" w:sz="4" w:space="0" w:color="auto"/>
              <w:right w:val="single" w:sz="4" w:space="0" w:color="auto"/>
            </w:tcBorders>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4283,6</w:t>
            </w:r>
          </w:p>
        </w:tc>
        <w:tc>
          <w:tcPr>
            <w:tcW w:w="1019" w:type="dxa"/>
            <w:tcBorders>
              <w:top w:val="single" w:sz="4" w:space="0" w:color="auto"/>
              <w:left w:val="nil"/>
              <w:bottom w:val="single" w:sz="4" w:space="0" w:color="auto"/>
              <w:right w:val="single" w:sz="4" w:space="0" w:color="auto"/>
            </w:tcBorders>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4283,6</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21395,0</w:t>
            </w:r>
          </w:p>
        </w:tc>
      </w:tr>
      <w:tr w:rsidR="00B4464E" w:rsidRPr="005964AF" w:rsidTr="004A6C81">
        <w:trPr>
          <w:gridAfter w:val="1"/>
          <w:wAfter w:w="1954" w:type="dxa"/>
          <w:trHeight w:val="300"/>
        </w:trPr>
        <w:tc>
          <w:tcPr>
            <w:tcW w:w="1892" w:type="dxa"/>
            <w:vMerge w:val="restart"/>
            <w:tcBorders>
              <w:top w:val="nil"/>
              <w:left w:val="single" w:sz="4" w:space="0" w:color="auto"/>
              <w:right w:val="single" w:sz="4" w:space="0" w:color="auto"/>
            </w:tcBorders>
            <w:shd w:val="clear" w:color="auto" w:fill="auto"/>
            <w:hideMark/>
          </w:tcPr>
          <w:p w:rsidR="00B4464E" w:rsidRPr="005964AF" w:rsidRDefault="00B4464E"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Подпрограмма 4</w:t>
            </w:r>
          </w:p>
        </w:tc>
        <w:tc>
          <w:tcPr>
            <w:tcW w:w="2061" w:type="dxa"/>
            <w:vMerge w:val="restart"/>
            <w:tcBorders>
              <w:top w:val="nil"/>
              <w:left w:val="nil"/>
              <w:right w:val="single" w:sz="4" w:space="0" w:color="auto"/>
            </w:tcBorders>
            <w:shd w:val="clear" w:color="auto" w:fill="auto"/>
            <w:hideMark/>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Обеспечение условий реализации муниципальной программы и прочие мероприятия</w:t>
            </w:r>
          </w:p>
        </w:tc>
        <w:tc>
          <w:tcPr>
            <w:tcW w:w="2873" w:type="dxa"/>
            <w:tcBorders>
              <w:top w:val="nil"/>
              <w:left w:val="nil"/>
              <w:bottom w:val="single" w:sz="4" w:space="0" w:color="auto"/>
              <w:right w:val="single" w:sz="4" w:space="0" w:color="auto"/>
            </w:tcBorders>
            <w:shd w:val="clear" w:color="auto" w:fill="auto"/>
            <w:hideMark/>
          </w:tcPr>
          <w:p w:rsidR="00B4464E" w:rsidRPr="005964AF" w:rsidRDefault="00B4464E"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всего расходные обязательства </w:t>
            </w:r>
          </w:p>
        </w:tc>
        <w:tc>
          <w:tcPr>
            <w:tcW w:w="787" w:type="dxa"/>
            <w:tcBorders>
              <w:top w:val="nil"/>
              <w:left w:val="nil"/>
              <w:bottom w:val="single" w:sz="4" w:space="0" w:color="auto"/>
              <w:right w:val="single" w:sz="4" w:space="0" w:color="auto"/>
            </w:tcBorders>
            <w:shd w:val="clear" w:color="auto" w:fill="auto"/>
            <w:noWrap/>
            <w:hideMark/>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p>
        </w:tc>
        <w:tc>
          <w:tcPr>
            <w:tcW w:w="738" w:type="dxa"/>
            <w:tcBorders>
              <w:top w:val="nil"/>
              <w:left w:val="nil"/>
              <w:bottom w:val="single" w:sz="4" w:space="0" w:color="auto"/>
              <w:right w:val="single" w:sz="4" w:space="0" w:color="auto"/>
            </w:tcBorders>
            <w:shd w:val="clear" w:color="auto" w:fill="auto"/>
            <w:noWrap/>
            <w:hideMark/>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p>
        </w:tc>
        <w:tc>
          <w:tcPr>
            <w:tcW w:w="453" w:type="dxa"/>
            <w:tcBorders>
              <w:top w:val="nil"/>
              <w:left w:val="nil"/>
              <w:bottom w:val="single" w:sz="4" w:space="0" w:color="auto"/>
              <w:right w:val="single" w:sz="4" w:space="0" w:color="auto"/>
            </w:tcBorders>
            <w:shd w:val="clear" w:color="auto" w:fill="auto"/>
            <w:noWrap/>
            <w:hideMark/>
          </w:tcPr>
          <w:p w:rsidR="00B4464E" w:rsidRPr="005964AF" w:rsidRDefault="00B4464E" w:rsidP="005964AF">
            <w:pPr>
              <w:spacing w:after="0" w:line="240" w:lineRule="auto"/>
              <w:jc w:val="center"/>
              <w:rPr>
                <w:rFonts w:ascii="Times New Roman" w:eastAsia="Times New Roman" w:hAnsi="Times New Roman" w:cs="Times New Roman"/>
                <w:sz w:val="24"/>
                <w:szCs w:val="24"/>
                <w:highlight w:val="yellow"/>
                <w:lang w:eastAsia="ru-RU"/>
              </w:rPr>
            </w:pPr>
          </w:p>
        </w:tc>
        <w:tc>
          <w:tcPr>
            <w:tcW w:w="425" w:type="dxa"/>
            <w:tcBorders>
              <w:top w:val="nil"/>
              <w:left w:val="nil"/>
              <w:bottom w:val="single" w:sz="4" w:space="0" w:color="auto"/>
              <w:right w:val="single" w:sz="4" w:space="0" w:color="auto"/>
            </w:tcBorders>
            <w:shd w:val="clear" w:color="auto" w:fill="auto"/>
            <w:noWrap/>
            <w:hideMark/>
          </w:tcPr>
          <w:p w:rsidR="00B4464E" w:rsidRPr="005964AF" w:rsidRDefault="00B4464E" w:rsidP="005964AF">
            <w:pPr>
              <w:spacing w:after="0" w:line="240" w:lineRule="auto"/>
              <w:jc w:val="center"/>
              <w:rPr>
                <w:rFonts w:ascii="Times New Roman" w:eastAsia="Times New Roman" w:hAnsi="Times New Roman" w:cs="Times New Roman"/>
                <w:sz w:val="24"/>
                <w:szCs w:val="24"/>
                <w:highlight w:val="yellow"/>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B4464E" w:rsidRPr="00B4464E" w:rsidRDefault="00B4464E">
            <w:pPr>
              <w:jc w:val="center"/>
              <w:rPr>
                <w:rFonts w:ascii="Times New Roman" w:hAnsi="Times New Roman" w:cs="Times New Roman"/>
                <w:b/>
                <w:bCs/>
                <w:color w:val="000000"/>
                <w:sz w:val="20"/>
                <w:szCs w:val="20"/>
              </w:rPr>
            </w:pPr>
            <w:r w:rsidRPr="00B4464E">
              <w:rPr>
                <w:rFonts w:ascii="Times New Roman" w:hAnsi="Times New Roman" w:cs="Times New Roman"/>
                <w:b/>
                <w:bCs/>
                <w:color w:val="000000"/>
                <w:sz w:val="20"/>
                <w:szCs w:val="20"/>
              </w:rPr>
              <w:t>6540,9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4464E" w:rsidRPr="00B4464E" w:rsidRDefault="00B4464E">
            <w:pPr>
              <w:jc w:val="center"/>
              <w:rPr>
                <w:rFonts w:ascii="Times New Roman" w:hAnsi="Times New Roman" w:cs="Times New Roman"/>
                <w:b/>
                <w:bCs/>
                <w:color w:val="000000"/>
                <w:sz w:val="20"/>
                <w:szCs w:val="20"/>
              </w:rPr>
            </w:pPr>
            <w:r w:rsidRPr="00B4464E">
              <w:rPr>
                <w:rFonts w:ascii="Times New Roman" w:hAnsi="Times New Roman" w:cs="Times New Roman"/>
                <w:b/>
                <w:bCs/>
                <w:color w:val="000000"/>
                <w:sz w:val="20"/>
                <w:szCs w:val="20"/>
              </w:rPr>
              <w:t>6214,2</w:t>
            </w:r>
          </w:p>
        </w:tc>
        <w:tc>
          <w:tcPr>
            <w:tcW w:w="1134" w:type="dxa"/>
            <w:tcBorders>
              <w:top w:val="nil"/>
              <w:left w:val="nil"/>
              <w:bottom w:val="single" w:sz="4" w:space="0" w:color="auto"/>
              <w:right w:val="single" w:sz="4" w:space="0" w:color="auto"/>
            </w:tcBorders>
            <w:shd w:val="clear" w:color="auto" w:fill="auto"/>
            <w:noWrap/>
            <w:vAlign w:val="center"/>
            <w:hideMark/>
          </w:tcPr>
          <w:p w:rsidR="00B4464E" w:rsidRPr="00B4464E" w:rsidRDefault="00B4464E">
            <w:pPr>
              <w:jc w:val="center"/>
              <w:rPr>
                <w:rFonts w:ascii="Times New Roman" w:hAnsi="Times New Roman" w:cs="Times New Roman"/>
                <w:b/>
                <w:bCs/>
                <w:color w:val="000000"/>
                <w:sz w:val="20"/>
                <w:szCs w:val="20"/>
              </w:rPr>
            </w:pPr>
            <w:r w:rsidRPr="00B4464E">
              <w:rPr>
                <w:rFonts w:ascii="Times New Roman" w:hAnsi="Times New Roman" w:cs="Times New Roman"/>
                <w:b/>
                <w:bCs/>
                <w:color w:val="000000"/>
                <w:sz w:val="20"/>
                <w:szCs w:val="20"/>
              </w:rPr>
              <w:t>6430,6</w:t>
            </w:r>
          </w:p>
        </w:tc>
        <w:tc>
          <w:tcPr>
            <w:tcW w:w="1134" w:type="dxa"/>
            <w:tcBorders>
              <w:top w:val="nil"/>
              <w:left w:val="nil"/>
              <w:bottom w:val="single" w:sz="4" w:space="0" w:color="auto"/>
              <w:right w:val="single" w:sz="4" w:space="0" w:color="auto"/>
            </w:tcBorders>
            <w:vAlign w:val="center"/>
          </w:tcPr>
          <w:p w:rsidR="00B4464E" w:rsidRPr="00B4464E" w:rsidRDefault="00B4464E">
            <w:pPr>
              <w:jc w:val="center"/>
              <w:rPr>
                <w:rFonts w:ascii="Times New Roman" w:hAnsi="Times New Roman" w:cs="Times New Roman"/>
                <w:b/>
                <w:bCs/>
                <w:color w:val="000000"/>
                <w:sz w:val="20"/>
                <w:szCs w:val="20"/>
              </w:rPr>
            </w:pPr>
            <w:r w:rsidRPr="00B4464E">
              <w:rPr>
                <w:rFonts w:ascii="Times New Roman" w:hAnsi="Times New Roman" w:cs="Times New Roman"/>
                <w:b/>
                <w:bCs/>
                <w:color w:val="000000"/>
                <w:sz w:val="20"/>
                <w:szCs w:val="20"/>
              </w:rPr>
              <w:t>5916,1</w:t>
            </w:r>
          </w:p>
        </w:tc>
        <w:tc>
          <w:tcPr>
            <w:tcW w:w="1019" w:type="dxa"/>
            <w:tcBorders>
              <w:top w:val="nil"/>
              <w:left w:val="nil"/>
              <w:bottom w:val="single" w:sz="4" w:space="0" w:color="auto"/>
              <w:right w:val="single" w:sz="4" w:space="0" w:color="auto"/>
            </w:tcBorders>
            <w:vAlign w:val="center"/>
          </w:tcPr>
          <w:p w:rsidR="00B4464E" w:rsidRPr="00B4464E" w:rsidRDefault="00B4464E">
            <w:pPr>
              <w:jc w:val="center"/>
              <w:rPr>
                <w:rFonts w:ascii="Times New Roman" w:hAnsi="Times New Roman" w:cs="Times New Roman"/>
                <w:b/>
                <w:bCs/>
                <w:color w:val="000000"/>
                <w:sz w:val="20"/>
                <w:szCs w:val="20"/>
              </w:rPr>
            </w:pPr>
            <w:r w:rsidRPr="00B4464E">
              <w:rPr>
                <w:rFonts w:ascii="Times New Roman" w:hAnsi="Times New Roman" w:cs="Times New Roman"/>
                <w:b/>
                <w:bCs/>
                <w:color w:val="000000"/>
                <w:sz w:val="20"/>
                <w:szCs w:val="20"/>
              </w:rPr>
              <w:t>5916,1</w:t>
            </w:r>
          </w:p>
        </w:tc>
        <w:tc>
          <w:tcPr>
            <w:tcW w:w="1116" w:type="dxa"/>
            <w:gridSpan w:val="2"/>
            <w:tcBorders>
              <w:top w:val="nil"/>
              <w:left w:val="single" w:sz="4" w:space="0" w:color="auto"/>
              <w:bottom w:val="single" w:sz="4" w:space="0" w:color="auto"/>
              <w:right w:val="single" w:sz="4" w:space="0" w:color="auto"/>
            </w:tcBorders>
            <w:vAlign w:val="center"/>
          </w:tcPr>
          <w:p w:rsidR="00B4464E" w:rsidRPr="00B4464E" w:rsidRDefault="00B4464E">
            <w:pPr>
              <w:jc w:val="center"/>
              <w:rPr>
                <w:rFonts w:ascii="Times New Roman" w:hAnsi="Times New Roman" w:cs="Times New Roman"/>
                <w:b/>
                <w:bCs/>
                <w:color w:val="000000"/>
                <w:sz w:val="20"/>
                <w:szCs w:val="20"/>
              </w:rPr>
            </w:pPr>
            <w:r w:rsidRPr="00B4464E">
              <w:rPr>
                <w:rFonts w:ascii="Times New Roman" w:hAnsi="Times New Roman" w:cs="Times New Roman"/>
                <w:b/>
                <w:bCs/>
                <w:color w:val="000000"/>
                <w:sz w:val="20"/>
                <w:szCs w:val="20"/>
              </w:rPr>
              <w:t>31017,9</w:t>
            </w:r>
          </w:p>
        </w:tc>
      </w:tr>
      <w:tr w:rsidR="00B4464E" w:rsidRPr="005964AF" w:rsidTr="00F13992">
        <w:trPr>
          <w:gridAfter w:val="1"/>
          <w:wAfter w:w="1954" w:type="dxa"/>
          <w:trHeight w:val="300"/>
        </w:trPr>
        <w:tc>
          <w:tcPr>
            <w:tcW w:w="1892" w:type="dxa"/>
            <w:vMerge/>
            <w:tcBorders>
              <w:left w:val="single" w:sz="4" w:space="0" w:color="auto"/>
              <w:right w:val="single" w:sz="4" w:space="0" w:color="auto"/>
            </w:tcBorders>
            <w:shd w:val="clear" w:color="auto" w:fill="auto"/>
            <w:hideMark/>
          </w:tcPr>
          <w:p w:rsidR="00B4464E" w:rsidRPr="005964AF" w:rsidRDefault="00B4464E" w:rsidP="005964AF">
            <w:pPr>
              <w:spacing w:after="0" w:line="240" w:lineRule="auto"/>
              <w:rPr>
                <w:rFonts w:ascii="Times New Roman" w:eastAsia="Times New Roman" w:hAnsi="Times New Roman" w:cs="Times New Roman"/>
                <w:sz w:val="24"/>
                <w:szCs w:val="24"/>
                <w:lang w:eastAsia="ru-RU"/>
              </w:rPr>
            </w:pPr>
          </w:p>
        </w:tc>
        <w:tc>
          <w:tcPr>
            <w:tcW w:w="2061" w:type="dxa"/>
            <w:vMerge/>
            <w:tcBorders>
              <w:left w:val="nil"/>
              <w:right w:val="single" w:sz="4" w:space="0" w:color="auto"/>
            </w:tcBorders>
            <w:shd w:val="clear" w:color="auto" w:fill="auto"/>
            <w:hideMark/>
          </w:tcPr>
          <w:p w:rsidR="00B4464E" w:rsidRPr="005964AF" w:rsidRDefault="00B4464E" w:rsidP="005964AF">
            <w:pPr>
              <w:spacing w:after="0" w:line="240" w:lineRule="auto"/>
              <w:rPr>
                <w:rFonts w:ascii="Times New Roman" w:eastAsia="Times New Roman" w:hAnsi="Times New Roman" w:cs="Times New Roman"/>
                <w:sz w:val="24"/>
                <w:szCs w:val="24"/>
                <w:lang w:eastAsia="ru-RU"/>
              </w:rPr>
            </w:pPr>
          </w:p>
        </w:tc>
        <w:tc>
          <w:tcPr>
            <w:tcW w:w="2873" w:type="dxa"/>
            <w:tcBorders>
              <w:top w:val="nil"/>
              <w:left w:val="nil"/>
              <w:bottom w:val="single" w:sz="4" w:space="0" w:color="auto"/>
              <w:right w:val="single" w:sz="4" w:space="0" w:color="auto"/>
            </w:tcBorders>
            <w:shd w:val="clear" w:color="auto" w:fill="auto"/>
            <w:hideMark/>
          </w:tcPr>
          <w:p w:rsidR="00B4464E" w:rsidRPr="005964AF" w:rsidRDefault="00B4464E"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 том числе по ГРБС:</w:t>
            </w:r>
          </w:p>
        </w:tc>
        <w:tc>
          <w:tcPr>
            <w:tcW w:w="787" w:type="dxa"/>
            <w:tcBorders>
              <w:top w:val="nil"/>
              <w:left w:val="nil"/>
              <w:bottom w:val="single" w:sz="4" w:space="0" w:color="auto"/>
              <w:right w:val="single" w:sz="4" w:space="0" w:color="auto"/>
            </w:tcBorders>
            <w:shd w:val="clear" w:color="auto" w:fill="auto"/>
            <w:noWrap/>
            <w:hideMark/>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p>
        </w:tc>
        <w:tc>
          <w:tcPr>
            <w:tcW w:w="738" w:type="dxa"/>
            <w:tcBorders>
              <w:top w:val="nil"/>
              <w:left w:val="nil"/>
              <w:bottom w:val="single" w:sz="4" w:space="0" w:color="auto"/>
              <w:right w:val="single" w:sz="4" w:space="0" w:color="auto"/>
            </w:tcBorders>
            <w:shd w:val="clear" w:color="auto" w:fill="auto"/>
            <w:noWrap/>
            <w:hideMark/>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p>
        </w:tc>
        <w:tc>
          <w:tcPr>
            <w:tcW w:w="453" w:type="dxa"/>
            <w:tcBorders>
              <w:top w:val="nil"/>
              <w:left w:val="nil"/>
              <w:bottom w:val="single" w:sz="4" w:space="0" w:color="auto"/>
              <w:right w:val="single" w:sz="4" w:space="0" w:color="auto"/>
            </w:tcBorders>
            <w:shd w:val="clear" w:color="auto" w:fill="auto"/>
            <w:noWrap/>
            <w:hideMark/>
          </w:tcPr>
          <w:p w:rsidR="00B4464E" w:rsidRPr="005964AF" w:rsidRDefault="00B4464E" w:rsidP="005964AF">
            <w:pPr>
              <w:spacing w:after="0" w:line="240" w:lineRule="auto"/>
              <w:jc w:val="center"/>
              <w:rPr>
                <w:rFonts w:ascii="Times New Roman" w:eastAsia="Times New Roman" w:hAnsi="Times New Roman" w:cs="Times New Roman"/>
                <w:sz w:val="24"/>
                <w:szCs w:val="24"/>
                <w:highlight w:val="yellow"/>
                <w:lang w:eastAsia="ru-RU"/>
              </w:rPr>
            </w:pPr>
          </w:p>
        </w:tc>
        <w:tc>
          <w:tcPr>
            <w:tcW w:w="425" w:type="dxa"/>
            <w:tcBorders>
              <w:top w:val="nil"/>
              <w:left w:val="nil"/>
              <w:bottom w:val="single" w:sz="4" w:space="0" w:color="auto"/>
              <w:right w:val="single" w:sz="4" w:space="0" w:color="auto"/>
            </w:tcBorders>
            <w:shd w:val="clear" w:color="auto" w:fill="auto"/>
            <w:noWrap/>
            <w:hideMark/>
          </w:tcPr>
          <w:p w:rsidR="00B4464E" w:rsidRPr="005964AF" w:rsidRDefault="00B4464E" w:rsidP="005964AF">
            <w:pPr>
              <w:spacing w:after="0" w:line="240" w:lineRule="auto"/>
              <w:jc w:val="center"/>
              <w:rPr>
                <w:rFonts w:ascii="Times New Roman" w:eastAsia="Times New Roman" w:hAnsi="Times New Roman" w:cs="Times New Roman"/>
                <w:sz w:val="24"/>
                <w:szCs w:val="24"/>
                <w:highlight w:val="yellow"/>
                <w:lang w:eastAsia="ru-RU"/>
              </w:rPr>
            </w:pPr>
          </w:p>
        </w:tc>
        <w:tc>
          <w:tcPr>
            <w:tcW w:w="992" w:type="dxa"/>
            <w:tcBorders>
              <w:top w:val="nil"/>
              <w:left w:val="nil"/>
              <w:bottom w:val="single" w:sz="4" w:space="0" w:color="auto"/>
              <w:right w:val="single" w:sz="4" w:space="0" w:color="auto"/>
            </w:tcBorders>
            <w:shd w:val="clear" w:color="auto" w:fill="auto"/>
            <w:noWrap/>
            <w:hideMark/>
          </w:tcPr>
          <w:p w:rsidR="00B4464E" w:rsidRPr="00B4464E" w:rsidRDefault="00B4464E" w:rsidP="00F13992">
            <w:pPr>
              <w:jc w:val="center"/>
              <w:rPr>
                <w:rFonts w:ascii="Times New Roman" w:hAnsi="Times New Roman" w:cs="Times New Roman"/>
                <w:color w:val="000000"/>
              </w:rPr>
            </w:pPr>
          </w:p>
        </w:tc>
        <w:tc>
          <w:tcPr>
            <w:tcW w:w="1134" w:type="dxa"/>
            <w:gridSpan w:val="2"/>
            <w:tcBorders>
              <w:top w:val="nil"/>
              <w:left w:val="nil"/>
              <w:bottom w:val="single" w:sz="4" w:space="0" w:color="auto"/>
              <w:right w:val="single" w:sz="4" w:space="0" w:color="auto"/>
            </w:tcBorders>
            <w:shd w:val="clear" w:color="auto" w:fill="auto"/>
            <w:noWrap/>
            <w:hideMark/>
          </w:tcPr>
          <w:p w:rsidR="00B4464E" w:rsidRPr="00B4464E" w:rsidRDefault="00B4464E" w:rsidP="00F13992">
            <w:pPr>
              <w:jc w:val="center"/>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hideMark/>
          </w:tcPr>
          <w:p w:rsidR="00B4464E" w:rsidRPr="00B4464E" w:rsidRDefault="00B4464E" w:rsidP="00F13992">
            <w:pPr>
              <w:jc w:val="center"/>
              <w:rPr>
                <w:rFonts w:ascii="Times New Roman" w:hAnsi="Times New Roman" w:cs="Times New Roman"/>
                <w:color w:val="000000"/>
              </w:rPr>
            </w:pPr>
          </w:p>
        </w:tc>
        <w:tc>
          <w:tcPr>
            <w:tcW w:w="1134" w:type="dxa"/>
            <w:tcBorders>
              <w:top w:val="nil"/>
              <w:left w:val="nil"/>
              <w:bottom w:val="single" w:sz="4" w:space="0" w:color="auto"/>
              <w:right w:val="single" w:sz="4" w:space="0" w:color="auto"/>
            </w:tcBorders>
          </w:tcPr>
          <w:p w:rsidR="00B4464E" w:rsidRPr="00B4464E" w:rsidRDefault="00B4464E" w:rsidP="00F13992">
            <w:pPr>
              <w:jc w:val="center"/>
              <w:rPr>
                <w:rFonts w:ascii="Times New Roman" w:hAnsi="Times New Roman" w:cs="Times New Roman"/>
                <w:color w:val="000000"/>
              </w:rPr>
            </w:pPr>
          </w:p>
        </w:tc>
        <w:tc>
          <w:tcPr>
            <w:tcW w:w="1019" w:type="dxa"/>
            <w:tcBorders>
              <w:top w:val="nil"/>
              <w:left w:val="nil"/>
              <w:bottom w:val="single" w:sz="4" w:space="0" w:color="auto"/>
              <w:right w:val="single" w:sz="4" w:space="0" w:color="auto"/>
            </w:tcBorders>
          </w:tcPr>
          <w:p w:rsidR="00B4464E" w:rsidRPr="00B4464E" w:rsidRDefault="00B4464E" w:rsidP="00F13992">
            <w:pPr>
              <w:jc w:val="center"/>
              <w:rPr>
                <w:rFonts w:ascii="Times New Roman" w:hAnsi="Times New Roman" w:cs="Times New Roman"/>
                <w:color w:val="000000"/>
              </w:rPr>
            </w:pPr>
          </w:p>
        </w:tc>
        <w:tc>
          <w:tcPr>
            <w:tcW w:w="236" w:type="dxa"/>
            <w:tcBorders>
              <w:top w:val="nil"/>
              <w:left w:val="single" w:sz="4" w:space="0" w:color="auto"/>
              <w:bottom w:val="single" w:sz="4" w:space="0" w:color="auto"/>
              <w:right w:val="nil"/>
            </w:tcBorders>
          </w:tcPr>
          <w:p w:rsidR="00B4464E" w:rsidRPr="00B4464E" w:rsidRDefault="00B4464E" w:rsidP="00F13992">
            <w:pPr>
              <w:jc w:val="center"/>
              <w:rPr>
                <w:rFonts w:ascii="Times New Roman" w:hAnsi="Times New Roman" w:cs="Times New Roman"/>
                <w:color w:val="000000"/>
                <w:sz w:val="20"/>
                <w:szCs w:val="20"/>
              </w:rPr>
            </w:pPr>
          </w:p>
        </w:tc>
        <w:tc>
          <w:tcPr>
            <w:tcW w:w="880" w:type="dxa"/>
            <w:tcBorders>
              <w:top w:val="nil"/>
              <w:left w:val="nil"/>
              <w:bottom w:val="single" w:sz="4" w:space="0" w:color="auto"/>
              <w:right w:val="single" w:sz="4" w:space="0" w:color="auto"/>
            </w:tcBorders>
          </w:tcPr>
          <w:p w:rsidR="00B4464E" w:rsidRPr="00B4464E" w:rsidRDefault="00B4464E" w:rsidP="00F13992">
            <w:pPr>
              <w:jc w:val="center"/>
              <w:rPr>
                <w:rFonts w:ascii="Times New Roman" w:hAnsi="Times New Roman" w:cs="Times New Roman"/>
                <w:color w:val="000000"/>
              </w:rPr>
            </w:pPr>
          </w:p>
        </w:tc>
      </w:tr>
      <w:tr w:rsidR="00B4464E" w:rsidRPr="005964AF" w:rsidTr="004A6C81">
        <w:trPr>
          <w:gridAfter w:val="1"/>
          <w:wAfter w:w="1954" w:type="dxa"/>
          <w:trHeight w:val="300"/>
        </w:trPr>
        <w:tc>
          <w:tcPr>
            <w:tcW w:w="1892" w:type="dxa"/>
            <w:vMerge/>
            <w:tcBorders>
              <w:left w:val="single" w:sz="4" w:space="0" w:color="auto"/>
              <w:bottom w:val="single" w:sz="4" w:space="0" w:color="auto"/>
              <w:right w:val="single" w:sz="4" w:space="0" w:color="auto"/>
            </w:tcBorders>
            <w:shd w:val="clear" w:color="auto" w:fill="auto"/>
            <w:hideMark/>
          </w:tcPr>
          <w:p w:rsidR="00B4464E" w:rsidRPr="005964AF" w:rsidRDefault="00B4464E" w:rsidP="005964AF">
            <w:pPr>
              <w:spacing w:after="0" w:line="240" w:lineRule="auto"/>
              <w:rPr>
                <w:rFonts w:ascii="Times New Roman" w:eastAsia="Times New Roman" w:hAnsi="Times New Roman" w:cs="Times New Roman"/>
                <w:sz w:val="24"/>
                <w:szCs w:val="24"/>
                <w:lang w:eastAsia="ru-RU"/>
              </w:rPr>
            </w:pPr>
          </w:p>
        </w:tc>
        <w:tc>
          <w:tcPr>
            <w:tcW w:w="2061" w:type="dxa"/>
            <w:vMerge/>
            <w:tcBorders>
              <w:left w:val="nil"/>
              <w:bottom w:val="single" w:sz="4" w:space="0" w:color="auto"/>
              <w:right w:val="single" w:sz="4" w:space="0" w:color="auto"/>
            </w:tcBorders>
            <w:shd w:val="clear" w:color="auto" w:fill="auto"/>
            <w:hideMark/>
          </w:tcPr>
          <w:p w:rsidR="00B4464E" w:rsidRPr="005964AF" w:rsidRDefault="00B4464E" w:rsidP="005964AF">
            <w:pPr>
              <w:spacing w:after="0" w:line="240" w:lineRule="auto"/>
              <w:rPr>
                <w:rFonts w:ascii="Times New Roman" w:eastAsia="Times New Roman" w:hAnsi="Times New Roman" w:cs="Times New Roman"/>
                <w:sz w:val="24"/>
                <w:szCs w:val="24"/>
                <w:lang w:eastAsia="ru-RU"/>
              </w:rPr>
            </w:pPr>
          </w:p>
        </w:tc>
        <w:tc>
          <w:tcPr>
            <w:tcW w:w="2873" w:type="dxa"/>
            <w:tcBorders>
              <w:top w:val="nil"/>
              <w:left w:val="nil"/>
              <w:bottom w:val="single" w:sz="4" w:space="0" w:color="auto"/>
              <w:right w:val="single" w:sz="4" w:space="0" w:color="auto"/>
            </w:tcBorders>
            <w:shd w:val="clear" w:color="auto" w:fill="auto"/>
            <w:hideMark/>
          </w:tcPr>
          <w:p w:rsidR="00B4464E" w:rsidRPr="005964AF" w:rsidRDefault="00B4464E"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Администрация Боготольского района</w:t>
            </w:r>
          </w:p>
        </w:tc>
        <w:tc>
          <w:tcPr>
            <w:tcW w:w="787" w:type="dxa"/>
            <w:tcBorders>
              <w:top w:val="nil"/>
              <w:left w:val="nil"/>
              <w:bottom w:val="single" w:sz="4" w:space="0" w:color="auto"/>
              <w:right w:val="single" w:sz="4" w:space="0" w:color="auto"/>
            </w:tcBorders>
            <w:shd w:val="clear" w:color="auto" w:fill="auto"/>
            <w:noWrap/>
            <w:hideMark/>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501</w:t>
            </w:r>
          </w:p>
        </w:tc>
        <w:tc>
          <w:tcPr>
            <w:tcW w:w="738" w:type="dxa"/>
            <w:tcBorders>
              <w:top w:val="nil"/>
              <w:left w:val="nil"/>
              <w:bottom w:val="single" w:sz="4" w:space="0" w:color="auto"/>
              <w:right w:val="single" w:sz="4" w:space="0" w:color="auto"/>
            </w:tcBorders>
            <w:shd w:val="clear" w:color="auto" w:fill="auto"/>
            <w:noWrap/>
            <w:hideMark/>
          </w:tcPr>
          <w:p w:rsidR="00B4464E" w:rsidRPr="005964AF" w:rsidRDefault="00B4464E"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0801</w:t>
            </w:r>
          </w:p>
        </w:tc>
        <w:tc>
          <w:tcPr>
            <w:tcW w:w="453" w:type="dxa"/>
            <w:tcBorders>
              <w:top w:val="nil"/>
              <w:left w:val="nil"/>
              <w:bottom w:val="single" w:sz="4" w:space="0" w:color="auto"/>
              <w:right w:val="single" w:sz="4" w:space="0" w:color="auto"/>
            </w:tcBorders>
            <w:shd w:val="clear" w:color="auto" w:fill="auto"/>
            <w:noWrap/>
            <w:hideMark/>
          </w:tcPr>
          <w:p w:rsidR="00B4464E" w:rsidRPr="005964AF" w:rsidRDefault="00B4464E" w:rsidP="005964AF">
            <w:pPr>
              <w:spacing w:after="0" w:line="240" w:lineRule="auto"/>
              <w:jc w:val="center"/>
              <w:rPr>
                <w:rFonts w:ascii="Times New Roman" w:eastAsia="Times New Roman" w:hAnsi="Times New Roman" w:cs="Times New Roman"/>
                <w:sz w:val="24"/>
                <w:szCs w:val="24"/>
                <w:highlight w:val="yellow"/>
                <w:lang w:eastAsia="ru-RU"/>
              </w:rPr>
            </w:pPr>
          </w:p>
        </w:tc>
        <w:tc>
          <w:tcPr>
            <w:tcW w:w="425" w:type="dxa"/>
            <w:tcBorders>
              <w:top w:val="nil"/>
              <w:left w:val="nil"/>
              <w:bottom w:val="single" w:sz="4" w:space="0" w:color="auto"/>
              <w:right w:val="single" w:sz="4" w:space="0" w:color="auto"/>
            </w:tcBorders>
            <w:shd w:val="clear" w:color="auto" w:fill="auto"/>
            <w:noWrap/>
            <w:hideMark/>
          </w:tcPr>
          <w:p w:rsidR="00B4464E" w:rsidRPr="005964AF" w:rsidRDefault="00B4464E" w:rsidP="005964AF">
            <w:pPr>
              <w:spacing w:after="0" w:line="240" w:lineRule="auto"/>
              <w:jc w:val="center"/>
              <w:rPr>
                <w:rFonts w:ascii="Times New Roman" w:eastAsia="Times New Roman" w:hAnsi="Times New Roman" w:cs="Times New Roman"/>
                <w:sz w:val="24"/>
                <w:szCs w:val="24"/>
                <w:highlight w:val="yellow"/>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6540,9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6214,2</w:t>
            </w:r>
          </w:p>
        </w:tc>
        <w:tc>
          <w:tcPr>
            <w:tcW w:w="1134" w:type="dxa"/>
            <w:tcBorders>
              <w:top w:val="nil"/>
              <w:left w:val="nil"/>
              <w:bottom w:val="single" w:sz="4" w:space="0" w:color="auto"/>
              <w:right w:val="single" w:sz="4" w:space="0" w:color="auto"/>
            </w:tcBorders>
            <w:shd w:val="clear" w:color="auto" w:fill="auto"/>
            <w:noWrap/>
            <w:vAlign w:val="center"/>
            <w:hideMark/>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6430,6</w:t>
            </w:r>
          </w:p>
        </w:tc>
        <w:tc>
          <w:tcPr>
            <w:tcW w:w="1134" w:type="dxa"/>
            <w:tcBorders>
              <w:top w:val="nil"/>
              <w:left w:val="nil"/>
              <w:bottom w:val="single" w:sz="4" w:space="0" w:color="auto"/>
              <w:right w:val="single" w:sz="4" w:space="0" w:color="auto"/>
            </w:tcBorders>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5916,1</w:t>
            </w:r>
          </w:p>
        </w:tc>
        <w:tc>
          <w:tcPr>
            <w:tcW w:w="1019" w:type="dxa"/>
            <w:tcBorders>
              <w:top w:val="nil"/>
              <w:left w:val="nil"/>
              <w:bottom w:val="single" w:sz="4" w:space="0" w:color="auto"/>
              <w:right w:val="single" w:sz="4" w:space="0" w:color="auto"/>
            </w:tcBorders>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5916,1</w:t>
            </w:r>
          </w:p>
        </w:tc>
        <w:tc>
          <w:tcPr>
            <w:tcW w:w="1116" w:type="dxa"/>
            <w:gridSpan w:val="2"/>
            <w:tcBorders>
              <w:top w:val="nil"/>
              <w:left w:val="single" w:sz="4" w:space="0" w:color="auto"/>
              <w:bottom w:val="single" w:sz="4" w:space="0" w:color="auto"/>
              <w:right w:val="single" w:sz="4" w:space="0" w:color="auto"/>
            </w:tcBorders>
            <w:vAlign w:val="center"/>
          </w:tcPr>
          <w:p w:rsidR="00B4464E" w:rsidRPr="00B4464E" w:rsidRDefault="00B4464E">
            <w:pPr>
              <w:jc w:val="center"/>
              <w:rPr>
                <w:rFonts w:ascii="Times New Roman" w:hAnsi="Times New Roman" w:cs="Times New Roman"/>
                <w:color w:val="000000"/>
                <w:sz w:val="20"/>
                <w:szCs w:val="20"/>
              </w:rPr>
            </w:pPr>
            <w:r w:rsidRPr="00B4464E">
              <w:rPr>
                <w:rFonts w:ascii="Times New Roman" w:hAnsi="Times New Roman" w:cs="Times New Roman"/>
                <w:color w:val="000000"/>
                <w:sz w:val="20"/>
                <w:szCs w:val="20"/>
              </w:rPr>
              <w:t>31017,9</w:t>
            </w:r>
          </w:p>
        </w:tc>
      </w:tr>
    </w:tbl>
    <w:p w:rsidR="00BA39E6" w:rsidRDefault="00BA39E6" w:rsidP="00BF2A7A">
      <w:pPr>
        <w:widowControl w:val="0"/>
        <w:tabs>
          <w:tab w:val="left" w:pos="14100"/>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A39E6" w:rsidRDefault="00BA39E6" w:rsidP="00BF2A7A">
      <w:pPr>
        <w:widowControl w:val="0"/>
        <w:tabs>
          <w:tab w:val="left" w:pos="14100"/>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168DB" w:rsidRPr="00EF3CB4" w:rsidRDefault="00D168DB" w:rsidP="00BF2A7A">
      <w:pPr>
        <w:widowControl w:val="0"/>
        <w:tabs>
          <w:tab w:val="left" w:pos="1410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3CB4">
        <w:rPr>
          <w:rFonts w:ascii="Times New Roman" w:eastAsia="Times New Roman" w:hAnsi="Times New Roman" w:cs="Times New Roman"/>
          <w:sz w:val="24"/>
          <w:szCs w:val="24"/>
          <w:lang w:eastAsia="ru-RU"/>
        </w:rPr>
        <w:lastRenderedPageBreak/>
        <w:t>Приложение № 2</w:t>
      </w:r>
    </w:p>
    <w:p w:rsidR="00D168DB" w:rsidRPr="00EF3CB4" w:rsidRDefault="00D168DB" w:rsidP="00D168D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EF3CB4">
        <w:rPr>
          <w:rFonts w:ascii="Times New Roman" w:eastAsia="Times New Roman" w:hAnsi="Times New Roman" w:cs="Times New Roman"/>
          <w:bCs/>
          <w:sz w:val="24"/>
          <w:szCs w:val="24"/>
          <w:lang w:eastAsia="ru-RU"/>
        </w:rPr>
        <w:t>к муниципальной программе</w:t>
      </w:r>
    </w:p>
    <w:p w:rsidR="00D168DB" w:rsidRDefault="00D168DB" w:rsidP="00D168D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EF3CB4">
        <w:rPr>
          <w:rFonts w:ascii="Times New Roman" w:eastAsia="Times New Roman" w:hAnsi="Times New Roman" w:cs="Times New Roman"/>
          <w:bCs/>
          <w:sz w:val="24"/>
          <w:szCs w:val="24"/>
          <w:lang w:eastAsia="ru-RU"/>
        </w:rPr>
        <w:t>«Развитие</w:t>
      </w:r>
      <w:r w:rsidR="00BF2A7A" w:rsidRPr="00EF3CB4">
        <w:rPr>
          <w:rFonts w:ascii="Times New Roman" w:eastAsia="Times New Roman" w:hAnsi="Times New Roman" w:cs="Times New Roman"/>
          <w:bCs/>
          <w:sz w:val="24"/>
          <w:szCs w:val="24"/>
          <w:lang w:eastAsia="ru-RU"/>
        </w:rPr>
        <w:t xml:space="preserve"> культуры Боготольского района»</w:t>
      </w:r>
    </w:p>
    <w:p w:rsidR="00BF2A7A" w:rsidRPr="00EF3CB4" w:rsidRDefault="00BF2A7A" w:rsidP="00D168D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bl>
      <w:tblPr>
        <w:tblW w:w="15608" w:type="dxa"/>
        <w:tblInd w:w="93" w:type="dxa"/>
        <w:tblLayout w:type="fixed"/>
        <w:tblLook w:val="04A0" w:firstRow="1" w:lastRow="0" w:firstColumn="1" w:lastColumn="0" w:noHBand="0" w:noVBand="1"/>
      </w:tblPr>
      <w:tblGrid>
        <w:gridCol w:w="1889"/>
        <w:gridCol w:w="3527"/>
        <w:gridCol w:w="3104"/>
        <w:gridCol w:w="1418"/>
        <w:gridCol w:w="142"/>
        <w:gridCol w:w="1134"/>
        <w:gridCol w:w="1134"/>
        <w:gridCol w:w="992"/>
        <w:gridCol w:w="1134"/>
        <w:gridCol w:w="516"/>
        <w:gridCol w:w="618"/>
      </w:tblGrid>
      <w:tr w:rsidR="005E792A" w:rsidRPr="005964AF" w:rsidTr="003C45C2">
        <w:trPr>
          <w:trHeight w:val="600"/>
        </w:trPr>
        <w:tc>
          <w:tcPr>
            <w:tcW w:w="18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792A" w:rsidRPr="005964AF" w:rsidRDefault="005E792A"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Статус</w:t>
            </w:r>
          </w:p>
        </w:tc>
        <w:tc>
          <w:tcPr>
            <w:tcW w:w="35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792A" w:rsidRPr="005964AF" w:rsidRDefault="005E792A"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Наименование муниципальной программы, подпрограммы муниципальной программы</w:t>
            </w:r>
          </w:p>
        </w:tc>
        <w:tc>
          <w:tcPr>
            <w:tcW w:w="3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792A" w:rsidRPr="005964AF" w:rsidRDefault="005E792A"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Ответственный исполнитель, соисполнители</w:t>
            </w:r>
          </w:p>
        </w:tc>
        <w:tc>
          <w:tcPr>
            <w:tcW w:w="1560" w:type="dxa"/>
            <w:gridSpan w:val="2"/>
            <w:tcBorders>
              <w:top w:val="single" w:sz="4" w:space="0" w:color="auto"/>
              <w:left w:val="nil"/>
              <w:bottom w:val="single" w:sz="4" w:space="0" w:color="auto"/>
              <w:right w:val="nil"/>
            </w:tcBorders>
          </w:tcPr>
          <w:p w:rsidR="005E792A" w:rsidRPr="005964AF" w:rsidRDefault="005E792A" w:rsidP="005964AF">
            <w:pPr>
              <w:spacing w:after="0" w:line="240" w:lineRule="auto"/>
              <w:jc w:val="center"/>
              <w:rPr>
                <w:rFonts w:ascii="Times New Roman" w:eastAsia="Times New Roman" w:hAnsi="Times New Roman" w:cs="Times New Roman"/>
                <w:sz w:val="24"/>
                <w:szCs w:val="24"/>
                <w:lang w:eastAsia="ru-RU"/>
              </w:rPr>
            </w:pPr>
          </w:p>
        </w:tc>
        <w:tc>
          <w:tcPr>
            <w:tcW w:w="5528" w:type="dxa"/>
            <w:gridSpan w:val="6"/>
            <w:tcBorders>
              <w:top w:val="single" w:sz="4" w:space="0" w:color="auto"/>
              <w:left w:val="nil"/>
              <w:bottom w:val="single" w:sz="4" w:space="0" w:color="auto"/>
              <w:right w:val="single" w:sz="4" w:space="0" w:color="auto"/>
            </w:tcBorders>
            <w:shd w:val="clear" w:color="auto" w:fill="auto"/>
            <w:vAlign w:val="center"/>
            <w:hideMark/>
          </w:tcPr>
          <w:p w:rsidR="005E792A" w:rsidRPr="005964AF" w:rsidRDefault="005E792A" w:rsidP="005964AF">
            <w:pPr>
              <w:spacing w:after="0" w:line="240" w:lineRule="auto"/>
              <w:jc w:val="center"/>
              <w:rPr>
                <w:rFonts w:ascii="Times New Roman" w:eastAsia="Times New Roman" w:hAnsi="Times New Roman" w:cs="Times New Roman"/>
                <w:sz w:val="24"/>
                <w:szCs w:val="24"/>
                <w:lang w:eastAsia="ru-RU"/>
              </w:rPr>
            </w:pPr>
            <w:proofErr w:type="gramStart"/>
            <w:r w:rsidRPr="005964AF">
              <w:rPr>
                <w:rFonts w:ascii="Times New Roman" w:eastAsia="Times New Roman" w:hAnsi="Times New Roman" w:cs="Times New Roman"/>
                <w:sz w:val="24"/>
                <w:szCs w:val="24"/>
                <w:lang w:eastAsia="ru-RU"/>
              </w:rPr>
              <w:t>Оценка расходов тыс. руб.), годы</w:t>
            </w:r>
            <w:proofErr w:type="gramEnd"/>
          </w:p>
        </w:tc>
      </w:tr>
      <w:tr w:rsidR="005E792A" w:rsidRPr="005964AF" w:rsidTr="00432237">
        <w:trPr>
          <w:trHeight w:val="782"/>
        </w:trPr>
        <w:tc>
          <w:tcPr>
            <w:tcW w:w="1889" w:type="dxa"/>
            <w:vMerge/>
            <w:tcBorders>
              <w:top w:val="single" w:sz="4" w:space="0" w:color="auto"/>
              <w:left w:val="single" w:sz="4" w:space="0" w:color="auto"/>
              <w:bottom w:val="single" w:sz="4" w:space="0" w:color="auto"/>
              <w:right w:val="single" w:sz="4" w:space="0" w:color="auto"/>
            </w:tcBorders>
            <w:vAlign w:val="center"/>
            <w:hideMark/>
          </w:tcPr>
          <w:p w:rsidR="005E792A" w:rsidRPr="005964AF" w:rsidRDefault="005E792A" w:rsidP="005964AF">
            <w:pPr>
              <w:spacing w:after="0" w:line="240" w:lineRule="auto"/>
              <w:rPr>
                <w:rFonts w:ascii="Times New Roman" w:eastAsia="Times New Roman" w:hAnsi="Times New Roman" w:cs="Times New Roman"/>
                <w:sz w:val="24"/>
                <w:szCs w:val="24"/>
                <w:lang w:eastAsia="ru-RU"/>
              </w:rPr>
            </w:pPr>
          </w:p>
        </w:tc>
        <w:tc>
          <w:tcPr>
            <w:tcW w:w="3527" w:type="dxa"/>
            <w:vMerge/>
            <w:tcBorders>
              <w:top w:val="single" w:sz="4" w:space="0" w:color="auto"/>
              <w:left w:val="single" w:sz="4" w:space="0" w:color="auto"/>
              <w:bottom w:val="single" w:sz="4" w:space="0" w:color="auto"/>
              <w:right w:val="single" w:sz="4" w:space="0" w:color="auto"/>
            </w:tcBorders>
            <w:vAlign w:val="center"/>
            <w:hideMark/>
          </w:tcPr>
          <w:p w:rsidR="005E792A" w:rsidRPr="005964AF" w:rsidRDefault="005E792A" w:rsidP="005964AF">
            <w:pPr>
              <w:spacing w:after="0" w:line="240" w:lineRule="auto"/>
              <w:rPr>
                <w:rFonts w:ascii="Times New Roman" w:eastAsia="Times New Roman" w:hAnsi="Times New Roman" w:cs="Times New Roman"/>
                <w:sz w:val="24"/>
                <w:szCs w:val="24"/>
                <w:lang w:eastAsia="ru-RU"/>
              </w:rPr>
            </w:pPr>
          </w:p>
        </w:tc>
        <w:tc>
          <w:tcPr>
            <w:tcW w:w="3104" w:type="dxa"/>
            <w:vMerge/>
            <w:tcBorders>
              <w:top w:val="single" w:sz="4" w:space="0" w:color="auto"/>
              <w:left w:val="single" w:sz="4" w:space="0" w:color="auto"/>
              <w:bottom w:val="single" w:sz="4" w:space="0" w:color="auto"/>
              <w:right w:val="single" w:sz="4" w:space="0" w:color="auto"/>
            </w:tcBorders>
            <w:vAlign w:val="center"/>
            <w:hideMark/>
          </w:tcPr>
          <w:p w:rsidR="005E792A" w:rsidRPr="005964AF" w:rsidRDefault="005E792A" w:rsidP="005964AF">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5E792A" w:rsidRPr="005964AF" w:rsidRDefault="005E792A"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2014</w:t>
            </w:r>
          </w:p>
        </w:tc>
        <w:tc>
          <w:tcPr>
            <w:tcW w:w="1276" w:type="dxa"/>
            <w:gridSpan w:val="2"/>
            <w:tcBorders>
              <w:top w:val="nil"/>
              <w:left w:val="nil"/>
              <w:bottom w:val="single" w:sz="4" w:space="0" w:color="auto"/>
              <w:right w:val="single" w:sz="4" w:space="0" w:color="auto"/>
            </w:tcBorders>
            <w:shd w:val="clear" w:color="auto" w:fill="auto"/>
            <w:vAlign w:val="center"/>
            <w:hideMark/>
          </w:tcPr>
          <w:p w:rsidR="005E792A" w:rsidRPr="005964AF" w:rsidRDefault="005E792A"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E792A" w:rsidRPr="005964AF" w:rsidRDefault="005E792A"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2016</w:t>
            </w:r>
          </w:p>
        </w:tc>
        <w:tc>
          <w:tcPr>
            <w:tcW w:w="992" w:type="dxa"/>
            <w:tcBorders>
              <w:top w:val="nil"/>
              <w:left w:val="nil"/>
              <w:bottom w:val="single" w:sz="4" w:space="0" w:color="auto"/>
              <w:right w:val="single" w:sz="4" w:space="0" w:color="auto"/>
            </w:tcBorders>
            <w:shd w:val="clear" w:color="auto" w:fill="auto"/>
            <w:vAlign w:val="center"/>
            <w:hideMark/>
          </w:tcPr>
          <w:p w:rsidR="005E792A" w:rsidRPr="005964AF" w:rsidRDefault="005E792A"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2017</w:t>
            </w:r>
          </w:p>
        </w:tc>
        <w:tc>
          <w:tcPr>
            <w:tcW w:w="1134" w:type="dxa"/>
            <w:tcBorders>
              <w:top w:val="nil"/>
              <w:left w:val="nil"/>
              <w:bottom w:val="single" w:sz="4" w:space="0" w:color="auto"/>
              <w:right w:val="single" w:sz="4" w:space="0" w:color="auto"/>
            </w:tcBorders>
            <w:vAlign w:val="center"/>
          </w:tcPr>
          <w:p w:rsidR="005E792A" w:rsidRPr="005964AF" w:rsidRDefault="004A6C81" w:rsidP="00432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tc>
        <w:tc>
          <w:tcPr>
            <w:tcW w:w="1134" w:type="dxa"/>
            <w:gridSpan w:val="2"/>
            <w:tcBorders>
              <w:top w:val="nil"/>
              <w:left w:val="single" w:sz="4" w:space="0" w:color="auto"/>
              <w:bottom w:val="single" w:sz="4" w:space="0" w:color="auto"/>
              <w:right w:val="single" w:sz="4" w:space="0" w:color="auto"/>
            </w:tcBorders>
          </w:tcPr>
          <w:p w:rsidR="005E792A" w:rsidRPr="005964AF" w:rsidRDefault="005E792A"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Итого на период</w:t>
            </w:r>
          </w:p>
        </w:tc>
      </w:tr>
      <w:tr w:rsidR="00956F96" w:rsidRPr="005964AF" w:rsidTr="003C45C2">
        <w:trPr>
          <w:trHeight w:val="315"/>
        </w:trPr>
        <w:tc>
          <w:tcPr>
            <w:tcW w:w="1889" w:type="dxa"/>
            <w:vMerge w:val="restart"/>
            <w:tcBorders>
              <w:top w:val="nil"/>
              <w:left w:val="single" w:sz="4" w:space="0" w:color="auto"/>
              <w:right w:val="single" w:sz="4" w:space="0" w:color="auto"/>
            </w:tcBorders>
            <w:shd w:val="clear" w:color="auto" w:fill="auto"/>
            <w:hideMark/>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Муниципальная программа</w:t>
            </w:r>
          </w:p>
        </w:tc>
        <w:tc>
          <w:tcPr>
            <w:tcW w:w="3527" w:type="dxa"/>
            <w:vMerge w:val="restart"/>
            <w:tcBorders>
              <w:top w:val="nil"/>
              <w:left w:val="single" w:sz="4" w:space="0" w:color="auto"/>
              <w:right w:val="single" w:sz="4" w:space="0" w:color="auto"/>
            </w:tcBorders>
            <w:shd w:val="clear" w:color="auto" w:fill="auto"/>
            <w:hideMark/>
          </w:tcPr>
          <w:p w:rsidR="00956F96" w:rsidRPr="005964AF" w:rsidRDefault="00956F96" w:rsidP="00263402">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Развитие культуры Боготольского района на 2014 - 201</w:t>
            </w:r>
            <w:r>
              <w:rPr>
                <w:rFonts w:ascii="Times New Roman" w:eastAsia="Times New Roman" w:hAnsi="Times New Roman" w:cs="Times New Roman"/>
                <w:sz w:val="24"/>
                <w:szCs w:val="24"/>
                <w:lang w:eastAsia="ru-RU"/>
              </w:rPr>
              <w:t>8</w:t>
            </w:r>
            <w:r w:rsidRPr="005964AF">
              <w:rPr>
                <w:rFonts w:ascii="Times New Roman" w:eastAsia="Times New Roman" w:hAnsi="Times New Roman" w:cs="Times New Roman"/>
                <w:sz w:val="24"/>
                <w:szCs w:val="24"/>
                <w:lang w:eastAsia="ru-RU"/>
              </w:rPr>
              <w:t xml:space="preserve"> годы</w:t>
            </w:r>
          </w:p>
        </w:tc>
        <w:tc>
          <w:tcPr>
            <w:tcW w:w="3104" w:type="dxa"/>
            <w:tcBorders>
              <w:top w:val="nil"/>
              <w:left w:val="nil"/>
              <w:bottom w:val="single" w:sz="4" w:space="0" w:color="auto"/>
              <w:right w:val="single" w:sz="4" w:space="0" w:color="auto"/>
            </w:tcBorders>
            <w:shd w:val="clear" w:color="auto" w:fill="auto"/>
            <w:hideMark/>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956F96" w:rsidRPr="00956F96" w:rsidRDefault="00956F96">
            <w:pPr>
              <w:jc w:val="center"/>
              <w:rPr>
                <w:rFonts w:ascii="Times New Roman" w:hAnsi="Times New Roman" w:cs="Times New Roman"/>
                <w:color w:val="000000"/>
                <w:sz w:val="24"/>
                <w:szCs w:val="24"/>
              </w:rPr>
            </w:pPr>
            <w:r w:rsidRPr="00956F96">
              <w:rPr>
                <w:rFonts w:ascii="Times New Roman" w:hAnsi="Times New Roman" w:cs="Times New Roman"/>
                <w:color w:val="000000"/>
              </w:rPr>
              <w:t>56588,7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56F96" w:rsidRPr="00956F96" w:rsidRDefault="00956F96">
            <w:pPr>
              <w:jc w:val="center"/>
              <w:rPr>
                <w:rFonts w:ascii="Times New Roman" w:hAnsi="Times New Roman" w:cs="Times New Roman"/>
                <w:color w:val="000000"/>
                <w:sz w:val="24"/>
                <w:szCs w:val="24"/>
              </w:rPr>
            </w:pPr>
            <w:r w:rsidRPr="00956F96">
              <w:rPr>
                <w:rFonts w:ascii="Times New Roman" w:hAnsi="Times New Roman" w:cs="Times New Roman"/>
                <w:color w:val="000000"/>
              </w:rPr>
              <w:t>56823,6</w:t>
            </w:r>
          </w:p>
        </w:tc>
        <w:tc>
          <w:tcPr>
            <w:tcW w:w="1134" w:type="dxa"/>
            <w:tcBorders>
              <w:top w:val="nil"/>
              <w:left w:val="nil"/>
              <w:bottom w:val="single" w:sz="4" w:space="0" w:color="auto"/>
              <w:right w:val="single" w:sz="4" w:space="0" w:color="auto"/>
            </w:tcBorders>
            <w:shd w:val="clear" w:color="auto" w:fill="auto"/>
            <w:noWrap/>
            <w:vAlign w:val="center"/>
            <w:hideMark/>
          </w:tcPr>
          <w:p w:rsidR="00956F96" w:rsidRPr="00956F96" w:rsidRDefault="00956F96">
            <w:pPr>
              <w:jc w:val="center"/>
              <w:rPr>
                <w:rFonts w:ascii="Times New Roman" w:hAnsi="Times New Roman" w:cs="Times New Roman"/>
                <w:color w:val="000000"/>
                <w:sz w:val="24"/>
                <w:szCs w:val="24"/>
              </w:rPr>
            </w:pPr>
            <w:r w:rsidRPr="00956F96">
              <w:rPr>
                <w:rFonts w:ascii="Times New Roman" w:hAnsi="Times New Roman" w:cs="Times New Roman"/>
                <w:color w:val="000000"/>
              </w:rPr>
              <w:t>59854,5</w:t>
            </w:r>
          </w:p>
        </w:tc>
        <w:tc>
          <w:tcPr>
            <w:tcW w:w="992" w:type="dxa"/>
            <w:tcBorders>
              <w:top w:val="nil"/>
              <w:left w:val="nil"/>
              <w:bottom w:val="single" w:sz="4" w:space="0" w:color="auto"/>
              <w:right w:val="single" w:sz="4" w:space="0" w:color="auto"/>
            </w:tcBorders>
            <w:shd w:val="clear" w:color="auto" w:fill="auto"/>
            <w:noWrap/>
            <w:vAlign w:val="center"/>
            <w:hideMark/>
          </w:tcPr>
          <w:p w:rsidR="00956F96" w:rsidRPr="00956F96" w:rsidRDefault="00956F96">
            <w:pPr>
              <w:jc w:val="center"/>
              <w:rPr>
                <w:rFonts w:ascii="Times New Roman" w:hAnsi="Times New Roman" w:cs="Times New Roman"/>
                <w:color w:val="000000"/>
                <w:sz w:val="24"/>
                <w:szCs w:val="24"/>
              </w:rPr>
            </w:pPr>
            <w:r w:rsidRPr="00956F96">
              <w:rPr>
                <w:rFonts w:ascii="Times New Roman" w:hAnsi="Times New Roman" w:cs="Times New Roman"/>
                <w:color w:val="000000"/>
              </w:rPr>
              <w:t>55071,2</w:t>
            </w:r>
          </w:p>
        </w:tc>
        <w:tc>
          <w:tcPr>
            <w:tcW w:w="1134" w:type="dxa"/>
            <w:tcBorders>
              <w:top w:val="nil"/>
              <w:left w:val="nil"/>
              <w:bottom w:val="single" w:sz="4" w:space="0" w:color="auto"/>
              <w:right w:val="single" w:sz="4" w:space="0" w:color="auto"/>
            </w:tcBorders>
            <w:vAlign w:val="center"/>
          </w:tcPr>
          <w:p w:rsidR="00956F96" w:rsidRPr="00956F96" w:rsidRDefault="00956F96">
            <w:pPr>
              <w:jc w:val="center"/>
              <w:rPr>
                <w:rFonts w:ascii="Times New Roman" w:hAnsi="Times New Roman" w:cs="Times New Roman"/>
                <w:color w:val="000000"/>
                <w:sz w:val="24"/>
                <w:szCs w:val="24"/>
              </w:rPr>
            </w:pPr>
            <w:r w:rsidRPr="00956F96">
              <w:rPr>
                <w:rFonts w:ascii="Times New Roman" w:hAnsi="Times New Roman" w:cs="Times New Roman"/>
                <w:color w:val="000000"/>
              </w:rPr>
              <w:t>55034,8</w:t>
            </w:r>
          </w:p>
        </w:tc>
        <w:tc>
          <w:tcPr>
            <w:tcW w:w="1134" w:type="dxa"/>
            <w:gridSpan w:val="2"/>
            <w:tcBorders>
              <w:top w:val="nil"/>
              <w:left w:val="single" w:sz="4" w:space="0" w:color="auto"/>
              <w:bottom w:val="single" w:sz="4" w:space="0" w:color="auto"/>
              <w:right w:val="single" w:sz="4" w:space="0" w:color="auto"/>
            </w:tcBorders>
            <w:vAlign w:val="center"/>
          </w:tcPr>
          <w:p w:rsidR="00956F96" w:rsidRPr="00956F96" w:rsidRDefault="00956F96">
            <w:pPr>
              <w:jc w:val="center"/>
              <w:rPr>
                <w:rFonts w:ascii="Times New Roman" w:hAnsi="Times New Roman" w:cs="Times New Roman"/>
                <w:color w:val="000000"/>
                <w:sz w:val="24"/>
                <w:szCs w:val="24"/>
              </w:rPr>
            </w:pPr>
            <w:r w:rsidRPr="00956F96">
              <w:rPr>
                <w:rFonts w:ascii="Times New Roman" w:hAnsi="Times New Roman" w:cs="Times New Roman"/>
                <w:color w:val="000000"/>
              </w:rPr>
              <w:t>283372,8</w:t>
            </w:r>
          </w:p>
        </w:tc>
      </w:tr>
      <w:tr w:rsidR="00956F96" w:rsidRPr="005964AF" w:rsidTr="00F13992">
        <w:trPr>
          <w:trHeight w:val="300"/>
        </w:trPr>
        <w:tc>
          <w:tcPr>
            <w:tcW w:w="1889" w:type="dxa"/>
            <w:vMerge/>
            <w:tcBorders>
              <w:left w:val="single" w:sz="4" w:space="0" w:color="auto"/>
              <w:right w:val="single" w:sz="4" w:space="0" w:color="auto"/>
            </w:tcBorders>
            <w:vAlign w:val="center"/>
            <w:hideMark/>
          </w:tcPr>
          <w:p w:rsidR="00956F96" w:rsidRPr="005964AF" w:rsidRDefault="00956F96" w:rsidP="005964AF">
            <w:pPr>
              <w:spacing w:after="0" w:line="240" w:lineRule="auto"/>
              <w:jc w:val="center"/>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vAlign w:val="center"/>
            <w:hideMark/>
          </w:tcPr>
          <w:p w:rsidR="00956F96" w:rsidRPr="005964AF" w:rsidRDefault="00956F96" w:rsidP="005964AF">
            <w:pPr>
              <w:spacing w:after="0" w:line="240" w:lineRule="auto"/>
              <w:jc w:val="center"/>
              <w:rPr>
                <w:rFonts w:ascii="Times New Roman" w:eastAsia="Times New Roman" w:hAnsi="Times New Roman" w:cs="Times New Roman"/>
                <w:sz w:val="24"/>
                <w:szCs w:val="24"/>
                <w:lang w:eastAsia="ru-RU"/>
              </w:rPr>
            </w:pPr>
          </w:p>
        </w:tc>
        <w:tc>
          <w:tcPr>
            <w:tcW w:w="3104" w:type="dxa"/>
            <w:tcBorders>
              <w:top w:val="nil"/>
              <w:left w:val="nil"/>
              <w:bottom w:val="single" w:sz="4" w:space="0" w:color="auto"/>
              <w:right w:val="single" w:sz="4" w:space="0" w:color="auto"/>
            </w:tcBorders>
            <w:shd w:val="clear" w:color="auto" w:fill="auto"/>
            <w:hideMark/>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 том числе:</w:t>
            </w:r>
          </w:p>
        </w:tc>
        <w:tc>
          <w:tcPr>
            <w:tcW w:w="1418" w:type="dxa"/>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rPr>
            </w:pPr>
          </w:p>
        </w:tc>
        <w:tc>
          <w:tcPr>
            <w:tcW w:w="1276" w:type="dxa"/>
            <w:gridSpan w:val="2"/>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rPr>
            </w:pPr>
          </w:p>
        </w:tc>
        <w:tc>
          <w:tcPr>
            <w:tcW w:w="1134" w:type="dxa"/>
            <w:tcBorders>
              <w:top w:val="nil"/>
              <w:left w:val="nil"/>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rPr>
            </w:pPr>
          </w:p>
        </w:tc>
        <w:tc>
          <w:tcPr>
            <w:tcW w:w="516" w:type="dxa"/>
            <w:tcBorders>
              <w:top w:val="nil"/>
              <w:left w:val="single" w:sz="4" w:space="0" w:color="auto"/>
              <w:bottom w:val="single" w:sz="4" w:space="0" w:color="auto"/>
              <w:right w:val="nil"/>
            </w:tcBorders>
          </w:tcPr>
          <w:p w:rsidR="00956F96" w:rsidRPr="00956F96" w:rsidRDefault="00956F96" w:rsidP="00F13992">
            <w:pPr>
              <w:jc w:val="center"/>
              <w:rPr>
                <w:rFonts w:ascii="Times New Roman" w:hAnsi="Times New Roman" w:cs="Times New Roman"/>
                <w:color w:val="000000"/>
                <w:sz w:val="24"/>
                <w:szCs w:val="24"/>
              </w:rPr>
            </w:pPr>
          </w:p>
        </w:tc>
        <w:tc>
          <w:tcPr>
            <w:tcW w:w="618" w:type="dxa"/>
            <w:tcBorders>
              <w:top w:val="nil"/>
              <w:left w:val="nil"/>
              <w:bottom w:val="single" w:sz="4" w:space="0" w:color="auto"/>
              <w:right w:val="single" w:sz="4" w:space="0" w:color="auto"/>
            </w:tcBorders>
            <w:shd w:val="clear" w:color="auto" w:fill="auto"/>
          </w:tcPr>
          <w:p w:rsidR="00956F96" w:rsidRPr="00956F96" w:rsidRDefault="00956F96" w:rsidP="00F13992">
            <w:pPr>
              <w:jc w:val="center"/>
              <w:rPr>
                <w:rFonts w:ascii="Times New Roman" w:hAnsi="Times New Roman" w:cs="Times New Roman"/>
                <w:color w:val="000000"/>
              </w:rPr>
            </w:pPr>
          </w:p>
        </w:tc>
      </w:tr>
      <w:tr w:rsidR="00956F96" w:rsidRPr="005964AF" w:rsidTr="00F13992">
        <w:trPr>
          <w:trHeight w:val="300"/>
        </w:trPr>
        <w:tc>
          <w:tcPr>
            <w:tcW w:w="1889" w:type="dxa"/>
            <w:vMerge/>
            <w:tcBorders>
              <w:left w:val="single" w:sz="4" w:space="0" w:color="auto"/>
              <w:right w:val="single" w:sz="4" w:space="0" w:color="auto"/>
            </w:tcBorders>
            <w:vAlign w:val="center"/>
            <w:hideMark/>
          </w:tcPr>
          <w:p w:rsidR="00956F96" w:rsidRPr="005964AF" w:rsidRDefault="00956F96" w:rsidP="005964AF">
            <w:pPr>
              <w:spacing w:after="0" w:line="240" w:lineRule="auto"/>
              <w:jc w:val="center"/>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vAlign w:val="center"/>
            <w:hideMark/>
          </w:tcPr>
          <w:p w:rsidR="00956F96" w:rsidRPr="005964AF" w:rsidRDefault="00956F96" w:rsidP="005964AF">
            <w:pPr>
              <w:spacing w:after="0" w:line="240" w:lineRule="auto"/>
              <w:jc w:val="center"/>
              <w:rPr>
                <w:rFonts w:ascii="Times New Roman" w:eastAsia="Times New Roman" w:hAnsi="Times New Roman" w:cs="Times New Roman"/>
                <w:sz w:val="24"/>
                <w:szCs w:val="24"/>
                <w:lang w:eastAsia="ru-RU"/>
              </w:rPr>
            </w:pPr>
          </w:p>
        </w:tc>
        <w:tc>
          <w:tcPr>
            <w:tcW w:w="3104" w:type="dxa"/>
            <w:tcBorders>
              <w:top w:val="nil"/>
              <w:left w:val="nil"/>
              <w:bottom w:val="single" w:sz="4" w:space="0" w:color="auto"/>
              <w:right w:val="single" w:sz="4" w:space="0" w:color="auto"/>
            </w:tcBorders>
            <w:shd w:val="clear" w:color="auto" w:fill="auto"/>
            <w:hideMark/>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федеральный бюджет</w:t>
            </w:r>
          </w:p>
        </w:tc>
        <w:tc>
          <w:tcPr>
            <w:tcW w:w="1418" w:type="dxa"/>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276" w:type="dxa"/>
            <w:gridSpan w:val="2"/>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15,7</w:t>
            </w:r>
          </w:p>
        </w:tc>
        <w:tc>
          <w:tcPr>
            <w:tcW w:w="1134" w:type="dxa"/>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17,6</w:t>
            </w:r>
          </w:p>
        </w:tc>
        <w:tc>
          <w:tcPr>
            <w:tcW w:w="992" w:type="dxa"/>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17,6</w:t>
            </w:r>
          </w:p>
        </w:tc>
        <w:tc>
          <w:tcPr>
            <w:tcW w:w="1134" w:type="dxa"/>
            <w:tcBorders>
              <w:top w:val="nil"/>
              <w:left w:val="nil"/>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134" w:type="dxa"/>
            <w:gridSpan w:val="2"/>
            <w:tcBorders>
              <w:top w:val="nil"/>
              <w:left w:val="single" w:sz="4" w:space="0" w:color="auto"/>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50,9</w:t>
            </w:r>
          </w:p>
        </w:tc>
      </w:tr>
      <w:tr w:rsidR="00956F96" w:rsidRPr="005964AF" w:rsidTr="00F13992">
        <w:trPr>
          <w:trHeight w:val="300"/>
        </w:trPr>
        <w:tc>
          <w:tcPr>
            <w:tcW w:w="1889" w:type="dxa"/>
            <w:vMerge/>
            <w:tcBorders>
              <w:left w:val="single" w:sz="4" w:space="0" w:color="auto"/>
              <w:right w:val="single" w:sz="4" w:space="0" w:color="auto"/>
            </w:tcBorders>
            <w:vAlign w:val="center"/>
            <w:hideMark/>
          </w:tcPr>
          <w:p w:rsidR="00956F96" w:rsidRPr="005964AF" w:rsidRDefault="00956F96" w:rsidP="005964AF">
            <w:pPr>
              <w:spacing w:after="0" w:line="240" w:lineRule="auto"/>
              <w:jc w:val="center"/>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vAlign w:val="center"/>
            <w:hideMark/>
          </w:tcPr>
          <w:p w:rsidR="00956F96" w:rsidRPr="005964AF" w:rsidRDefault="00956F96" w:rsidP="005964AF">
            <w:pPr>
              <w:spacing w:after="0" w:line="240" w:lineRule="auto"/>
              <w:jc w:val="center"/>
              <w:rPr>
                <w:rFonts w:ascii="Times New Roman" w:eastAsia="Times New Roman" w:hAnsi="Times New Roman" w:cs="Times New Roman"/>
                <w:sz w:val="24"/>
                <w:szCs w:val="24"/>
                <w:lang w:eastAsia="ru-RU"/>
              </w:rPr>
            </w:pPr>
          </w:p>
        </w:tc>
        <w:tc>
          <w:tcPr>
            <w:tcW w:w="3104" w:type="dxa"/>
            <w:tcBorders>
              <w:top w:val="nil"/>
              <w:left w:val="nil"/>
              <w:bottom w:val="single" w:sz="4" w:space="0" w:color="auto"/>
              <w:right w:val="single" w:sz="4" w:space="0" w:color="auto"/>
            </w:tcBorders>
            <w:shd w:val="clear" w:color="auto" w:fill="auto"/>
            <w:hideMark/>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краевой бюджет</w:t>
            </w:r>
          </w:p>
        </w:tc>
        <w:tc>
          <w:tcPr>
            <w:tcW w:w="1418" w:type="dxa"/>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868,8</w:t>
            </w:r>
          </w:p>
        </w:tc>
        <w:tc>
          <w:tcPr>
            <w:tcW w:w="1276" w:type="dxa"/>
            <w:gridSpan w:val="2"/>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719,3</w:t>
            </w:r>
          </w:p>
        </w:tc>
        <w:tc>
          <w:tcPr>
            <w:tcW w:w="1134" w:type="dxa"/>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15,2</w:t>
            </w:r>
          </w:p>
        </w:tc>
        <w:tc>
          <w:tcPr>
            <w:tcW w:w="992" w:type="dxa"/>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15,2</w:t>
            </w:r>
          </w:p>
        </w:tc>
        <w:tc>
          <w:tcPr>
            <w:tcW w:w="1134" w:type="dxa"/>
            <w:tcBorders>
              <w:top w:val="nil"/>
              <w:left w:val="nil"/>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15,2</w:t>
            </w:r>
          </w:p>
        </w:tc>
        <w:tc>
          <w:tcPr>
            <w:tcW w:w="1134" w:type="dxa"/>
            <w:gridSpan w:val="2"/>
            <w:tcBorders>
              <w:top w:val="nil"/>
              <w:left w:val="single" w:sz="4" w:space="0" w:color="auto"/>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1633,7</w:t>
            </w:r>
          </w:p>
        </w:tc>
      </w:tr>
      <w:tr w:rsidR="00956F96" w:rsidRPr="005964AF" w:rsidTr="00F13992">
        <w:trPr>
          <w:trHeight w:val="300"/>
        </w:trPr>
        <w:tc>
          <w:tcPr>
            <w:tcW w:w="1889" w:type="dxa"/>
            <w:vMerge/>
            <w:tcBorders>
              <w:left w:val="single" w:sz="4" w:space="0" w:color="auto"/>
              <w:right w:val="single" w:sz="4" w:space="0" w:color="auto"/>
            </w:tcBorders>
            <w:vAlign w:val="center"/>
          </w:tcPr>
          <w:p w:rsidR="00956F96" w:rsidRPr="005964AF" w:rsidRDefault="00956F96" w:rsidP="005964AF">
            <w:pPr>
              <w:spacing w:after="0" w:line="240" w:lineRule="auto"/>
              <w:jc w:val="center"/>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vAlign w:val="center"/>
          </w:tcPr>
          <w:p w:rsidR="00956F96" w:rsidRPr="005964AF" w:rsidRDefault="00956F96" w:rsidP="005964AF">
            <w:pPr>
              <w:spacing w:after="0" w:line="240" w:lineRule="auto"/>
              <w:jc w:val="center"/>
              <w:rPr>
                <w:rFonts w:ascii="Times New Roman" w:eastAsia="Times New Roman" w:hAnsi="Times New Roman" w:cs="Times New Roman"/>
                <w:sz w:val="24"/>
                <w:szCs w:val="24"/>
                <w:lang w:eastAsia="ru-RU"/>
              </w:rPr>
            </w:pPr>
          </w:p>
        </w:tc>
        <w:tc>
          <w:tcPr>
            <w:tcW w:w="3104" w:type="dxa"/>
            <w:tcBorders>
              <w:top w:val="nil"/>
              <w:left w:val="nil"/>
              <w:bottom w:val="single" w:sz="4" w:space="0" w:color="auto"/>
              <w:right w:val="single" w:sz="4" w:space="0" w:color="auto"/>
            </w:tcBorders>
            <w:shd w:val="clear" w:color="auto" w:fill="auto"/>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районный бюджет</w:t>
            </w:r>
          </w:p>
        </w:tc>
        <w:tc>
          <w:tcPr>
            <w:tcW w:w="1418" w:type="dxa"/>
            <w:tcBorders>
              <w:top w:val="single" w:sz="4" w:space="0" w:color="auto"/>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27231,2</w:t>
            </w:r>
          </w:p>
        </w:tc>
        <w:tc>
          <w:tcPr>
            <w:tcW w:w="1276" w:type="dxa"/>
            <w:gridSpan w:val="2"/>
            <w:tcBorders>
              <w:top w:val="nil"/>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27819,3</w:t>
            </w:r>
          </w:p>
        </w:tc>
        <w:tc>
          <w:tcPr>
            <w:tcW w:w="1134" w:type="dxa"/>
            <w:tcBorders>
              <w:top w:val="nil"/>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28704,7</w:t>
            </w:r>
          </w:p>
        </w:tc>
        <w:tc>
          <w:tcPr>
            <w:tcW w:w="992" w:type="dxa"/>
            <w:tcBorders>
              <w:top w:val="nil"/>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26411,0</w:t>
            </w:r>
          </w:p>
        </w:tc>
        <w:tc>
          <w:tcPr>
            <w:tcW w:w="1134" w:type="dxa"/>
            <w:tcBorders>
              <w:top w:val="nil"/>
              <w:left w:val="nil"/>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26392,2</w:t>
            </w:r>
          </w:p>
        </w:tc>
        <w:tc>
          <w:tcPr>
            <w:tcW w:w="1134" w:type="dxa"/>
            <w:gridSpan w:val="2"/>
            <w:tcBorders>
              <w:top w:val="nil"/>
              <w:left w:val="single" w:sz="4" w:space="0" w:color="auto"/>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136558,4</w:t>
            </w:r>
          </w:p>
        </w:tc>
      </w:tr>
      <w:tr w:rsidR="00956F96" w:rsidRPr="005964AF" w:rsidTr="00F13992">
        <w:trPr>
          <w:trHeight w:val="300"/>
        </w:trPr>
        <w:tc>
          <w:tcPr>
            <w:tcW w:w="1889" w:type="dxa"/>
            <w:vMerge/>
            <w:tcBorders>
              <w:left w:val="single" w:sz="4" w:space="0" w:color="auto"/>
              <w:right w:val="single" w:sz="4" w:space="0" w:color="auto"/>
            </w:tcBorders>
            <w:vAlign w:val="center"/>
          </w:tcPr>
          <w:p w:rsidR="00956F96" w:rsidRPr="005964AF" w:rsidRDefault="00956F96" w:rsidP="005964AF">
            <w:pPr>
              <w:spacing w:after="0" w:line="240" w:lineRule="auto"/>
              <w:jc w:val="center"/>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vAlign w:val="center"/>
          </w:tcPr>
          <w:p w:rsidR="00956F96" w:rsidRPr="005964AF" w:rsidRDefault="00956F96" w:rsidP="005964AF">
            <w:pPr>
              <w:spacing w:after="0" w:line="240" w:lineRule="auto"/>
              <w:jc w:val="center"/>
              <w:rPr>
                <w:rFonts w:ascii="Times New Roman" w:eastAsia="Times New Roman" w:hAnsi="Times New Roman" w:cs="Times New Roman"/>
                <w:sz w:val="24"/>
                <w:szCs w:val="24"/>
                <w:lang w:eastAsia="ru-RU"/>
              </w:rPr>
            </w:pPr>
          </w:p>
        </w:tc>
        <w:tc>
          <w:tcPr>
            <w:tcW w:w="3104" w:type="dxa"/>
            <w:tcBorders>
              <w:top w:val="nil"/>
              <w:left w:val="nil"/>
              <w:bottom w:val="single" w:sz="4" w:space="0" w:color="auto"/>
              <w:right w:val="single" w:sz="4" w:space="0" w:color="auto"/>
            </w:tcBorders>
            <w:shd w:val="clear" w:color="auto" w:fill="auto"/>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бюджеты муниципальных образований</w:t>
            </w:r>
          </w:p>
        </w:tc>
        <w:tc>
          <w:tcPr>
            <w:tcW w:w="1418" w:type="dxa"/>
            <w:tcBorders>
              <w:top w:val="nil"/>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27523,1</w:t>
            </w:r>
          </w:p>
        </w:tc>
        <w:tc>
          <w:tcPr>
            <w:tcW w:w="1276" w:type="dxa"/>
            <w:gridSpan w:val="2"/>
            <w:tcBorders>
              <w:top w:val="nil"/>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27914,0</w:t>
            </w:r>
          </w:p>
        </w:tc>
        <w:tc>
          <w:tcPr>
            <w:tcW w:w="1134" w:type="dxa"/>
            <w:tcBorders>
              <w:top w:val="nil"/>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31117,0</w:t>
            </w:r>
          </w:p>
        </w:tc>
        <w:tc>
          <w:tcPr>
            <w:tcW w:w="992" w:type="dxa"/>
            <w:tcBorders>
              <w:top w:val="nil"/>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28627,4</w:t>
            </w:r>
          </w:p>
        </w:tc>
        <w:tc>
          <w:tcPr>
            <w:tcW w:w="1134" w:type="dxa"/>
            <w:tcBorders>
              <w:top w:val="nil"/>
              <w:left w:val="nil"/>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28627,4</w:t>
            </w:r>
          </w:p>
        </w:tc>
        <w:tc>
          <w:tcPr>
            <w:tcW w:w="1134" w:type="dxa"/>
            <w:gridSpan w:val="2"/>
            <w:tcBorders>
              <w:top w:val="nil"/>
              <w:left w:val="single" w:sz="4" w:space="0" w:color="auto"/>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143808,9</w:t>
            </w:r>
          </w:p>
        </w:tc>
      </w:tr>
      <w:tr w:rsidR="00956F96" w:rsidRPr="005964AF" w:rsidTr="00F13992">
        <w:trPr>
          <w:trHeight w:val="300"/>
        </w:trPr>
        <w:tc>
          <w:tcPr>
            <w:tcW w:w="1889" w:type="dxa"/>
            <w:vMerge/>
            <w:tcBorders>
              <w:left w:val="single" w:sz="4" w:space="0" w:color="auto"/>
              <w:right w:val="single" w:sz="4" w:space="0" w:color="auto"/>
            </w:tcBorders>
            <w:vAlign w:val="center"/>
            <w:hideMark/>
          </w:tcPr>
          <w:p w:rsidR="00956F96" w:rsidRPr="005964AF" w:rsidRDefault="00956F96" w:rsidP="005964AF">
            <w:pPr>
              <w:spacing w:after="0" w:line="240" w:lineRule="auto"/>
              <w:jc w:val="center"/>
              <w:rPr>
                <w:rFonts w:ascii="Times New Roman" w:eastAsia="Times New Roman" w:hAnsi="Times New Roman" w:cs="Times New Roman"/>
                <w:sz w:val="24"/>
                <w:szCs w:val="24"/>
                <w:highlight w:val="yellow"/>
                <w:lang w:eastAsia="ru-RU"/>
              </w:rPr>
            </w:pPr>
          </w:p>
        </w:tc>
        <w:tc>
          <w:tcPr>
            <w:tcW w:w="3527" w:type="dxa"/>
            <w:vMerge/>
            <w:tcBorders>
              <w:left w:val="single" w:sz="4" w:space="0" w:color="auto"/>
              <w:right w:val="single" w:sz="4" w:space="0" w:color="auto"/>
            </w:tcBorders>
            <w:vAlign w:val="center"/>
            <w:hideMark/>
          </w:tcPr>
          <w:p w:rsidR="00956F96" w:rsidRPr="005964AF" w:rsidRDefault="00956F96" w:rsidP="005964AF">
            <w:pPr>
              <w:spacing w:after="0" w:line="240" w:lineRule="auto"/>
              <w:jc w:val="center"/>
              <w:rPr>
                <w:rFonts w:ascii="Times New Roman" w:eastAsia="Times New Roman" w:hAnsi="Times New Roman" w:cs="Times New Roman"/>
                <w:sz w:val="24"/>
                <w:szCs w:val="24"/>
                <w:highlight w:val="yellow"/>
                <w:lang w:eastAsia="ru-RU"/>
              </w:rPr>
            </w:pPr>
          </w:p>
        </w:tc>
        <w:tc>
          <w:tcPr>
            <w:tcW w:w="3104" w:type="dxa"/>
            <w:tcBorders>
              <w:top w:val="nil"/>
              <w:left w:val="nil"/>
              <w:bottom w:val="single" w:sz="4" w:space="0" w:color="auto"/>
              <w:right w:val="single" w:sz="4" w:space="0" w:color="auto"/>
            </w:tcBorders>
            <w:shd w:val="clear" w:color="auto" w:fill="auto"/>
            <w:hideMark/>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внебюджетные источники</w:t>
            </w:r>
          </w:p>
        </w:tc>
        <w:tc>
          <w:tcPr>
            <w:tcW w:w="1418" w:type="dxa"/>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965,6</w:t>
            </w:r>
          </w:p>
        </w:tc>
        <w:tc>
          <w:tcPr>
            <w:tcW w:w="1276" w:type="dxa"/>
            <w:gridSpan w:val="2"/>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355,3</w:t>
            </w:r>
          </w:p>
        </w:tc>
        <w:tc>
          <w:tcPr>
            <w:tcW w:w="1134" w:type="dxa"/>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134" w:type="dxa"/>
            <w:tcBorders>
              <w:top w:val="nil"/>
              <w:left w:val="nil"/>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134" w:type="dxa"/>
            <w:gridSpan w:val="2"/>
            <w:tcBorders>
              <w:top w:val="nil"/>
              <w:left w:val="single" w:sz="4" w:space="0" w:color="auto"/>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1320,9</w:t>
            </w:r>
          </w:p>
        </w:tc>
      </w:tr>
      <w:tr w:rsidR="00956F96" w:rsidRPr="005964AF" w:rsidTr="00F13992">
        <w:trPr>
          <w:trHeight w:val="300"/>
        </w:trPr>
        <w:tc>
          <w:tcPr>
            <w:tcW w:w="1889" w:type="dxa"/>
            <w:vMerge/>
            <w:tcBorders>
              <w:left w:val="single" w:sz="4" w:space="0" w:color="auto"/>
              <w:bottom w:val="single" w:sz="4" w:space="0" w:color="auto"/>
              <w:right w:val="single" w:sz="4" w:space="0" w:color="auto"/>
            </w:tcBorders>
            <w:shd w:val="clear" w:color="auto" w:fill="auto"/>
            <w:hideMark/>
          </w:tcPr>
          <w:p w:rsidR="00956F96" w:rsidRPr="005964AF" w:rsidRDefault="00956F96" w:rsidP="005964AF">
            <w:pPr>
              <w:spacing w:after="0" w:line="240" w:lineRule="auto"/>
              <w:jc w:val="center"/>
              <w:rPr>
                <w:rFonts w:ascii="Times New Roman" w:eastAsia="Times New Roman" w:hAnsi="Times New Roman" w:cs="Times New Roman"/>
                <w:sz w:val="24"/>
                <w:szCs w:val="24"/>
                <w:highlight w:val="yellow"/>
                <w:lang w:eastAsia="ru-RU"/>
              </w:rPr>
            </w:pPr>
          </w:p>
        </w:tc>
        <w:tc>
          <w:tcPr>
            <w:tcW w:w="3527" w:type="dxa"/>
            <w:vMerge/>
            <w:tcBorders>
              <w:left w:val="single" w:sz="4" w:space="0" w:color="auto"/>
              <w:bottom w:val="single" w:sz="4" w:space="0" w:color="auto"/>
              <w:right w:val="single" w:sz="4" w:space="0" w:color="auto"/>
            </w:tcBorders>
            <w:shd w:val="clear" w:color="auto" w:fill="auto"/>
            <w:hideMark/>
          </w:tcPr>
          <w:p w:rsidR="00956F96" w:rsidRPr="005964AF" w:rsidRDefault="00956F96" w:rsidP="005964AF">
            <w:pPr>
              <w:spacing w:after="0" w:line="240" w:lineRule="auto"/>
              <w:jc w:val="center"/>
              <w:rPr>
                <w:rFonts w:ascii="Times New Roman" w:eastAsia="Times New Roman" w:hAnsi="Times New Roman" w:cs="Times New Roman"/>
                <w:sz w:val="24"/>
                <w:szCs w:val="24"/>
                <w:highlight w:val="yellow"/>
                <w:lang w:eastAsia="ru-RU"/>
              </w:rPr>
            </w:pPr>
          </w:p>
        </w:tc>
        <w:tc>
          <w:tcPr>
            <w:tcW w:w="3104" w:type="dxa"/>
            <w:tcBorders>
              <w:top w:val="nil"/>
              <w:left w:val="nil"/>
              <w:bottom w:val="single" w:sz="4" w:space="0" w:color="auto"/>
              <w:right w:val="single" w:sz="4" w:space="0" w:color="auto"/>
            </w:tcBorders>
            <w:shd w:val="clear" w:color="auto" w:fill="auto"/>
            <w:hideMark/>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юридические лица</w:t>
            </w:r>
          </w:p>
        </w:tc>
        <w:tc>
          <w:tcPr>
            <w:tcW w:w="1418" w:type="dxa"/>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276" w:type="dxa"/>
            <w:gridSpan w:val="2"/>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134" w:type="dxa"/>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134" w:type="dxa"/>
            <w:tcBorders>
              <w:top w:val="nil"/>
              <w:left w:val="nil"/>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134" w:type="dxa"/>
            <w:gridSpan w:val="2"/>
            <w:tcBorders>
              <w:top w:val="nil"/>
              <w:left w:val="single" w:sz="4" w:space="0" w:color="auto"/>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r>
      <w:tr w:rsidR="00956F96" w:rsidRPr="005964AF" w:rsidTr="00F13992">
        <w:trPr>
          <w:trHeight w:val="300"/>
        </w:trPr>
        <w:tc>
          <w:tcPr>
            <w:tcW w:w="1889" w:type="dxa"/>
            <w:vMerge w:val="restart"/>
            <w:tcBorders>
              <w:top w:val="nil"/>
              <w:left w:val="single" w:sz="4" w:space="0" w:color="auto"/>
              <w:right w:val="single" w:sz="4" w:space="0" w:color="auto"/>
            </w:tcBorders>
            <w:shd w:val="clear" w:color="auto" w:fill="auto"/>
            <w:hideMark/>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Подпрограмма 1</w:t>
            </w:r>
          </w:p>
        </w:tc>
        <w:tc>
          <w:tcPr>
            <w:tcW w:w="3527" w:type="dxa"/>
            <w:vMerge w:val="restart"/>
            <w:tcBorders>
              <w:top w:val="nil"/>
              <w:left w:val="single" w:sz="4" w:space="0" w:color="auto"/>
              <w:right w:val="single" w:sz="4" w:space="0" w:color="auto"/>
            </w:tcBorders>
            <w:shd w:val="clear" w:color="auto" w:fill="auto"/>
            <w:hideMark/>
          </w:tcPr>
          <w:p w:rsidR="00956F96" w:rsidRPr="005964AF" w:rsidRDefault="00956F96" w:rsidP="005964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Сохранение культурного наследия</w:t>
            </w:r>
          </w:p>
        </w:tc>
        <w:tc>
          <w:tcPr>
            <w:tcW w:w="3104" w:type="dxa"/>
            <w:tcBorders>
              <w:top w:val="nil"/>
              <w:left w:val="nil"/>
              <w:bottom w:val="single" w:sz="4" w:space="0" w:color="auto"/>
              <w:right w:val="single" w:sz="4" w:space="0" w:color="auto"/>
            </w:tcBorders>
            <w:shd w:val="clear" w:color="auto" w:fill="auto"/>
            <w:hideMark/>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Всего</w:t>
            </w:r>
          </w:p>
        </w:tc>
        <w:tc>
          <w:tcPr>
            <w:tcW w:w="1418" w:type="dxa"/>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9572,0</w:t>
            </w:r>
          </w:p>
        </w:tc>
        <w:tc>
          <w:tcPr>
            <w:tcW w:w="1276" w:type="dxa"/>
            <w:gridSpan w:val="2"/>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10294,9</w:t>
            </w:r>
          </w:p>
        </w:tc>
        <w:tc>
          <w:tcPr>
            <w:tcW w:w="1134" w:type="dxa"/>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10047,1</w:t>
            </w:r>
          </w:p>
        </w:tc>
        <w:tc>
          <w:tcPr>
            <w:tcW w:w="992" w:type="dxa"/>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9246,2</w:t>
            </w:r>
          </w:p>
        </w:tc>
        <w:tc>
          <w:tcPr>
            <w:tcW w:w="1134" w:type="dxa"/>
            <w:tcBorders>
              <w:top w:val="nil"/>
              <w:left w:val="nil"/>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9209,8</w:t>
            </w:r>
          </w:p>
        </w:tc>
        <w:tc>
          <w:tcPr>
            <w:tcW w:w="1134" w:type="dxa"/>
            <w:gridSpan w:val="2"/>
            <w:tcBorders>
              <w:top w:val="nil"/>
              <w:left w:val="single" w:sz="4" w:space="0" w:color="auto"/>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48370,0</w:t>
            </w:r>
          </w:p>
        </w:tc>
      </w:tr>
      <w:tr w:rsidR="00956F96" w:rsidRPr="005964AF" w:rsidTr="00F13992">
        <w:trPr>
          <w:trHeight w:val="300"/>
        </w:trPr>
        <w:tc>
          <w:tcPr>
            <w:tcW w:w="1889" w:type="dxa"/>
            <w:vMerge/>
            <w:tcBorders>
              <w:left w:val="single" w:sz="4" w:space="0" w:color="auto"/>
              <w:right w:val="single" w:sz="4" w:space="0" w:color="auto"/>
            </w:tcBorders>
            <w:shd w:val="clear" w:color="auto" w:fill="auto"/>
            <w:hideMark/>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hideMark/>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p>
        </w:tc>
        <w:tc>
          <w:tcPr>
            <w:tcW w:w="3104" w:type="dxa"/>
            <w:tcBorders>
              <w:top w:val="nil"/>
              <w:left w:val="nil"/>
              <w:bottom w:val="single" w:sz="4" w:space="0" w:color="auto"/>
              <w:right w:val="single" w:sz="4" w:space="0" w:color="auto"/>
            </w:tcBorders>
            <w:shd w:val="clear" w:color="auto" w:fill="auto"/>
            <w:hideMark/>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 том числе:</w:t>
            </w:r>
          </w:p>
        </w:tc>
        <w:tc>
          <w:tcPr>
            <w:tcW w:w="1418" w:type="dxa"/>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rPr>
            </w:pPr>
          </w:p>
        </w:tc>
        <w:tc>
          <w:tcPr>
            <w:tcW w:w="1276" w:type="dxa"/>
            <w:gridSpan w:val="2"/>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rPr>
            </w:pPr>
          </w:p>
        </w:tc>
        <w:tc>
          <w:tcPr>
            <w:tcW w:w="1134" w:type="dxa"/>
            <w:tcBorders>
              <w:top w:val="nil"/>
              <w:left w:val="nil"/>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rPr>
            </w:pPr>
          </w:p>
        </w:tc>
        <w:tc>
          <w:tcPr>
            <w:tcW w:w="516" w:type="dxa"/>
            <w:tcBorders>
              <w:top w:val="nil"/>
              <w:left w:val="single" w:sz="4" w:space="0" w:color="auto"/>
              <w:bottom w:val="single" w:sz="4" w:space="0" w:color="auto"/>
              <w:right w:val="nil"/>
            </w:tcBorders>
          </w:tcPr>
          <w:p w:rsidR="00956F96" w:rsidRPr="00956F96" w:rsidRDefault="00956F96" w:rsidP="00F13992">
            <w:pPr>
              <w:jc w:val="center"/>
              <w:rPr>
                <w:rFonts w:ascii="Times New Roman" w:hAnsi="Times New Roman" w:cs="Times New Roman"/>
                <w:color w:val="000000"/>
                <w:sz w:val="24"/>
                <w:szCs w:val="24"/>
              </w:rPr>
            </w:pPr>
          </w:p>
        </w:tc>
        <w:tc>
          <w:tcPr>
            <w:tcW w:w="618" w:type="dxa"/>
            <w:tcBorders>
              <w:top w:val="nil"/>
              <w:left w:val="nil"/>
              <w:bottom w:val="single" w:sz="4" w:space="0" w:color="auto"/>
              <w:right w:val="single" w:sz="4" w:space="0" w:color="auto"/>
            </w:tcBorders>
            <w:shd w:val="clear" w:color="auto" w:fill="auto"/>
          </w:tcPr>
          <w:p w:rsidR="00956F96" w:rsidRPr="00956F96" w:rsidRDefault="00956F96" w:rsidP="00F13992">
            <w:pPr>
              <w:jc w:val="center"/>
              <w:rPr>
                <w:rFonts w:ascii="Times New Roman" w:hAnsi="Times New Roman" w:cs="Times New Roman"/>
                <w:color w:val="000000"/>
              </w:rPr>
            </w:pPr>
          </w:p>
        </w:tc>
      </w:tr>
      <w:tr w:rsidR="00956F96" w:rsidRPr="005964AF" w:rsidTr="00F13992">
        <w:trPr>
          <w:trHeight w:val="300"/>
        </w:trPr>
        <w:tc>
          <w:tcPr>
            <w:tcW w:w="1889" w:type="dxa"/>
            <w:vMerge/>
            <w:tcBorders>
              <w:left w:val="single" w:sz="4" w:space="0" w:color="auto"/>
              <w:right w:val="single" w:sz="4" w:space="0" w:color="auto"/>
            </w:tcBorders>
            <w:shd w:val="clear" w:color="auto" w:fill="auto"/>
            <w:hideMark/>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hideMark/>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p>
        </w:tc>
        <w:tc>
          <w:tcPr>
            <w:tcW w:w="3104" w:type="dxa"/>
            <w:tcBorders>
              <w:top w:val="nil"/>
              <w:left w:val="nil"/>
              <w:bottom w:val="single" w:sz="4" w:space="0" w:color="auto"/>
              <w:right w:val="single" w:sz="4" w:space="0" w:color="auto"/>
            </w:tcBorders>
            <w:shd w:val="clear" w:color="auto" w:fill="auto"/>
            <w:hideMark/>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федеральный бюджет</w:t>
            </w:r>
          </w:p>
        </w:tc>
        <w:tc>
          <w:tcPr>
            <w:tcW w:w="1418" w:type="dxa"/>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276" w:type="dxa"/>
            <w:gridSpan w:val="2"/>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15,7</w:t>
            </w:r>
          </w:p>
        </w:tc>
        <w:tc>
          <w:tcPr>
            <w:tcW w:w="1134" w:type="dxa"/>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17,6</w:t>
            </w:r>
          </w:p>
        </w:tc>
        <w:tc>
          <w:tcPr>
            <w:tcW w:w="992" w:type="dxa"/>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17,6</w:t>
            </w:r>
          </w:p>
        </w:tc>
        <w:tc>
          <w:tcPr>
            <w:tcW w:w="1134" w:type="dxa"/>
            <w:tcBorders>
              <w:top w:val="nil"/>
              <w:left w:val="nil"/>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134" w:type="dxa"/>
            <w:gridSpan w:val="2"/>
            <w:tcBorders>
              <w:top w:val="nil"/>
              <w:left w:val="single" w:sz="4" w:space="0" w:color="auto"/>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50,9</w:t>
            </w:r>
          </w:p>
        </w:tc>
      </w:tr>
      <w:tr w:rsidR="00956F96" w:rsidRPr="005964AF" w:rsidTr="00F13992">
        <w:trPr>
          <w:trHeight w:val="300"/>
        </w:trPr>
        <w:tc>
          <w:tcPr>
            <w:tcW w:w="1889" w:type="dxa"/>
            <w:vMerge/>
            <w:tcBorders>
              <w:left w:val="single" w:sz="4" w:space="0" w:color="auto"/>
              <w:right w:val="single" w:sz="4" w:space="0" w:color="auto"/>
            </w:tcBorders>
            <w:shd w:val="clear" w:color="auto" w:fill="auto"/>
            <w:hideMark/>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hideMark/>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p>
        </w:tc>
        <w:tc>
          <w:tcPr>
            <w:tcW w:w="3104" w:type="dxa"/>
            <w:tcBorders>
              <w:top w:val="nil"/>
              <w:left w:val="nil"/>
              <w:bottom w:val="single" w:sz="4" w:space="0" w:color="auto"/>
              <w:right w:val="single" w:sz="4" w:space="0" w:color="auto"/>
            </w:tcBorders>
            <w:shd w:val="clear" w:color="auto" w:fill="auto"/>
            <w:hideMark/>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краевой бюджет</w:t>
            </w:r>
          </w:p>
        </w:tc>
        <w:tc>
          <w:tcPr>
            <w:tcW w:w="1418" w:type="dxa"/>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159,9</w:t>
            </w:r>
          </w:p>
        </w:tc>
        <w:tc>
          <w:tcPr>
            <w:tcW w:w="1276" w:type="dxa"/>
            <w:gridSpan w:val="2"/>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313,3</w:t>
            </w:r>
          </w:p>
        </w:tc>
        <w:tc>
          <w:tcPr>
            <w:tcW w:w="1134" w:type="dxa"/>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134" w:type="dxa"/>
            <w:tcBorders>
              <w:top w:val="nil"/>
              <w:left w:val="nil"/>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134" w:type="dxa"/>
            <w:gridSpan w:val="2"/>
            <w:tcBorders>
              <w:top w:val="nil"/>
              <w:left w:val="single" w:sz="4" w:space="0" w:color="auto"/>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473,2</w:t>
            </w:r>
          </w:p>
        </w:tc>
      </w:tr>
      <w:tr w:rsidR="00956F96" w:rsidRPr="005964AF" w:rsidTr="00F13992">
        <w:trPr>
          <w:trHeight w:val="300"/>
        </w:trPr>
        <w:tc>
          <w:tcPr>
            <w:tcW w:w="1889" w:type="dxa"/>
            <w:vMerge/>
            <w:tcBorders>
              <w:left w:val="single" w:sz="4" w:space="0" w:color="auto"/>
              <w:right w:val="single" w:sz="4" w:space="0" w:color="auto"/>
            </w:tcBorders>
            <w:shd w:val="clear" w:color="auto" w:fill="auto"/>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p>
        </w:tc>
        <w:tc>
          <w:tcPr>
            <w:tcW w:w="3104" w:type="dxa"/>
            <w:tcBorders>
              <w:top w:val="nil"/>
              <w:left w:val="nil"/>
              <w:bottom w:val="single" w:sz="4" w:space="0" w:color="auto"/>
              <w:right w:val="single" w:sz="4" w:space="0" w:color="auto"/>
            </w:tcBorders>
            <w:shd w:val="clear" w:color="auto" w:fill="auto"/>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районный бюджет</w:t>
            </w:r>
          </w:p>
        </w:tc>
        <w:tc>
          <w:tcPr>
            <w:tcW w:w="1418" w:type="dxa"/>
            <w:tcBorders>
              <w:top w:val="nil"/>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9412,1</w:t>
            </w:r>
          </w:p>
        </w:tc>
        <w:tc>
          <w:tcPr>
            <w:tcW w:w="1276" w:type="dxa"/>
            <w:gridSpan w:val="2"/>
            <w:tcBorders>
              <w:top w:val="nil"/>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9965,9</w:t>
            </w:r>
          </w:p>
        </w:tc>
        <w:tc>
          <w:tcPr>
            <w:tcW w:w="1134" w:type="dxa"/>
            <w:tcBorders>
              <w:top w:val="nil"/>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10029,5</w:t>
            </w:r>
          </w:p>
        </w:tc>
        <w:tc>
          <w:tcPr>
            <w:tcW w:w="992" w:type="dxa"/>
            <w:tcBorders>
              <w:top w:val="nil"/>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9228,6</w:t>
            </w:r>
          </w:p>
        </w:tc>
        <w:tc>
          <w:tcPr>
            <w:tcW w:w="1134" w:type="dxa"/>
            <w:tcBorders>
              <w:top w:val="nil"/>
              <w:left w:val="nil"/>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9209,8</w:t>
            </w:r>
          </w:p>
        </w:tc>
        <w:tc>
          <w:tcPr>
            <w:tcW w:w="1134" w:type="dxa"/>
            <w:gridSpan w:val="2"/>
            <w:tcBorders>
              <w:top w:val="nil"/>
              <w:left w:val="single" w:sz="4" w:space="0" w:color="auto"/>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47845,9</w:t>
            </w:r>
          </w:p>
        </w:tc>
      </w:tr>
      <w:tr w:rsidR="00956F96" w:rsidRPr="005964AF" w:rsidTr="00F13992">
        <w:trPr>
          <w:trHeight w:val="300"/>
        </w:trPr>
        <w:tc>
          <w:tcPr>
            <w:tcW w:w="1889" w:type="dxa"/>
            <w:vMerge/>
            <w:tcBorders>
              <w:left w:val="single" w:sz="4" w:space="0" w:color="auto"/>
              <w:right w:val="single" w:sz="4" w:space="0" w:color="auto"/>
            </w:tcBorders>
            <w:shd w:val="clear" w:color="auto" w:fill="auto"/>
            <w:hideMark/>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hideMark/>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p>
        </w:tc>
        <w:tc>
          <w:tcPr>
            <w:tcW w:w="3104" w:type="dxa"/>
            <w:tcBorders>
              <w:top w:val="nil"/>
              <w:left w:val="nil"/>
              <w:bottom w:val="single" w:sz="4" w:space="0" w:color="auto"/>
              <w:right w:val="single" w:sz="4" w:space="0" w:color="auto"/>
            </w:tcBorders>
            <w:shd w:val="clear" w:color="auto" w:fill="auto"/>
            <w:hideMark/>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бюджеты муниципальных образований</w:t>
            </w:r>
          </w:p>
        </w:tc>
        <w:tc>
          <w:tcPr>
            <w:tcW w:w="1418" w:type="dxa"/>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276" w:type="dxa"/>
            <w:gridSpan w:val="2"/>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134" w:type="dxa"/>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134" w:type="dxa"/>
            <w:tcBorders>
              <w:top w:val="nil"/>
              <w:left w:val="nil"/>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134" w:type="dxa"/>
            <w:gridSpan w:val="2"/>
            <w:tcBorders>
              <w:top w:val="nil"/>
              <w:left w:val="single" w:sz="4" w:space="0" w:color="auto"/>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r>
      <w:tr w:rsidR="00956F96" w:rsidRPr="005964AF" w:rsidTr="00F13992">
        <w:trPr>
          <w:trHeight w:val="300"/>
        </w:trPr>
        <w:tc>
          <w:tcPr>
            <w:tcW w:w="1889" w:type="dxa"/>
            <w:vMerge/>
            <w:tcBorders>
              <w:left w:val="single" w:sz="4" w:space="0" w:color="auto"/>
              <w:right w:val="single" w:sz="4" w:space="0" w:color="auto"/>
            </w:tcBorders>
            <w:shd w:val="clear" w:color="auto" w:fill="auto"/>
            <w:hideMark/>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hideMark/>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p>
        </w:tc>
        <w:tc>
          <w:tcPr>
            <w:tcW w:w="3104" w:type="dxa"/>
            <w:tcBorders>
              <w:top w:val="nil"/>
              <w:left w:val="nil"/>
              <w:bottom w:val="single" w:sz="4" w:space="0" w:color="auto"/>
              <w:right w:val="single" w:sz="4" w:space="0" w:color="auto"/>
            </w:tcBorders>
            <w:shd w:val="clear" w:color="auto" w:fill="auto"/>
            <w:hideMark/>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внебюджетные источники</w:t>
            </w:r>
          </w:p>
        </w:tc>
        <w:tc>
          <w:tcPr>
            <w:tcW w:w="1418" w:type="dxa"/>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276" w:type="dxa"/>
            <w:gridSpan w:val="2"/>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134" w:type="dxa"/>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134" w:type="dxa"/>
            <w:tcBorders>
              <w:top w:val="nil"/>
              <w:left w:val="nil"/>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134" w:type="dxa"/>
            <w:gridSpan w:val="2"/>
            <w:tcBorders>
              <w:top w:val="nil"/>
              <w:left w:val="single" w:sz="4" w:space="0" w:color="auto"/>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r>
      <w:tr w:rsidR="00956F96" w:rsidRPr="005964AF" w:rsidTr="00F13992">
        <w:trPr>
          <w:trHeight w:val="300"/>
        </w:trPr>
        <w:tc>
          <w:tcPr>
            <w:tcW w:w="1889" w:type="dxa"/>
            <w:vMerge/>
            <w:tcBorders>
              <w:left w:val="single" w:sz="4" w:space="0" w:color="auto"/>
              <w:bottom w:val="single" w:sz="4" w:space="0" w:color="auto"/>
              <w:right w:val="single" w:sz="4" w:space="0" w:color="auto"/>
            </w:tcBorders>
            <w:shd w:val="clear" w:color="auto" w:fill="auto"/>
            <w:hideMark/>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bottom w:val="single" w:sz="4" w:space="0" w:color="auto"/>
              <w:right w:val="single" w:sz="4" w:space="0" w:color="auto"/>
            </w:tcBorders>
            <w:shd w:val="clear" w:color="auto" w:fill="auto"/>
            <w:hideMark/>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p>
        </w:tc>
        <w:tc>
          <w:tcPr>
            <w:tcW w:w="3104" w:type="dxa"/>
            <w:tcBorders>
              <w:top w:val="nil"/>
              <w:left w:val="nil"/>
              <w:bottom w:val="single" w:sz="4" w:space="0" w:color="auto"/>
              <w:right w:val="single" w:sz="4" w:space="0" w:color="auto"/>
            </w:tcBorders>
            <w:shd w:val="clear" w:color="auto" w:fill="auto"/>
            <w:hideMark/>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юридические лица</w:t>
            </w:r>
          </w:p>
        </w:tc>
        <w:tc>
          <w:tcPr>
            <w:tcW w:w="1418" w:type="dxa"/>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276" w:type="dxa"/>
            <w:gridSpan w:val="2"/>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134" w:type="dxa"/>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134" w:type="dxa"/>
            <w:tcBorders>
              <w:top w:val="nil"/>
              <w:left w:val="nil"/>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134" w:type="dxa"/>
            <w:gridSpan w:val="2"/>
            <w:tcBorders>
              <w:top w:val="nil"/>
              <w:left w:val="single" w:sz="4" w:space="0" w:color="auto"/>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r>
      <w:tr w:rsidR="00956F96" w:rsidRPr="005964AF" w:rsidTr="00F13992">
        <w:trPr>
          <w:trHeight w:val="377"/>
        </w:trPr>
        <w:tc>
          <w:tcPr>
            <w:tcW w:w="1889" w:type="dxa"/>
            <w:vMerge w:val="restart"/>
            <w:tcBorders>
              <w:top w:val="nil"/>
              <w:left w:val="single" w:sz="4" w:space="0" w:color="auto"/>
              <w:right w:val="single" w:sz="4" w:space="0" w:color="auto"/>
            </w:tcBorders>
            <w:shd w:val="clear" w:color="auto" w:fill="auto"/>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Подпрограмма 2</w:t>
            </w:r>
          </w:p>
        </w:tc>
        <w:tc>
          <w:tcPr>
            <w:tcW w:w="3527" w:type="dxa"/>
            <w:vMerge w:val="restart"/>
            <w:tcBorders>
              <w:top w:val="nil"/>
              <w:left w:val="single" w:sz="4" w:space="0" w:color="auto"/>
              <w:right w:val="single" w:sz="4" w:space="0" w:color="auto"/>
            </w:tcBorders>
            <w:shd w:val="clear" w:color="auto" w:fill="auto"/>
          </w:tcPr>
          <w:p w:rsidR="00956F96" w:rsidRPr="005964AF" w:rsidRDefault="00956F96" w:rsidP="005964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Развитие архивного дела в Боготольском районе</w:t>
            </w:r>
          </w:p>
        </w:tc>
        <w:tc>
          <w:tcPr>
            <w:tcW w:w="3104" w:type="dxa"/>
            <w:tcBorders>
              <w:top w:val="nil"/>
              <w:left w:val="nil"/>
              <w:bottom w:val="single" w:sz="4" w:space="0" w:color="auto"/>
              <w:right w:val="single" w:sz="4" w:space="0" w:color="auto"/>
            </w:tcBorders>
            <w:shd w:val="clear" w:color="auto" w:fill="auto"/>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Всего</w:t>
            </w:r>
          </w:p>
        </w:tc>
        <w:tc>
          <w:tcPr>
            <w:tcW w:w="1418" w:type="dxa"/>
            <w:tcBorders>
              <w:top w:val="nil"/>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1355,4</w:t>
            </w:r>
          </w:p>
        </w:tc>
        <w:tc>
          <w:tcPr>
            <w:tcW w:w="1276" w:type="dxa"/>
            <w:gridSpan w:val="2"/>
            <w:tcBorders>
              <w:top w:val="nil"/>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1604,9</w:t>
            </w:r>
          </w:p>
        </w:tc>
        <w:tc>
          <w:tcPr>
            <w:tcW w:w="1134" w:type="dxa"/>
            <w:tcBorders>
              <w:top w:val="nil"/>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1485,7</w:t>
            </w:r>
          </w:p>
        </w:tc>
        <w:tc>
          <w:tcPr>
            <w:tcW w:w="992" w:type="dxa"/>
            <w:tcBorders>
              <w:top w:val="nil"/>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1369,3</w:t>
            </w:r>
          </w:p>
        </w:tc>
        <w:tc>
          <w:tcPr>
            <w:tcW w:w="1134" w:type="dxa"/>
            <w:tcBorders>
              <w:top w:val="nil"/>
              <w:left w:val="nil"/>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1369,3</w:t>
            </w:r>
          </w:p>
        </w:tc>
        <w:tc>
          <w:tcPr>
            <w:tcW w:w="1134" w:type="dxa"/>
            <w:gridSpan w:val="2"/>
            <w:tcBorders>
              <w:top w:val="nil"/>
              <w:left w:val="single" w:sz="4" w:space="0" w:color="auto"/>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7184,6</w:t>
            </w:r>
          </w:p>
        </w:tc>
      </w:tr>
      <w:tr w:rsidR="00956F96" w:rsidRPr="005964AF" w:rsidTr="00F13992">
        <w:trPr>
          <w:trHeight w:val="377"/>
        </w:trPr>
        <w:tc>
          <w:tcPr>
            <w:tcW w:w="1889" w:type="dxa"/>
            <w:vMerge/>
            <w:tcBorders>
              <w:left w:val="single" w:sz="4" w:space="0" w:color="auto"/>
              <w:right w:val="single" w:sz="4" w:space="0" w:color="auto"/>
            </w:tcBorders>
            <w:shd w:val="clear" w:color="auto" w:fill="auto"/>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tcPr>
          <w:p w:rsidR="00956F96" w:rsidRPr="005964AF" w:rsidRDefault="00956F96" w:rsidP="005964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04" w:type="dxa"/>
            <w:tcBorders>
              <w:top w:val="nil"/>
              <w:left w:val="nil"/>
              <w:bottom w:val="single" w:sz="4" w:space="0" w:color="auto"/>
              <w:right w:val="single" w:sz="4" w:space="0" w:color="auto"/>
            </w:tcBorders>
            <w:shd w:val="clear" w:color="auto" w:fill="auto"/>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 том числе:</w:t>
            </w:r>
          </w:p>
        </w:tc>
        <w:tc>
          <w:tcPr>
            <w:tcW w:w="1418" w:type="dxa"/>
            <w:tcBorders>
              <w:top w:val="nil"/>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p>
        </w:tc>
        <w:tc>
          <w:tcPr>
            <w:tcW w:w="1276" w:type="dxa"/>
            <w:gridSpan w:val="2"/>
            <w:tcBorders>
              <w:top w:val="nil"/>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p>
        </w:tc>
        <w:tc>
          <w:tcPr>
            <w:tcW w:w="1134" w:type="dxa"/>
            <w:tcBorders>
              <w:top w:val="nil"/>
              <w:left w:val="nil"/>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p>
        </w:tc>
        <w:tc>
          <w:tcPr>
            <w:tcW w:w="1134" w:type="dxa"/>
            <w:gridSpan w:val="2"/>
            <w:tcBorders>
              <w:top w:val="nil"/>
              <w:left w:val="single" w:sz="4" w:space="0" w:color="auto"/>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p>
        </w:tc>
      </w:tr>
      <w:tr w:rsidR="00956F96" w:rsidRPr="005964AF" w:rsidTr="00F13992">
        <w:trPr>
          <w:trHeight w:val="377"/>
        </w:trPr>
        <w:tc>
          <w:tcPr>
            <w:tcW w:w="1889" w:type="dxa"/>
            <w:vMerge/>
            <w:tcBorders>
              <w:left w:val="single" w:sz="4" w:space="0" w:color="auto"/>
              <w:right w:val="single" w:sz="4" w:space="0" w:color="auto"/>
            </w:tcBorders>
            <w:shd w:val="clear" w:color="auto" w:fill="auto"/>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tcPr>
          <w:p w:rsidR="00956F96" w:rsidRPr="005964AF" w:rsidRDefault="00956F96" w:rsidP="005964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04" w:type="dxa"/>
            <w:tcBorders>
              <w:top w:val="nil"/>
              <w:left w:val="nil"/>
              <w:bottom w:val="single" w:sz="4" w:space="0" w:color="auto"/>
              <w:right w:val="single" w:sz="4" w:space="0" w:color="auto"/>
            </w:tcBorders>
            <w:shd w:val="clear" w:color="auto" w:fill="auto"/>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федеральный бюджет</w:t>
            </w:r>
          </w:p>
        </w:tc>
        <w:tc>
          <w:tcPr>
            <w:tcW w:w="1418" w:type="dxa"/>
            <w:tcBorders>
              <w:top w:val="nil"/>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276" w:type="dxa"/>
            <w:gridSpan w:val="2"/>
            <w:tcBorders>
              <w:top w:val="nil"/>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134" w:type="dxa"/>
            <w:tcBorders>
              <w:top w:val="nil"/>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134" w:type="dxa"/>
            <w:tcBorders>
              <w:top w:val="nil"/>
              <w:left w:val="nil"/>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516" w:type="dxa"/>
            <w:tcBorders>
              <w:top w:val="nil"/>
              <w:left w:val="single" w:sz="4" w:space="0" w:color="auto"/>
              <w:bottom w:val="single" w:sz="4" w:space="0" w:color="auto"/>
              <w:right w:val="nil"/>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618" w:type="dxa"/>
            <w:tcBorders>
              <w:top w:val="nil"/>
              <w:left w:val="nil"/>
              <w:bottom w:val="single" w:sz="4" w:space="0" w:color="auto"/>
              <w:right w:val="single" w:sz="4" w:space="0" w:color="auto"/>
            </w:tcBorders>
            <w:shd w:val="clear" w:color="auto" w:fill="auto"/>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r>
      <w:tr w:rsidR="00956F96" w:rsidRPr="005964AF" w:rsidTr="00F13992">
        <w:trPr>
          <w:trHeight w:val="390"/>
        </w:trPr>
        <w:tc>
          <w:tcPr>
            <w:tcW w:w="1889" w:type="dxa"/>
            <w:vMerge/>
            <w:tcBorders>
              <w:left w:val="single" w:sz="4" w:space="0" w:color="auto"/>
              <w:right w:val="single" w:sz="4" w:space="0" w:color="auto"/>
            </w:tcBorders>
            <w:shd w:val="clear" w:color="auto" w:fill="auto"/>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tcPr>
          <w:p w:rsidR="00956F96" w:rsidRPr="005964AF" w:rsidRDefault="00956F96" w:rsidP="005964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04" w:type="dxa"/>
            <w:tcBorders>
              <w:top w:val="single" w:sz="4" w:space="0" w:color="auto"/>
              <w:left w:val="nil"/>
              <w:bottom w:val="single" w:sz="4" w:space="0" w:color="auto"/>
              <w:right w:val="single" w:sz="4" w:space="0" w:color="auto"/>
            </w:tcBorders>
            <w:shd w:val="clear" w:color="auto" w:fill="auto"/>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краевой бюджет</w:t>
            </w:r>
          </w:p>
        </w:tc>
        <w:tc>
          <w:tcPr>
            <w:tcW w:w="1418" w:type="dxa"/>
            <w:tcBorders>
              <w:top w:val="single" w:sz="4" w:space="0" w:color="auto"/>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15,9</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156,0</w:t>
            </w:r>
          </w:p>
        </w:tc>
        <w:tc>
          <w:tcPr>
            <w:tcW w:w="1134" w:type="dxa"/>
            <w:tcBorders>
              <w:top w:val="single" w:sz="4" w:space="0" w:color="auto"/>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15,2</w:t>
            </w:r>
          </w:p>
        </w:tc>
        <w:tc>
          <w:tcPr>
            <w:tcW w:w="992" w:type="dxa"/>
            <w:tcBorders>
              <w:top w:val="single" w:sz="4" w:space="0" w:color="auto"/>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15,2</w:t>
            </w:r>
          </w:p>
        </w:tc>
        <w:tc>
          <w:tcPr>
            <w:tcW w:w="1134" w:type="dxa"/>
            <w:tcBorders>
              <w:top w:val="single" w:sz="4" w:space="0" w:color="auto"/>
              <w:left w:val="nil"/>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15,2</w:t>
            </w:r>
          </w:p>
        </w:tc>
        <w:tc>
          <w:tcPr>
            <w:tcW w:w="1134" w:type="dxa"/>
            <w:gridSpan w:val="2"/>
            <w:tcBorders>
              <w:top w:val="single" w:sz="4" w:space="0" w:color="auto"/>
              <w:left w:val="single" w:sz="4" w:space="0" w:color="auto"/>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217,5</w:t>
            </w:r>
          </w:p>
        </w:tc>
      </w:tr>
      <w:tr w:rsidR="00956F96" w:rsidRPr="005964AF" w:rsidTr="00F13992">
        <w:trPr>
          <w:trHeight w:val="300"/>
        </w:trPr>
        <w:tc>
          <w:tcPr>
            <w:tcW w:w="1889" w:type="dxa"/>
            <w:vMerge/>
            <w:tcBorders>
              <w:left w:val="single" w:sz="4" w:space="0" w:color="auto"/>
              <w:right w:val="single" w:sz="4" w:space="0" w:color="auto"/>
            </w:tcBorders>
            <w:shd w:val="clear" w:color="auto" w:fill="auto"/>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tcPr>
          <w:p w:rsidR="00956F96" w:rsidRPr="005964AF" w:rsidRDefault="00956F96" w:rsidP="005964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04" w:type="dxa"/>
            <w:tcBorders>
              <w:top w:val="nil"/>
              <w:left w:val="nil"/>
              <w:bottom w:val="single" w:sz="4" w:space="0" w:color="auto"/>
              <w:right w:val="single" w:sz="4" w:space="0" w:color="auto"/>
            </w:tcBorders>
            <w:shd w:val="clear" w:color="auto" w:fill="auto"/>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районный бюджет</w:t>
            </w:r>
          </w:p>
        </w:tc>
        <w:tc>
          <w:tcPr>
            <w:tcW w:w="1418" w:type="dxa"/>
            <w:tcBorders>
              <w:top w:val="nil"/>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1339,5</w:t>
            </w:r>
          </w:p>
        </w:tc>
        <w:tc>
          <w:tcPr>
            <w:tcW w:w="1276" w:type="dxa"/>
            <w:gridSpan w:val="2"/>
            <w:tcBorders>
              <w:top w:val="nil"/>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1448,9</w:t>
            </w:r>
          </w:p>
        </w:tc>
        <w:tc>
          <w:tcPr>
            <w:tcW w:w="1134" w:type="dxa"/>
            <w:tcBorders>
              <w:top w:val="nil"/>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1470,5</w:t>
            </w:r>
          </w:p>
        </w:tc>
        <w:tc>
          <w:tcPr>
            <w:tcW w:w="992" w:type="dxa"/>
            <w:tcBorders>
              <w:top w:val="nil"/>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1354,1</w:t>
            </w:r>
          </w:p>
        </w:tc>
        <w:tc>
          <w:tcPr>
            <w:tcW w:w="1134" w:type="dxa"/>
            <w:tcBorders>
              <w:top w:val="nil"/>
              <w:left w:val="nil"/>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1354,1</w:t>
            </w:r>
          </w:p>
        </w:tc>
        <w:tc>
          <w:tcPr>
            <w:tcW w:w="1134" w:type="dxa"/>
            <w:gridSpan w:val="2"/>
            <w:tcBorders>
              <w:top w:val="nil"/>
              <w:left w:val="single" w:sz="4" w:space="0" w:color="auto"/>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6967,1</w:t>
            </w:r>
          </w:p>
        </w:tc>
      </w:tr>
      <w:tr w:rsidR="00956F96" w:rsidRPr="005964AF" w:rsidTr="00F13992">
        <w:trPr>
          <w:trHeight w:val="300"/>
        </w:trPr>
        <w:tc>
          <w:tcPr>
            <w:tcW w:w="1889" w:type="dxa"/>
            <w:vMerge/>
            <w:tcBorders>
              <w:left w:val="single" w:sz="4" w:space="0" w:color="auto"/>
              <w:right w:val="single" w:sz="4" w:space="0" w:color="auto"/>
            </w:tcBorders>
            <w:shd w:val="clear" w:color="auto" w:fill="auto"/>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tcPr>
          <w:p w:rsidR="00956F96" w:rsidRPr="005964AF" w:rsidRDefault="00956F96" w:rsidP="005964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04" w:type="dxa"/>
            <w:tcBorders>
              <w:top w:val="nil"/>
              <w:left w:val="nil"/>
              <w:bottom w:val="single" w:sz="4" w:space="0" w:color="auto"/>
              <w:right w:val="single" w:sz="4" w:space="0" w:color="auto"/>
            </w:tcBorders>
            <w:shd w:val="clear" w:color="auto" w:fill="auto"/>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бюджеты муниципальных образований</w:t>
            </w:r>
          </w:p>
        </w:tc>
        <w:tc>
          <w:tcPr>
            <w:tcW w:w="1418" w:type="dxa"/>
            <w:tcBorders>
              <w:top w:val="nil"/>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276" w:type="dxa"/>
            <w:gridSpan w:val="2"/>
            <w:tcBorders>
              <w:top w:val="nil"/>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134" w:type="dxa"/>
            <w:tcBorders>
              <w:top w:val="nil"/>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134" w:type="dxa"/>
            <w:tcBorders>
              <w:top w:val="nil"/>
              <w:left w:val="nil"/>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134" w:type="dxa"/>
            <w:gridSpan w:val="2"/>
            <w:tcBorders>
              <w:top w:val="nil"/>
              <w:left w:val="single" w:sz="4" w:space="0" w:color="auto"/>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r>
      <w:tr w:rsidR="00956F96" w:rsidRPr="005964AF" w:rsidTr="00F13992">
        <w:trPr>
          <w:trHeight w:val="300"/>
        </w:trPr>
        <w:tc>
          <w:tcPr>
            <w:tcW w:w="1889" w:type="dxa"/>
            <w:vMerge/>
            <w:tcBorders>
              <w:left w:val="single" w:sz="4" w:space="0" w:color="auto"/>
              <w:right w:val="single" w:sz="4" w:space="0" w:color="auto"/>
            </w:tcBorders>
            <w:shd w:val="clear" w:color="auto" w:fill="auto"/>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tcPr>
          <w:p w:rsidR="00956F96" w:rsidRPr="005964AF" w:rsidRDefault="00956F96" w:rsidP="005964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04" w:type="dxa"/>
            <w:tcBorders>
              <w:top w:val="nil"/>
              <w:left w:val="nil"/>
              <w:bottom w:val="single" w:sz="4" w:space="0" w:color="auto"/>
              <w:right w:val="single" w:sz="4" w:space="0" w:color="auto"/>
            </w:tcBorders>
            <w:shd w:val="clear" w:color="auto" w:fill="auto"/>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внебюджетные источники</w:t>
            </w:r>
          </w:p>
        </w:tc>
        <w:tc>
          <w:tcPr>
            <w:tcW w:w="1418" w:type="dxa"/>
            <w:tcBorders>
              <w:top w:val="nil"/>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276" w:type="dxa"/>
            <w:gridSpan w:val="2"/>
            <w:tcBorders>
              <w:top w:val="nil"/>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134" w:type="dxa"/>
            <w:tcBorders>
              <w:top w:val="nil"/>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134" w:type="dxa"/>
            <w:tcBorders>
              <w:top w:val="nil"/>
              <w:left w:val="nil"/>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134" w:type="dxa"/>
            <w:gridSpan w:val="2"/>
            <w:tcBorders>
              <w:top w:val="nil"/>
              <w:left w:val="single" w:sz="4" w:space="0" w:color="auto"/>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r>
      <w:tr w:rsidR="00956F96" w:rsidRPr="005964AF" w:rsidTr="00F13992">
        <w:trPr>
          <w:trHeight w:val="300"/>
        </w:trPr>
        <w:tc>
          <w:tcPr>
            <w:tcW w:w="1889" w:type="dxa"/>
            <w:vMerge/>
            <w:tcBorders>
              <w:left w:val="single" w:sz="4" w:space="0" w:color="auto"/>
              <w:right w:val="single" w:sz="4" w:space="0" w:color="auto"/>
            </w:tcBorders>
            <w:shd w:val="clear" w:color="auto" w:fill="auto"/>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tcPr>
          <w:p w:rsidR="00956F96" w:rsidRPr="005964AF" w:rsidRDefault="00956F96" w:rsidP="005964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04" w:type="dxa"/>
            <w:tcBorders>
              <w:top w:val="nil"/>
              <w:left w:val="nil"/>
              <w:bottom w:val="single" w:sz="4" w:space="0" w:color="auto"/>
              <w:right w:val="single" w:sz="4" w:space="0" w:color="auto"/>
            </w:tcBorders>
            <w:shd w:val="clear" w:color="auto" w:fill="auto"/>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юридические лица</w:t>
            </w:r>
          </w:p>
        </w:tc>
        <w:tc>
          <w:tcPr>
            <w:tcW w:w="1418" w:type="dxa"/>
            <w:tcBorders>
              <w:top w:val="nil"/>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276" w:type="dxa"/>
            <w:gridSpan w:val="2"/>
            <w:tcBorders>
              <w:top w:val="nil"/>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134" w:type="dxa"/>
            <w:tcBorders>
              <w:top w:val="nil"/>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134" w:type="dxa"/>
            <w:tcBorders>
              <w:top w:val="nil"/>
              <w:left w:val="nil"/>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134" w:type="dxa"/>
            <w:gridSpan w:val="2"/>
            <w:tcBorders>
              <w:top w:val="nil"/>
              <w:left w:val="single" w:sz="4" w:space="0" w:color="auto"/>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r>
      <w:tr w:rsidR="00956F96" w:rsidRPr="005964AF" w:rsidTr="00F13992">
        <w:trPr>
          <w:trHeight w:val="300"/>
        </w:trPr>
        <w:tc>
          <w:tcPr>
            <w:tcW w:w="1889" w:type="dxa"/>
            <w:vMerge w:val="restart"/>
            <w:tcBorders>
              <w:top w:val="nil"/>
              <w:left w:val="single" w:sz="4" w:space="0" w:color="auto"/>
              <w:right w:val="single" w:sz="4" w:space="0" w:color="auto"/>
            </w:tcBorders>
            <w:shd w:val="clear" w:color="auto" w:fill="auto"/>
            <w:hideMark/>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Подпрограмма 3</w:t>
            </w:r>
          </w:p>
        </w:tc>
        <w:tc>
          <w:tcPr>
            <w:tcW w:w="3527" w:type="dxa"/>
            <w:vMerge w:val="restart"/>
            <w:tcBorders>
              <w:top w:val="nil"/>
              <w:left w:val="single" w:sz="4" w:space="0" w:color="auto"/>
              <w:right w:val="single" w:sz="4" w:space="0" w:color="auto"/>
            </w:tcBorders>
            <w:shd w:val="clear" w:color="auto" w:fill="auto"/>
            <w:hideMark/>
          </w:tcPr>
          <w:p w:rsidR="00956F96" w:rsidRPr="005964AF" w:rsidRDefault="00956F96" w:rsidP="005964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Развитие досуга и народного творчества</w:t>
            </w:r>
          </w:p>
        </w:tc>
        <w:tc>
          <w:tcPr>
            <w:tcW w:w="3104" w:type="dxa"/>
            <w:tcBorders>
              <w:top w:val="nil"/>
              <w:left w:val="nil"/>
              <w:bottom w:val="single" w:sz="4" w:space="0" w:color="auto"/>
              <w:right w:val="single" w:sz="4" w:space="0" w:color="auto"/>
            </w:tcBorders>
            <w:shd w:val="clear" w:color="auto" w:fill="auto"/>
            <w:hideMark/>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Всего</w:t>
            </w:r>
          </w:p>
        </w:tc>
        <w:tc>
          <w:tcPr>
            <w:tcW w:w="1418" w:type="dxa"/>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39120,4</w:t>
            </w:r>
          </w:p>
        </w:tc>
        <w:tc>
          <w:tcPr>
            <w:tcW w:w="1276" w:type="dxa"/>
            <w:gridSpan w:val="2"/>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38709,6</w:t>
            </w:r>
          </w:p>
        </w:tc>
        <w:tc>
          <w:tcPr>
            <w:tcW w:w="1134" w:type="dxa"/>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41891,1</w:t>
            </w:r>
          </w:p>
        </w:tc>
        <w:tc>
          <w:tcPr>
            <w:tcW w:w="992" w:type="dxa"/>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38539,6</w:t>
            </w:r>
          </w:p>
        </w:tc>
        <w:tc>
          <w:tcPr>
            <w:tcW w:w="1134" w:type="dxa"/>
            <w:tcBorders>
              <w:top w:val="nil"/>
              <w:left w:val="nil"/>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38539,6</w:t>
            </w:r>
          </w:p>
        </w:tc>
        <w:tc>
          <w:tcPr>
            <w:tcW w:w="1134" w:type="dxa"/>
            <w:gridSpan w:val="2"/>
            <w:tcBorders>
              <w:top w:val="nil"/>
              <w:left w:val="single" w:sz="4" w:space="0" w:color="auto"/>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196800,3</w:t>
            </w:r>
          </w:p>
        </w:tc>
      </w:tr>
      <w:tr w:rsidR="00956F96" w:rsidRPr="005964AF" w:rsidTr="00F13992">
        <w:trPr>
          <w:trHeight w:val="300"/>
        </w:trPr>
        <w:tc>
          <w:tcPr>
            <w:tcW w:w="1889" w:type="dxa"/>
            <w:vMerge/>
            <w:tcBorders>
              <w:left w:val="single" w:sz="4" w:space="0" w:color="auto"/>
              <w:right w:val="single" w:sz="4" w:space="0" w:color="auto"/>
            </w:tcBorders>
            <w:hideMark/>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hideMark/>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p>
        </w:tc>
        <w:tc>
          <w:tcPr>
            <w:tcW w:w="3104" w:type="dxa"/>
            <w:tcBorders>
              <w:top w:val="single" w:sz="4" w:space="0" w:color="auto"/>
              <w:left w:val="nil"/>
              <w:bottom w:val="single" w:sz="4" w:space="0" w:color="auto"/>
              <w:right w:val="single" w:sz="4" w:space="0" w:color="auto"/>
            </w:tcBorders>
            <w:shd w:val="clear" w:color="auto" w:fill="auto"/>
            <w:hideMark/>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 том числе:</w:t>
            </w:r>
          </w:p>
        </w:tc>
        <w:tc>
          <w:tcPr>
            <w:tcW w:w="1418" w:type="dxa"/>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rPr>
            </w:pPr>
          </w:p>
        </w:tc>
        <w:tc>
          <w:tcPr>
            <w:tcW w:w="1276" w:type="dxa"/>
            <w:gridSpan w:val="2"/>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rPr>
            </w:pPr>
          </w:p>
        </w:tc>
        <w:tc>
          <w:tcPr>
            <w:tcW w:w="1134" w:type="dxa"/>
            <w:tcBorders>
              <w:top w:val="nil"/>
              <w:left w:val="nil"/>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rPr>
            </w:pPr>
          </w:p>
        </w:tc>
        <w:tc>
          <w:tcPr>
            <w:tcW w:w="516" w:type="dxa"/>
            <w:tcBorders>
              <w:top w:val="nil"/>
              <w:left w:val="single" w:sz="4" w:space="0" w:color="auto"/>
              <w:bottom w:val="single" w:sz="4" w:space="0" w:color="auto"/>
              <w:right w:val="nil"/>
            </w:tcBorders>
          </w:tcPr>
          <w:p w:rsidR="00956F96" w:rsidRPr="00956F96" w:rsidRDefault="00956F96" w:rsidP="00F13992">
            <w:pPr>
              <w:jc w:val="center"/>
              <w:rPr>
                <w:rFonts w:ascii="Times New Roman" w:hAnsi="Times New Roman" w:cs="Times New Roman"/>
                <w:color w:val="000000"/>
                <w:sz w:val="24"/>
                <w:szCs w:val="24"/>
              </w:rPr>
            </w:pPr>
          </w:p>
        </w:tc>
        <w:tc>
          <w:tcPr>
            <w:tcW w:w="618" w:type="dxa"/>
            <w:tcBorders>
              <w:top w:val="nil"/>
              <w:left w:val="nil"/>
              <w:bottom w:val="single" w:sz="4" w:space="0" w:color="auto"/>
              <w:right w:val="single" w:sz="4" w:space="0" w:color="auto"/>
            </w:tcBorders>
            <w:shd w:val="clear" w:color="auto" w:fill="auto"/>
          </w:tcPr>
          <w:p w:rsidR="00956F96" w:rsidRPr="00956F96" w:rsidRDefault="00956F96" w:rsidP="00F13992">
            <w:pPr>
              <w:jc w:val="center"/>
              <w:rPr>
                <w:rFonts w:ascii="Times New Roman" w:hAnsi="Times New Roman" w:cs="Times New Roman"/>
                <w:color w:val="000000"/>
              </w:rPr>
            </w:pPr>
          </w:p>
        </w:tc>
      </w:tr>
      <w:tr w:rsidR="00956F96" w:rsidRPr="005964AF" w:rsidTr="00F13992">
        <w:trPr>
          <w:trHeight w:val="300"/>
        </w:trPr>
        <w:tc>
          <w:tcPr>
            <w:tcW w:w="1889" w:type="dxa"/>
            <w:vMerge/>
            <w:tcBorders>
              <w:left w:val="single" w:sz="4" w:space="0" w:color="auto"/>
              <w:right w:val="single" w:sz="4" w:space="0" w:color="auto"/>
            </w:tcBorders>
            <w:hideMark/>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hideMark/>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p>
        </w:tc>
        <w:tc>
          <w:tcPr>
            <w:tcW w:w="3104" w:type="dxa"/>
            <w:tcBorders>
              <w:top w:val="nil"/>
              <w:left w:val="nil"/>
              <w:bottom w:val="single" w:sz="4" w:space="0" w:color="auto"/>
              <w:right w:val="single" w:sz="4" w:space="0" w:color="auto"/>
            </w:tcBorders>
            <w:shd w:val="clear" w:color="auto" w:fill="auto"/>
            <w:hideMark/>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федеральный бюджет</w:t>
            </w:r>
          </w:p>
        </w:tc>
        <w:tc>
          <w:tcPr>
            <w:tcW w:w="1418" w:type="dxa"/>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276" w:type="dxa"/>
            <w:gridSpan w:val="2"/>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134" w:type="dxa"/>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134" w:type="dxa"/>
            <w:tcBorders>
              <w:top w:val="nil"/>
              <w:left w:val="nil"/>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134" w:type="dxa"/>
            <w:gridSpan w:val="2"/>
            <w:tcBorders>
              <w:top w:val="nil"/>
              <w:left w:val="single" w:sz="4" w:space="0" w:color="auto"/>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r>
      <w:tr w:rsidR="00956F96" w:rsidRPr="005964AF" w:rsidTr="00F13992">
        <w:trPr>
          <w:trHeight w:val="300"/>
        </w:trPr>
        <w:tc>
          <w:tcPr>
            <w:tcW w:w="1889" w:type="dxa"/>
            <w:vMerge/>
            <w:tcBorders>
              <w:left w:val="single" w:sz="4" w:space="0" w:color="auto"/>
              <w:right w:val="single" w:sz="4" w:space="0" w:color="auto"/>
            </w:tcBorders>
            <w:hideMark/>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hideMark/>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p>
        </w:tc>
        <w:tc>
          <w:tcPr>
            <w:tcW w:w="3104" w:type="dxa"/>
            <w:tcBorders>
              <w:top w:val="nil"/>
              <w:left w:val="nil"/>
              <w:bottom w:val="single" w:sz="4" w:space="0" w:color="auto"/>
              <w:right w:val="single" w:sz="4" w:space="0" w:color="auto"/>
            </w:tcBorders>
            <w:shd w:val="clear" w:color="auto" w:fill="auto"/>
            <w:hideMark/>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краевой бюджет</w:t>
            </w:r>
          </w:p>
        </w:tc>
        <w:tc>
          <w:tcPr>
            <w:tcW w:w="1418" w:type="dxa"/>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250,0</w:t>
            </w:r>
          </w:p>
        </w:tc>
        <w:tc>
          <w:tcPr>
            <w:tcW w:w="1276" w:type="dxa"/>
            <w:gridSpan w:val="2"/>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250,0</w:t>
            </w:r>
          </w:p>
        </w:tc>
        <w:tc>
          <w:tcPr>
            <w:tcW w:w="1134" w:type="dxa"/>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134" w:type="dxa"/>
            <w:tcBorders>
              <w:top w:val="nil"/>
              <w:left w:val="nil"/>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134" w:type="dxa"/>
            <w:gridSpan w:val="2"/>
            <w:tcBorders>
              <w:top w:val="nil"/>
              <w:left w:val="single" w:sz="4" w:space="0" w:color="auto"/>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500,0</w:t>
            </w:r>
          </w:p>
        </w:tc>
      </w:tr>
      <w:tr w:rsidR="00956F96" w:rsidRPr="005964AF" w:rsidTr="00F13992">
        <w:trPr>
          <w:trHeight w:val="300"/>
        </w:trPr>
        <w:tc>
          <w:tcPr>
            <w:tcW w:w="1889" w:type="dxa"/>
            <w:vMerge/>
            <w:tcBorders>
              <w:left w:val="single" w:sz="4" w:space="0" w:color="auto"/>
              <w:right w:val="single" w:sz="4" w:space="0" w:color="auto"/>
            </w:tcBorders>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p>
        </w:tc>
        <w:tc>
          <w:tcPr>
            <w:tcW w:w="3104" w:type="dxa"/>
            <w:tcBorders>
              <w:top w:val="nil"/>
              <w:left w:val="nil"/>
              <w:bottom w:val="single" w:sz="4" w:space="0" w:color="auto"/>
              <w:right w:val="single" w:sz="4" w:space="0" w:color="auto"/>
            </w:tcBorders>
            <w:shd w:val="clear" w:color="auto" w:fill="auto"/>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районный бюджет</w:t>
            </w:r>
          </w:p>
        </w:tc>
        <w:tc>
          <w:tcPr>
            <w:tcW w:w="1418" w:type="dxa"/>
            <w:tcBorders>
              <w:top w:val="nil"/>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10381,7</w:t>
            </w:r>
          </w:p>
        </w:tc>
        <w:tc>
          <w:tcPr>
            <w:tcW w:w="1276" w:type="dxa"/>
            <w:gridSpan w:val="2"/>
            <w:tcBorders>
              <w:top w:val="nil"/>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10190,3</w:t>
            </w:r>
          </w:p>
        </w:tc>
        <w:tc>
          <w:tcPr>
            <w:tcW w:w="1134" w:type="dxa"/>
            <w:tcBorders>
              <w:top w:val="nil"/>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10774,1</w:t>
            </w:r>
          </w:p>
        </w:tc>
        <w:tc>
          <w:tcPr>
            <w:tcW w:w="992" w:type="dxa"/>
            <w:tcBorders>
              <w:top w:val="nil"/>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9912,2</w:t>
            </w:r>
          </w:p>
        </w:tc>
        <w:tc>
          <w:tcPr>
            <w:tcW w:w="1134" w:type="dxa"/>
            <w:tcBorders>
              <w:top w:val="nil"/>
              <w:left w:val="nil"/>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9912,2</w:t>
            </w:r>
          </w:p>
        </w:tc>
        <w:tc>
          <w:tcPr>
            <w:tcW w:w="1134" w:type="dxa"/>
            <w:gridSpan w:val="2"/>
            <w:tcBorders>
              <w:top w:val="nil"/>
              <w:left w:val="single" w:sz="4" w:space="0" w:color="auto"/>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51170,5</w:t>
            </w:r>
          </w:p>
        </w:tc>
      </w:tr>
      <w:tr w:rsidR="00956F96" w:rsidRPr="005964AF" w:rsidTr="00F13992">
        <w:trPr>
          <w:trHeight w:val="300"/>
        </w:trPr>
        <w:tc>
          <w:tcPr>
            <w:tcW w:w="1889" w:type="dxa"/>
            <w:vMerge/>
            <w:tcBorders>
              <w:left w:val="single" w:sz="4" w:space="0" w:color="auto"/>
              <w:right w:val="single" w:sz="4" w:space="0" w:color="auto"/>
            </w:tcBorders>
            <w:hideMark/>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hideMark/>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p>
        </w:tc>
        <w:tc>
          <w:tcPr>
            <w:tcW w:w="3104" w:type="dxa"/>
            <w:tcBorders>
              <w:top w:val="nil"/>
              <w:left w:val="nil"/>
              <w:bottom w:val="single" w:sz="4" w:space="0" w:color="auto"/>
              <w:right w:val="single" w:sz="4" w:space="0" w:color="auto"/>
            </w:tcBorders>
            <w:shd w:val="clear" w:color="auto" w:fill="auto"/>
            <w:hideMark/>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бюджеты муниципальных образований </w:t>
            </w:r>
          </w:p>
        </w:tc>
        <w:tc>
          <w:tcPr>
            <w:tcW w:w="1418" w:type="dxa"/>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27523,1</w:t>
            </w:r>
          </w:p>
        </w:tc>
        <w:tc>
          <w:tcPr>
            <w:tcW w:w="1276" w:type="dxa"/>
            <w:gridSpan w:val="2"/>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27914,0</w:t>
            </w:r>
          </w:p>
        </w:tc>
        <w:tc>
          <w:tcPr>
            <w:tcW w:w="1134" w:type="dxa"/>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31117,0</w:t>
            </w:r>
          </w:p>
        </w:tc>
        <w:tc>
          <w:tcPr>
            <w:tcW w:w="992" w:type="dxa"/>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28627,4</w:t>
            </w:r>
          </w:p>
        </w:tc>
        <w:tc>
          <w:tcPr>
            <w:tcW w:w="1134" w:type="dxa"/>
            <w:tcBorders>
              <w:top w:val="nil"/>
              <w:left w:val="nil"/>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28627,4</w:t>
            </w:r>
          </w:p>
        </w:tc>
        <w:tc>
          <w:tcPr>
            <w:tcW w:w="1134" w:type="dxa"/>
            <w:gridSpan w:val="2"/>
            <w:tcBorders>
              <w:top w:val="nil"/>
              <w:left w:val="single" w:sz="4" w:space="0" w:color="auto"/>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143808,9</w:t>
            </w:r>
          </w:p>
        </w:tc>
      </w:tr>
      <w:tr w:rsidR="00956F96" w:rsidRPr="005964AF" w:rsidTr="00F13992">
        <w:trPr>
          <w:trHeight w:val="300"/>
        </w:trPr>
        <w:tc>
          <w:tcPr>
            <w:tcW w:w="1889" w:type="dxa"/>
            <w:vMerge/>
            <w:tcBorders>
              <w:left w:val="single" w:sz="4" w:space="0" w:color="auto"/>
              <w:right w:val="single" w:sz="4" w:space="0" w:color="auto"/>
            </w:tcBorders>
            <w:hideMark/>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hideMark/>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p>
        </w:tc>
        <w:tc>
          <w:tcPr>
            <w:tcW w:w="3104" w:type="dxa"/>
            <w:tcBorders>
              <w:top w:val="nil"/>
              <w:left w:val="nil"/>
              <w:bottom w:val="single" w:sz="4" w:space="0" w:color="auto"/>
              <w:right w:val="single" w:sz="4" w:space="0" w:color="auto"/>
            </w:tcBorders>
            <w:shd w:val="clear" w:color="auto" w:fill="auto"/>
            <w:hideMark/>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внебюджетные источники</w:t>
            </w:r>
          </w:p>
        </w:tc>
        <w:tc>
          <w:tcPr>
            <w:tcW w:w="1418" w:type="dxa"/>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965,6</w:t>
            </w:r>
          </w:p>
        </w:tc>
        <w:tc>
          <w:tcPr>
            <w:tcW w:w="1276" w:type="dxa"/>
            <w:gridSpan w:val="2"/>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355,3</w:t>
            </w:r>
          </w:p>
        </w:tc>
        <w:tc>
          <w:tcPr>
            <w:tcW w:w="1134" w:type="dxa"/>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134" w:type="dxa"/>
            <w:tcBorders>
              <w:top w:val="nil"/>
              <w:left w:val="nil"/>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134" w:type="dxa"/>
            <w:gridSpan w:val="2"/>
            <w:tcBorders>
              <w:top w:val="nil"/>
              <w:left w:val="single" w:sz="4" w:space="0" w:color="auto"/>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1320,9</w:t>
            </w:r>
          </w:p>
        </w:tc>
      </w:tr>
      <w:tr w:rsidR="00956F96" w:rsidRPr="005964AF" w:rsidTr="00F13992">
        <w:trPr>
          <w:trHeight w:val="300"/>
        </w:trPr>
        <w:tc>
          <w:tcPr>
            <w:tcW w:w="1889" w:type="dxa"/>
            <w:vMerge/>
            <w:tcBorders>
              <w:left w:val="single" w:sz="4" w:space="0" w:color="auto"/>
              <w:right w:val="single" w:sz="4" w:space="0" w:color="auto"/>
            </w:tcBorders>
            <w:shd w:val="clear" w:color="auto" w:fill="auto"/>
            <w:hideMark/>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bottom w:val="single" w:sz="4" w:space="0" w:color="auto"/>
              <w:right w:val="single" w:sz="4" w:space="0" w:color="auto"/>
            </w:tcBorders>
            <w:shd w:val="clear" w:color="auto" w:fill="auto"/>
            <w:hideMark/>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p>
        </w:tc>
        <w:tc>
          <w:tcPr>
            <w:tcW w:w="3104" w:type="dxa"/>
            <w:tcBorders>
              <w:top w:val="nil"/>
              <w:left w:val="nil"/>
              <w:bottom w:val="single" w:sz="4" w:space="0" w:color="auto"/>
              <w:right w:val="single" w:sz="4" w:space="0" w:color="auto"/>
            </w:tcBorders>
            <w:shd w:val="clear" w:color="auto" w:fill="auto"/>
            <w:hideMark/>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юридические лица</w:t>
            </w:r>
          </w:p>
        </w:tc>
        <w:tc>
          <w:tcPr>
            <w:tcW w:w="1418" w:type="dxa"/>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rPr>
            </w:pPr>
            <w:r w:rsidRPr="00956F96">
              <w:rPr>
                <w:rFonts w:ascii="Times New Roman" w:hAnsi="Times New Roman" w:cs="Times New Roman"/>
                <w:color w:val="000000"/>
              </w:rPr>
              <w:t>0,0</w:t>
            </w:r>
          </w:p>
        </w:tc>
        <w:tc>
          <w:tcPr>
            <w:tcW w:w="1276" w:type="dxa"/>
            <w:gridSpan w:val="2"/>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rPr>
            </w:pPr>
            <w:r w:rsidRPr="00956F96">
              <w:rPr>
                <w:rFonts w:ascii="Times New Roman" w:hAnsi="Times New Roman" w:cs="Times New Roman"/>
                <w:color w:val="000000"/>
              </w:rPr>
              <w:t>0,0</w:t>
            </w:r>
          </w:p>
        </w:tc>
        <w:tc>
          <w:tcPr>
            <w:tcW w:w="1134" w:type="dxa"/>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rPr>
            </w:pPr>
            <w:r w:rsidRPr="00956F96">
              <w:rPr>
                <w:rFonts w:ascii="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hideMark/>
          </w:tcPr>
          <w:p w:rsidR="00956F96" w:rsidRPr="00956F96" w:rsidRDefault="00956F96" w:rsidP="00F13992">
            <w:pPr>
              <w:jc w:val="center"/>
              <w:rPr>
                <w:rFonts w:ascii="Times New Roman" w:hAnsi="Times New Roman" w:cs="Times New Roman"/>
                <w:color w:val="000000"/>
              </w:rPr>
            </w:pPr>
            <w:r w:rsidRPr="00956F96">
              <w:rPr>
                <w:rFonts w:ascii="Times New Roman" w:hAnsi="Times New Roman" w:cs="Times New Roman"/>
                <w:color w:val="000000"/>
              </w:rPr>
              <w:t>0,0</w:t>
            </w:r>
          </w:p>
        </w:tc>
        <w:tc>
          <w:tcPr>
            <w:tcW w:w="1134" w:type="dxa"/>
            <w:tcBorders>
              <w:top w:val="nil"/>
              <w:left w:val="nil"/>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rPr>
            </w:pPr>
            <w:r w:rsidRPr="00956F96">
              <w:rPr>
                <w:rFonts w:ascii="Times New Roman" w:hAnsi="Times New Roman" w:cs="Times New Roman"/>
                <w:color w:val="000000"/>
              </w:rPr>
              <w:t>0,0</w:t>
            </w:r>
          </w:p>
        </w:tc>
        <w:tc>
          <w:tcPr>
            <w:tcW w:w="516" w:type="dxa"/>
            <w:tcBorders>
              <w:top w:val="nil"/>
              <w:left w:val="single" w:sz="4" w:space="0" w:color="auto"/>
              <w:bottom w:val="single" w:sz="4" w:space="0" w:color="auto"/>
              <w:right w:val="nil"/>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618" w:type="dxa"/>
            <w:tcBorders>
              <w:top w:val="nil"/>
              <w:left w:val="nil"/>
              <w:bottom w:val="single" w:sz="4" w:space="0" w:color="auto"/>
              <w:right w:val="single" w:sz="4" w:space="0" w:color="auto"/>
            </w:tcBorders>
            <w:shd w:val="clear" w:color="auto" w:fill="auto"/>
          </w:tcPr>
          <w:p w:rsidR="00956F96" w:rsidRPr="00956F96" w:rsidRDefault="00956F96" w:rsidP="00F13992">
            <w:pPr>
              <w:jc w:val="center"/>
              <w:rPr>
                <w:rFonts w:ascii="Times New Roman" w:hAnsi="Times New Roman" w:cs="Times New Roman"/>
                <w:color w:val="000000"/>
              </w:rPr>
            </w:pPr>
            <w:r w:rsidRPr="00956F96">
              <w:rPr>
                <w:rFonts w:ascii="Times New Roman" w:hAnsi="Times New Roman" w:cs="Times New Roman"/>
                <w:color w:val="000000"/>
              </w:rPr>
              <w:t>0,0</w:t>
            </w:r>
          </w:p>
        </w:tc>
      </w:tr>
      <w:tr w:rsidR="00956F96" w:rsidRPr="005964AF" w:rsidTr="00F13992">
        <w:trPr>
          <w:trHeight w:val="300"/>
        </w:trPr>
        <w:tc>
          <w:tcPr>
            <w:tcW w:w="1889" w:type="dxa"/>
            <w:vMerge w:val="restart"/>
            <w:tcBorders>
              <w:left w:val="single" w:sz="4" w:space="0" w:color="auto"/>
              <w:right w:val="single" w:sz="4" w:space="0" w:color="auto"/>
            </w:tcBorders>
            <w:shd w:val="clear" w:color="auto" w:fill="auto"/>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lastRenderedPageBreak/>
              <w:t>Подпрограмма 4</w:t>
            </w:r>
          </w:p>
        </w:tc>
        <w:tc>
          <w:tcPr>
            <w:tcW w:w="3527" w:type="dxa"/>
            <w:vMerge w:val="restart"/>
            <w:tcBorders>
              <w:left w:val="single" w:sz="4" w:space="0" w:color="auto"/>
              <w:right w:val="single" w:sz="4" w:space="0" w:color="auto"/>
            </w:tcBorders>
            <w:shd w:val="clear" w:color="auto" w:fill="auto"/>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Обеспечение условий реализации муниципальной программы и прочие мероприятия</w:t>
            </w:r>
          </w:p>
        </w:tc>
        <w:tc>
          <w:tcPr>
            <w:tcW w:w="3104" w:type="dxa"/>
            <w:tcBorders>
              <w:top w:val="nil"/>
              <w:left w:val="nil"/>
              <w:bottom w:val="single" w:sz="4" w:space="0" w:color="auto"/>
              <w:right w:val="single" w:sz="4" w:space="0" w:color="auto"/>
            </w:tcBorders>
            <w:shd w:val="clear" w:color="auto" w:fill="auto"/>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Всего</w:t>
            </w:r>
          </w:p>
        </w:tc>
        <w:tc>
          <w:tcPr>
            <w:tcW w:w="1418" w:type="dxa"/>
            <w:tcBorders>
              <w:top w:val="nil"/>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6540,9</w:t>
            </w:r>
          </w:p>
        </w:tc>
        <w:tc>
          <w:tcPr>
            <w:tcW w:w="1276" w:type="dxa"/>
            <w:gridSpan w:val="2"/>
            <w:tcBorders>
              <w:top w:val="nil"/>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6214,2</w:t>
            </w:r>
          </w:p>
        </w:tc>
        <w:tc>
          <w:tcPr>
            <w:tcW w:w="1134" w:type="dxa"/>
            <w:tcBorders>
              <w:top w:val="nil"/>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6430,6</w:t>
            </w:r>
          </w:p>
        </w:tc>
        <w:tc>
          <w:tcPr>
            <w:tcW w:w="992" w:type="dxa"/>
            <w:tcBorders>
              <w:top w:val="nil"/>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5916,1</w:t>
            </w:r>
          </w:p>
        </w:tc>
        <w:tc>
          <w:tcPr>
            <w:tcW w:w="1134" w:type="dxa"/>
            <w:tcBorders>
              <w:top w:val="nil"/>
              <w:left w:val="nil"/>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5916,1</w:t>
            </w:r>
          </w:p>
        </w:tc>
        <w:tc>
          <w:tcPr>
            <w:tcW w:w="1134" w:type="dxa"/>
            <w:gridSpan w:val="2"/>
            <w:tcBorders>
              <w:top w:val="nil"/>
              <w:left w:val="single" w:sz="4" w:space="0" w:color="auto"/>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31017,9</w:t>
            </w:r>
          </w:p>
        </w:tc>
      </w:tr>
      <w:tr w:rsidR="00956F96" w:rsidRPr="005964AF" w:rsidTr="00F13992">
        <w:trPr>
          <w:trHeight w:val="300"/>
        </w:trPr>
        <w:tc>
          <w:tcPr>
            <w:tcW w:w="1889" w:type="dxa"/>
            <w:vMerge/>
            <w:tcBorders>
              <w:left w:val="single" w:sz="4" w:space="0" w:color="auto"/>
              <w:right w:val="single" w:sz="4" w:space="0" w:color="auto"/>
            </w:tcBorders>
            <w:shd w:val="clear" w:color="auto" w:fill="auto"/>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p>
        </w:tc>
        <w:tc>
          <w:tcPr>
            <w:tcW w:w="3104" w:type="dxa"/>
            <w:tcBorders>
              <w:top w:val="single" w:sz="4" w:space="0" w:color="auto"/>
              <w:left w:val="nil"/>
              <w:bottom w:val="single" w:sz="4" w:space="0" w:color="auto"/>
              <w:right w:val="single" w:sz="4" w:space="0" w:color="auto"/>
            </w:tcBorders>
            <w:shd w:val="clear" w:color="auto" w:fill="auto"/>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 в том числе:</w:t>
            </w:r>
          </w:p>
        </w:tc>
        <w:tc>
          <w:tcPr>
            <w:tcW w:w="1418" w:type="dxa"/>
            <w:tcBorders>
              <w:top w:val="single" w:sz="4" w:space="0" w:color="auto"/>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p>
        </w:tc>
        <w:tc>
          <w:tcPr>
            <w:tcW w:w="1276" w:type="dxa"/>
            <w:gridSpan w:val="2"/>
            <w:tcBorders>
              <w:top w:val="single" w:sz="4" w:space="0" w:color="auto"/>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p>
        </w:tc>
        <w:tc>
          <w:tcPr>
            <w:tcW w:w="1134" w:type="dxa"/>
            <w:tcBorders>
              <w:top w:val="single" w:sz="4" w:space="0" w:color="auto"/>
              <w:left w:val="nil"/>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p>
        </w:tc>
        <w:tc>
          <w:tcPr>
            <w:tcW w:w="516" w:type="dxa"/>
            <w:tcBorders>
              <w:top w:val="single" w:sz="4" w:space="0" w:color="auto"/>
              <w:left w:val="single" w:sz="4" w:space="0" w:color="auto"/>
              <w:bottom w:val="single" w:sz="4" w:space="0" w:color="auto"/>
              <w:right w:val="nil"/>
            </w:tcBorders>
          </w:tcPr>
          <w:p w:rsidR="00956F96" w:rsidRPr="00956F96" w:rsidRDefault="00956F96" w:rsidP="00F13992">
            <w:pPr>
              <w:jc w:val="center"/>
              <w:rPr>
                <w:rFonts w:ascii="Times New Roman" w:hAnsi="Times New Roman" w:cs="Times New Roman"/>
                <w:color w:val="000000"/>
                <w:sz w:val="24"/>
                <w:szCs w:val="24"/>
              </w:rPr>
            </w:pPr>
          </w:p>
        </w:tc>
        <w:tc>
          <w:tcPr>
            <w:tcW w:w="618" w:type="dxa"/>
            <w:tcBorders>
              <w:top w:val="single" w:sz="4" w:space="0" w:color="auto"/>
              <w:left w:val="nil"/>
              <w:bottom w:val="single" w:sz="4" w:space="0" w:color="auto"/>
              <w:right w:val="single" w:sz="4" w:space="0" w:color="auto"/>
            </w:tcBorders>
            <w:shd w:val="clear" w:color="auto" w:fill="auto"/>
          </w:tcPr>
          <w:p w:rsidR="00956F96" w:rsidRPr="00956F96" w:rsidRDefault="00956F96" w:rsidP="00F13992">
            <w:pPr>
              <w:jc w:val="center"/>
              <w:rPr>
                <w:rFonts w:ascii="Times New Roman" w:hAnsi="Times New Roman" w:cs="Times New Roman"/>
                <w:color w:val="000000"/>
                <w:sz w:val="24"/>
                <w:szCs w:val="24"/>
              </w:rPr>
            </w:pPr>
          </w:p>
        </w:tc>
      </w:tr>
      <w:tr w:rsidR="00956F96" w:rsidRPr="005964AF" w:rsidTr="00F13992">
        <w:trPr>
          <w:trHeight w:val="75"/>
        </w:trPr>
        <w:tc>
          <w:tcPr>
            <w:tcW w:w="1889" w:type="dxa"/>
            <w:vMerge/>
            <w:tcBorders>
              <w:left w:val="single" w:sz="4" w:space="0" w:color="auto"/>
              <w:right w:val="single" w:sz="4" w:space="0" w:color="auto"/>
            </w:tcBorders>
            <w:shd w:val="clear" w:color="auto" w:fill="auto"/>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p>
        </w:tc>
        <w:tc>
          <w:tcPr>
            <w:tcW w:w="3104" w:type="dxa"/>
            <w:tcBorders>
              <w:top w:val="single" w:sz="4" w:space="0" w:color="auto"/>
              <w:left w:val="nil"/>
              <w:bottom w:val="single" w:sz="4" w:space="0" w:color="auto"/>
              <w:right w:val="single" w:sz="4" w:space="0" w:color="auto"/>
            </w:tcBorders>
            <w:shd w:val="clear" w:color="auto" w:fill="auto"/>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федеральный бюджет</w:t>
            </w:r>
          </w:p>
        </w:tc>
        <w:tc>
          <w:tcPr>
            <w:tcW w:w="1418" w:type="dxa"/>
            <w:tcBorders>
              <w:top w:val="single" w:sz="4" w:space="0" w:color="auto"/>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134" w:type="dxa"/>
            <w:tcBorders>
              <w:top w:val="single" w:sz="4" w:space="0" w:color="auto"/>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992" w:type="dxa"/>
            <w:tcBorders>
              <w:top w:val="single" w:sz="4" w:space="0" w:color="auto"/>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134" w:type="dxa"/>
            <w:tcBorders>
              <w:top w:val="single" w:sz="4" w:space="0" w:color="auto"/>
              <w:left w:val="nil"/>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134" w:type="dxa"/>
            <w:gridSpan w:val="2"/>
            <w:tcBorders>
              <w:top w:val="single" w:sz="4" w:space="0" w:color="auto"/>
              <w:left w:val="single" w:sz="4" w:space="0" w:color="auto"/>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r>
      <w:tr w:rsidR="00956F96" w:rsidRPr="005964AF" w:rsidTr="00F13992">
        <w:trPr>
          <w:trHeight w:val="300"/>
        </w:trPr>
        <w:tc>
          <w:tcPr>
            <w:tcW w:w="1889" w:type="dxa"/>
            <w:vMerge/>
            <w:tcBorders>
              <w:left w:val="single" w:sz="4" w:space="0" w:color="auto"/>
              <w:right w:val="single" w:sz="4" w:space="0" w:color="auto"/>
            </w:tcBorders>
            <w:shd w:val="clear" w:color="auto" w:fill="auto"/>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p>
        </w:tc>
        <w:tc>
          <w:tcPr>
            <w:tcW w:w="3104" w:type="dxa"/>
            <w:tcBorders>
              <w:top w:val="single" w:sz="4" w:space="0" w:color="auto"/>
              <w:left w:val="nil"/>
              <w:bottom w:val="single" w:sz="4" w:space="0" w:color="auto"/>
              <w:right w:val="single" w:sz="4" w:space="0" w:color="auto"/>
            </w:tcBorders>
            <w:shd w:val="clear" w:color="auto" w:fill="auto"/>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краевой бюджет </w:t>
            </w:r>
          </w:p>
        </w:tc>
        <w:tc>
          <w:tcPr>
            <w:tcW w:w="1418" w:type="dxa"/>
            <w:tcBorders>
              <w:top w:val="single" w:sz="4" w:space="0" w:color="auto"/>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443,0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134" w:type="dxa"/>
            <w:tcBorders>
              <w:top w:val="single" w:sz="4" w:space="0" w:color="auto"/>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992" w:type="dxa"/>
            <w:tcBorders>
              <w:top w:val="single" w:sz="4" w:space="0" w:color="auto"/>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134" w:type="dxa"/>
            <w:tcBorders>
              <w:top w:val="single" w:sz="4" w:space="0" w:color="auto"/>
              <w:left w:val="nil"/>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134" w:type="dxa"/>
            <w:gridSpan w:val="2"/>
            <w:tcBorders>
              <w:top w:val="single" w:sz="4" w:space="0" w:color="auto"/>
              <w:left w:val="single" w:sz="4" w:space="0" w:color="auto"/>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443,0</w:t>
            </w:r>
          </w:p>
        </w:tc>
      </w:tr>
      <w:tr w:rsidR="00956F96" w:rsidRPr="005964AF" w:rsidTr="00F13992">
        <w:trPr>
          <w:trHeight w:val="237"/>
        </w:trPr>
        <w:tc>
          <w:tcPr>
            <w:tcW w:w="1889" w:type="dxa"/>
            <w:vMerge/>
            <w:tcBorders>
              <w:left w:val="single" w:sz="4" w:space="0" w:color="auto"/>
              <w:right w:val="single" w:sz="4" w:space="0" w:color="auto"/>
            </w:tcBorders>
            <w:shd w:val="clear" w:color="auto" w:fill="auto"/>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p>
        </w:tc>
        <w:tc>
          <w:tcPr>
            <w:tcW w:w="3104" w:type="dxa"/>
            <w:tcBorders>
              <w:top w:val="single" w:sz="4" w:space="0" w:color="auto"/>
              <w:left w:val="nil"/>
              <w:right w:val="single" w:sz="4" w:space="0" w:color="auto"/>
            </w:tcBorders>
            <w:shd w:val="clear" w:color="auto" w:fill="auto"/>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районный бюджет</w:t>
            </w:r>
          </w:p>
        </w:tc>
        <w:tc>
          <w:tcPr>
            <w:tcW w:w="1418" w:type="dxa"/>
            <w:tcBorders>
              <w:top w:val="single" w:sz="4" w:space="0" w:color="auto"/>
              <w:left w:val="nil"/>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6097,9</w:t>
            </w:r>
          </w:p>
        </w:tc>
        <w:tc>
          <w:tcPr>
            <w:tcW w:w="1276" w:type="dxa"/>
            <w:gridSpan w:val="2"/>
            <w:tcBorders>
              <w:top w:val="single" w:sz="4" w:space="0" w:color="auto"/>
              <w:left w:val="nil"/>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6214,2</w:t>
            </w:r>
          </w:p>
        </w:tc>
        <w:tc>
          <w:tcPr>
            <w:tcW w:w="1134" w:type="dxa"/>
            <w:tcBorders>
              <w:top w:val="single" w:sz="4" w:space="0" w:color="auto"/>
              <w:left w:val="nil"/>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6430,6</w:t>
            </w:r>
          </w:p>
        </w:tc>
        <w:tc>
          <w:tcPr>
            <w:tcW w:w="992" w:type="dxa"/>
            <w:tcBorders>
              <w:top w:val="single" w:sz="4" w:space="0" w:color="auto"/>
              <w:left w:val="nil"/>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5916,1</w:t>
            </w:r>
          </w:p>
        </w:tc>
        <w:tc>
          <w:tcPr>
            <w:tcW w:w="1134" w:type="dxa"/>
            <w:tcBorders>
              <w:top w:val="single" w:sz="4" w:space="0" w:color="auto"/>
              <w:left w:val="nil"/>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5916,1</w:t>
            </w:r>
          </w:p>
        </w:tc>
        <w:tc>
          <w:tcPr>
            <w:tcW w:w="1134" w:type="dxa"/>
            <w:gridSpan w:val="2"/>
            <w:tcBorders>
              <w:top w:val="single" w:sz="4" w:space="0" w:color="auto"/>
              <w:left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30574,9</w:t>
            </w:r>
          </w:p>
        </w:tc>
      </w:tr>
      <w:tr w:rsidR="00956F96" w:rsidRPr="005964AF" w:rsidTr="00F13992">
        <w:trPr>
          <w:trHeight w:val="150"/>
        </w:trPr>
        <w:tc>
          <w:tcPr>
            <w:tcW w:w="1889" w:type="dxa"/>
            <w:vMerge/>
            <w:tcBorders>
              <w:left w:val="single" w:sz="4" w:space="0" w:color="auto"/>
              <w:right w:val="single" w:sz="4" w:space="0" w:color="auto"/>
            </w:tcBorders>
            <w:shd w:val="clear" w:color="auto" w:fill="auto"/>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p>
        </w:tc>
        <w:tc>
          <w:tcPr>
            <w:tcW w:w="3104" w:type="dxa"/>
            <w:tcBorders>
              <w:top w:val="single" w:sz="4" w:space="0" w:color="auto"/>
              <w:left w:val="nil"/>
              <w:bottom w:val="single" w:sz="4" w:space="0" w:color="auto"/>
              <w:right w:val="single" w:sz="4" w:space="0" w:color="auto"/>
            </w:tcBorders>
            <w:shd w:val="clear" w:color="auto" w:fill="auto"/>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бюджеты муниципальных образований</w:t>
            </w:r>
          </w:p>
        </w:tc>
        <w:tc>
          <w:tcPr>
            <w:tcW w:w="1418" w:type="dxa"/>
            <w:tcBorders>
              <w:top w:val="single" w:sz="4" w:space="0" w:color="auto"/>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134" w:type="dxa"/>
            <w:tcBorders>
              <w:top w:val="single" w:sz="4" w:space="0" w:color="auto"/>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992" w:type="dxa"/>
            <w:tcBorders>
              <w:top w:val="single" w:sz="4" w:space="0" w:color="auto"/>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134" w:type="dxa"/>
            <w:tcBorders>
              <w:top w:val="single" w:sz="4" w:space="0" w:color="auto"/>
              <w:left w:val="nil"/>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134" w:type="dxa"/>
            <w:gridSpan w:val="2"/>
            <w:tcBorders>
              <w:top w:val="single" w:sz="4" w:space="0" w:color="auto"/>
              <w:left w:val="single" w:sz="4" w:space="0" w:color="auto"/>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r>
      <w:tr w:rsidR="00956F96" w:rsidRPr="005964AF" w:rsidTr="00F13992">
        <w:trPr>
          <w:trHeight w:val="75"/>
        </w:trPr>
        <w:tc>
          <w:tcPr>
            <w:tcW w:w="1889" w:type="dxa"/>
            <w:vMerge/>
            <w:tcBorders>
              <w:left w:val="single" w:sz="4" w:space="0" w:color="auto"/>
              <w:right w:val="single" w:sz="4" w:space="0" w:color="auto"/>
            </w:tcBorders>
            <w:shd w:val="clear" w:color="auto" w:fill="auto"/>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p>
        </w:tc>
        <w:tc>
          <w:tcPr>
            <w:tcW w:w="3104" w:type="dxa"/>
            <w:tcBorders>
              <w:top w:val="single" w:sz="4" w:space="0" w:color="auto"/>
              <w:left w:val="nil"/>
              <w:bottom w:val="single" w:sz="4" w:space="0" w:color="auto"/>
              <w:right w:val="single" w:sz="4" w:space="0" w:color="auto"/>
            </w:tcBorders>
            <w:shd w:val="clear" w:color="auto" w:fill="auto"/>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внебюджетные источники</w:t>
            </w:r>
          </w:p>
        </w:tc>
        <w:tc>
          <w:tcPr>
            <w:tcW w:w="1418" w:type="dxa"/>
            <w:tcBorders>
              <w:top w:val="single" w:sz="4" w:space="0" w:color="auto"/>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134" w:type="dxa"/>
            <w:tcBorders>
              <w:top w:val="single" w:sz="4" w:space="0" w:color="auto"/>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992" w:type="dxa"/>
            <w:tcBorders>
              <w:top w:val="single" w:sz="4" w:space="0" w:color="auto"/>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134" w:type="dxa"/>
            <w:tcBorders>
              <w:top w:val="single" w:sz="4" w:space="0" w:color="auto"/>
              <w:left w:val="nil"/>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134" w:type="dxa"/>
            <w:gridSpan w:val="2"/>
            <w:tcBorders>
              <w:top w:val="single" w:sz="4" w:space="0" w:color="auto"/>
              <w:left w:val="single" w:sz="4" w:space="0" w:color="auto"/>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r>
      <w:tr w:rsidR="00956F96" w:rsidRPr="005964AF" w:rsidTr="00F13992">
        <w:trPr>
          <w:trHeight w:val="263"/>
        </w:trPr>
        <w:tc>
          <w:tcPr>
            <w:tcW w:w="1889" w:type="dxa"/>
            <w:vMerge/>
            <w:tcBorders>
              <w:left w:val="single" w:sz="4" w:space="0" w:color="auto"/>
              <w:bottom w:val="single" w:sz="4" w:space="0" w:color="auto"/>
              <w:right w:val="single" w:sz="4" w:space="0" w:color="auto"/>
            </w:tcBorders>
            <w:shd w:val="clear" w:color="auto" w:fill="auto"/>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bottom w:val="single" w:sz="4" w:space="0" w:color="auto"/>
              <w:right w:val="single" w:sz="4" w:space="0" w:color="auto"/>
            </w:tcBorders>
            <w:shd w:val="clear" w:color="auto" w:fill="auto"/>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p>
        </w:tc>
        <w:tc>
          <w:tcPr>
            <w:tcW w:w="3104" w:type="dxa"/>
            <w:tcBorders>
              <w:top w:val="single" w:sz="4" w:space="0" w:color="auto"/>
              <w:left w:val="nil"/>
              <w:bottom w:val="single" w:sz="4" w:space="0" w:color="auto"/>
              <w:right w:val="single" w:sz="4" w:space="0" w:color="auto"/>
            </w:tcBorders>
            <w:shd w:val="clear" w:color="auto" w:fill="auto"/>
          </w:tcPr>
          <w:p w:rsidR="00956F96" w:rsidRPr="005964AF" w:rsidRDefault="00956F9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юридические лица</w:t>
            </w:r>
          </w:p>
        </w:tc>
        <w:tc>
          <w:tcPr>
            <w:tcW w:w="1418" w:type="dxa"/>
            <w:tcBorders>
              <w:top w:val="single" w:sz="4" w:space="0" w:color="auto"/>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134" w:type="dxa"/>
            <w:tcBorders>
              <w:top w:val="single" w:sz="4" w:space="0" w:color="auto"/>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992" w:type="dxa"/>
            <w:tcBorders>
              <w:top w:val="single" w:sz="4" w:space="0" w:color="auto"/>
              <w:left w:val="nil"/>
              <w:bottom w:val="single" w:sz="4" w:space="0" w:color="auto"/>
              <w:right w:val="single" w:sz="4" w:space="0" w:color="auto"/>
            </w:tcBorders>
            <w:shd w:val="clear" w:color="auto" w:fill="auto"/>
            <w:noWrap/>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134" w:type="dxa"/>
            <w:tcBorders>
              <w:top w:val="single" w:sz="4" w:space="0" w:color="auto"/>
              <w:left w:val="nil"/>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c>
          <w:tcPr>
            <w:tcW w:w="1134" w:type="dxa"/>
            <w:gridSpan w:val="2"/>
            <w:tcBorders>
              <w:top w:val="single" w:sz="4" w:space="0" w:color="auto"/>
              <w:left w:val="single" w:sz="4" w:space="0" w:color="auto"/>
              <w:bottom w:val="single" w:sz="4" w:space="0" w:color="auto"/>
              <w:right w:val="single" w:sz="4" w:space="0" w:color="auto"/>
            </w:tcBorders>
          </w:tcPr>
          <w:p w:rsidR="00956F96" w:rsidRPr="00956F96" w:rsidRDefault="00956F96" w:rsidP="00F13992">
            <w:pPr>
              <w:jc w:val="center"/>
              <w:rPr>
                <w:rFonts w:ascii="Times New Roman" w:hAnsi="Times New Roman" w:cs="Times New Roman"/>
                <w:color w:val="000000"/>
                <w:sz w:val="24"/>
                <w:szCs w:val="24"/>
              </w:rPr>
            </w:pPr>
            <w:r w:rsidRPr="00956F96">
              <w:rPr>
                <w:rFonts w:ascii="Times New Roman" w:hAnsi="Times New Roman" w:cs="Times New Roman"/>
                <w:color w:val="000000"/>
              </w:rPr>
              <w:t>0,0</w:t>
            </w:r>
          </w:p>
        </w:tc>
      </w:tr>
    </w:tbl>
    <w:p w:rsidR="005964AF" w:rsidRPr="005964AF" w:rsidRDefault="005964AF" w:rsidP="005964AF">
      <w:pPr>
        <w:autoSpaceDE w:val="0"/>
        <w:autoSpaceDN w:val="0"/>
        <w:adjustRightInd w:val="0"/>
        <w:spacing w:after="0" w:line="240" w:lineRule="auto"/>
        <w:jc w:val="right"/>
        <w:outlineLvl w:val="2"/>
        <w:rPr>
          <w:rFonts w:ascii="Times New Roman" w:eastAsia="Times New Roman" w:hAnsi="Times New Roman" w:cs="Times New Roman"/>
          <w:sz w:val="24"/>
          <w:szCs w:val="24"/>
          <w:lang w:val="en-US" w:eastAsia="ru-RU"/>
        </w:rPr>
      </w:pPr>
    </w:p>
    <w:p w:rsidR="0061330B" w:rsidRDefault="0061330B" w:rsidP="00D168DB">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BA39E6" w:rsidRDefault="00BA39E6" w:rsidP="00D168DB">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D168DB" w:rsidRPr="00D168DB" w:rsidRDefault="00D168DB" w:rsidP="00D168DB">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Приложение № 3</w:t>
      </w:r>
    </w:p>
    <w:p w:rsidR="00D168DB" w:rsidRPr="00D168DB" w:rsidRDefault="00D168DB" w:rsidP="00D168D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к муниципальной программе</w:t>
      </w:r>
    </w:p>
    <w:p w:rsidR="00D168DB" w:rsidRDefault="00D168DB" w:rsidP="00D168D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«Развитие</w:t>
      </w:r>
      <w:r w:rsidR="00BF2A7A">
        <w:rPr>
          <w:rFonts w:ascii="Times New Roman" w:eastAsia="Times New Roman" w:hAnsi="Times New Roman" w:cs="Times New Roman"/>
          <w:bCs/>
          <w:sz w:val="24"/>
          <w:szCs w:val="24"/>
          <w:lang w:eastAsia="ru-RU"/>
        </w:rPr>
        <w:t xml:space="preserve"> культуры Боготольского района»</w:t>
      </w:r>
    </w:p>
    <w:p w:rsidR="007A5F10" w:rsidRPr="00D168DB" w:rsidRDefault="007A5F10" w:rsidP="00D168D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Прогноз сводных показателей муниципальных заданий на оказание муниципальных услуг районными муниципальными учреждениями по муниципальной программе Боготольского района Красноярского края</w:t>
      </w:r>
    </w:p>
    <w:p w:rsidR="005964AF" w:rsidRDefault="005964AF" w:rsidP="005964AF">
      <w:pPr>
        <w:spacing w:after="0" w:line="240" w:lineRule="auto"/>
        <w:jc w:val="center"/>
        <w:rPr>
          <w:rFonts w:ascii="Times New Roman" w:eastAsia="Times New Roman" w:hAnsi="Times New Roman" w:cs="Times New Roman"/>
          <w:sz w:val="24"/>
          <w:szCs w:val="24"/>
          <w:lang w:eastAsia="ru-RU"/>
        </w:rPr>
      </w:pPr>
    </w:p>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bl>
      <w:tblPr>
        <w:tblW w:w="15452" w:type="dxa"/>
        <w:tblInd w:w="-34" w:type="dxa"/>
        <w:tblLook w:val="04A0" w:firstRow="1" w:lastRow="0" w:firstColumn="1" w:lastColumn="0" w:noHBand="0" w:noVBand="1"/>
      </w:tblPr>
      <w:tblGrid>
        <w:gridCol w:w="2552"/>
        <w:gridCol w:w="1245"/>
        <w:gridCol w:w="1170"/>
        <w:gridCol w:w="1493"/>
        <w:gridCol w:w="1271"/>
        <w:gridCol w:w="1271"/>
        <w:gridCol w:w="1245"/>
        <w:gridCol w:w="1170"/>
        <w:gridCol w:w="1493"/>
        <w:gridCol w:w="1271"/>
        <w:gridCol w:w="1271"/>
      </w:tblGrid>
      <w:tr w:rsidR="005964AF" w:rsidRPr="005964AF" w:rsidTr="005964AF">
        <w:trPr>
          <w:trHeight w:val="300"/>
        </w:trPr>
        <w:tc>
          <w:tcPr>
            <w:tcW w:w="2552" w:type="dxa"/>
            <w:vMerge w:val="restart"/>
            <w:tcBorders>
              <w:top w:val="single" w:sz="4" w:space="0" w:color="auto"/>
              <w:left w:val="single" w:sz="4" w:space="0" w:color="auto"/>
              <w:right w:val="single" w:sz="4" w:space="0" w:color="auto"/>
            </w:tcBorders>
            <w:shd w:val="clear" w:color="auto" w:fill="auto"/>
            <w:noWrap/>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Наименование услуги, показателя объема услуги (работы)</w:t>
            </w:r>
          </w:p>
        </w:tc>
        <w:tc>
          <w:tcPr>
            <w:tcW w:w="6450" w:type="dxa"/>
            <w:gridSpan w:val="5"/>
            <w:tcBorders>
              <w:top w:val="single" w:sz="4" w:space="0" w:color="auto"/>
              <w:left w:val="nil"/>
              <w:bottom w:val="single" w:sz="4" w:space="0" w:color="auto"/>
              <w:right w:val="single" w:sz="4" w:space="0" w:color="auto"/>
            </w:tcBorders>
            <w:shd w:val="clear" w:color="auto" w:fill="auto"/>
            <w:noWrap/>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Значение показателя объема услуги (работы)</w:t>
            </w:r>
          </w:p>
        </w:tc>
        <w:tc>
          <w:tcPr>
            <w:tcW w:w="6450" w:type="dxa"/>
            <w:gridSpan w:val="5"/>
            <w:tcBorders>
              <w:top w:val="single" w:sz="4" w:space="0" w:color="auto"/>
              <w:left w:val="nil"/>
              <w:bottom w:val="single" w:sz="4" w:space="0" w:color="auto"/>
              <w:right w:val="single" w:sz="4" w:space="0" w:color="auto"/>
            </w:tcBorders>
            <w:shd w:val="clear" w:color="auto" w:fill="auto"/>
            <w:noWrap/>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roofErr w:type="gramStart"/>
            <w:r w:rsidRPr="005964AF">
              <w:rPr>
                <w:rFonts w:ascii="Times New Roman" w:eastAsia="Times New Roman" w:hAnsi="Times New Roman" w:cs="Times New Roman"/>
                <w:sz w:val="24"/>
                <w:szCs w:val="24"/>
                <w:lang w:eastAsia="ru-RU"/>
              </w:rPr>
              <w:t>Расходы районного бюджета (бюджета района) на оказание (выполнение) муниципальной услуги (работы), тыс. руб.</w:t>
            </w:r>
            <w:proofErr w:type="gramEnd"/>
          </w:p>
        </w:tc>
      </w:tr>
      <w:tr w:rsidR="00432237" w:rsidRPr="005964AF" w:rsidTr="00432237">
        <w:trPr>
          <w:trHeight w:val="300"/>
        </w:trPr>
        <w:tc>
          <w:tcPr>
            <w:tcW w:w="2552" w:type="dxa"/>
            <w:vMerge/>
            <w:tcBorders>
              <w:left w:val="single" w:sz="4" w:space="0" w:color="auto"/>
              <w:bottom w:val="single" w:sz="4" w:space="0" w:color="auto"/>
              <w:right w:val="single" w:sz="4" w:space="0" w:color="auto"/>
            </w:tcBorders>
            <w:shd w:val="clear" w:color="auto" w:fill="auto"/>
            <w:noWrap/>
            <w:vAlign w:val="center"/>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245" w:type="dxa"/>
            <w:tcBorders>
              <w:top w:val="nil"/>
              <w:left w:val="nil"/>
              <w:bottom w:val="single" w:sz="4" w:space="0" w:color="auto"/>
              <w:right w:val="single" w:sz="4" w:space="0" w:color="auto"/>
            </w:tcBorders>
            <w:shd w:val="clear" w:color="auto" w:fill="auto"/>
            <w:noWrap/>
            <w:vAlign w:val="center"/>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2014год</w:t>
            </w:r>
          </w:p>
        </w:tc>
        <w:tc>
          <w:tcPr>
            <w:tcW w:w="1170" w:type="dxa"/>
            <w:tcBorders>
              <w:top w:val="nil"/>
              <w:left w:val="nil"/>
              <w:bottom w:val="single" w:sz="4" w:space="0" w:color="auto"/>
              <w:right w:val="single" w:sz="4" w:space="0" w:color="auto"/>
            </w:tcBorders>
            <w:shd w:val="clear" w:color="auto" w:fill="auto"/>
            <w:noWrap/>
            <w:vAlign w:val="center"/>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2015год</w:t>
            </w:r>
          </w:p>
        </w:tc>
        <w:tc>
          <w:tcPr>
            <w:tcW w:w="1493" w:type="dxa"/>
            <w:tcBorders>
              <w:top w:val="nil"/>
              <w:left w:val="nil"/>
              <w:bottom w:val="single" w:sz="4" w:space="0" w:color="auto"/>
              <w:right w:val="single" w:sz="4" w:space="0" w:color="auto"/>
            </w:tcBorders>
            <w:shd w:val="clear" w:color="auto" w:fill="auto"/>
            <w:noWrap/>
            <w:vAlign w:val="center"/>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2016год</w:t>
            </w:r>
          </w:p>
        </w:tc>
        <w:tc>
          <w:tcPr>
            <w:tcW w:w="1271" w:type="dxa"/>
            <w:tcBorders>
              <w:top w:val="nil"/>
              <w:left w:val="nil"/>
              <w:bottom w:val="single" w:sz="4" w:space="0" w:color="auto"/>
              <w:right w:val="single" w:sz="4" w:space="0" w:color="auto"/>
            </w:tcBorders>
            <w:shd w:val="clear" w:color="auto" w:fill="auto"/>
            <w:noWrap/>
            <w:vAlign w:val="center"/>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2017год</w:t>
            </w:r>
          </w:p>
        </w:tc>
        <w:tc>
          <w:tcPr>
            <w:tcW w:w="1271" w:type="dxa"/>
            <w:tcBorders>
              <w:top w:val="nil"/>
              <w:left w:val="nil"/>
              <w:bottom w:val="single" w:sz="4" w:space="0" w:color="auto"/>
              <w:right w:val="single" w:sz="4" w:space="0" w:color="auto"/>
            </w:tcBorders>
            <w:shd w:val="clear" w:color="auto" w:fill="auto"/>
            <w:noWrap/>
            <w:vAlign w:val="center"/>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2018год</w:t>
            </w:r>
          </w:p>
        </w:tc>
        <w:tc>
          <w:tcPr>
            <w:tcW w:w="1245" w:type="dxa"/>
            <w:tcBorders>
              <w:top w:val="nil"/>
              <w:left w:val="nil"/>
              <w:bottom w:val="single" w:sz="4" w:space="0" w:color="auto"/>
              <w:right w:val="single" w:sz="4" w:space="0" w:color="auto"/>
            </w:tcBorders>
            <w:shd w:val="clear" w:color="auto" w:fill="auto"/>
            <w:noWrap/>
            <w:vAlign w:val="center"/>
          </w:tcPr>
          <w:p w:rsidR="00432237" w:rsidRPr="005964AF" w:rsidRDefault="00432237" w:rsidP="001453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2014год</w:t>
            </w:r>
          </w:p>
        </w:tc>
        <w:tc>
          <w:tcPr>
            <w:tcW w:w="1170" w:type="dxa"/>
            <w:tcBorders>
              <w:top w:val="nil"/>
              <w:left w:val="nil"/>
              <w:bottom w:val="single" w:sz="4" w:space="0" w:color="auto"/>
              <w:right w:val="single" w:sz="4" w:space="0" w:color="auto"/>
            </w:tcBorders>
            <w:shd w:val="clear" w:color="auto" w:fill="auto"/>
            <w:noWrap/>
            <w:vAlign w:val="center"/>
          </w:tcPr>
          <w:p w:rsidR="00432237" w:rsidRPr="005964AF" w:rsidRDefault="00432237" w:rsidP="001453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2015год</w:t>
            </w:r>
          </w:p>
        </w:tc>
        <w:tc>
          <w:tcPr>
            <w:tcW w:w="1493" w:type="dxa"/>
            <w:tcBorders>
              <w:top w:val="nil"/>
              <w:left w:val="nil"/>
              <w:bottom w:val="single" w:sz="4" w:space="0" w:color="auto"/>
              <w:right w:val="single" w:sz="4" w:space="0" w:color="auto"/>
            </w:tcBorders>
            <w:shd w:val="clear" w:color="auto" w:fill="auto"/>
            <w:noWrap/>
            <w:vAlign w:val="center"/>
          </w:tcPr>
          <w:p w:rsidR="00432237" w:rsidRPr="005964AF" w:rsidRDefault="00432237" w:rsidP="001453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2016год</w:t>
            </w:r>
          </w:p>
        </w:tc>
        <w:tc>
          <w:tcPr>
            <w:tcW w:w="1271" w:type="dxa"/>
            <w:tcBorders>
              <w:top w:val="nil"/>
              <w:left w:val="nil"/>
              <w:bottom w:val="single" w:sz="4" w:space="0" w:color="auto"/>
              <w:right w:val="single" w:sz="4" w:space="0" w:color="auto"/>
            </w:tcBorders>
            <w:shd w:val="clear" w:color="auto" w:fill="auto"/>
            <w:noWrap/>
            <w:vAlign w:val="center"/>
          </w:tcPr>
          <w:p w:rsidR="00432237" w:rsidRPr="005964AF" w:rsidRDefault="00432237" w:rsidP="001453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2017год</w:t>
            </w:r>
          </w:p>
        </w:tc>
        <w:tc>
          <w:tcPr>
            <w:tcW w:w="1271" w:type="dxa"/>
            <w:tcBorders>
              <w:top w:val="nil"/>
              <w:left w:val="nil"/>
              <w:bottom w:val="single" w:sz="4" w:space="0" w:color="auto"/>
              <w:right w:val="single" w:sz="4" w:space="0" w:color="auto"/>
            </w:tcBorders>
            <w:shd w:val="clear" w:color="auto" w:fill="auto"/>
            <w:noWrap/>
            <w:vAlign w:val="center"/>
          </w:tcPr>
          <w:p w:rsidR="00432237" w:rsidRPr="005964AF" w:rsidRDefault="00432237" w:rsidP="001453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2018год</w:t>
            </w:r>
          </w:p>
        </w:tc>
      </w:tr>
      <w:tr w:rsidR="00432237" w:rsidRPr="005964AF" w:rsidTr="005964AF">
        <w:trPr>
          <w:trHeight w:val="300"/>
        </w:trPr>
        <w:tc>
          <w:tcPr>
            <w:tcW w:w="15452" w:type="dxa"/>
            <w:gridSpan w:val="11"/>
            <w:tcBorders>
              <w:top w:val="single" w:sz="4" w:space="0" w:color="auto"/>
              <w:left w:val="single" w:sz="4" w:space="0" w:color="auto"/>
              <w:bottom w:val="single" w:sz="4" w:space="0" w:color="auto"/>
              <w:right w:val="single" w:sz="4" w:space="0" w:color="auto"/>
            </w:tcBorders>
            <w:shd w:val="clear" w:color="auto" w:fill="auto"/>
            <w:hideMark/>
          </w:tcPr>
          <w:p w:rsidR="00432237" w:rsidRPr="005964AF" w:rsidRDefault="00432237" w:rsidP="005964AF">
            <w:pPr>
              <w:spacing w:after="0" w:line="240" w:lineRule="auto"/>
              <w:jc w:val="both"/>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Наименование услуги (работы) и ее содержание: Библиотечное и информационное обслуживание пользователей библиотеки, комплектование и обеспечение сохранности библиотечных фондов библиотек</w:t>
            </w:r>
          </w:p>
        </w:tc>
      </w:tr>
      <w:tr w:rsidR="00432237" w:rsidRPr="005964AF" w:rsidTr="005964AF">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432237" w:rsidRPr="005964AF" w:rsidRDefault="00432237"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Показатель объема услуги (работы): число посетителей</w:t>
            </w:r>
          </w:p>
        </w:tc>
        <w:tc>
          <w:tcPr>
            <w:tcW w:w="1245" w:type="dxa"/>
            <w:tcBorders>
              <w:top w:val="nil"/>
              <w:left w:val="nil"/>
              <w:bottom w:val="single" w:sz="4" w:space="0" w:color="auto"/>
              <w:right w:val="nil"/>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170" w:type="dxa"/>
            <w:tcBorders>
              <w:top w:val="nil"/>
              <w:left w:val="single" w:sz="4" w:space="0" w:color="auto"/>
              <w:bottom w:val="single" w:sz="4" w:space="0" w:color="auto"/>
              <w:right w:val="single" w:sz="4" w:space="0" w:color="auto"/>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493" w:type="dxa"/>
            <w:tcBorders>
              <w:top w:val="nil"/>
              <w:left w:val="nil"/>
              <w:bottom w:val="single" w:sz="4" w:space="0" w:color="auto"/>
              <w:right w:val="single" w:sz="4" w:space="0" w:color="auto"/>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245" w:type="dxa"/>
            <w:tcBorders>
              <w:top w:val="nil"/>
              <w:left w:val="single" w:sz="4" w:space="0" w:color="auto"/>
              <w:bottom w:val="single" w:sz="4" w:space="0" w:color="auto"/>
              <w:right w:val="nil"/>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170" w:type="dxa"/>
            <w:tcBorders>
              <w:top w:val="nil"/>
              <w:left w:val="single" w:sz="4" w:space="0" w:color="auto"/>
              <w:bottom w:val="single" w:sz="4" w:space="0" w:color="auto"/>
              <w:right w:val="single" w:sz="4" w:space="0" w:color="auto"/>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493" w:type="dxa"/>
            <w:tcBorders>
              <w:top w:val="nil"/>
              <w:left w:val="nil"/>
              <w:bottom w:val="single" w:sz="4" w:space="0" w:color="auto"/>
              <w:right w:val="single" w:sz="4" w:space="0" w:color="auto"/>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r>
      <w:tr w:rsidR="00432237" w:rsidRPr="005964AF" w:rsidTr="005964AF">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432237" w:rsidRPr="005964AF" w:rsidRDefault="00432237"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Подпрограмма 1. </w:t>
            </w:r>
            <w:r w:rsidRPr="005964AF">
              <w:rPr>
                <w:rFonts w:ascii="Times New Roman" w:eastAsia="Times New Roman" w:hAnsi="Times New Roman" w:cs="Times New Roman"/>
                <w:sz w:val="24"/>
                <w:szCs w:val="24"/>
                <w:lang w:eastAsia="ru-RU"/>
              </w:rPr>
              <w:lastRenderedPageBreak/>
              <w:t>Сохранение культурного наследия</w:t>
            </w:r>
          </w:p>
        </w:tc>
        <w:tc>
          <w:tcPr>
            <w:tcW w:w="1245" w:type="dxa"/>
            <w:tcBorders>
              <w:top w:val="nil"/>
              <w:left w:val="nil"/>
              <w:bottom w:val="single" w:sz="4" w:space="0" w:color="auto"/>
              <w:right w:val="nil"/>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170" w:type="dxa"/>
            <w:tcBorders>
              <w:top w:val="nil"/>
              <w:left w:val="single" w:sz="4" w:space="0" w:color="auto"/>
              <w:bottom w:val="single" w:sz="4" w:space="0" w:color="auto"/>
              <w:right w:val="single" w:sz="4" w:space="0" w:color="auto"/>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493" w:type="dxa"/>
            <w:tcBorders>
              <w:top w:val="nil"/>
              <w:left w:val="nil"/>
              <w:bottom w:val="single" w:sz="4" w:space="0" w:color="auto"/>
              <w:right w:val="single" w:sz="4" w:space="0" w:color="auto"/>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245" w:type="dxa"/>
            <w:tcBorders>
              <w:top w:val="nil"/>
              <w:left w:val="single" w:sz="4" w:space="0" w:color="auto"/>
              <w:bottom w:val="single" w:sz="4" w:space="0" w:color="auto"/>
              <w:right w:val="nil"/>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170" w:type="dxa"/>
            <w:tcBorders>
              <w:top w:val="nil"/>
              <w:left w:val="single" w:sz="4" w:space="0" w:color="auto"/>
              <w:bottom w:val="single" w:sz="4" w:space="0" w:color="auto"/>
              <w:right w:val="single" w:sz="4" w:space="0" w:color="auto"/>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493" w:type="dxa"/>
            <w:tcBorders>
              <w:top w:val="nil"/>
              <w:left w:val="nil"/>
              <w:bottom w:val="single" w:sz="4" w:space="0" w:color="auto"/>
              <w:right w:val="single" w:sz="4" w:space="0" w:color="auto"/>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r>
      <w:tr w:rsidR="00432237" w:rsidRPr="005964AF" w:rsidTr="005964AF">
        <w:trPr>
          <w:trHeight w:val="300"/>
        </w:trPr>
        <w:tc>
          <w:tcPr>
            <w:tcW w:w="2552" w:type="dxa"/>
            <w:tcBorders>
              <w:top w:val="nil"/>
              <w:left w:val="single" w:sz="4" w:space="0" w:color="auto"/>
              <w:bottom w:val="single" w:sz="4" w:space="0" w:color="auto"/>
              <w:right w:val="single" w:sz="4" w:space="0" w:color="auto"/>
            </w:tcBorders>
            <w:shd w:val="clear" w:color="auto" w:fill="auto"/>
            <w:hideMark/>
          </w:tcPr>
          <w:p w:rsidR="00432237" w:rsidRPr="005964AF" w:rsidRDefault="00432237"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lastRenderedPageBreak/>
              <w:t>Обеспечение деятельности (оказания услуг) подведомственных учреждений</w:t>
            </w:r>
          </w:p>
        </w:tc>
        <w:tc>
          <w:tcPr>
            <w:tcW w:w="1245" w:type="dxa"/>
            <w:tcBorders>
              <w:top w:val="nil"/>
              <w:left w:val="nil"/>
              <w:bottom w:val="single" w:sz="4" w:space="0" w:color="auto"/>
              <w:right w:val="nil"/>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67448</w:t>
            </w:r>
          </w:p>
        </w:tc>
        <w:tc>
          <w:tcPr>
            <w:tcW w:w="1170" w:type="dxa"/>
            <w:tcBorders>
              <w:top w:val="nil"/>
              <w:left w:val="single" w:sz="4" w:space="0" w:color="auto"/>
              <w:bottom w:val="single" w:sz="4" w:space="0" w:color="auto"/>
              <w:right w:val="single" w:sz="4" w:space="0" w:color="auto"/>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64500</w:t>
            </w:r>
          </w:p>
        </w:tc>
        <w:tc>
          <w:tcPr>
            <w:tcW w:w="1493" w:type="dxa"/>
            <w:tcBorders>
              <w:top w:val="nil"/>
              <w:left w:val="nil"/>
              <w:bottom w:val="single" w:sz="4" w:space="0" w:color="auto"/>
              <w:right w:val="single" w:sz="4" w:space="0" w:color="auto"/>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64500</w:t>
            </w:r>
          </w:p>
        </w:tc>
        <w:tc>
          <w:tcPr>
            <w:tcW w:w="1271" w:type="dxa"/>
            <w:tcBorders>
              <w:top w:val="nil"/>
              <w:left w:val="nil"/>
              <w:bottom w:val="single" w:sz="4" w:space="0" w:color="auto"/>
              <w:right w:val="single" w:sz="4" w:space="0" w:color="auto"/>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64500</w:t>
            </w:r>
          </w:p>
        </w:tc>
        <w:tc>
          <w:tcPr>
            <w:tcW w:w="1271" w:type="dxa"/>
            <w:tcBorders>
              <w:top w:val="nil"/>
              <w:left w:val="nil"/>
              <w:bottom w:val="single" w:sz="4" w:space="0" w:color="auto"/>
              <w:right w:val="single" w:sz="4" w:space="0" w:color="auto"/>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64500</w:t>
            </w:r>
          </w:p>
        </w:tc>
        <w:tc>
          <w:tcPr>
            <w:tcW w:w="1245" w:type="dxa"/>
            <w:tcBorders>
              <w:top w:val="nil"/>
              <w:left w:val="single" w:sz="4" w:space="0" w:color="auto"/>
              <w:bottom w:val="single" w:sz="4" w:space="0" w:color="auto"/>
              <w:right w:val="nil"/>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6212,0</w:t>
            </w:r>
          </w:p>
        </w:tc>
        <w:tc>
          <w:tcPr>
            <w:tcW w:w="1170" w:type="dxa"/>
            <w:tcBorders>
              <w:top w:val="nil"/>
              <w:left w:val="single" w:sz="4" w:space="0" w:color="auto"/>
              <w:bottom w:val="single" w:sz="4" w:space="0" w:color="auto"/>
              <w:right w:val="single" w:sz="4" w:space="0" w:color="auto"/>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9094,5</w:t>
            </w:r>
          </w:p>
        </w:tc>
        <w:tc>
          <w:tcPr>
            <w:tcW w:w="1493" w:type="dxa"/>
            <w:tcBorders>
              <w:top w:val="nil"/>
              <w:left w:val="nil"/>
              <w:bottom w:val="single" w:sz="4" w:space="0" w:color="auto"/>
              <w:right w:val="single" w:sz="4" w:space="0" w:color="auto"/>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9585,4</w:t>
            </w:r>
          </w:p>
        </w:tc>
        <w:tc>
          <w:tcPr>
            <w:tcW w:w="1271" w:type="dxa"/>
            <w:tcBorders>
              <w:top w:val="nil"/>
              <w:left w:val="nil"/>
              <w:bottom w:val="single" w:sz="4" w:space="0" w:color="auto"/>
              <w:right w:val="single" w:sz="4" w:space="0" w:color="auto"/>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8262,6</w:t>
            </w:r>
          </w:p>
        </w:tc>
        <w:tc>
          <w:tcPr>
            <w:tcW w:w="1271" w:type="dxa"/>
            <w:tcBorders>
              <w:top w:val="nil"/>
              <w:left w:val="nil"/>
              <w:bottom w:val="single" w:sz="4" w:space="0" w:color="auto"/>
              <w:right w:val="single" w:sz="4" w:space="0" w:color="auto"/>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8262,6</w:t>
            </w:r>
          </w:p>
        </w:tc>
      </w:tr>
      <w:tr w:rsidR="00432237" w:rsidRPr="005964AF" w:rsidTr="005964AF">
        <w:trPr>
          <w:trHeight w:val="300"/>
        </w:trPr>
        <w:tc>
          <w:tcPr>
            <w:tcW w:w="15452" w:type="dxa"/>
            <w:gridSpan w:val="11"/>
            <w:tcBorders>
              <w:top w:val="nil"/>
              <w:left w:val="single" w:sz="4" w:space="0" w:color="auto"/>
              <w:bottom w:val="single" w:sz="4" w:space="0" w:color="auto"/>
              <w:right w:val="single" w:sz="4" w:space="0" w:color="auto"/>
            </w:tcBorders>
            <w:shd w:val="clear" w:color="auto" w:fill="auto"/>
            <w:hideMark/>
          </w:tcPr>
          <w:p w:rsidR="00432237" w:rsidRPr="005964AF" w:rsidRDefault="00432237"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Наименование услуги (работы) и ее содержание: Реализация основных образовательных программ дополнительного образования в сфере культуры.</w:t>
            </w:r>
          </w:p>
        </w:tc>
      </w:tr>
      <w:tr w:rsidR="00432237" w:rsidRPr="005964AF" w:rsidTr="005964AF">
        <w:trPr>
          <w:trHeight w:val="300"/>
        </w:trPr>
        <w:tc>
          <w:tcPr>
            <w:tcW w:w="2552" w:type="dxa"/>
            <w:tcBorders>
              <w:top w:val="nil"/>
              <w:left w:val="single" w:sz="4" w:space="0" w:color="auto"/>
              <w:bottom w:val="single" w:sz="4" w:space="0" w:color="auto"/>
              <w:right w:val="single" w:sz="4" w:space="0" w:color="auto"/>
            </w:tcBorders>
            <w:shd w:val="clear" w:color="auto" w:fill="auto"/>
            <w:hideMark/>
          </w:tcPr>
          <w:p w:rsidR="00432237" w:rsidRPr="005964AF" w:rsidRDefault="00432237"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Показатель объема услуги (работы): число </w:t>
            </w:r>
            <w:proofErr w:type="gramStart"/>
            <w:r w:rsidRPr="005964AF">
              <w:rPr>
                <w:rFonts w:ascii="Times New Roman" w:eastAsia="Times New Roman" w:hAnsi="Times New Roman" w:cs="Times New Roman"/>
                <w:sz w:val="24"/>
                <w:szCs w:val="24"/>
                <w:lang w:eastAsia="ru-RU"/>
              </w:rPr>
              <w:t>обучающихся</w:t>
            </w:r>
            <w:proofErr w:type="gramEnd"/>
          </w:p>
        </w:tc>
        <w:tc>
          <w:tcPr>
            <w:tcW w:w="1245" w:type="dxa"/>
            <w:tcBorders>
              <w:top w:val="nil"/>
              <w:left w:val="nil"/>
              <w:bottom w:val="single" w:sz="4" w:space="0" w:color="auto"/>
              <w:right w:val="nil"/>
            </w:tcBorders>
            <w:shd w:val="clear" w:color="auto" w:fill="auto"/>
            <w:noWrap/>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170" w:type="dxa"/>
            <w:tcBorders>
              <w:top w:val="nil"/>
              <w:left w:val="single" w:sz="4" w:space="0" w:color="auto"/>
              <w:bottom w:val="single" w:sz="4" w:space="0" w:color="auto"/>
              <w:right w:val="single" w:sz="4" w:space="0" w:color="auto"/>
            </w:tcBorders>
            <w:shd w:val="clear" w:color="auto" w:fill="auto"/>
            <w:noWrap/>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493" w:type="dxa"/>
            <w:tcBorders>
              <w:top w:val="nil"/>
              <w:left w:val="nil"/>
              <w:bottom w:val="single" w:sz="4" w:space="0" w:color="auto"/>
              <w:right w:val="single" w:sz="4" w:space="0" w:color="auto"/>
            </w:tcBorders>
            <w:shd w:val="clear" w:color="auto" w:fill="auto"/>
            <w:noWrap/>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245" w:type="dxa"/>
            <w:tcBorders>
              <w:top w:val="nil"/>
              <w:left w:val="single" w:sz="4" w:space="0" w:color="auto"/>
              <w:bottom w:val="single" w:sz="4" w:space="0" w:color="auto"/>
              <w:right w:val="nil"/>
            </w:tcBorders>
            <w:shd w:val="clear" w:color="auto" w:fill="auto"/>
            <w:noWrap/>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170" w:type="dxa"/>
            <w:tcBorders>
              <w:top w:val="nil"/>
              <w:left w:val="single" w:sz="4" w:space="0" w:color="auto"/>
              <w:bottom w:val="single" w:sz="4" w:space="0" w:color="auto"/>
              <w:right w:val="single" w:sz="4" w:space="0" w:color="auto"/>
            </w:tcBorders>
            <w:shd w:val="clear" w:color="auto" w:fill="auto"/>
            <w:noWrap/>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493" w:type="dxa"/>
            <w:tcBorders>
              <w:top w:val="nil"/>
              <w:left w:val="nil"/>
              <w:bottom w:val="single" w:sz="4" w:space="0" w:color="auto"/>
              <w:right w:val="single" w:sz="4" w:space="0" w:color="auto"/>
            </w:tcBorders>
            <w:shd w:val="clear" w:color="auto" w:fill="auto"/>
            <w:noWrap/>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r>
      <w:tr w:rsidR="00432237" w:rsidRPr="005964AF" w:rsidTr="005964AF">
        <w:trPr>
          <w:trHeight w:val="300"/>
        </w:trPr>
        <w:tc>
          <w:tcPr>
            <w:tcW w:w="2552" w:type="dxa"/>
            <w:tcBorders>
              <w:top w:val="nil"/>
              <w:left w:val="single" w:sz="4" w:space="0" w:color="auto"/>
              <w:bottom w:val="single" w:sz="4" w:space="0" w:color="auto"/>
              <w:right w:val="single" w:sz="4" w:space="0" w:color="auto"/>
            </w:tcBorders>
            <w:shd w:val="clear" w:color="auto" w:fill="auto"/>
            <w:hideMark/>
          </w:tcPr>
          <w:p w:rsidR="00432237" w:rsidRPr="005964AF" w:rsidRDefault="00432237" w:rsidP="005964AF">
            <w:pPr>
              <w:tabs>
                <w:tab w:val="left" w:pos="5040"/>
                <w:tab w:val="left" w:pos="5220"/>
              </w:tabs>
              <w:autoSpaceDE w:val="0"/>
              <w:autoSpaceDN w:val="0"/>
              <w:adjustRightInd w:val="0"/>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Подпрограмма 4</w:t>
            </w:r>
            <w:r w:rsidRPr="005964AF">
              <w:rPr>
                <w:rFonts w:ascii="Times New Roman" w:eastAsia="Times New Roman" w:hAnsi="Times New Roman" w:cs="Times New Roman"/>
                <w:bCs/>
                <w:sz w:val="24"/>
                <w:szCs w:val="24"/>
                <w:lang w:eastAsia="ru-RU"/>
              </w:rPr>
              <w:t xml:space="preserve"> Обеспечение условий реализации программы и прочие мероприятия</w:t>
            </w:r>
          </w:p>
        </w:tc>
        <w:tc>
          <w:tcPr>
            <w:tcW w:w="1245" w:type="dxa"/>
            <w:tcBorders>
              <w:top w:val="nil"/>
              <w:left w:val="nil"/>
              <w:bottom w:val="single" w:sz="4" w:space="0" w:color="auto"/>
              <w:right w:val="nil"/>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170" w:type="dxa"/>
            <w:tcBorders>
              <w:top w:val="nil"/>
              <w:left w:val="single" w:sz="4" w:space="0" w:color="auto"/>
              <w:bottom w:val="single" w:sz="4" w:space="0" w:color="auto"/>
              <w:right w:val="single" w:sz="4" w:space="0" w:color="auto"/>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493" w:type="dxa"/>
            <w:tcBorders>
              <w:top w:val="nil"/>
              <w:left w:val="nil"/>
              <w:bottom w:val="single" w:sz="4" w:space="0" w:color="auto"/>
              <w:right w:val="single" w:sz="4" w:space="0" w:color="auto"/>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245" w:type="dxa"/>
            <w:tcBorders>
              <w:top w:val="nil"/>
              <w:left w:val="single" w:sz="4" w:space="0" w:color="auto"/>
              <w:bottom w:val="single" w:sz="4" w:space="0" w:color="auto"/>
              <w:right w:val="nil"/>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170" w:type="dxa"/>
            <w:tcBorders>
              <w:top w:val="nil"/>
              <w:left w:val="single" w:sz="4" w:space="0" w:color="auto"/>
              <w:bottom w:val="single" w:sz="4" w:space="0" w:color="auto"/>
              <w:right w:val="single" w:sz="4" w:space="0" w:color="auto"/>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493" w:type="dxa"/>
            <w:tcBorders>
              <w:top w:val="nil"/>
              <w:left w:val="nil"/>
              <w:bottom w:val="single" w:sz="4" w:space="0" w:color="auto"/>
              <w:right w:val="single" w:sz="4" w:space="0" w:color="auto"/>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r>
      <w:tr w:rsidR="00432237" w:rsidRPr="005964AF" w:rsidTr="005964AF">
        <w:trPr>
          <w:trHeight w:val="300"/>
        </w:trPr>
        <w:tc>
          <w:tcPr>
            <w:tcW w:w="2552" w:type="dxa"/>
            <w:tcBorders>
              <w:top w:val="nil"/>
              <w:left w:val="single" w:sz="4" w:space="0" w:color="auto"/>
              <w:bottom w:val="single" w:sz="4" w:space="0" w:color="auto"/>
              <w:right w:val="single" w:sz="4" w:space="0" w:color="auto"/>
            </w:tcBorders>
            <w:shd w:val="clear" w:color="auto" w:fill="auto"/>
            <w:hideMark/>
          </w:tcPr>
          <w:p w:rsidR="00432237" w:rsidRPr="005964AF" w:rsidRDefault="00432237"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Обеспечение деятельности (оказания услуг) подведомственных учреждений</w:t>
            </w:r>
          </w:p>
        </w:tc>
        <w:tc>
          <w:tcPr>
            <w:tcW w:w="1245" w:type="dxa"/>
            <w:tcBorders>
              <w:top w:val="nil"/>
              <w:left w:val="nil"/>
              <w:bottom w:val="single" w:sz="4" w:space="0" w:color="auto"/>
              <w:right w:val="nil"/>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110</w:t>
            </w:r>
          </w:p>
        </w:tc>
        <w:tc>
          <w:tcPr>
            <w:tcW w:w="1170" w:type="dxa"/>
            <w:tcBorders>
              <w:top w:val="nil"/>
              <w:left w:val="single" w:sz="4" w:space="0" w:color="auto"/>
              <w:bottom w:val="single" w:sz="4" w:space="0" w:color="auto"/>
              <w:right w:val="single" w:sz="4" w:space="0" w:color="auto"/>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110</w:t>
            </w:r>
          </w:p>
        </w:tc>
        <w:tc>
          <w:tcPr>
            <w:tcW w:w="1493" w:type="dxa"/>
            <w:tcBorders>
              <w:top w:val="nil"/>
              <w:left w:val="nil"/>
              <w:bottom w:val="single" w:sz="4" w:space="0" w:color="auto"/>
              <w:right w:val="single" w:sz="4" w:space="0" w:color="auto"/>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110</w:t>
            </w:r>
          </w:p>
        </w:tc>
        <w:tc>
          <w:tcPr>
            <w:tcW w:w="1271" w:type="dxa"/>
            <w:tcBorders>
              <w:top w:val="nil"/>
              <w:left w:val="nil"/>
              <w:bottom w:val="single" w:sz="4" w:space="0" w:color="auto"/>
              <w:right w:val="single" w:sz="4" w:space="0" w:color="auto"/>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110</w:t>
            </w:r>
          </w:p>
        </w:tc>
        <w:tc>
          <w:tcPr>
            <w:tcW w:w="1271" w:type="dxa"/>
            <w:tcBorders>
              <w:top w:val="nil"/>
              <w:left w:val="nil"/>
              <w:bottom w:val="single" w:sz="4" w:space="0" w:color="auto"/>
              <w:right w:val="single" w:sz="4" w:space="0" w:color="auto"/>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110</w:t>
            </w:r>
          </w:p>
        </w:tc>
        <w:tc>
          <w:tcPr>
            <w:tcW w:w="1245" w:type="dxa"/>
            <w:tcBorders>
              <w:top w:val="nil"/>
              <w:left w:val="single" w:sz="4" w:space="0" w:color="auto"/>
              <w:bottom w:val="single" w:sz="4" w:space="0" w:color="auto"/>
              <w:right w:val="nil"/>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highlight w:val="yellow"/>
                <w:lang w:eastAsia="ru-RU"/>
              </w:rPr>
            </w:pPr>
            <w:r w:rsidRPr="005964AF">
              <w:rPr>
                <w:rFonts w:ascii="Times New Roman" w:eastAsia="Times New Roman" w:hAnsi="Times New Roman" w:cs="Times New Roman"/>
                <w:sz w:val="24"/>
                <w:szCs w:val="24"/>
                <w:lang w:eastAsia="ru-RU"/>
              </w:rPr>
              <w:t>3087,9</w:t>
            </w:r>
          </w:p>
        </w:tc>
        <w:tc>
          <w:tcPr>
            <w:tcW w:w="1170" w:type="dxa"/>
            <w:tcBorders>
              <w:top w:val="nil"/>
              <w:left w:val="single" w:sz="4" w:space="0" w:color="auto"/>
              <w:bottom w:val="single" w:sz="4" w:space="0" w:color="auto"/>
              <w:right w:val="single" w:sz="4" w:space="0" w:color="auto"/>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4098,5</w:t>
            </w:r>
          </w:p>
        </w:tc>
        <w:tc>
          <w:tcPr>
            <w:tcW w:w="1493" w:type="dxa"/>
            <w:tcBorders>
              <w:top w:val="nil"/>
              <w:left w:val="nil"/>
              <w:bottom w:val="single" w:sz="4" w:space="0" w:color="auto"/>
              <w:right w:val="single" w:sz="4" w:space="0" w:color="auto"/>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4323,5</w:t>
            </w:r>
          </w:p>
        </w:tc>
        <w:tc>
          <w:tcPr>
            <w:tcW w:w="1271" w:type="dxa"/>
            <w:tcBorders>
              <w:top w:val="nil"/>
              <w:left w:val="nil"/>
              <w:bottom w:val="single" w:sz="4" w:space="0" w:color="auto"/>
              <w:right w:val="single" w:sz="4" w:space="0" w:color="auto"/>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3726,8</w:t>
            </w:r>
          </w:p>
        </w:tc>
        <w:tc>
          <w:tcPr>
            <w:tcW w:w="1271" w:type="dxa"/>
            <w:tcBorders>
              <w:top w:val="nil"/>
              <w:left w:val="nil"/>
              <w:bottom w:val="single" w:sz="4" w:space="0" w:color="auto"/>
              <w:right w:val="single" w:sz="4" w:space="0" w:color="auto"/>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3726,8</w:t>
            </w:r>
          </w:p>
        </w:tc>
      </w:tr>
      <w:tr w:rsidR="00432237" w:rsidRPr="005964AF" w:rsidTr="005964AF">
        <w:trPr>
          <w:trHeight w:val="300"/>
        </w:trPr>
        <w:tc>
          <w:tcPr>
            <w:tcW w:w="15452" w:type="dxa"/>
            <w:gridSpan w:val="11"/>
            <w:tcBorders>
              <w:top w:val="nil"/>
              <w:left w:val="single" w:sz="4" w:space="0" w:color="auto"/>
              <w:bottom w:val="single" w:sz="4" w:space="0" w:color="auto"/>
              <w:right w:val="single" w:sz="4" w:space="0" w:color="auto"/>
            </w:tcBorders>
            <w:shd w:val="clear" w:color="auto" w:fill="auto"/>
            <w:hideMark/>
          </w:tcPr>
          <w:p w:rsidR="00432237" w:rsidRPr="005964AF" w:rsidRDefault="00432237"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Наименование услуги (работы) и ее содержание: Проведение мероприятий, направленных на осуществление культурного досуга, внедрение новых форм деятельности, сохранение и поддержка народного художественного творчества.</w:t>
            </w:r>
          </w:p>
        </w:tc>
      </w:tr>
      <w:tr w:rsidR="00432237" w:rsidRPr="005964AF" w:rsidTr="005964AF">
        <w:trPr>
          <w:trHeight w:val="300"/>
        </w:trPr>
        <w:tc>
          <w:tcPr>
            <w:tcW w:w="2552" w:type="dxa"/>
            <w:tcBorders>
              <w:top w:val="nil"/>
              <w:left w:val="single" w:sz="4" w:space="0" w:color="auto"/>
              <w:bottom w:val="single" w:sz="4" w:space="0" w:color="auto"/>
              <w:right w:val="single" w:sz="4" w:space="0" w:color="auto"/>
            </w:tcBorders>
            <w:shd w:val="clear" w:color="auto" w:fill="auto"/>
          </w:tcPr>
          <w:p w:rsidR="00432237" w:rsidRPr="005964AF" w:rsidRDefault="00432237"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Показатель объема услуги (работы): количество проведенных мероприятий</w:t>
            </w:r>
          </w:p>
        </w:tc>
        <w:tc>
          <w:tcPr>
            <w:tcW w:w="1245" w:type="dxa"/>
            <w:tcBorders>
              <w:top w:val="nil"/>
              <w:left w:val="nil"/>
              <w:bottom w:val="single" w:sz="4" w:space="0" w:color="auto"/>
              <w:right w:val="nil"/>
            </w:tcBorders>
            <w:shd w:val="clear" w:color="auto" w:fill="auto"/>
            <w:noWrap/>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170" w:type="dxa"/>
            <w:tcBorders>
              <w:top w:val="nil"/>
              <w:left w:val="single" w:sz="4" w:space="0" w:color="auto"/>
              <w:bottom w:val="single" w:sz="4" w:space="0" w:color="auto"/>
              <w:right w:val="single" w:sz="4" w:space="0" w:color="auto"/>
            </w:tcBorders>
            <w:shd w:val="clear" w:color="auto" w:fill="auto"/>
            <w:noWrap/>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493" w:type="dxa"/>
            <w:tcBorders>
              <w:top w:val="nil"/>
              <w:left w:val="nil"/>
              <w:bottom w:val="single" w:sz="4" w:space="0" w:color="auto"/>
              <w:right w:val="single" w:sz="4" w:space="0" w:color="auto"/>
            </w:tcBorders>
            <w:shd w:val="clear" w:color="auto" w:fill="auto"/>
            <w:noWrap/>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245" w:type="dxa"/>
            <w:tcBorders>
              <w:top w:val="nil"/>
              <w:left w:val="single" w:sz="4" w:space="0" w:color="auto"/>
              <w:bottom w:val="single" w:sz="4" w:space="0" w:color="auto"/>
              <w:right w:val="nil"/>
            </w:tcBorders>
            <w:shd w:val="clear" w:color="auto" w:fill="auto"/>
            <w:noWrap/>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170" w:type="dxa"/>
            <w:tcBorders>
              <w:top w:val="nil"/>
              <w:left w:val="single" w:sz="4" w:space="0" w:color="auto"/>
              <w:bottom w:val="single" w:sz="4" w:space="0" w:color="auto"/>
              <w:right w:val="single" w:sz="4" w:space="0" w:color="auto"/>
            </w:tcBorders>
            <w:shd w:val="clear" w:color="auto" w:fill="auto"/>
            <w:noWrap/>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493" w:type="dxa"/>
            <w:tcBorders>
              <w:top w:val="nil"/>
              <w:left w:val="nil"/>
              <w:bottom w:val="single" w:sz="4" w:space="0" w:color="auto"/>
              <w:right w:val="single" w:sz="4" w:space="0" w:color="auto"/>
            </w:tcBorders>
            <w:shd w:val="clear" w:color="auto" w:fill="auto"/>
            <w:noWrap/>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r>
      <w:tr w:rsidR="00432237" w:rsidRPr="005964AF" w:rsidTr="005964AF">
        <w:trPr>
          <w:trHeight w:val="300"/>
        </w:trPr>
        <w:tc>
          <w:tcPr>
            <w:tcW w:w="2552" w:type="dxa"/>
            <w:tcBorders>
              <w:top w:val="nil"/>
              <w:left w:val="single" w:sz="4" w:space="0" w:color="auto"/>
              <w:bottom w:val="single" w:sz="4" w:space="0" w:color="auto"/>
              <w:right w:val="single" w:sz="4" w:space="0" w:color="auto"/>
            </w:tcBorders>
            <w:shd w:val="clear" w:color="auto" w:fill="auto"/>
          </w:tcPr>
          <w:p w:rsidR="00432237" w:rsidRPr="005964AF" w:rsidRDefault="00432237"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Подпрограмма 3</w:t>
            </w:r>
            <w:r w:rsidRPr="005964AF">
              <w:rPr>
                <w:rFonts w:ascii="Times New Roman" w:eastAsia="Times New Roman" w:hAnsi="Times New Roman" w:cs="Times New Roman"/>
                <w:bCs/>
                <w:sz w:val="24"/>
                <w:szCs w:val="24"/>
                <w:lang w:eastAsia="ru-RU"/>
              </w:rPr>
              <w:t xml:space="preserve"> Поддержка досуга и народного творчества</w:t>
            </w:r>
          </w:p>
        </w:tc>
        <w:tc>
          <w:tcPr>
            <w:tcW w:w="1245" w:type="dxa"/>
            <w:tcBorders>
              <w:top w:val="nil"/>
              <w:left w:val="nil"/>
              <w:bottom w:val="single" w:sz="4" w:space="0" w:color="auto"/>
              <w:right w:val="nil"/>
            </w:tcBorders>
            <w:shd w:val="clear" w:color="auto" w:fill="auto"/>
            <w:noWrap/>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170" w:type="dxa"/>
            <w:tcBorders>
              <w:top w:val="nil"/>
              <w:left w:val="single" w:sz="4" w:space="0" w:color="auto"/>
              <w:bottom w:val="single" w:sz="4" w:space="0" w:color="auto"/>
              <w:right w:val="single" w:sz="4" w:space="0" w:color="auto"/>
            </w:tcBorders>
            <w:shd w:val="clear" w:color="auto" w:fill="auto"/>
            <w:noWrap/>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493" w:type="dxa"/>
            <w:tcBorders>
              <w:top w:val="nil"/>
              <w:left w:val="nil"/>
              <w:bottom w:val="single" w:sz="4" w:space="0" w:color="auto"/>
              <w:right w:val="single" w:sz="4" w:space="0" w:color="auto"/>
            </w:tcBorders>
            <w:shd w:val="clear" w:color="auto" w:fill="auto"/>
            <w:noWrap/>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245" w:type="dxa"/>
            <w:tcBorders>
              <w:top w:val="nil"/>
              <w:left w:val="single" w:sz="4" w:space="0" w:color="auto"/>
              <w:bottom w:val="single" w:sz="4" w:space="0" w:color="auto"/>
              <w:right w:val="nil"/>
            </w:tcBorders>
            <w:shd w:val="clear" w:color="auto" w:fill="auto"/>
            <w:noWrap/>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170" w:type="dxa"/>
            <w:tcBorders>
              <w:top w:val="nil"/>
              <w:left w:val="single" w:sz="4" w:space="0" w:color="auto"/>
              <w:bottom w:val="single" w:sz="4" w:space="0" w:color="auto"/>
              <w:right w:val="single" w:sz="4" w:space="0" w:color="auto"/>
            </w:tcBorders>
            <w:shd w:val="clear" w:color="auto" w:fill="auto"/>
            <w:noWrap/>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493" w:type="dxa"/>
            <w:tcBorders>
              <w:top w:val="nil"/>
              <w:left w:val="nil"/>
              <w:bottom w:val="single" w:sz="4" w:space="0" w:color="auto"/>
              <w:right w:val="single" w:sz="4" w:space="0" w:color="auto"/>
            </w:tcBorders>
            <w:shd w:val="clear" w:color="auto" w:fill="auto"/>
            <w:noWrap/>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r>
      <w:tr w:rsidR="00432237" w:rsidRPr="005964AF" w:rsidTr="005964AF">
        <w:trPr>
          <w:trHeight w:val="300"/>
        </w:trPr>
        <w:tc>
          <w:tcPr>
            <w:tcW w:w="2552" w:type="dxa"/>
            <w:tcBorders>
              <w:top w:val="nil"/>
              <w:left w:val="single" w:sz="4" w:space="0" w:color="auto"/>
              <w:bottom w:val="single" w:sz="4" w:space="0" w:color="auto"/>
              <w:right w:val="single" w:sz="4" w:space="0" w:color="auto"/>
            </w:tcBorders>
            <w:shd w:val="clear" w:color="auto" w:fill="auto"/>
          </w:tcPr>
          <w:p w:rsidR="00432237" w:rsidRPr="005964AF" w:rsidRDefault="00432237"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Обеспечение деятельности (оказания услуг) подведомственных </w:t>
            </w:r>
            <w:r w:rsidRPr="005964AF">
              <w:rPr>
                <w:rFonts w:ascii="Times New Roman" w:eastAsia="Times New Roman" w:hAnsi="Times New Roman" w:cs="Times New Roman"/>
                <w:sz w:val="24"/>
                <w:szCs w:val="24"/>
                <w:lang w:eastAsia="ru-RU"/>
              </w:rPr>
              <w:lastRenderedPageBreak/>
              <w:t>учреждений</w:t>
            </w:r>
          </w:p>
        </w:tc>
        <w:tc>
          <w:tcPr>
            <w:tcW w:w="1245" w:type="dxa"/>
            <w:tcBorders>
              <w:top w:val="nil"/>
              <w:left w:val="nil"/>
              <w:bottom w:val="single" w:sz="4" w:space="0" w:color="auto"/>
              <w:right w:val="nil"/>
            </w:tcBorders>
            <w:shd w:val="clear" w:color="auto" w:fill="auto"/>
            <w:noWrap/>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lastRenderedPageBreak/>
              <w:t>4370</w:t>
            </w:r>
          </w:p>
        </w:tc>
        <w:tc>
          <w:tcPr>
            <w:tcW w:w="1170" w:type="dxa"/>
            <w:tcBorders>
              <w:top w:val="nil"/>
              <w:left w:val="single" w:sz="4" w:space="0" w:color="auto"/>
              <w:bottom w:val="single" w:sz="4" w:space="0" w:color="auto"/>
              <w:right w:val="single" w:sz="4" w:space="0" w:color="auto"/>
            </w:tcBorders>
            <w:shd w:val="clear" w:color="auto" w:fill="auto"/>
            <w:noWrap/>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4423</w:t>
            </w:r>
          </w:p>
        </w:tc>
        <w:tc>
          <w:tcPr>
            <w:tcW w:w="1493" w:type="dxa"/>
            <w:tcBorders>
              <w:top w:val="nil"/>
              <w:left w:val="nil"/>
              <w:bottom w:val="single" w:sz="4" w:space="0" w:color="auto"/>
              <w:right w:val="single" w:sz="4" w:space="0" w:color="auto"/>
            </w:tcBorders>
            <w:shd w:val="clear" w:color="auto" w:fill="auto"/>
            <w:noWrap/>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4423</w:t>
            </w:r>
          </w:p>
        </w:tc>
        <w:tc>
          <w:tcPr>
            <w:tcW w:w="1271" w:type="dxa"/>
            <w:tcBorders>
              <w:top w:val="nil"/>
              <w:left w:val="nil"/>
              <w:bottom w:val="single" w:sz="4" w:space="0" w:color="auto"/>
              <w:right w:val="single" w:sz="4" w:space="0" w:color="auto"/>
            </w:tcBorders>
            <w:shd w:val="clear" w:color="auto" w:fill="auto"/>
            <w:noWrap/>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4423</w:t>
            </w:r>
          </w:p>
        </w:tc>
        <w:tc>
          <w:tcPr>
            <w:tcW w:w="1271" w:type="dxa"/>
            <w:tcBorders>
              <w:top w:val="nil"/>
              <w:left w:val="nil"/>
              <w:bottom w:val="single" w:sz="4" w:space="0" w:color="auto"/>
              <w:right w:val="single" w:sz="4" w:space="0" w:color="auto"/>
            </w:tcBorders>
            <w:shd w:val="clear" w:color="auto" w:fill="auto"/>
            <w:noWrap/>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4423</w:t>
            </w:r>
          </w:p>
        </w:tc>
        <w:tc>
          <w:tcPr>
            <w:tcW w:w="1245" w:type="dxa"/>
            <w:tcBorders>
              <w:top w:val="nil"/>
              <w:left w:val="single" w:sz="4" w:space="0" w:color="auto"/>
              <w:bottom w:val="single" w:sz="4" w:space="0" w:color="auto"/>
              <w:right w:val="nil"/>
            </w:tcBorders>
            <w:shd w:val="clear" w:color="auto" w:fill="auto"/>
            <w:noWrap/>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26187,5</w:t>
            </w:r>
          </w:p>
        </w:tc>
        <w:tc>
          <w:tcPr>
            <w:tcW w:w="1170" w:type="dxa"/>
            <w:tcBorders>
              <w:top w:val="nil"/>
              <w:left w:val="single" w:sz="4" w:space="0" w:color="auto"/>
              <w:bottom w:val="single" w:sz="4" w:space="0" w:color="auto"/>
              <w:right w:val="single" w:sz="4" w:space="0" w:color="auto"/>
            </w:tcBorders>
            <w:shd w:val="clear" w:color="auto" w:fill="auto"/>
            <w:noWrap/>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38638,4</w:t>
            </w:r>
          </w:p>
        </w:tc>
        <w:tc>
          <w:tcPr>
            <w:tcW w:w="1493" w:type="dxa"/>
            <w:tcBorders>
              <w:top w:val="nil"/>
              <w:left w:val="nil"/>
              <w:bottom w:val="single" w:sz="4" w:space="0" w:color="auto"/>
              <w:right w:val="single" w:sz="4" w:space="0" w:color="auto"/>
            </w:tcBorders>
            <w:shd w:val="clear" w:color="auto" w:fill="auto"/>
            <w:noWrap/>
          </w:tcPr>
          <w:p w:rsidR="00432237" w:rsidRPr="005964AF" w:rsidRDefault="00432237" w:rsidP="005964AF">
            <w:pPr>
              <w:spacing w:after="0" w:line="240" w:lineRule="auto"/>
              <w:jc w:val="center"/>
              <w:rPr>
                <w:rFonts w:ascii="Times New Roman" w:eastAsia="Times New Roman" w:hAnsi="Times New Roman" w:cs="Times New Roman"/>
                <w:sz w:val="24"/>
                <w:szCs w:val="24"/>
                <w:highlight w:val="yellow"/>
                <w:lang w:eastAsia="ru-RU"/>
              </w:rPr>
            </w:pPr>
            <w:r w:rsidRPr="005964AF">
              <w:rPr>
                <w:rFonts w:ascii="Times New Roman" w:eastAsia="Times New Roman" w:hAnsi="Times New Roman" w:cs="Times New Roman"/>
                <w:sz w:val="24"/>
                <w:szCs w:val="24"/>
                <w:lang w:eastAsia="ru-RU"/>
              </w:rPr>
              <w:t>37063,1</w:t>
            </w:r>
          </w:p>
        </w:tc>
        <w:tc>
          <w:tcPr>
            <w:tcW w:w="1271" w:type="dxa"/>
            <w:tcBorders>
              <w:top w:val="nil"/>
              <w:left w:val="nil"/>
              <w:bottom w:val="single" w:sz="4" w:space="0" w:color="auto"/>
              <w:right w:val="single" w:sz="4" w:space="0" w:color="auto"/>
            </w:tcBorders>
            <w:shd w:val="clear" w:color="auto" w:fill="auto"/>
            <w:noWrap/>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32635,9</w:t>
            </w:r>
          </w:p>
        </w:tc>
        <w:tc>
          <w:tcPr>
            <w:tcW w:w="1271" w:type="dxa"/>
            <w:tcBorders>
              <w:top w:val="nil"/>
              <w:left w:val="nil"/>
              <w:bottom w:val="single" w:sz="4" w:space="0" w:color="auto"/>
              <w:right w:val="single" w:sz="4" w:space="0" w:color="auto"/>
            </w:tcBorders>
            <w:shd w:val="clear" w:color="auto" w:fill="auto"/>
            <w:noWrap/>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32635,9</w:t>
            </w:r>
          </w:p>
        </w:tc>
      </w:tr>
      <w:tr w:rsidR="00432237" w:rsidRPr="005964AF" w:rsidTr="005964AF">
        <w:trPr>
          <w:trHeight w:val="300"/>
        </w:trPr>
        <w:tc>
          <w:tcPr>
            <w:tcW w:w="2552" w:type="dxa"/>
            <w:tcBorders>
              <w:top w:val="nil"/>
              <w:left w:val="single" w:sz="4" w:space="0" w:color="auto"/>
              <w:bottom w:val="single" w:sz="4" w:space="0" w:color="auto"/>
              <w:right w:val="single" w:sz="4" w:space="0" w:color="auto"/>
            </w:tcBorders>
            <w:shd w:val="clear" w:color="auto" w:fill="auto"/>
            <w:hideMark/>
          </w:tcPr>
          <w:p w:rsidR="00432237" w:rsidRPr="005964AF" w:rsidRDefault="00432237"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lastRenderedPageBreak/>
              <w:t>Отдельные мероприятия программы</w:t>
            </w:r>
          </w:p>
        </w:tc>
        <w:tc>
          <w:tcPr>
            <w:tcW w:w="1245" w:type="dxa"/>
            <w:tcBorders>
              <w:top w:val="nil"/>
              <w:left w:val="nil"/>
              <w:bottom w:val="single" w:sz="4" w:space="0" w:color="auto"/>
              <w:right w:val="nil"/>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170" w:type="dxa"/>
            <w:tcBorders>
              <w:top w:val="nil"/>
              <w:left w:val="single" w:sz="4" w:space="0" w:color="auto"/>
              <w:bottom w:val="single" w:sz="4" w:space="0" w:color="auto"/>
              <w:right w:val="single" w:sz="4" w:space="0" w:color="auto"/>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493" w:type="dxa"/>
            <w:tcBorders>
              <w:top w:val="nil"/>
              <w:left w:val="nil"/>
              <w:bottom w:val="single" w:sz="4" w:space="0" w:color="auto"/>
              <w:right w:val="single" w:sz="4" w:space="0" w:color="auto"/>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245" w:type="dxa"/>
            <w:tcBorders>
              <w:top w:val="nil"/>
              <w:left w:val="single" w:sz="4" w:space="0" w:color="auto"/>
              <w:bottom w:val="single" w:sz="4" w:space="0" w:color="auto"/>
              <w:right w:val="nil"/>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170" w:type="dxa"/>
            <w:tcBorders>
              <w:top w:val="nil"/>
              <w:left w:val="single" w:sz="4" w:space="0" w:color="auto"/>
              <w:bottom w:val="single" w:sz="4" w:space="0" w:color="auto"/>
              <w:right w:val="single" w:sz="4" w:space="0" w:color="auto"/>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493" w:type="dxa"/>
            <w:tcBorders>
              <w:top w:val="nil"/>
              <w:left w:val="nil"/>
              <w:bottom w:val="single" w:sz="4" w:space="0" w:color="auto"/>
              <w:right w:val="single" w:sz="4" w:space="0" w:color="auto"/>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432237" w:rsidRPr="005964AF" w:rsidRDefault="00432237" w:rsidP="005964AF">
            <w:pPr>
              <w:spacing w:after="0" w:line="240" w:lineRule="auto"/>
              <w:jc w:val="center"/>
              <w:rPr>
                <w:rFonts w:ascii="Times New Roman" w:eastAsia="Times New Roman" w:hAnsi="Times New Roman" w:cs="Times New Roman"/>
                <w:sz w:val="24"/>
                <w:szCs w:val="24"/>
                <w:lang w:eastAsia="ru-RU"/>
              </w:rPr>
            </w:pPr>
          </w:p>
        </w:tc>
      </w:tr>
    </w:tbl>
    <w:p w:rsidR="005964AF" w:rsidRPr="005964AF" w:rsidRDefault="005964AF" w:rsidP="005964AF">
      <w:pPr>
        <w:spacing w:after="0" w:line="240" w:lineRule="auto"/>
        <w:jc w:val="both"/>
        <w:rPr>
          <w:lang w:val="en-US"/>
        </w:rPr>
      </w:pPr>
    </w:p>
    <w:p w:rsidR="00D168DB" w:rsidRDefault="00D168DB" w:rsidP="00892FDD">
      <w:pPr>
        <w:spacing w:after="0" w:line="240" w:lineRule="auto"/>
        <w:jc w:val="both"/>
        <w:rPr>
          <w:lang w:val="en-US"/>
        </w:rPr>
        <w:sectPr w:rsidR="00D168DB" w:rsidSect="00D168DB">
          <w:headerReference w:type="even" r:id="rId19"/>
          <w:pgSz w:w="16838" w:h="11906" w:orient="landscape"/>
          <w:pgMar w:top="993" w:right="1134" w:bottom="709" w:left="1134" w:header="709" w:footer="709" w:gutter="0"/>
          <w:cols w:space="708"/>
          <w:titlePg/>
          <w:docGrid w:linePitch="360"/>
        </w:sectPr>
      </w:pPr>
    </w:p>
    <w:p w:rsidR="00D168DB" w:rsidRPr="00D168DB" w:rsidRDefault="00D168DB" w:rsidP="00D168DB">
      <w:pPr>
        <w:autoSpaceDE w:val="0"/>
        <w:autoSpaceDN w:val="0"/>
        <w:adjustRightInd w:val="0"/>
        <w:spacing w:after="0" w:line="240" w:lineRule="auto"/>
        <w:ind w:left="5529"/>
        <w:outlineLvl w:val="0"/>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lastRenderedPageBreak/>
        <w:t>Приложение</w:t>
      </w:r>
    </w:p>
    <w:p w:rsidR="00D168DB" w:rsidRPr="00D168DB" w:rsidRDefault="00D168DB" w:rsidP="00D168DB">
      <w:pPr>
        <w:autoSpaceDE w:val="0"/>
        <w:autoSpaceDN w:val="0"/>
        <w:adjustRightInd w:val="0"/>
        <w:spacing w:after="0" w:line="240" w:lineRule="auto"/>
        <w:ind w:left="5529"/>
        <w:outlineLvl w:val="0"/>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к муниципальной программе</w:t>
      </w:r>
    </w:p>
    <w:p w:rsidR="00D168DB" w:rsidRPr="00D168DB" w:rsidRDefault="00D168DB" w:rsidP="00D168DB">
      <w:pPr>
        <w:autoSpaceDE w:val="0"/>
        <w:autoSpaceDN w:val="0"/>
        <w:adjustRightInd w:val="0"/>
        <w:spacing w:after="0" w:line="240" w:lineRule="auto"/>
        <w:ind w:left="5529"/>
        <w:outlineLvl w:val="0"/>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«Развитие культуры</w:t>
      </w:r>
    </w:p>
    <w:p w:rsidR="00D168DB" w:rsidRPr="00D168DB" w:rsidRDefault="00BF2A7A" w:rsidP="00D168DB">
      <w:pPr>
        <w:autoSpaceDE w:val="0"/>
        <w:autoSpaceDN w:val="0"/>
        <w:adjustRightInd w:val="0"/>
        <w:spacing w:after="0" w:line="240" w:lineRule="auto"/>
        <w:ind w:left="5529"/>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Боготольского района»</w:t>
      </w:r>
    </w:p>
    <w:p w:rsidR="00D168DB" w:rsidRPr="00D168DB" w:rsidRDefault="00D168DB" w:rsidP="00D168DB">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D168DB" w:rsidRPr="00D168DB" w:rsidRDefault="00D168DB" w:rsidP="00D168DB">
      <w:pPr>
        <w:tabs>
          <w:tab w:val="left" w:pos="5040"/>
          <w:tab w:val="left" w:pos="522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Подпрограмма 1 «Сохранение культурного наследия», реализуемая в рамках муниципальной программы «Развитие</w:t>
      </w:r>
      <w:r w:rsidR="000E1E56">
        <w:rPr>
          <w:rFonts w:ascii="Times New Roman" w:eastAsia="Times New Roman" w:hAnsi="Times New Roman" w:cs="Times New Roman"/>
          <w:bCs/>
          <w:sz w:val="28"/>
          <w:szCs w:val="28"/>
          <w:lang w:eastAsia="ru-RU"/>
        </w:rPr>
        <w:t xml:space="preserve"> культуры Боготольского района»</w:t>
      </w:r>
    </w:p>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D168DB" w:rsidRPr="00D168DB" w:rsidRDefault="00D168DB" w:rsidP="00D168DB">
      <w:pPr>
        <w:tabs>
          <w:tab w:val="left" w:pos="5040"/>
          <w:tab w:val="left" w:pos="5220"/>
        </w:tabs>
        <w:autoSpaceDE w:val="0"/>
        <w:autoSpaceDN w:val="0"/>
        <w:adjustRightInd w:val="0"/>
        <w:spacing w:after="0" w:line="240" w:lineRule="auto"/>
        <w:ind w:left="360"/>
        <w:jc w:val="center"/>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 xml:space="preserve">1.Паспорт подпрограммы </w:t>
      </w:r>
    </w:p>
    <w:p w:rsidR="00D168DB" w:rsidRPr="00D168DB" w:rsidRDefault="00D168DB" w:rsidP="00D168DB">
      <w:pPr>
        <w:autoSpaceDE w:val="0"/>
        <w:autoSpaceDN w:val="0"/>
        <w:adjustRightInd w:val="0"/>
        <w:spacing w:after="0" w:line="240" w:lineRule="auto"/>
        <w:jc w:val="center"/>
        <w:rPr>
          <w:rFonts w:ascii="Arial" w:eastAsia="Times New Roman" w:hAnsi="Arial" w:cs="Arial"/>
          <w:b/>
          <w:bCs/>
          <w:sz w:val="20"/>
          <w:szCs w:val="20"/>
          <w:lang w:eastAsia="ru-RU"/>
        </w:rPr>
      </w:pP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5"/>
        <w:gridCol w:w="6676"/>
      </w:tblGrid>
      <w:tr w:rsidR="00D168DB" w:rsidRPr="00D168DB" w:rsidTr="00D168DB">
        <w:tc>
          <w:tcPr>
            <w:tcW w:w="3105" w:type="dxa"/>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Наименование подпрограммы</w:t>
            </w:r>
          </w:p>
        </w:tc>
        <w:tc>
          <w:tcPr>
            <w:tcW w:w="6676" w:type="dxa"/>
          </w:tcPr>
          <w:p w:rsidR="00D168DB" w:rsidRPr="00D168DB" w:rsidRDefault="00D168DB" w:rsidP="00D168DB">
            <w:pPr>
              <w:tabs>
                <w:tab w:val="left" w:pos="5040"/>
                <w:tab w:val="left" w:pos="5220"/>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подпрограмма «Сохранение культурного наследия» (далее – подпрограмма)</w:t>
            </w:r>
          </w:p>
        </w:tc>
      </w:tr>
      <w:tr w:rsidR="00D168DB" w:rsidRPr="00D168DB" w:rsidTr="00D168DB">
        <w:tc>
          <w:tcPr>
            <w:tcW w:w="3105" w:type="dxa"/>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Наим</w:t>
            </w:r>
            <w:r w:rsidR="000E1E56">
              <w:rPr>
                <w:rFonts w:ascii="Times New Roman" w:eastAsia="Times New Roman" w:hAnsi="Times New Roman" w:cs="Times New Roman"/>
                <w:sz w:val="28"/>
                <w:szCs w:val="28"/>
                <w:lang w:eastAsia="ru-RU"/>
              </w:rPr>
              <w:t xml:space="preserve">енование муниципальной </w:t>
            </w:r>
            <w:r w:rsidRPr="00D168DB">
              <w:rPr>
                <w:rFonts w:ascii="Times New Roman" w:eastAsia="Times New Roman" w:hAnsi="Times New Roman" w:cs="Times New Roman"/>
                <w:sz w:val="28"/>
                <w:szCs w:val="28"/>
                <w:lang w:eastAsia="ru-RU"/>
              </w:rPr>
              <w:t>программы, в рамках которой реализуется подпрограмма</w:t>
            </w:r>
          </w:p>
        </w:tc>
        <w:tc>
          <w:tcPr>
            <w:tcW w:w="6676" w:type="dxa"/>
          </w:tcPr>
          <w:p w:rsidR="00D168DB" w:rsidRPr="00D168DB" w:rsidRDefault="00D168DB" w:rsidP="00D168DB">
            <w:pPr>
              <w:tabs>
                <w:tab w:val="left" w:pos="5040"/>
                <w:tab w:val="left" w:pos="5220"/>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 xml:space="preserve">муниципальная программа «Развитие </w:t>
            </w:r>
            <w:r w:rsidR="000E1E56">
              <w:rPr>
                <w:rFonts w:ascii="Times New Roman" w:eastAsia="Times New Roman" w:hAnsi="Times New Roman" w:cs="Times New Roman"/>
                <w:bCs/>
                <w:sz w:val="28"/>
                <w:szCs w:val="28"/>
                <w:lang w:eastAsia="ru-RU"/>
              </w:rPr>
              <w:t xml:space="preserve">культуры Боготольского района» </w:t>
            </w:r>
            <w:r w:rsidRPr="00D168DB">
              <w:rPr>
                <w:rFonts w:ascii="Times New Roman" w:eastAsia="Times New Roman" w:hAnsi="Times New Roman" w:cs="Times New Roman"/>
                <w:bCs/>
                <w:sz w:val="28"/>
                <w:szCs w:val="28"/>
                <w:lang w:eastAsia="ru-RU"/>
              </w:rPr>
              <w:t>(далее – Программа)</w:t>
            </w:r>
          </w:p>
        </w:tc>
      </w:tr>
      <w:tr w:rsidR="00D168DB" w:rsidRPr="00D168DB" w:rsidTr="00D168DB">
        <w:tc>
          <w:tcPr>
            <w:tcW w:w="3105" w:type="dxa"/>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Исполнитель подпрограммы</w:t>
            </w:r>
          </w:p>
        </w:tc>
        <w:tc>
          <w:tcPr>
            <w:tcW w:w="6676" w:type="dxa"/>
          </w:tcPr>
          <w:p w:rsidR="00D168DB" w:rsidRPr="00D168DB" w:rsidRDefault="00D168DB" w:rsidP="00D168DB">
            <w:pPr>
              <w:tabs>
                <w:tab w:val="left" w:pos="5040"/>
                <w:tab w:val="left" w:pos="5220"/>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администрация Боготольского района</w:t>
            </w:r>
          </w:p>
        </w:tc>
      </w:tr>
      <w:tr w:rsidR="00D168DB" w:rsidRPr="00D168DB" w:rsidTr="00D168DB">
        <w:tc>
          <w:tcPr>
            <w:tcW w:w="3105" w:type="dxa"/>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Исполнители мероприятий подпрограммы</w:t>
            </w:r>
          </w:p>
        </w:tc>
        <w:tc>
          <w:tcPr>
            <w:tcW w:w="6676" w:type="dxa"/>
          </w:tcPr>
          <w:p w:rsidR="00D168DB" w:rsidRPr="00D168DB" w:rsidRDefault="00D168DB" w:rsidP="00D168DB">
            <w:pPr>
              <w:tabs>
                <w:tab w:val="left" w:pos="5040"/>
                <w:tab w:val="left" w:pos="5220"/>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администрация Боготольского района администрации сельсоветов учреждения культуры Боготольского района</w:t>
            </w:r>
          </w:p>
        </w:tc>
      </w:tr>
      <w:tr w:rsidR="00D168DB" w:rsidRPr="00D168DB" w:rsidTr="00D168DB">
        <w:tc>
          <w:tcPr>
            <w:tcW w:w="3105" w:type="dxa"/>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Цель подпрограммы</w:t>
            </w:r>
          </w:p>
        </w:tc>
        <w:tc>
          <w:tcPr>
            <w:tcW w:w="6676" w:type="dxa"/>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сохранение и эффективное использование культурного наследия Боготольского района</w:t>
            </w:r>
          </w:p>
        </w:tc>
      </w:tr>
      <w:tr w:rsidR="00D168DB" w:rsidRPr="00D168DB" w:rsidTr="00D168DB">
        <w:tc>
          <w:tcPr>
            <w:tcW w:w="3105" w:type="dxa"/>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Задачи подпрограммы</w:t>
            </w:r>
          </w:p>
        </w:tc>
        <w:tc>
          <w:tcPr>
            <w:tcW w:w="6676" w:type="dxa"/>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обеспечение сохранности объектов культурного наследия, памятников</w:t>
            </w:r>
            <w:r w:rsidRPr="00D168DB">
              <w:rPr>
                <w:sz w:val="28"/>
                <w:szCs w:val="28"/>
              </w:rPr>
              <w:t xml:space="preserve"> </w:t>
            </w:r>
            <w:r w:rsidRPr="00D168DB">
              <w:rPr>
                <w:rFonts w:ascii="Times New Roman" w:hAnsi="Times New Roman" w:cs="Times New Roman"/>
                <w:sz w:val="28"/>
                <w:szCs w:val="28"/>
              </w:rPr>
              <w:t>и обелисков, установленных в честь знаменательных событий истории</w:t>
            </w:r>
            <w:r w:rsidRPr="00D168DB">
              <w:rPr>
                <w:rFonts w:ascii="Times New Roman" w:eastAsia="Times New Roman" w:hAnsi="Times New Roman" w:cs="Times New Roman"/>
                <w:sz w:val="28"/>
                <w:szCs w:val="28"/>
                <w:lang w:eastAsia="ru-RU"/>
              </w:rPr>
              <w:t>;</w:t>
            </w:r>
          </w:p>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развитие библиотечного дела;</w:t>
            </w:r>
          </w:p>
        </w:tc>
      </w:tr>
      <w:tr w:rsidR="00D168DB" w:rsidRPr="00D168DB" w:rsidTr="00D168DB">
        <w:tc>
          <w:tcPr>
            <w:tcW w:w="3105" w:type="dxa"/>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Целевые индикаторы</w:t>
            </w:r>
            <w:r w:rsidRPr="00D168DB">
              <w:rPr>
                <w:rFonts w:ascii="Arial" w:eastAsia="Times New Roman" w:hAnsi="Arial" w:cs="Arial"/>
                <w:sz w:val="28"/>
                <w:szCs w:val="28"/>
                <w:lang w:eastAsia="ru-RU"/>
              </w:rPr>
              <w:t xml:space="preserve"> </w:t>
            </w:r>
            <w:r w:rsidRPr="00D168DB">
              <w:rPr>
                <w:rFonts w:ascii="Times New Roman" w:eastAsia="Times New Roman" w:hAnsi="Times New Roman" w:cs="Times New Roman"/>
                <w:sz w:val="28"/>
                <w:szCs w:val="28"/>
                <w:lang w:eastAsia="ru-RU"/>
              </w:rPr>
              <w:t>подпрограммы</w:t>
            </w:r>
            <w:r w:rsidRPr="00D168DB">
              <w:rPr>
                <w:rFonts w:ascii="Times New Roman" w:eastAsia="Times New Roman" w:hAnsi="Times New Roman" w:cs="Times New Roman"/>
                <w:sz w:val="24"/>
                <w:szCs w:val="24"/>
                <w:lang w:eastAsia="ru-RU"/>
              </w:rPr>
              <w:t xml:space="preserve"> </w:t>
            </w:r>
          </w:p>
        </w:tc>
        <w:tc>
          <w:tcPr>
            <w:tcW w:w="6676" w:type="dxa"/>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доля объектов культурного наследия, памятников и обелисков, паспортизированных и отремонтированных в общем количестве памятников Боготольского района;</w:t>
            </w:r>
          </w:p>
          <w:p w:rsidR="00D168DB" w:rsidRPr="00D168DB" w:rsidRDefault="00D168DB" w:rsidP="00D168DB">
            <w:pPr>
              <w:spacing w:after="0" w:line="233"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среднее число книговыдач в расчёте на 1 тыс. человек населения;</w:t>
            </w:r>
          </w:p>
        </w:tc>
      </w:tr>
      <w:tr w:rsidR="00D168DB" w:rsidRPr="00D168DB" w:rsidTr="00D168DB">
        <w:tc>
          <w:tcPr>
            <w:tcW w:w="3105" w:type="dxa"/>
          </w:tcPr>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Сроки реализации подпрограммы</w:t>
            </w:r>
          </w:p>
        </w:tc>
        <w:tc>
          <w:tcPr>
            <w:tcW w:w="6676" w:type="dxa"/>
          </w:tcPr>
          <w:p w:rsidR="00D168DB" w:rsidRPr="00D168DB" w:rsidRDefault="00D168DB" w:rsidP="00AF67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2014 - 201</w:t>
            </w:r>
            <w:r w:rsidR="00AF673D">
              <w:rPr>
                <w:rFonts w:ascii="Times New Roman" w:eastAsia="Times New Roman" w:hAnsi="Times New Roman" w:cs="Times New Roman"/>
                <w:sz w:val="28"/>
                <w:szCs w:val="28"/>
                <w:lang w:eastAsia="ru-RU"/>
              </w:rPr>
              <w:t>8</w:t>
            </w:r>
            <w:r w:rsidRPr="00D168DB">
              <w:rPr>
                <w:rFonts w:ascii="Times New Roman" w:eastAsia="Times New Roman" w:hAnsi="Times New Roman" w:cs="Times New Roman"/>
                <w:sz w:val="28"/>
                <w:szCs w:val="28"/>
                <w:lang w:eastAsia="ru-RU"/>
              </w:rPr>
              <w:t xml:space="preserve"> годы</w:t>
            </w:r>
          </w:p>
        </w:tc>
      </w:tr>
      <w:tr w:rsidR="00D168DB" w:rsidRPr="00D168DB" w:rsidTr="00D168DB">
        <w:tc>
          <w:tcPr>
            <w:tcW w:w="3105" w:type="dxa"/>
          </w:tcPr>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Объемы и источники финансирования подпрограммы </w:t>
            </w:r>
          </w:p>
        </w:tc>
        <w:tc>
          <w:tcPr>
            <w:tcW w:w="6676" w:type="dxa"/>
          </w:tcPr>
          <w:p w:rsidR="00820810" w:rsidRPr="00820810" w:rsidRDefault="00820810" w:rsidP="00432237">
            <w:pPr>
              <w:spacing w:after="0" w:line="240" w:lineRule="auto"/>
              <w:ind w:firstLine="48"/>
              <w:jc w:val="both"/>
              <w:rPr>
                <w:rFonts w:ascii="Times New Roman" w:eastAsia="Times New Roman" w:hAnsi="Times New Roman" w:cs="Times New Roman"/>
                <w:sz w:val="28"/>
                <w:szCs w:val="28"/>
                <w:lang w:eastAsia="ru-RU"/>
              </w:rPr>
            </w:pPr>
            <w:r w:rsidRPr="00820810">
              <w:rPr>
                <w:rFonts w:ascii="Times New Roman" w:eastAsia="Times New Roman" w:hAnsi="Times New Roman" w:cs="Times New Roman"/>
                <w:sz w:val="28"/>
                <w:szCs w:val="28"/>
                <w:lang w:eastAsia="ru-RU"/>
              </w:rPr>
              <w:t>общий объем финансирования подпрограммы 48210,1 тыс. рублей, в том числе из районного бюджета – 47686,0 тыс. рублей,</w:t>
            </w:r>
          </w:p>
          <w:p w:rsidR="00820810" w:rsidRPr="00820810" w:rsidRDefault="00820810" w:rsidP="00432237">
            <w:pPr>
              <w:spacing w:after="0" w:line="240" w:lineRule="auto"/>
              <w:ind w:firstLine="48"/>
              <w:jc w:val="both"/>
              <w:rPr>
                <w:rFonts w:ascii="Times New Roman" w:eastAsia="Times New Roman" w:hAnsi="Times New Roman" w:cs="Times New Roman"/>
                <w:sz w:val="28"/>
                <w:szCs w:val="28"/>
                <w:lang w:eastAsia="ru-RU"/>
              </w:rPr>
            </w:pPr>
            <w:r w:rsidRPr="00820810">
              <w:rPr>
                <w:rFonts w:ascii="Times New Roman" w:eastAsia="Times New Roman" w:hAnsi="Times New Roman" w:cs="Times New Roman"/>
                <w:sz w:val="28"/>
                <w:szCs w:val="28"/>
                <w:lang w:eastAsia="ru-RU"/>
              </w:rPr>
              <w:t>из краевого бюджета – 473,2 тыс. рублей,</w:t>
            </w:r>
          </w:p>
          <w:p w:rsidR="00820810" w:rsidRPr="00820810" w:rsidRDefault="00820810" w:rsidP="00432237">
            <w:pPr>
              <w:spacing w:after="0" w:line="240" w:lineRule="auto"/>
              <w:ind w:firstLine="48"/>
              <w:jc w:val="both"/>
              <w:rPr>
                <w:rFonts w:ascii="Times New Roman" w:eastAsia="Times New Roman" w:hAnsi="Times New Roman" w:cs="Times New Roman"/>
                <w:sz w:val="28"/>
                <w:szCs w:val="28"/>
                <w:lang w:eastAsia="ru-RU"/>
              </w:rPr>
            </w:pPr>
            <w:r w:rsidRPr="00820810">
              <w:rPr>
                <w:rFonts w:ascii="Times New Roman" w:eastAsia="Times New Roman" w:hAnsi="Times New Roman" w:cs="Times New Roman"/>
                <w:sz w:val="28"/>
                <w:szCs w:val="28"/>
                <w:lang w:eastAsia="ru-RU"/>
              </w:rPr>
              <w:t>федерального бюджета – 50,9 тыс.</w:t>
            </w:r>
          </w:p>
          <w:p w:rsidR="00820810" w:rsidRPr="00820810" w:rsidRDefault="00820810" w:rsidP="00432237">
            <w:pPr>
              <w:spacing w:after="0" w:line="240" w:lineRule="auto"/>
              <w:ind w:firstLine="48"/>
              <w:jc w:val="both"/>
              <w:rPr>
                <w:rFonts w:ascii="Times New Roman" w:eastAsia="Times New Roman" w:hAnsi="Times New Roman" w:cs="Times New Roman"/>
                <w:sz w:val="28"/>
                <w:szCs w:val="28"/>
                <w:lang w:eastAsia="ru-RU"/>
              </w:rPr>
            </w:pPr>
            <w:r w:rsidRPr="00820810">
              <w:rPr>
                <w:rFonts w:ascii="Times New Roman" w:eastAsia="Times New Roman" w:hAnsi="Times New Roman" w:cs="Times New Roman"/>
                <w:sz w:val="28"/>
                <w:szCs w:val="28"/>
                <w:lang w:eastAsia="ru-RU"/>
              </w:rPr>
              <w:t>из них по годам:</w:t>
            </w:r>
          </w:p>
          <w:p w:rsidR="00820810" w:rsidRPr="00820810" w:rsidRDefault="00820810" w:rsidP="00432237">
            <w:pPr>
              <w:spacing w:after="0" w:line="240" w:lineRule="auto"/>
              <w:ind w:firstLine="48"/>
              <w:jc w:val="both"/>
              <w:rPr>
                <w:rFonts w:ascii="Times New Roman" w:eastAsia="Times New Roman" w:hAnsi="Times New Roman" w:cs="Times New Roman"/>
                <w:sz w:val="28"/>
                <w:szCs w:val="28"/>
                <w:lang w:eastAsia="ru-RU"/>
              </w:rPr>
            </w:pPr>
            <w:r w:rsidRPr="00820810">
              <w:rPr>
                <w:rFonts w:ascii="Times New Roman" w:eastAsia="Times New Roman" w:hAnsi="Times New Roman" w:cs="Times New Roman"/>
                <w:sz w:val="28"/>
                <w:szCs w:val="28"/>
                <w:lang w:eastAsia="ru-RU"/>
              </w:rPr>
              <w:t>2014 год – 9412,1тыс. рублей,</w:t>
            </w:r>
          </w:p>
          <w:p w:rsidR="00820810" w:rsidRPr="00820810" w:rsidRDefault="00820810" w:rsidP="00432237">
            <w:pPr>
              <w:spacing w:after="0" w:line="240" w:lineRule="auto"/>
              <w:ind w:firstLine="48"/>
              <w:jc w:val="both"/>
              <w:rPr>
                <w:rFonts w:ascii="Times New Roman" w:eastAsia="Times New Roman" w:hAnsi="Times New Roman" w:cs="Times New Roman"/>
                <w:sz w:val="28"/>
                <w:szCs w:val="28"/>
                <w:lang w:eastAsia="ru-RU"/>
              </w:rPr>
            </w:pPr>
            <w:r w:rsidRPr="00820810">
              <w:rPr>
                <w:rFonts w:ascii="Times New Roman" w:eastAsia="Times New Roman" w:hAnsi="Times New Roman" w:cs="Times New Roman"/>
                <w:sz w:val="28"/>
                <w:szCs w:val="28"/>
                <w:lang w:eastAsia="ru-RU"/>
              </w:rPr>
              <w:t>в том числе</w:t>
            </w:r>
          </w:p>
          <w:p w:rsidR="00820810" w:rsidRPr="00820810" w:rsidRDefault="00820810" w:rsidP="00432237">
            <w:pPr>
              <w:spacing w:after="0" w:line="240" w:lineRule="auto"/>
              <w:ind w:firstLine="48"/>
              <w:jc w:val="both"/>
              <w:rPr>
                <w:rFonts w:ascii="Times New Roman" w:eastAsia="Times New Roman" w:hAnsi="Times New Roman" w:cs="Times New Roman"/>
                <w:sz w:val="28"/>
                <w:szCs w:val="28"/>
                <w:lang w:eastAsia="ru-RU"/>
              </w:rPr>
            </w:pPr>
            <w:r w:rsidRPr="00820810">
              <w:rPr>
                <w:rFonts w:ascii="Times New Roman" w:eastAsia="Times New Roman" w:hAnsi="Times New Roman" w:cs="Times New Roman"/>
                <w:sz w:val="28"/>
                <w:szCs w:val="28"/>
                <w:lang w:eastAsia="ru-RU"/>
              </w:rPr>
              <w:t xml:space="preserve">из районного </w:t>
            </w:r>
            <w:r w:rsidR="00F13992">
              <w:rPr>
                <w:rFonts w:ascii="Times New Roman" w:eastAsia="Times New Roman" w:hAnsi="Times New Roman" w:cs="Times New Roman"/>
                <w:sz w:val="28"/>
                <w:szCs w:val="28"/>
                <w:lang w:eastAsia="ru-RU"/>
              </w:rPr>
              <w:t xml:space="preserve">бюджета – 9252,2 </w:t>
            </w:r>
            <w:r w:rsidRPr="00820810">
              <w:rPr>
                <w:rFonts w:ascii="Times New Roman" w:eastAsia="Times New Roman" w:hAnsi="Times New Roman" w:cs="Times New Roman"/>
                <w:sz w:val="28"/>
                <w:szCs w:val="28"/>
                <w:lang w:eastAsia="ru-RU"/>
              </w:rPr>
              <w:t>тыс. рублей,</w:t>
            </w:r>
          </w:p>
          <w:p w:rsidR="00820810" w:rsidRPr="00820810" w:rsidRDefault="00820810" w:rsidP="00432237">
            <w:pPr>
              <w:spacing w:after="0" w:line="240" w:lineRule="auto"/>
              <w:ind w:firstLine="48"/>
              <w:jc w:val="both"/>
              <w:rPr>
                <w:rFonts w:ascii="Times New Roman" w:eastAsia="Times New Roman" w:hAnsi="Times New Roman" w:cs="Times New Roman"/>
                <w:sz w:val="28"/>
                <w:szCs w:val="28"/>
                <w:lang w:eastAsia="ru-RU"/>
              </w:rPr>
            </w:pPr>
            <w:r w:rsidRPr="00820810">
              <w:rPr>
                <w:rFonts w:ascii="Times New Roman" w:eastAsia="Times New Roman" w:hAnsi="Times New Roman" w:cs="Times New Roman"/>
                <w:sz w:val="28"/>
                <w:szCs w:val="28"/>
                <w:lang w:eastAsia="ru-RU"/>
              </w:rPr>
              <w:lastRenderedPageBreak/>
              <w:t>из краевого бюджета – 159,9 тыс. рублей,</w:t>
            </w:r>
          </w:p>
          <w:p w:rsidR="00820810" w:rsidRPr="00820810" w:rsidRDefault="00820810" w:rsidP="00432237">
            <w:pPr>
              <w:spacing w:after="0" w:line="240" w:lineRule="auto"/>
              <w:ind w:firstLine="48"/>
              <w:jc w:val="both"/>
              <w:rPr>
                <w:rFonts w:ascii="Times New Roman" w:eastAsia="Times New Roman" w:hAnsi="Times New Roman" w:cs="Times New Roman"/>
                <w:sz w:val="28"/>
                <w:szCs w:val="28"/>
                <w:lang w:eastAsia="ru-RU"/>
              </w:rPr>
            </w:pPr>
            <w:r w:rsidRPr="00820810">
              <w:rPr>
                <w:rFonts w:ascii="Times New Roman" w:eastAsia="Times New Roman" w:hAnsi="Times New Roman" w:cs="Times New Roman"/>
                <w:sz w:val="28"/>
                <w:szCs w:val="28"/>
                <w:lang w:eastAsia="ru-RU"/>
              </w:rPr>
              <w:t>из федерального бюджета – 0,0 тыс. рублей,</w:t>
            </w:r>
          </w:p>
          <w:p w:rsidR="00820810" w:rsidRPr="00820810" w:rsidRDefault="00820810" w:rsidP="00432237">
            <w:pPr>
              <w:spacing w:after="0" w:line="240" w:lineRule="auto"/>
              <w:ind w:firstLine="48"/>
              <w:jc w:val="both"/>
              <w:rPr>
                <w:rFonts w:ascii="Times New Roman" w:eastAsia="Times New Roman" w:hAnsi="Times New Roman" w:cs="Times New Roman"/>
                <w:sz w:val="28"/>
                <w:szCs w:val="28"/>
                <w:lang w:eastAsia="ru-RU"/>
              </w:rPr>
            </w:pPr>
            <w:r w:rsidRPr="00820810">
              <w:rPr>
                <w:rFonts w:ascii="Times New Roman" w:eastAsia="Times New Roman" w:hAnsi="Times New Roman" w:cs="Times New Roman"/>
                <w:sz w:val="28"/>
                <w:szCs w:val="28"/>
                <w:lang w:eastAsia="ru-RU"/>
              </w:rPr>
              <w:t xml:space="preserve">2015 год – 10294,9 тыс. рублей, </w:t>
            </w:r>
          </w:p>
          <w:p w:rsidR="00820810" w:rsidRPr="00820810" w:rsidRDefault="00820810" w:rsidP="00432237">
            <w:pPr>
              <w:spacing w:after="0" w:line="240" w:lineRule="auto"/>
              <w:ind w:firstLine="48"/>
              <w:jc w:val="both"/>
              <w:rPr>
                <w:rFonts w:ascii="Times New Roman" w:eastAsia="Times New Roman" w:hAnsi="Times New Roman" w:cs="Times New Roman"/>
                <w:sz w:val="28"/>
                <w:szCs w:val="28"/>
                <w:lang w:eastAsia="ru-RU"/>
              </w:rPr>
            </w:pPr>
            <w:r w:rsidRPr="00820810">
              <w:rPr>
                <w:rFonts w:ascii="Times New Roman" w:eastAsia="Times New Roman" w:hAnsi="Times New Roman" w:cs="Times New Roman"/>
                <w:sz w:val="28"/>
                <w:szCs w:val="28"/>
                <w:lang w:eastAsia="ru-RU"/>
              </w:rPr>
              <w:t>в том числе</w:t>
            </w:r>
          </w:p>
          <w:p w:rsidR="00820810" w:rsidRPr="00820810" w:rsidRDefault="00820810" w:rsidP="00432237">
            <w:pPr>
              <w:spacing w:after="0" w:line="240" w:lineRule="auto"/>
              <w:ind w:firstLine="48"/>
              <w:jc w:val="both"/>
              <w:rPr>
                <w:rFonts w:ascii="Times New Roman" w:eastAsia="Times New Roman" w:hAnsi="Times New Roman" w:cs="Times New Roman"/>
                <w:sz w:val="28"/>
                <w:szCs w:val="28"/>
                <w:lang w:eastAsia="ru-RU"/>
              </w:rPr>
            </w:pPr>
            <w:r w:rsidRPr="00820810">
              <w:rPr>
                <w:rFonts w:ascii="Times New Roman" w:eastAsia="Times New Roman" w:hAnsi="Times New Roman" w:cs="Times New Roman"/>
                <w:sz w:val="28"/>
                <w:szCs w:val="28"/>
                <w:lang w:eastAsia="ru-RU"/>
              </w:rPr>
              <w:t>из районного бюджета – 9965,9 тыс. рублей,</w:t>
            </w:r>
          </w:p>
          <w:p w:rsidR="00820810" w:rsidRPr="00820810" w:rsidRDefault="00F13992" w:rsidP="00432237">
            <w:pPr>
              <w:spacing w:after="0" w:line="240" w:lineRule="auto"/>
              <w:ind w:firstLine="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краевого бюджета – 313,3 т</w:t>
            </w:r>
            <w:r w:rsidR="00820810" w:rsidRPr="00820810">
              <w:rPr>
                <w:rFonts w:ascii="Times New Roman" w:eastAsia="Times New Roman" w:hAnsi="Times New Roman" w:cs="Times New Roman"/>
                <w:sz w:val="28"/>
                <w:szCs w:val="28"/>
                <w:lang w:eastAsia="ru-RU"/>
              </w:rPr>
              <w:t>ыс. рублей,</w:t>
            </w:r>
          </w:p>
          <w:p w:rsidR="00820810" w:rsidRPr="00820810" w:rsidRDefault="00820810" w:rsidP="00432237">
            <w:pPr>
              <w:spacing w:after="0" w:line="240" w:lineRule="auto"/>
              <w:ind w:firstLine="48"/>
              <w:jc w:val="both"/>
              <w:rPr>
                <w:rFonts w:ascii="Times New Roman" w:eastAsia="Times New Roman" w:hAnsi="Times New Roman" w:cs="Times New Roman"/>
                <w:sz w:val="28"/>
                <w:szCs w:val="28"/>
                <w:lang w:eastAsia="ru-RU"/>
              </w:rPr>
            </w:pPr>
            <w:r w:rsidRPr="00820810">
              <w:rPr>
                <w:rFonts w:ascii="Times New Roman" w:eastAsia="Times New Roman" w:hAnsi="Times New Roman" w:cs="Times New Roman"/>
                <w:sz w:val="28"/>
                <w:szCs w:val="28"/>
                <w:lang w:eastAsia="ru-RU"/>
              </w:rPr>
              <w:t>из федерального бюджета – 15,7 тыс. рублей,</w:t>
            </w:r>
          </w:p>
          <w:p w:rsidR="00820810" w:rsidRPr="00820810" w:rsidRDefault="00820810" w:rsidP="00432237">
            <w:pPr>
              <w:spacing w:after="0" w:line="240" w:lineRule="auto"/>
              <w:ind w:firstLine="48"/>
              <w:jc w:val="both"/>
              <w:rPr>
                <w:rFonts w:ascii="Times New Roman" w:eastAsia="Times New Roman" w:hAnsi="Times New Roman" w:cs="Times New Roman"/>
                <w:sz w:val="28"/>
                <w:szCs w:val="28"/>
                <w:lang w:eastAsia="ru-RU"/>
              </w:rPr>
            </w:pPr>
            <w:r w:rsidRPr="00820810">
              <w:rPr>
                <w:rFonts w:ascii="Times New Roman" w:eastAsia="Times New Roman" w:hAnsi="Times New Roman" w:cs="Times New Roman"/>
                <w:sz w:val="28"/>
                <w:szCs w:val="28"/>
                <w:lang w:eastAsia="ru-RU"/>
              </w:rPr>
              <w:t>2016 год – 10047,1 тыс. рублей,</w:t>
            </w:r>
          </w:p>
          <w:p w:rsidR="00820810" w:rsidRPr="00820810" w:rsidRDefault="00820810" w:rsidP="00432237">
            <w:pPr>
              <w:spacing w:after="0" w:line="240" w:lineRule="auto"/>
              <w:ind w:firstLine="48"/>
              <w:jc w:val="both"/>
              <w:rPr>
                <w:rFonts w:ascii="Times New Roman" w:eastAsia="Times New Roman" w:hAnsi="Times New Roman" w:cs="Times New Roman"/>
                <w:sz w:val="28"/>
                <w:szCs w:val="28"/>
                <w:lang w:eastAsia="ru-RU"/>
              </w:rPr>
            </w:pPr>
            <w:r w:rsidRPr="00820810">
              <w:rPr>
                <w:rFonts w:ascii="Times New Roman" w:eastAsia="Times New Roman" w:hAnsi="Times New Roman" w:cs="Times New Roman"/>
                <w:sz w:val="28"/>
                <w:szCs w:val="28"/>
                <w:lang w:eastAsia="ru-RU"/>
              </w:rPr>
              <w:t>в том числе</w:t>
            </w:r>
          </w:p>
          <w:p w:rsidR="00820810" w:rsidRPr="00820810" w:rsidRDefault="00820810" w:rsidP="00432237">
            <w:pPr>
              <w:spacing w:after="0" w:line="240" w:lineRule="auto"/>
              <w:ind w:firstLine="48"/>
              <w:jc w:val="both"/>
              <w:rPr>
                <w:rFonts w:ascii="Times New Roman" w:eastAsia="Times New Roman" w:hAnsi="Times New Roman" w:cs="Times New Roman"/>
                <w:sz w:val="28"/>
                <w:szCs w:val="28"/>
                <w:lang w:eastAsia="ru-RU"/>
              </w:rPr>
            </w:pPr>
            <w:r w:rsidRPr="00820810">
              <w:rPr>
                <w:rFonts w:ascii="Times New Roman" w:eastAsia="Times New Roman" w:hAnsi="Times New Roman" w:cs="Times New Roman"/>
                <w:sz w:val="28"/>
                <w:szCs w:val="28"/>
                <w:lang w:eastAsia="ru-RU"/>
              </w:rPr>
              <w:t>из районного бюджета – 10029,5 тыс. рублей,</w:t>
            </w:r>
          </w:p>
          <w:p w:rsidR="00820810" w:rsidRPr="00820810" w:rsidRDefault="00820810" w:rsidP="00432237">
            <w:pPr>
              <w:spacing w:after="0" w:line="240" w:lineRule="auto"/>
              <w:ind w:firstLine="48"/>
              <w:jc w:val="both"/>
              <w:rPr>
                <w:rFonts w:ascii="Times New Roman" w:eastAsia="Times New Roman" w:hAnsi="Times New Roman" w:cs="Times New Roman"/>
                <w:sz w:val="28"/>
                <w:szCs w:val="28"/>
                <w:lang w:eastAsia="ru-RU"/>
              </w:rPr>
            </w:pPr>
            <w:r w:rsidRPr="00820810">
              <w:rPr>
                <w:rFonts w:ascii="Times New Roman" w:eastAsia="Times New Roman" w:hAnsi="Times New Roman" w:cs="Times New Roman"/>
                <w:sz w:val="28"/>
                <w:szCs w:val="28"/>
                <w:lang w:eastAsia="ru-RU"/>
              </w:rPr>
              <w:t>из краевого бюджета – 0,0 тыс. рублей,</w:t>
            </w:r>
          </w:p>
          <w:p w:rsidR="00820810" w:rsidRPr="00820810" w:rsidRDefault="00820810" w:rsidP="00432237">
            <w:pPr>
              <w:spacing w:after="0" w:line="240" w:lineRule="auto"/>
              <w:ind w:firstLine="48"/>
              <w:jc w:val="both"/>
              <w:rPr>
                <w:rFonts w:ascii="Times New Roman" w:eastAsia="Times New Roman" w:hAnsi="Times New Roman" w:cs="Times New Roman"/>
                <w:sz w:val="28"/>
                <w:szCs w:val="28"/>
                <w:lang w:eastAsia="ru-RU"/>
              </w:rPr>
            </w:pPr>
            <w:r w:rsidRPr="00820810">
              <w:rPr>
                <w:rFonts w:ascii="Times New Roman" w:eastAsia="Times New Roman" w:hAnsi="Times New Roman" w:cs="Times New Roman"/>
                <w:sz w:val="28"/>
                <w:szCs w:val="28"/>
                <w:lang w:eastAsia="ru-RU"/>
              </w:rPr>
              <w:t>из федерального бюджета – 17,6 тыс. рублей,</w:t>
            </w:r>
          </w:p>
          <w:p w:rsidR="00820810" w:rsidRPr="00820810" w:rsidRDefault="00820810" w:rsidP="00432237">
            <w:pPr>
              <w:spacing w:after="0" w:line="240" w:lineRule="auto"/>
              <w:ind w:firstLine="48"/>
              <w:jc w:val="both"/>
              <w:rPr>
                <w:rFonts w:ascii="Times New Roman" w:eastAsia="Times New Roman" w:hAnsi="Times New Roman" w:cs="Times New Roman"/>
                <w:sz w:val="28"/>
                <w:szCs w:val="28"/>
                <w:lang w:eastAsia="ru-RU"/>
              </w:rPr>
            </w:pPr>
            <w:r w:rsidRPr="00820810">
              <w:rPr>
                <w:rFonts w:ascii="Times New Roman" w:eastAsia="Times New Roman" w:hAnsi="Times New Roman" w:cs="Times New Roman"/>
                <w:sz w:val="28"/>
                <w:szCs w:val="28"/>
                <w:lang w:eastAsia="ru-RU"/>
              </w:rPr>
              <w:t>2017 год – 9246,2 тыс. рублей,</w:t>
            </w:r>
          </w:p>
          <w:p w:rsidR="00820810" w:rsidRPr="00820810" w:rsidRDefault="00820810" w:rsidP="00432237">
            <w:pPr>
              <w:spacing w:after="0" w:line="240" w:lineRule="auto"/>
              <w:ind w:firstLine="48"/>
              <w:jc w:val="both"/>
              <w:rPr>
                <w:rFonts w:ascii="Times New Roman" w:eastAsia="Times New Roman" w:hAnsi="Times New Roman" w:cs="Times New Roman"/>
                <w:sz w:val="28"/>
                <w:szCs w:val="28"/>
                <w:lang w:eastAsia="ru-RU"/>
              </w:rPr>
            </w:pPr>
            <w:r w:rsidRPr="00820810">
              <w:rPr>
                <w:rFonts w:ascii="Times New Roman" w:eastAsia="Times New Roman" w:hAnsi="Times New Roman" w:cs="Times New Roman"/>
                <w:sz w:val="28"/>
                <w:szCs w:val="28"/>
                <w:lang w:eastAsia="ru-RU"/>
              </w:rPr>
              <w:t>в том числе</w:t>
            </w:r>
          </w:p>
          <w:p w:rsidR="00820810" w:rsidRPr="00820810" w:rsidRDefault="00820810" w:rsidP="00432237">
            <w:pPr>
              <w:spacing w:after="0" w:line="240" w:lineRule="auto"/>
              <w:ind w:firstLine="48"/>
              <w:jc w:val="both"/>
              <w:rPr>
                <w:rFonts w:ascii="Times New Roman" w:eastAsia="Times New Roman" w:hAnsi="Times New Roman" w:cs="Times New Roman"/>
                <w:sz w:val="28"/>
                <w:szCs w:val="28"/>
                <w:lang w:eastAsia="ru-RU"/>
              </w:rPr>
            </w:pPr>
            <w:r w:rsidRPr="00820810">
              <w:rPr>
                <w:rFonts w:ascii="Times New Roman" w:eastAsia="Times New Roman" w:hAnsi="Times New Roman" w:cs="Times New Roman"/>
                <w:sz w:val="28"/>
                <w:szCs w:val="28"/>
                <w:lang w:eastAsia="ru-RU"/>
              </w:rPr>
              <w:t xml:space="preserve">из районного бюджета – 9228,6 тыс. рублей, </w:t>
            </w:r>
          </w:p>
          <w:p w:rsidR="00820810" w:rsidRPr="00820810" w:rsidRDefault="00820810" w:rsidP="00432237">
            <w:pPr>
              <w:spacing w:after="0" w:line="240" w:lineRule="auto"/>
              <w:ind w:firstLine="48"/>
              <w:jc w:val="both"/>
              <w:rPr>
                <w:rFonts w:ascii="Times New Roman" w:eastAsia="Times New Roman" w:hAnsi="Times New Roman" w:cs="Times New Roman"/>
                <w:sz w:val="28"/>
                <w:szCs w:val="28"/>
                <w:lang w:eastAsia="ru-RU"/>
              </w:rPr>
            </w:pPr>
            <w:r w:rsidRPr="00820810">
              <w:rPr>
                <w:rFonts w:ascii="Times New Roman" w:eastAsia="Times New Roman" w:hAnsi="Times New Roman" w:cs="Times New Roman"/>
                <w:sz w:val="28"/>
                <w:szCs w:val="28"/>
                <w:lang w:eastAsia="ru-RU"/>
              </w:rPr>
              <w:t>из краевого бюджета – 0,0 тыс. рублей,</w:t>
            </w:r>
          </w:p>
          <w:p w:rsidR="00820810" w:rsidRPr="00820810" w:rsidRDefault="00820810" w:rsidP="00432237">
            <w:pPr>
              <w:spacing w:after="0" w:line="240" w:lineRule="auto"/>
              <w:ind w:firstLine="48"/>
              <w:jc w:val="both"/>
              <w:rPr>
                <w:rFonts w:ascii="Times New Roman" w:eastAsia="Times New Roman" w:hAnsi="Times New Roman" w:cs="Times New Roman"/>
                <w:sz w:val="28"/>
                <w:szCs w:val="28"/>
                <w:lang w:eastAsia="ru-RU"/>
              </w:rPr>
            </w:pPr>
            <w:r w:rsidRPr="00820810">
              <w:rPr>
                <w:rFonts w:ascii="Times New Roman" w:eastAsia="Times New Roman" w:hAnsi="Times New Roman" w:cs="Times New Roman"/>
                <w:sz w:val="28"/>
                <w:szCs w:val="28"/>
                <w:lang w:eastAsia="ru-RU"/>
              </w:rPr>
              <w:t>из федерального бюджета – 17,6 тыс. рублей</w:t>
            </w:r>
          </w:p>
          <w:p w:rsidR="00820810" w:rsidRPr="00820810" w:rsidRDefault="00820810" w:rsidP="00432237">
            <w:pPr>
              <w:spacing w:after="0" w:line="240" w:lineRule="auto"/>
              <w:ind w:firstLine="48"/>
              <w:jc w:val="both"/>
              <w:rPr>
                <w:rFonts w:ascii="Times New Roman" w:eastAsia="Times New Roman" w:hAnsi="Times New Roman" w:cs="Times New Roman"/>
                <w:sz w:val="28"/>
                <w:szCs w:val="28"/>
                <w:lang w:eastAsia="ru-RU"/>
              </w:rPr>
            </w:pPr>
            <w:r w:rsidRPr="00820810">
              <w:rPr>
                <w:rFonts w:ascii="Times New Roman" w:eastAsia="Times New Roman" w:hAnsi="Times New Roman" w:cs="Times New Roman"/>
                <w:sz w:val="28"/>
                <w:szCs w:val="28"/>
                <w:lang w:eastAsia="ru-RU"/>
              </w:rPr>
              <w:t>2018 год – 9209,8 тыс. рублей,</w:t>
            </w:r>
          </w:p>
          <w:p w:rsidR="00820810" w:rsidRPr="00820810" w:rsidRDefault="00820810" w:rsidP="00432237">
            <w:pPr>
              <w:spacing w:after="0" w:line="240" w:lineRule="auto"/>
              <w:ind w:firstLine="48"/>
              <w:jc w:val="both"/>
              <w:rPr>
                <w:rFonts w:ascii="Times New Roman" w:eastAsia="Times New Roman" w:hAnsi="Times New Roman" w:cs="Times New Roman"/>
                <w:sz w:val="28"/>
                <w:szCs w:val="28"/>
                <w:lang w:eastAsia="ru-RU"/>
              </w:rPr>
            </w:pPr>
            <w:r w:rsidRPr="00820810">
              <w:rPr>
                <w:rFonts w:ascii="Times New Roman" w:eastAsia="Times New Roman" w:hAnsi="Times New Roman" w:cs="Times New Roman"/>
                <w:sz w:val="28"/>
                <w:szCs w:val="28"/>
                <w:lang w:eastAsia="ru-RU"/>
              </w:rPr>
              <w:t>в том числе</w:t>
            </w:r>
          </w:p>
          <w:p w:rsidR="00820810" w:rsidRPr="00820810" w:rsidRDefault="00820810" w:rsidP="00432237">
            <w:pPr>
              <w:spacing w:after="0" w:line="240" w:lineRule="auto"/>
              <w:ind w:firstLine="48"/>
              <w:jc w:val="both"/>
              <w:rPr>
                <w:rFonts w:ascii="Times New Roman" w:eastAsia="Times New Roman" w:hAnsi="Times New Roman" w:cs="Times New Roman"/>
                <w:sz w:val="28"/>
                <w:szCs w:val="28"/>
                <w:lang w:eastAsia="ru-RU"/>
              </w:rPr>
            </w:pPr>
            <w:r w:rsidRPr="00820810">
              <w:rPr>
                <w:rFonts w:ascii="Times New Roman" w:eastAsia="Times New Roman" w:hAnsi="Times New Roman" w:cs="Times New Roman"/>
                <w:sz w:val="28"/>
                <w:szCs w:val="28"/>
                <w:lang w:eastAsia="ru-RU"/>
              </w:rPr>
              <w:t xml:space="preserve">из районного бюджета – 9209,8 тыс. рублей, </w:t>
            </w:r>
          </w:p>
          <w:p w:rsidR="00820810" w:rsidRPr="00820810" w:rsidRDefault="00820810" w:rsidP="00432237">
            <w:pPr>
              <w:spacing w:after="0" w:line="240" w:lineRule="auto"/>
              <w:ind w:firstLine="48"/>
              <w:jc w:val="both"/>
              <w:rPr>
                <w:rFonts w:ascii="Times New Roman" w:eastAsia="Times New Roman" w:hAnsi="Times New Roman" w:cs="Times New Roman"/>
                <w:sz w:val="28"/>
                <w:szCs w:val="28"/>
                <w:lang w:eastAsia="ru-RU"/>
              </w:rPr>
            </w:pPr>
            <w:r w:rsidRPr="00820810">
              <w:rPr>
                <w:rFonts w:ascii="Times New Roman" w:eastAsia="Times New Roman" w:hAnsi="Times New Roman" w:cs="Times New Roman"/>
                <w:sz w:val="28"/>
                <w:szCs w:val="28"/>
                <w:lang w:eastAsia="ru-RU"/>
              </w:rPr>
              <w:t>из краевого бюджета – 0,0 тыс. рублей,</w:t>
            </w:r>
          </w:p>
          <w:p w:rsidR="007A5F10" w:rsidRPr="00D168DB" w:rsidRDefault="00820810" w:rsidP="00432237">
            <w:pPr>
              <w:spacing w:after="0" w:line="240" w:lineRule="auto"/>
              <w:ind w:firstLine="48"/>
              <w:rPr>
                <w:rFonts w:ascii="Times New Roman" w:eastAsia="Times New Roman" w:hAnsi="Times New Roman" w:cs="Times New Roman"/>
                <w:sz w:val="28"/>
                <w:szCs w:val="28"/>
                <w:lang w:eastAsia="ru-RU"/>
              </w:rPr>
            </w:pPr>
            <w:r w:rsidRPr="00820810">
              <w:rPr>
                <w:rFonts w:ascii="Times New Roman" w:eastAsia="Times New Roman" w:hAnsi="Times New Roman" w:cs="Times New Roman"/>
                <w:sz w:val="28"/>
                <w:szCs w:val="28"/>
                <w:lang w:eastAsia="ru-RU"/>
              </w:rPr>
              <w:t>из федерального бюджета – 0,0 тыс. рублей</w:t>
            </w:r>
          </w:p>
        </w:tc>
      </w:tr>
      <w:tr w:rsidR="00D168DB" w:rsidRPr="00D168DB" w:rsidTr="00D168DB">
        <w:tc>
          <w:tcPr>
            <w:tcW w:w="3105" w:type="dxa"/>
          </w:tcPr>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lastRenderedPageBreak/>
              <w:t xml:space="preserve">Система организации </w:t>
            </w:r>
            <w:proofErr w:type="gramStart"/>
            <w:r w:rsidRPr="00D168DB">
              <w:rPr>
                <w:rFonts w:ascii="Times New Roman" w:eastAsia="Times New Roman" w:hAnsi="Times New Roman" w:cs="Times New Roman"/>
                <w:sz w:val="28"/>
                <w:szCs w:val="28"/>
                <w:lang w:eastAsia="ru-RU"/>
              </w:rPr>
              <w:t>контроля за</w:t>
            </w:r>
            <w:proofErr w:type="gramEnd"/>
            <w:r w:rsidRPr="00D168DB">
              <w:rPr>
                <w:rFonts w:ascii="Times New Roman" w:eastAsia="Times New Roman" w:hAnsi="Times New Roman" w:cs="Times New Roman"/>
                <w:sz w:val="28"/>
                <w:szCs w:val="28"/>
                <w:lang w:eastAsia="ru-RU"/>
              </w:rPr>
              <w:t xml:space="preserve"> исполнением подпрограммы</w:t>
            </w:r>
          </w:p>
        </w:tc>
        <w:tc>
          <w:tcPr>
            <w:tcW w:w="6676" w:type="dxa"/>
          </w:tcPr>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администрация Боготольского района, контрольно-счетный орган Боготольского районного Совета депутатов</w:t>
            </w:r>
          </w:p>
        </w:tc>
      </w:tr>
    </w:tbl>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8"/>
          <w:szCs w:val="28"/>
          <w:lang w:eastAsia="ru-RU"/>
        </w:rPr>
      </w:pPr>
    </w:p>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2.Основные разделы подпрограммы</w:t>
      </w:r>
    </w:p>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2.1.Постановка </w:t>
      </w:r>
      <w:proofErr w:type="spellStart"/>
      <w:r w:rsidRPr="00D168DB">
        <w:rPr>
          <w:rFonts w:ascii="Times New Roman" w:eastAsia="Times New Roman" w:hAnsi="Times New Roman" w:cs="Times New Roman"/>
          <w:sz w:val="28"/>
          <w:szCs w:val="28"/>
          <w:lang w:eastAsia="ru-RU"/>
        </w:rPr>
        <w:t>общерайонной</w:t>
      </w:r>
      <w:proofErr w:type="spellEnd"/>
      <w:r w:rsidRPr="00D168DB">
        <w:rPr>
          <w:rFonts w:ascii="Times New Roman" w:eastAsia="Times New Roman" w:hAnsi="Times New Roman" w:cs="Times New Roman"/>
          <w:sz w:val="28"/>
          <w:szCs w:val="28"/>
          <w:lang w:eastAsia="ru-RU"/>
        </w:rPr>
        <w:t xml:space="preserve"> проблемы и обоснование необходимости разработки подпрограммы</w:t>
      </w:r>
    </w:p>
    <w:p w:rsidR="00D168DB" w:rsidRPr="00D168DB" w:rsidRDefault="00D168DB" w:rsidP="00D168DB">
      <w:pPr>
        <w:widowControl w:val="0"/>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D168DB" w:rsidRPr="00D168DB" w:rsidRDefault="00D168DB" w:rsidP="00D168D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Подпрограмма направлена на решение задачи «С</w:t>
      </w:r>
      <w:r w:rsidRPr="00D168DB">
        <w:rPr>
          <w:rFonts w:ascii="Times New Roman" w:eastAsia="Times New Roman" w:hAnsi="Times New Roman" w:cs="Times New Roman"/>
          <w:bCs/>
          <w:sz w:val="28"/>
          <w:szCs w:val="28"/>
          <w:lang w:eastAsia="ru-RU"/>
        </w:rPr>
        <w:t xml:space="preserve">охранение и эффективное использование культурного наследия </w:t>
      </w:r>
      <w:r w:rsidRPr="00D168DB">
        <w:rPr>
          <w:rFonts w:ascii="Times New Roman" w:eastAsia="Times New Roman" w:hAnsi="Times New Roman" w:cs="Times New Roman"/>
          <w:sz w:val="28"/>
          <w:szCs w:val="28"/>
          <w:lang w:eastAsia="ru-RU"/>
        </w:rPr>
        <w:t>Боготольского района» Программы.</w:t>
      </w:r>
    </w:p>
    <w:p w:rsidR="00D168DB" w:rsidRPr="00D168DB" w:rsidRDefault="00D168DB" w:rsidP="00D168D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Сохранение культурного наследия является одним из приоритетных направлений развития культуры, так как свободный доступ к культурным ценностям позволяет человеку становиться духовно-развитой, высоконравственной, творческой личностью. Культурное наследие как способ отношений прошлого с настоящим и будущим (через передачу совокупного духовного опыта человечества новым поколениям) выполняет в современном обществе множество функций, обеспечивая тем самым его устойчивое развитие. Утрата культурных ценностей неизбежно отражается на всех областях жизни нынешнего и будущих поколений, ведет к духовному оскудению общества, разрывам исторической памяти.</w:t>
      </w:r>
    </w:p>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168DB" w:rsidRPr="00D168DB" w:rsidRDefault="00D168DB" w:rsidP="00D168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2.1.1.Обеспечение сохранности объектов культурного наследия, памятников и </w:t>
      </w:r>
      <w:r w:rsidRPr="00D168DB">
        <w:rPr>
          <w:rFonts w:ascii="Times New Roman" w:eastAsia="Times New Roman" w:hAnsi="Times New Roman" w:cs="Times New Roman"/>
          <w:sz w:val="28"/>
          <w:szCs w:val="28"/>
          <w:lang w:eastAsia="ru-RU"/>
        </w:rPr>
        <w:lastRenderedPageBreak/>
        <w:t>обелисков, установленных в честь знаменательных событий истории.</w:t>
      </w:r>
    </w:p>
    <w:p w:rsidR="00D168DB" w:rsidRPr="00D168DB" w:rsidRDefault="00D168DB" w:rsidP="00D168DB">
      <w:pPr>
        <w:widowControl w:val="0"/>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D168DB" w:rsidRPr="00D168DB" w:rsidRDefault="00D168DB" w:rsidP="00D168DB">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Объекты культурного наследия обладают уникальным, постоянно накапливающимся историко-культурным потенциалом, являются одной из основ укрепления единого культурного пространства страны как фактора сохранения ее государственной целостности, преодоления изоляционистских и сепаратистских тенденций.</w:t>
      </w:r>
    </w:p>
    <w:p w:rsidR="00D168DB" w:rsidRPr="00D168DB" w:rsidRDefault="00D168DB" w:rsidP="00D168DB">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Современное понимание сохранения объектов культурного наследия – это не только предотвращение их материального разрушения или утраты, но и деятельность, предполагающая включение памятников истории и культуры (выявленных объектов культурного наследия) в социально-экономический контекст.</w:t>
      </w:r>
    </w:p>
    <w:p w:rsidR="00D168DB" w:rsidRPr="00D168DB" w:rsidRDefault="00D168DB" w:rsidP="00D168DB">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В настоящее время на территории Боготольского района насчитывается 5 объектов культурного наследия, находящихся на государственной охране. Среди них:</w:t>
      </w:r>
    </w:p>
    <w:p w:rsidR="00D168DB" w:rsidRPr="00D168DB" w:rsidRDefault="00D168DB" w:rsidP="00D168DB">
      <w:pPr>
        <w:spacing w:after="0" w:line="240" w:lineRule="auto"/>
        <w:ind w:firstLine="708"/>
        <w:jc w:val="both"/>
        <w:rPr>
          <w:rFonts w:ascii="Times New Roman" w:eastAsia="Times New Roman" w:hAnsi="Times New Roman" w:cs="Times New Roman"/>
          <w:sz w:val="28"/>
          <w:szCs w:val="28"/>
          <w:lang w:eastAsia="ru-RU"/>
        </w:rPr>
      </w:pPr>
      <w:proofErr w:type="gramStart"/>
      <w:r w:rsidRPr="00D168DB">
        <w:rPr>
          <w:rFonts w:ascii="Times New Roman" w:eastAsia="Times New Roman" w:hAnsi="Times New Roman" w:cs="Times New Roman"/>
          <w:sz w:val="28"/>
          <w:szCs w:val="28"/>
          <w:lang w:eastAsia="ru-RU"/>
        </w:rPr>
        <w:t>1.Братская могила партизан, погибших в борьбе с колчаковцами (с. Большая Косуль)</w:t>
      </w:r>
      <w:proofErr w:type="gramEnd"/>
    </w:p>
    <w:p w:rsidR="00D168DB" w:rsidRPr="00D168DB" w:rsidRDefault="00D168DB" w:rsidP="00D168DB">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2.Трактор «ХТЗ», установленный в 1970 году в честь создания в 1930 году первой МТС района (с. Критово)</w:t>
      </w:r>
    </w:p>
    <w:p w:rsidR="00D168DB" w:rsidRPr="00D168DB" w:rsidRDefault="00D168DB" w:rsidP="00D168DB">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3.Могила Шадрина Степана Васильевича (1881-1918 гг.), красногвардейца, замученного белогвардейцами (д. Красная Речка).</w:t>
      </w:r>
    </w:p>
    <w:p w:rsidR="00D168DB" w:rsidRPr="00D168DB" w:rsidRDefault="00D168DB" w:rsidP="00D168DB">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4.Могила 13-летнего партизана, связного Буркова </w:t>
      </w:r>
      <w:proofErr w:type="spellStart"/>
      <w:r w:rsidRPr="00D168DB">
        <w:rPr>
          <w:rFonts w:ascii="Times New Roman" w:eastAsia="Times New Roman" w:hAnsi="Times New Roman" w:cs="Times New Roman"/>
          <w:sz w:val="28"/>
          <w:szCs w:val="28"/>
          <w:lang w:eastAsia="ru-RU"/>
        </w:rPr>
        <w:t>Апполинария</w:t>
      </w:r>
      <w:proofErr w:type="spellEnd"/>
      <w:r w:rsidRPr="00D168DB">
        <w:rPr>
          <w:rFonts w:ascii="Times New Roman" w:eastAsia="Times New Roman" w:hAnsi="Times New Roman" w:cs="Times New Roman"/>
          <w:sz w:val="28"/>
          <w:szCs w:val="28"/>
          <w:lang w:eastAsia="ru-RU"/>
        </w:rPr>
        <w:t xml:space="preserve">, зверски расстрелянного </w:t>
      </w:r>
      <w:proofErr w:type="spellStart"/>
      <w:r w:rsidRPr="00D168DB">
        <w:rPr>
          <w:rFonts w:ascii="Times New Roman" w:eastAsia="Times New Roman" w:hAnsi="Times New Roman" w:cs="Times New Roman"/>
          <w:sz w:val="28"/>
          <w:szCs w:val="28"/>
          <w:lang w:eastAsia="ru-RU"/>
        </w:rPr>
        <w:t>колчаковским</w:t>
      </w:r>
      <w:proofErr w:type="spellEnd"/>
      <w:r w:rsidRPr="00D168DB">
        <w:rPr>
          <w:rFonts w:ascii="Times New Roman" w:eastAsia="Times New Roman" w:hAnsi="Times New Roman" w:cs="Times New Roman"/>
          <w:sz w:val="28"/>
          <w:szCs w:val="28"/>
          <w:lang w:eastAsia="ru-RU"/>
        </w:rPr>
        <w:t xml:space="preserve"> отрядом 4 июля 1918 года (п. Каштан)</w:t>
      </w:r>
    </w:p>
    <w:p w:rsidR="00D168DB" w:rsidRPr="00D168DB" w:rsidRDefault="00D168DB" w:rsidP="00D168DB">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5.Братская могила партизан, погибших в бою с </w:t>
      </w:r>
      <w:proofErr w:type="spellStart"/>
      <w:r w:rsidRPr="00D168DB">
        <w:rPr>
          <w:rFonts w:ascii="Times New Roman" w:eastAsia="Times New Roman" w:hAnsi="Times New Roman" w:cs="Times New Roman"/>
          <w:sz w:val="28"/>
          <w:szCs w:val="28"/>
          <w:lang w:eastAsia="ru-RU"/>
        </w:rPr>
        <w:t>колчаковским</w:t>
      </w:r>
      <w:proofErr w:type="spellEnd"/>
      <w:r w:rsidRPr="00D168DB">
        <w:rPr>
          <w:rFonts w:ascii="Times New Roman" w:eastAsia="Times New Roman" w:hAnsi="Times New Roman" w:cs="Times New Roman"/>
          <w:sz w:val="28"/>
          <w:szCs w:val="28"/>
          <w:lang w:eastAsia="ru-RU"/>
        </w:rPr>
        <w:t xml:space="preserve"> отрядом в 1918 году д. Лебедевка.</w:t>
      </w:r>
    </w:p>
    <w:p w:rsidR="00D168DB" w:rsidRPr="00D168DB" w:rsidRDefault="00D168DB" w:rsidP="00D168D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На территории Боготольского района имеется  6 объектов регионального значения, представляющих ценность с точки зрения археологии. Это такие объекты как:</w:t>
      </w:r>
    </w:p>
    <w:p w:rsidR="00D168DB" w:rsidRPr="00D168DB" w:rsidRDefault="00D168DB" w:rsidP="00D168DB">
      <w:pPr>
        <w:spacing w:after="0" w:line="240" w:lineRule="auto"/>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1.Казанка – 1 СТ-1 (Александровский сельсовет)</w:t>
      </w:r>
    </w:p>
    <w:p w:rsidR="00D168DB" w:rsidRPr="00D168DB" w:rsidRDefault="00D168DB" w:rsidP="00D168DB">
      <w:pPr>
        <w:spacing w:after="0" w:line="240" w:lineRule="auto"/>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2.Казанка – 1 </w:t>
      </w:r>
      <w:proofErr w:type="gramStart"/>
      <w:r w:rsidRPr="00D168DB">
        <w:rPr>
          <w:rFonts w:ascii="Times New Roman" w:eastAsia="Times New Roman" w:hAnsi="Times New Roman" w:cs="Times New Roman"/>
          <w:sz w:val="28"/>
          <w:szCs w:val="28"/>
          <w:lang w:eastAsia="ru-RU"/>
        </w:rPr>
        <w:t>ПОС</w:t>
      </w:r>
      <w:proofErr w:type="gramEnd"/>
      <w:r w:rsidRPr="00D168DB">
        <w:rPr>
          <w:rFonts w:ascii="Times New Roman" w:eastAsia="Times New Roman" w:hAnsi="Times New Roman" w:cs="Times New Roman"/>
          <w:sz w:val="28"/>
          <w:szCs w:val="28"/>
          <w:lang w:eastAsia="ru-RU"/>
        </w:rPr>
        <w:t xml:space="preserve"> – 2 (Александровский сельсовет)</w:t>
      </w:r>
    </w:p>
    <w:p w:rsidR="00D168DB" w:rsidRPr="00D168DB" w:rsidRDefault="00D168DB" w:rsidP="00D168DB">
      <w:pPr>
        <w:spacing w:after="0" w:line="240" w:lineRule="auto"/>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3.Казанка – 1 </w:t>
      </w:r>
      <w:proofErr w:type="gramStart"/>
      <w:r w:rsidRPr="00D168DB">
        <w:rPr>
          <w:rFonts w:ascii="Times New Roman" w:eastAsia="Times New Roman" w:hAnsi="Times New Roman" w:cs="Times New Roman"/>
          <w:sz w:val="28"/>
          <w:szCs w:val="28"/>
          <w:lang w:eastAsia="ru-RU"/>
        </w:rPr>
        <w:t>ПОС</w:t>
      </w:r>
      <w:proofErr w:type="gramEnd"/>
      <w:r w:rsidRPr="00D168DB">
        <w:rPr>
          <w:rFonts w:ascii="Times New Roman" w:eastAsia="Times New Roman" w:hAnsi="Times New Roman" w:cs="Times New Roman"/>
          <w:sz w:val="28"/>
          <w:szCs w:val="28"/>
          <w:lang w:eastAsia="ru-RU"/>
        </w:rPr>
        <w:t xml:space="preserve"> – 3 (Александровский сельсовет)</w:t>
      </w:r>
    </w:p>
    <w:p w:rsidR="00D168DB" w:rsidRPr="00D168DB" w:rsidRDefault="00D168DB" w:rsidP="00D168DB">
      <w:pPr>
        <w:spacing w:after="0" w:line="240" w:lineRule="auto"/>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4.Казанка – 1 СТ-4 (Александровский сельсовет)</w:t>
      </w:r>
    </w:p>
    <w:p w:rsidR="00D168DB" w:rsidRPr="00D168DB" w:rsidRDefault="00D168DB" w:rsidP="00D168DB">
      <w:pPr>
        <w:spacing w:after="0" w:line="240" w:lineRule="auto"/>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5.Казанка – 1 ПОС-5 (Александровский сельсовет)</w:t>
      </w:r>
    </w:p>
    <w:p w:rsidR="00D168DB" w:rsidRPr="00D168DB" w:rsidRDefault="00D168DB" w:rsidP="00D168DB">
      <w:pPr>
        <w:spacing w:after="0" w:line="240" w:lineRule="auto"/>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6.Красная Речка ПОС-1 (</w:t>
      </w:r>
      <w:proofErr w:type="spellStart"/>
      <w:r w:rsidRPr="00D168DB">
        <w:rPr>
          <w:rFonts w:ascii="Times New Roman" w:eastAsia="Times New Roman" w:hAnsi="Times New Roman" w:cs="Times New Roman"/>
          <w:sz w:val="28"/>
          <w:szCs w:val="28"/>
          <w:lang w:eastAsia="ru-RU"/>
        </w:rPr>
        <w:t>Краснозаводской</w:t>
      </w:r>
      <w:proofErr w:type="spellEnd"/>
      <w:r w:rsidRPr="00D168DB">
        <w:rPr>
          <w:rFonts w:ascii="Times New Roman" w:eastAsia="Times New Roman" w:hAnsi="Times New Roman" w:cs="Times New Roman"/>
          <w:sz w:val="28"/>
          <w:szCs w:val="28"/>
          <w:lang w:eastAsia="ru-RU"/>
        </w:rPr>
        <w:t xml:space="preserve"> сельсовет)</w:t>
      </w:r>
    </w:p>
    <w:p w:rsidR="00D168DB" w:rsidRPr="00D168DB" w:rsidRDefault="00D168DB" w:rsidP="00D168DB">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Кроме этого на территории сел Боготольского района установлено 17 памятников и обелисков в честь событий Великой отечественной войны. Данные памятники не являются объектами культурного наследия, но взяты под охрану, путем организации шефства закреплёнными организациями. В основном это образовательные школы и учреждения культуры. За последние 3 года установлены три новых памятника в селах: Критово, Чайковский, Булатово.</w:t>
      </w:r>
    </w:p>
    <w:p w:rsidR="00D168DB" w:rsidRPr="00D168DB" w:rsidRDefault="00D168DB" w:rsidP="00D168D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Однако имеются памятники и обелиски, требующие капитального ремонта или полной замены ввиду их старения (с. Юрьевка, с. Большая Косуль, </w:t>
      </w:r>
      <w:proofErr w:type="spellStart"/>
      <w:r w:rsidRPr="00D168DB">
        <w:rPr>
          <w:rFonts w:ascii="Times New Roman" w:eastAsia="Times New Roman" w:hAnsi="Times New Roman" w:cs="Times New Roman"/>
          <w:sz w:val="28"/>
          <w:szCs w:val="28"/>
          <w:lang w:eastAsia="ru-RU"/>
        </w:rPr>
        <w:t>с</w:t>
      </w:r>
      <w:proofErr w:type="gramStart"/>
      <w:r w:rsidRPr="00D168DB">
        <w:rPr>
          <w:rFonts w:ascii="Times New Roman" w:eastAsia="Times New Roman" w:hAnsi="Times New Roman" w:cs="Times New Roman"/>
          <w:sz w:val="28"/>
          <w:szCs w:val="28"/>
          <w:lang w:eastAsia="ru-RU"/>
        </w:rPr>
        <w:t>.К</w:t>
      </w:r>
      <w:proofErr w:type="gramEnd"/>
      <w:r w:rsidRPr="00D168DB">
        <w:rPr>
          <w:rFonts w:ascii="Times New Roman" w:eastAsia="Times New Roman" w:hAnsi="Times New Roman" w:cs="Times New Roman"/>
          <w:sz w:val="28"/>
          <w:szCs w:val="28"/>
          <w:lang w:eastAsia="ru-RU"/>
        </w:rPr>
        <w:t>расный</w:t>
      </w:r>
      <w:proofErr w:type="spellEnd"/>
      <w:r w:rsidRPr="00D168DB">
        <w:rPr>
          <w:rFonts w:ascii="Times New Roman" w:eastAsia="Times New Roman" w:hAnsi="Times New Roman" w:cs="Times New Roman"/>
          <w:sz w:val="28"/>
          <w:szCs w:val="28"/>
          <w:lang w:eastAsia="ru-RU"/>
        </w:rPr>
        <w:t xml:space="preserve"> Завод). Возникла острая необходимость провести паспортизацию всех памятников и обелисков муниципального значения, перевода  в муниципальную </w:t>
      </w:r>
      <w:r w:rsidRPr="00D168DB">
        <w:rPr>
          <w:rFonts w:ascii="Times New Roman" w:eastAsia="Times New Roman" w:hAnsi="Times New Roman" w:cs="Times New Roman"/>
          <w:sz w:val="28"/>
          <w:szCs w:val="28"/>
          <w:lang w:eastAsia="ru-RU"/>
        </w:rPr>
        <w:lastRenderedPageBreak/>
        <w:t>собственность объектов культурного наследия регионального значения, на которых на протяжении последних 10 лет ремонт  не осуществлялся.</w:t>
      </w:r>
    </w:p>
    <w:p w:rsidR="00D168DB" w:rsidRPr="00D168DB" w:rsidRDefault="00D168DB" w:rsidP="00D168D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Для обеспечения сохранности объектов культурного наследия, а так же памятников и обелисков муниципального значения требуются значительные финансовые средства.</w:t>
      </w:r>
    </w:p>
    <w:p w:rsidR="00D168DB" w:rsidRPr="00D168DB" w:rsidRDefault="00D168DB" w:rsidP="00D168D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168DB" w:rsidRPr="00D168DB" w:rsidRDefault="00D168DB" w:rsidP="00D168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2.1.2.Развитие библиотечного дела</w:t>
      </w:r>
    </w:p>
    <w:p w:rsidR="00D168DB" w:rsidRPr="00D168DB" w:rsidRDefault="00D168DB" w:rsidP="00D168DB">
      <w:pPr>
        <w:spacing w:after="0" w:line="240" w:lineRule="auto"/>
        <w:jc w:val="both"/>
        <w:rPr>
          <w:rFonts w:ascii="Times New Roman" w:eastAsia="Times New Roman" w:hAnsi="Times New Roman" w:cs="Times New Roman"/>
          <w:sz w:val="28"/>
          <w:szCs w:val="28"/>
          <w:lang w:eastAsia="ru-RU"/>
        </w:rPr>
      </w:pPr>
    </w:p>
    <w:p w:rsidR="00D168DB" w:rsidRPr="00D168DB" w:rsidRDefault="00D168DB" w:rsidP="00D168D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Библиотеки являются ключевым звеном в создании единого информационного и культурного пространства района, обеспечивая населению свободный и оперативный доступ к информации, приобщая к ценностям российской и мировой культуры, практическим и фундаментальным знаниям, сохраняя национальное культурное наследие.</w:t>
      </w:r>
    </w:p>
    <w:p w:rsidR="00D168DB" w:rsidRPr="00D168DB" w:rsidRDefault="00D168DB" w:rsidP="00D168DB">
      <w:pPr>
        <w:shd w:val="clear" w:color="auto" w:fill="FFFFFF"/>
        <w:tabs>
          <w:tab w:val="left" w:pos="540"/>
        </w:tabs>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Библиотечное обслуживание населения района осуществляет Централизованная библиотечная система Боготольского района, в состав которой входит 21 сетевая единица.</w:t>
      </w:r>
    </w:p>
    <w:p w:rsidR="00D168DB" w:rsidRPr="00D168DB" w:rsidRDefault="00D168DB" w:rsidP="00D168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Охват обслуживанием населения сельскими библиотеками составляет 81%,</w:t>
      </w:r>
      <w:r w:rsidRPr="00D168DB">
        <w:rPr>
          <w:rFonts w:ascii="Times New Roman" w:eastAsia="Times New Roman" w:hAnsi="Times New Roman" w:cs="Times New Roman"/>
          <w:color w:val="C00000"/>
          <w:sz w:val="28"/>
          <w:szCs w:val="28"/>
          <w:lang w:eastAsia="ru-RU"/>
        </w:rPr>
        <w:t xml:space="preserve"> </w:t>
      </w:r>
      <w:r w:rsidRPr="00D168DB">
        <w:rPr>
          <w:rFonts w:ascii="Times New Roman" w:eastAsia="Times New Roman" w:hAnsi="Times New Roman" w:cs="Times New Roman"/>
          <w:sz w:val="28"/>
          <w:szCs w:val="28"/>
          <w:lang w:eastAsia="ru-RU"/>
        </w:rPr>
        <w:t>совокупный книжный фонд библиотек района насчитывает свыше 163 тыс. единиц хранения, или 14 экземпляров в расчете на одного жителя района.</w:t>
      </w:r>
    </w:p>
    <w:p w:rsidR="00D168DB" w:rsidRPr="00D168DB" w:rsidRDefault="00D168DB" w:rsidP="00D168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В библиотеках района имеются ценные документы краеведческого характера, хранящих историческую память и обеспечивающих преемственность культурно-исторического развития. Общий фонд краеведческой литературы составляет 8,4 тыс. единиц хранения.</w:t>
      </w:r>
    </w:p>
    <w:p w:rsidR="00D168DB" w:rsidRPr="00D168DB" w:rsidRDefault="00D168DB" w:rsidP="00D168DB">
      <w:pPr>
        <w:shd w:val="clear" w:color="auto" w:fill="FFFFFF"/>
        <w:tabs>
          <w:tab w:val="left" w:pos="1995"/>
        </w:tabs>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Одним из приоритетных направлений деятельности библиотек является развитие информационно-библиотечных услуг на основе современных технологий: увеличивается количество автоматизированных рабочих мест для читателей, создаются собственные электронные базы данных, пользователям предоставляются новые виды библиотечных услуг, в том числе виртуальные справочные службы и другие.</w:t>
      </w:r>
    </w:p>
    <w:p w:rsidR="00D168DB" w:rsidRPr="00D168DB" w:rsidRDefault="00D168DB" w:rsidP="00D168DB">
      <w:pPr>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За последние десять лет в районе на базе МБУК ЦБС создан  публичный центр правовой информации, бизнес-инкубатор.</w:t>
      </w:r>
    </w:p>
    <w:p w:rsidR="00D168DB" w:rsidRPr="00D168DB" w:rsidRDefault="00D168DB" w:rsidP="00D168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Развивается культурно-досуговая и просветительская деятельность библиотек. Библиотеки востребованы как многофункциональные культурные центры досуга, где значительное место отводится возрождению традиций семейного досуга, продвижению книги и чтения, популяризации истории и культуры края.</w:t>
      </w:r>
    </w:p>
    <w:p w:rsidR="00D168DB" w:rsidRPr="00D168DB" w:rsidRDefault="00D168DB" w:rsidP="00D168DB">
      <w:pPr>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Одним из принципов организации библиотечного обслуживания является дифференцированный подход к пользователям. Особое внимание уделяется работе с детьми и молодежью, направленной на формирование и удовлетворение потребностей в интеллектуальном и духовном росте, приобщению их к чтению, к мировой и национальной культуре. Около 97% детей, проживающих в районе, пользуется услугами библиотек. Ежегодно число посещений детских библиотек составляет более 8,4 тыс. человек, детям выдается более 20 тыс. книг в год.</w:t>
      </w:r>
    </w:p>
    <w:p w:rsidR="00D168DB" w:rsidRPr="00D168DB" w:rsidRDefault="00D168DB" w:rsidP="00D168DB">
      <w:pPr>
        <w:spacing w:after="0" w:line="240" w:lineRule="auto"/>
        <w:ind w:firstLine="709"/>
        <w:jc w:val="both"/>
        <w:rPr>
          <w:rFonts w:ascii="Times New Roman" w:eastAsia="Times New Roman" w:hAnsi="Times New Roman" w:cs="Times New Roman"/>
          <w:spacing w:val="-4"/>
          <w:sz w:val="28"/>
          <w:szCs w:val="28"/>
          <w:lang w:eastAsia="ru-RU"/>
        </w:rPr>
      </w:pPr>
      <w:r w:rsidRPr="00D168DB">
        <w:rPr>
          <w:rFonts w:ascii="Times New Roman" w:eastAsia="Times New Roman" w:hAnsi="Times New Roman" w:cs="Times New Roman"/>
          <w:spacing w:val="-4"/>
          <w:sz w:val="28"/>
          <w:szCs w:val="28"/>
          <w:lang w:eastAsia="ru-RU"/>
        </w:rPr>
        <w:lastRenderedPageBreak/>
        <w:t xml:space="preserve">Деятельность библиотек становится одним из факторов социально-экономического и культурного развития района, его интеграции в </w:t>
      </w:r>
      <w:proofErr w:type="spellStart"/>
      <w:r w:rsidRPr="00D168DB">
        <w:rPr>
          <w:rFonts w:ascii="Times New Roman" w:eastAsia="Times New Roman" w:hAnsi="Times New Roman" w:cs="Times New Roman"/>
          <w:spacing w:val="-4"/>
          <w:sz w:val="28"/>
          <w:szCs w:val="28"/>
          <w:lang w:eastAsia="ru-RU"/>
        </w:rPr>
        <w:t>общекраевое</w:t>
      </w:r>
      <w:proofErr w:type="spellEnd"/>
      <w:r w:rsidRPr="00D168DB">
        <w:rPr>
          <w:rFonts w:ascii="Times New Roman" w:eastAsia="Times New Roman" w:hAnsi="Times New Roman" w:cs="Times New Roman"/>
          <w:spacing w:val="-4"/>
          <w:sz w:val="28"/>
          <w:szCs w:val="28"/>
          <w:lang w:eastAsia="ru-RU"/>
        </w:rPr>
        <w:t xml:space="preserve"> культурное и информационное пространство.</w:t>
      </w:r>
    </w:p>
    <w:p w:rsidR="00D168DB" w:rsidRPr="00D168DB" w:rsidRDefault="00D168DB" w:rsidP="00D168DB">
      <w:pPr>
        <w:tabs>
          <w:tab w:val="left" w:pos="0"/>
        </w:tabs>
        <w:spacing w:after="0" w:line="240" w:lineRule="auto"/>
        <w:ind w:firstLine="709"/>
        <w:jc w:val="both"/>
        <w:rPr>
          <w:rFonts w:ascii="Times New Roman" w:eastAsia="Times New Roman" w:hAnsi="Times New Roman" w:cs="Times New Roman"/>
          <w:spacing w:val="-4"/>
          <w:sz w:val="28"/>
          <w:szCs w:val="28"/>
          <w:lang w:eastAsia="ru-RU"/>
        </w:rPr>
      </w:pPr>
      <w:r w:rsidRPr="00D168DB">
        <w:rPr>
          <w:rFonts w:ascii="Times New Roman" w:eastAsia="Times New Roman" w:hAnsi="Times New Roman" w:cs="Times New Roman"/>
          <w:spacing w:val="-4"/>
          <w:sz w:val="28"/>
          <w:szCs w:val="28"/>
          <w:lang w:eastAsia="ru-RU"/>
        </w:rPr>
        <w:t>Вместе с тем, в развитии библиотечного дела края существует ряд проблем.</w:t>
      </w:r>
    </w:p>
    <w:p w:rsidR="00D168DB" w:rsidRPr="00D168DB" w:rsidRDefault="00D168DB" w:rsidP="00D168DB">
      <w:pPr>
        <w:tabs>
          <w:tab w:val="left" w:pos="0"/>
        </w:tabs>
        <w:spacing w:after="0" w:line="240" w:lineRule="auto"/>
        <w:ind w:firstLine="709"/>
        <w:jc w:val="both"/>
        <w:rPr>
          <w:rFonts w:ascii="Times New Roman" w:eastAsia="Times New Roman" w:hAnsi="Times New Roman" w:cs="Times New Roman"/>
          <w:spacing w:val="-4"/>
          <w:sz w:val="28"/>
          <w:szCs w:val="28"/>
          <w:lang w:eastAsia="ru-RU"/>
        </w:rPr>
      </w:pPr>
      <w:r w:rsidRPr="00D168DB">
        <w:rPr>
          <w:rFonts w:ascii="Times New Roman" w:eastAsia="Times New Roman" w:hAnsi="Times New Roman" w:cs="Times New Roman"/>
          <w:spacing w:val="-4"/>
          <w:sz w:val="28"/>
          <w:szCs w:val="28"/>
          <w:lang w:eastAsia="ru-RU"/>
        </w:rPr>
        <w:t>Материально-техническая база библиотек района не соответствует возрастающим потребностям населения в качественных библиотечных услугах. Значительное число общедоступных библиотек размещается в помещениях, требующих ремонта. Сохраняется потребность в оснащении специальным оборудованием.</w:t>
      </w:r>
    </w:p>
    <w:p w:rsidR="00D168DB" w:rsidRPr="00D168DB" w:rsidRDefault="00D168DB" w:rsidP="00D168DB">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D168DB">
        <w:rPr>
          <w:rFonts w:ascii="Times New Roman" w:eastAsia="Times New Roman" w:hAnsi="Times New Roman" w:cs="Times New Roman"/>
          <w:spacing w:val="-4"/>
          <w:sz w:val="28"/>
          <w:szCs w:val="28"/>
          <w:lang w:eastAsia="ru-RU"/>
        </w:rPr>
        <w:t>Несмотря на принимаемые в крае и районе меры, ситуация с комплектованием фондов библиотек,  по-прежнему остается достаточно сложной. В рамках долгосрочных целевых программ по развитию культуры в период с 2011 по 2012 годы на комплектование фондов район получил из краевого, федерального бюджетов 556,1 тыс. рублей,</w:t>
      </w:r>
      <w:r w:rsidRPr="00D168DB">
        <w:rPr>
          <w:rFonts w:ascii="Times New Roman" w:eastAsia="Times New Roman" w:hAnsi="Times New Roman" w:cs="Times New Roman"/>
          <w:color w:val="C00000"/>
          <w:spacing w:val="-4"/>
          <w:sz w:val="28"/>
          <w:szCs w:val="28"/>
          <w:lang w:eastAsia="ru-RU"/>
        </w:rPr>
        <w:t xml:space="preserve"> </w:t>
      </w:r>
      <w:r w:rsidRPr="00D168DB">
        <w:rPr>
          <w:rFonts w:ascii="Times New Roman" w:eastAsia="Times New Roman" w:hAnsi="Times New Roman" w:cs="Times New Roman"/>
          <w:spacing w:val="-4"/>
          <w:sz w:val="28"/>
          <w:szCs w:val="28"/>
          <w:lang w:eastAsia="ru-RU"/>
        </w:rPr>
        <w:t>299,4 тыс. рублей местного бюджета.</w:t>
      </w:r>
      <w:r w:rsidRPr="00D168DB">
        <w:rPr>
          <w:rFonts w:ascii="Times New Roman" w:eastAsia="Times New Roman" w:hAnsi="Times New Roman" w:cs="Times New Roman"/>
          <w:color w:val="C00000"/>
          <w:spacing w:val="-4"/>
          <w:sz w:val="28"/>
          <w:szCs w:val="28"/>
          <w:lang w:eastAsia="ru-RU"/>
        </w:rPr>
        <w:t xml:space="preserve"> </w:t>
      </w:r>
      <w:r w:rsidRPr="00D168DB">
        <w:rPr>
          <w:rFonts w:ascii="Times New Roman" w:eastAsia="Times New Roman" w:hAnsi="Times New Roman" w:cs="Times New Roman"/>
          <w:spacing w:val="-4"/>
          <w:sz w:val="28"/>
          <w:szCs w:val="28"/>
          <w:lang w:eastAsia="ru-RU"/>
        </w:rPr>
        <w:t>С 2012 года средства на приобретение литературы и осуществление подписки на периодические издания были включены в районную долгосрочную целевую программу «Сохранение и развитие культуры Боготольского района». В Российской Федерации ежегодно издается более 100 тысяч наименований книг, количество зарегистрированных названий электронных изданий составляет более 15,0 тысяч, таким образом, большинство изданий остается недоступно населению района. Для того чтобы библиотеки могли эффективно осуществлять свои социальные функции, необходима целенаправленная и планомерная работа по комплектованию фондов.</w:t>
      </w:r>
    </w:p>
    <w:p w:rsidR="00D168DB" w:rsidRPr="00D168DB" w:rsidRDefault="00D168DB" w:rsidP="00D168DB">
      <w:pPr>
        <w:spacing w:after="0" w:line="240" w:lineRule="auto"/>
        <w:ind w:firstLine="709"/>
        <w:jc w:val="both"/>
        <w:rPr>
          <w:rFonts w:ascii="Times New Roman" w:eastAsia="Times New Roman" w:hAnsi="Times New Roman" w:cs="Times New Roman"/>
          <w:spacing w:val="-4"/>
          <w:sz w:val="28"/>
          <w:szCs w:val="28"/>
          <w:lang w:eastAsia="ru-RU"/>
        </w:rPr>
      </w:pPr>
      <w:r w:rsidRPr="00D168DB">
        <w:rPr>
          <w:rFonts w:ascii="Times New Roman" w:eastAsia="Times New Roman" w:hAnsi="Times New Roman" w:cs="Times New Roman"/>
          <w:spacing w:val="-4"/>
          <w:sz w:val="28"/>
          <w:szCs w:val="28"/>
          <w:lang w:eastAsia="ru-RU"/>
        </w:rPr>
        <w:t xml:space="preserve">На территории Боготольского района проведена масштабная работа по оснащению библиотек современным компьютерным оборудованием и программным обеспечением. Благодаря вхождению в краевые целевые программы, участию в </w:t>
      </w:r>
      <w:proofErr w:type="spellStart"/>
      <w:r w:rsidRPr="00D168DB">
        <w:rPr>
          <w:rFonts w:ascii="Times New Roman" w:eastAsia="Times New Roman" w:hAnsi="Times New Roman" w:cs="Times New Roman"/>
          <w:spacing w:val="-4"/>
          <w:sz w:val="28"/>
          <w:szCs w:val="28"/>
          <w:lang w:eastAsia="ru-RU"/>
        </w:rPr>
        <w:t>грантовых</w:t>
      </w:r>
      <w:proofErr w:type="spellEnd"/>
      <w:r w:rsidRPr="00D168DB">
        <w:rPr>
          <w:rFonts w:ascii="Times New Roman" w:eastAsia="Times New Roman" w:hAnsi="Times New Roman" w:cs="Times New Roman"/>
          <w:spacing w:val="-4"/>
          <w:sz w:val="28"/>
          <w:szCs w:val="28"/>
          <w:lang w:eastAsia="ru-RU"/>
        </w:rPr>
        <w:t xml:space="preserve"> конкурсах и реализации социокультурных проектов 100% сельских библиотек Боготольского района оснащены компьютерной техникой. Установлена программа «Ирбис». Но остается проблемой отсутствие доступа к сети Интернет у ряда библиотек. Недостаточной является и квалификация  работников в сфере информационных технологий.</w:t>
      </w:r>
    </w:p>
    <w:p w:rsidR="00D168DB" w:rsidRPr="00D168DB" w:rsidRDefault="00D168DB" w:rsidP="00D168DB">
      <w:pPr>
        <w:spacing w:after="0" w:line="240" w:lineRule="auto"/>
        <w:ind w:firstLine="709"/>
        <w:jc w:val="both"/>
        <w:rPr>
          <w:rFonts w:ascii="Times New Roman" w:eastAsia="Times New Roman" w:hAnsi="Times New Roman" w:cs="Times New Roman"/>
          <w:spacing w:val="-4"/>
          <w:sz w:val="28"/>
          <w:szCs w:val="28"/>
          <w:lang w:eastAsia="ru-RU"/>
        </w:rPr>
      </w:pPr>
      <w:r w:rsidRPr="00D168DB">
        <w:rPr>
          <w:rFonts w:ascii="Times New Roman" w:eastAsia="Times New Roman" w:hAnsi="Times New Roman" w:cs="Times New Roman"/>
          <w:spacing w:val="-4"/>
          <w:sz w:val="28"/>
          <w:szCs w:val="28"/>
          <w:lang w:eastAsia="ru-RU"/>
        </w:rPr>
        <w:t>Успешное развитие библиотечного дела зависит от профессионального уровня специалистов, работающих в библиотеках. Вместе с тем только 5,7% сотрудников библиотек района имеют высшее библиотечное образование. Библиотеки слабо обеспечены квалифицированными кадрами для работы с детьми, молодежью, инвалидами по зрению.</w:t>
      </w:r>
    </w:p>
    <w:p w:rsidR="00D168DB" w:rsidRPr="00D168DB" w:rsidRDefault="00D168DB" w:rsidP="00D168DB">
      <w:pPr>
        <w:spacing w:after="0" w:line="240" w:lineRule="auto"/>
        <w:ind w:firstLine="709"/>
        <w:jc w:val="both"/>
        <w:rPr>
          <w:rFonts w:ascii="Times New Roman" w:eastAsia="Times New Roman" w:hAnsi="Times New Roman" w:cs="Times New Roman"/>
          <w:spacing w:val="-4"/>
          <w:sz w:val="28"/>
          <w:szCs w:val="28"/>
          <w:lang w:eastAsia="ru-RU"/>
        </w:rPr>
      </w:pPr>
      <w:r w:rsidRPr="00D168DB">
        <w:rPr>
          <w:rFonts w:ascii="Times New Roman" w:eastAsia="Times New Roman" w:hAnsi="Times New Roman" w:cs="Times New Roman"/>
          <w:spacing w:val="-4"/>
          <w:sz w:val="28"/>
          <w:szCs w:val="28"/>
          <w:lang w:eastAsia="ru-RU"/>
        </w:rPr>
        <w:t>Отсутствие гарантированного жилья для молодых специалистов, низкая заработная плата не способствует их закр</w:t>
      </w:r>
      <w:r w:rsidR="000E1E56">
        <w:rPr>
          <w:rFonts w:ascii="Times New Roman" w:eastAsia="Times New Roman" w:hAnsi="Times New Roman" w:cs="Times New Roman"/>
          <w:spacing w:val="-4"/>
          <w:sz w:val="28"/>
          <w:szCs w:val="28"/>
          <w:lang w:eastAsia="ru-RU"/>
        </w:rPr>
        <w:t>еплению в библиотечной отрасли.</w:t>
      </w:r>
    </w:p>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168DB" w:rsidRPr="00D168DB" w:rsidRDefault="00D168DB" w:rsidP="00D168D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2.1.3.Развитие музейного дела</w:t>
      </w:r>
    </w:p>
    <w:p w:rsidR="00D168DB" w:rsidRPr="00D168DB" w:rsidRDefault="00D168DB" w:rsidP="00D168DB">
      <w:pPr>
        <w:widowControl w:val="0"/>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D168DB" w:rsidRPr="00D168DB" w:rsidRDefault="00D168DB" w:rsidP="00D168DB">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D168DB">
        <w:rPr>
          <w:rFonts w:ascii="Times New Roman" w:eastAsia="Times New Roman" w:hAnsi="Times New Roman" w:cs="Times New Roman"/>
          <w:spacing w:val="-4"/>
          <w:sz w:val="28"/>
          <w:szCs w:val="28"/>
          <w:lang w:eastAsia="ru-RU"/>
        </w:rPr>
        <w:t xml:space="preserve">В формировании исторической памяти и обеспечении преемственности культурно-исторического развития особое место принадлежит музеям, которые играют все большую роль в духовной жизни общества, в просвещении, образовании и нравственно-эстетическом воспитании людей, в информационных и </w:t>
      </w:r>
      <w:r w:rsidRPr="00D168DB">
        <w:rPr>
          <w:rFonts w:ascii="Times New Roman" w:eastAsia="Times New Roman" w:hAnsi="Times New Roman" w:cs="Times New Roman"/>
          <w:spacing w:val="-4"/>
          <w:sz w:val="28"/>
          <w:szCs w:val="28"/>
          <w:lang w:eastAsia="ru-RU"/>
        </w:rPr>
        <w:lastRenderedPageBreak/>
        <w:t>коммуникативных процессах, утверждении национального самосознания, решении проблемы формирования локальн</w:t>
      </w:r>
      <w:r w:rsidR="000E1E56">
        <w:rPr>
          <w:rFonts w:ascii="Times New Roman" w:eastAsia="Times New Roman" w:hAnsi="Times New Roman" w:cs="Times New Roman"/>
          <w:spacing w:val="-4"/>
          <w:sz w:val="28"/>
          <w:szCs w:val="28"/>
          <w:lang w:eastAsia="ru-RU"/>
        </w:rPr>
        <w:t>ой и региональной идентичности.</w:t>
      </w:r>
    </w:p>
    <w:p w:rsidR="00D168DB" w:rsidRPr="00D168DB" w:rsidRDefault="00D168DB" w:rsidP="00D168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pacing w:val="-4"/>
          <w:sz w:val="28"/>
          <w:szCs w:val="28"/>
          <w:lang w:eastAsia="ru-RU"/>
        </w:rPr>
        <w:t xml:space="preserve">В Боготольском районе учреждения культуры музейного типа отсутствуют. Однако необходимость и возможность создания такого учреждения есть. На территории Юрьевского сельсовета планируется создать музей «Дом-усадьба </w:t>
      </w:r>
      <w:proofErr w:type="spellStart"/>
      <w:r w:rsidRPr="00D168DB">
        <w:rPr>
          <w:rFonts w:ascii="Times New Roman" w:eastAsia="Times New Roman" w:hAnsi="Times New Roman" w:cs="Times New Roman"/>
          <w:spacing w:val="-4"/>
          <w:sz w:val="28"/>
          <w:szCs w:val="28"/>
          <w:lang w:eastAsia="ru-RU"/>
        </w:rPr>
        <w:t>В.Трегубовича</w:t>
      </w:r>
      <w:proofErr w:type="spellEnd"/>
      <w:r w:rsidRPr="00D168DB">
        <w:rPr>
          <w:rFonts w:ascii="Times New Roman" w:eastAsia="Times New Roman" w:hAnsi="Times New Roman" w:cs="Times New Roman"/>
          <w:spacing w:val="-4"/>
          <w:sz w:val="28"/>
          <w:szCs w:val="28"/>
          <w:lang w:eastAsia="ru-RU"/>
        </w:rPr>
        <w:t>». Примерная дата открытия такого учреждения 2016 год. Данное учреждение позволит развивать событийный туризм и будет способствовать социально-экономическому развитию, как Юрьевского сельсовета, так и района в целом.</w:t>
      </w:r>
    </w:p>
    <w:p w:rsidR="00D168DB" w:rsidRPr="00D168DB" w:rsidRDefault="00D168DB" w:rsidP="00D168DB">
      <w:pPr>
        <w:spacing w:after="0" w:line="240" w:lineRule="auto"/>
        <w:ind w:right="-185"/>
        <w:jc w:val="both"/>
        <w:rPr>
          <w:rFonts w:ascii="Times New Roman" w:eastAsia="Times New Roman" w:hAnsi="Times New Roman" w:cs="Times New Roman"/>
          <w:sz w:val="28"/>
          <w:szCs w:val="28"/>
          <w:lang w:eastAsia="ru-RU"/>
        </w:rPr>
      </w:pPr>
    </w:p>
    <w:p w:rsidR="00D168DB" w:rsidRPr="00D168DB" w:rsidRDefault="00D168DB" w:rsidP="00D168D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2.2.Основная цель, задачи, этапы и сроки выполнения подпрограммы, целевые индикаторы</w:t>
      </w:r>
    </w:p>
    <w:p w:rsidR="00D168DB" w:rsidRPr="00D168DB" w:rsidRDefault="00D168DB" w:rsidP="00D168DB">
      <w:pPr>
        <w:widowControl w:val="0"/>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Целью подпрограммы определено сохранение и эффективное использование культурного наследия Боготольского района.</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Достижение данной цели потребует решения следующих задач:</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обеспечение сохранности объектов культурного наследия, памятников</w:t>
      </w:r>
      <w:r w:rsidRPr="00D168DB">
        <w:rPr>
          <w:sz w:val="28"/>
          <w:szCs w:val="28"/>
        </w:rPr>
        <w:t xml:space="preserve"> </w:t>
      </w:r>
      <w:r w:rsidRPr="00D168DB">
        <w:rPr>
          <w:rFonts w:ascii="Times New Roman" w:hAnsi="Times New Roman" w:cs="Times New Roman"/>
          <w:sz w:val="28"/>
          <w:szCs w:val="28"/>
        </w:rPr>
        <w:t>и обелисков, установленных в честь знаменательных событий истории</w:t>
      </w:r>
      <w:r w:rsidRPr="00D168DB">
        <w:rPr>
          <w:rFonts w:ascii="Times New Roman" w:eastAsia="Times New Roman" w:hAnsi="Times New Roman" w:cs="Times New Roman"/>
          <w:sz w:val="28"/>
          <w:szCs w:val="28"/>
          <w:lang w:eastAsia="ru-RU"/>
        </w:rPr>
        <w:t>;</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развитие библиотечного дела;</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Сроки исполнения подпрограммы: 2014 - 201</w:t>
      </w:r>
      <w:r w:rsidR="00637936">
        <w:rPr>
          <w:rFonts w:ascii="Times New Roman" w:eastAsia="Times New Roman" w:hAnsi="Times New Roman" w:cs="Times New Roman"/>
          <w:sz w:val="28"/>
          <w:szCs w:val="28"/>
          <w:lang w:eastAsia="ru-RU"/>
        </w:rPr>
        <w:t>8</w:t>
      </w:r>
      <w:r w:rsidRPr="00D168DB">
        <w:rPr>
          <w:rFonts w:ascii="Times New Roman" w:eastAsia="Times New Roman" w:hAnsi="Times New Roman" w:cs="Times New Roman"/>
          <w:sz w:val="28"/>
          <w:szCs w:val="28"/>
          <w:lang w:eastAsia="ru-RU"/>
        </w:rPr>
        <w:t xml:space="preserve"> годы.</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Этапы подпрограммы:</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Подпрограмма не предусматривает отдельные этапы реализации.</w:t>
      </w:r>
    </w:p>
    <w:p w:rsidR="00D168DB" w:rsidRPr="00D168DB" w:rsidRDefault="00D168DB" w:rsidP="00D168DB">
      <w:pPr>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Оценка результатов реализации подпрограммы осуществляется на основе использования показателей, сформированных с учетом</w:t>
      </w:r>
      <w:r w:rsidRPr="00D168DB">
        <w:rPr>
          <w:rFonts w:ascii="Times New Roman" w:eastAsia="Times New Roman" w:hAnsi="Times New Roman" w:cs="Times New Roman"/>
          <w:sz w:val="24"/>
          <w:szCs w:val="24"/>
          <w:lang w:eastAsia="ru-RU"/>
        </w:rPr>
        <w:t xml:space="preserve"> </w:t>
      </w:r>
      <w:r w:rsidRPr="00D168DB">
        <w:rPr>
          <w:rFonts w:ascii="Times New Roman" w:eastAsia="Times New Roman" w:hAnsi="Times New Roman" w:cs="Times New Roman"/>
          <w:sz w:val="28"/>
          <w:szCs w:val="28"/>
          <w:lang w:eastAsia="ru-RU"/>
        </w:rPr>
        <w:t>специфики</w:t>
      </w:r>
      <w:r w:rsidRPr="00D168DB">
        <w:rPr>
          <w:rFonts w:ascii="Times New Roman" w:eastAsia="Times New Roman" w:hAnsi="Times New Roman" w:cs="Times New Roman"/>
          <w:sz w:val="24"/>
          <w:szCs w:val="24"/>
          <w:lang w:eastAsia="ru-RU"/>
        </w:rPr>
        <w:t xml:space="preserve"> </w:t>
      </w:r>
      <w:r w:rsidRPr="00D168DB">
        <w:rPr>
          <w:rFonts w:ascii="Times New Roman" w:eastAsia="Times New Roman" w:hAnsi="Times New Roman" w:cs="Times New Roman"/>
          <w:sz w:val="28"/>
          <w:szCs w:val="28"/>
          <w:lang w:eastAsia="ru-RU"/>
        </w:rPr>
        <w:t>деятельности библиотек, показателей Плана мероприятий («дорожной карты») «Изменения в отраслях социальной сферы, направленные на повышение эффективности сферы культуры Боготольского района», утвержденного распоряжением Администрации района от 31.02.2013 № 116-р.</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Целевыми индикаторами реализации подпрограммы являются:</w:t>
      </w:r>
    </w:p>
    <w:p w:rsidR="00D168DB" w:rsidRPr="00D168DB" w:rsidRDefault="00D168DB" w:rsidP="00D168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доля объектов культурного наследия, памятников и обелисков, паспортизированных и отремонтированных в общем количестве памятников Боготольского района;</w:t>
      </w:r>
    </w:p>
    <w:p w:rsidR="00D168DB" w:rsidRPr="00D168DB" w:rsidRDefault="00D168DB" w:rsidP="00D168DB">
      <w:pPr>
        <w:spacing w:after="0" w:line="233" w:lineRule="auto"/>
        <w:ind w:firstLine="709"/>
        <w:jc w:val="both"/>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sz w:val="28"/>
          <w:szCs w:val="28"/>
          <w:lang w:eastAsia="ru-RU"/>
        </w:rPr>
        <w:t>среднее число книговыдач в расчёте на 1000 жителей;</w:t>
      </w:r>
    </w:p>
    <w:p w:rsidR="00D168DB" w:rsidRPr="00D168DB" w:rsidRDefault="00D168DB" w:rsidP="00D168DB">
      <w:pPr>
        <w:spacing w:after="0" w:line="240" w:lineRule="auto"/>
        <w:ind w:firstLine="709"/>
        <w:jc w:val="both"/>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Целевые индикаторы приведены в приложении № 1 к подпрограмме.</w:t>
      </w:r>
    </w:p>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8"/>
          <w:szCs w:val="28"/>
          <w:lang w:eastAsia="ru-RU"/>
        </w:rPr>
      </w:pPr>
    </w:p>
    <w:p w:rsidR="00D168DB" w:rsidRPr="00D168DB" w:rsidRDefault="00D168DB" w:rsidP="00D168DB">
      <w:pPr>
        <w:autoSpaceDE w:val="0"/>
        <w:autoSpaceDN w:val="0"/>
        <w:adjustRightInd w:val="0"/>
        <w:spacing w:after="0" w:line="240" w:lineRule="auto"/>
        <w:ind w:left="567" w:firstLine="142"/>
        <w:jc w:val="center"/>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2.3.Механизм реализации подпрограммы</w:t>
      </w:r>
    </w:p>
    <w:p w:rsidR="00D168DB" w:rsidRPr="00D168DB" w:rsidRDefault="00D168DB" w:rsidP="00D168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2.3.1.Главными распорядителями бюджетных средств являются:</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Администрация Боготольского района;</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Администрации сельсоветов.</w:t>
      </w:r>
    </w:p>
    <w:p w:rsidR="00D168DB" w:rsidRPr="00D168DB" w:rsidRDefault="00D168DB" w:rsidP="00D168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2.3.2.Реализация мероприятий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D168DB" w:rsidRPr="00D168DB" w:rsidRDefault="00D168DB" w:rsidP="00D168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lastRenderedPageBreak/>
        <w:t>2.3.3.М</w:t>
      </w:r>
      <w:r w:rsidRPr="00D168DB">
        <w:rPr>
          <w:rFonts w:ascii="Times New Roman" w:hAnsi="Times New Roman" w:cs="Times New Roman"/>
          <w:sz w:val="28"/>
          <w:szCs w:val="28"/>
        </w:rPr>
        <w:t>ероприятия, касающиеся паспортизации и ремонта объектов культурного наследия, памятников и обелисков средства осуществляются сельсоветами.</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2.3.4.Реализация мероприятий подпрограммы осуществляется путем предоставления субсидий по соглашениям, заключенным между Администрацией района и муниципальными бюджетными учреждениями культуры о порядке и условиях предоставления субсидии на цели, связанные с финансовым обеспече</w:t>
      </w:r>
      <w:r w:rsidR="00EA4175">
        <w:rPr>
          <w:rFonts w:ascii="Times New Roman" w:eastAsia="Times New Roman" w:hAnsi="Times New Roman" w:cs="Times New Roman"/>
          <w:sz w:val="28"/>
          <w:szCs w:val="28"/>
          <w:lang w:eastAsia="ru-RU"/>
        </w:rPr>
        <w:t xml:space="preserve">нием выполнения муниципального </w:t>
      </w:r>
      <w:r w:rsidRPr="00D168DB">
        <w:rPr>
          <w:rFonts w:ascii="Times New Roman" w:eastAsia="Times New Roman" w:hAnsi="Times New Roman" w:cs="Times New Roman"/>
          <w:sz w:val="28"/>
          <w:szCs w:val="28"/>
          <w:lang w:eastAsia="ru-RU"/>
        </w:rPr>
        <w:t>задания на оказание муниципальных услуг, а именно:</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1) Муниципальному бюджетному учреждению культуры «Централизованная библиотечная система» Боготольского района.</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Расходы на обеспечение деятельности подведомственных учреждений предусмотрены на основании </w:t>
      </w:r>
      <w:hyperlink r:id="rId20" w:history="1">
        <w:r w:rsidRPr="00D168DB">
          <w:rPr>
            <w:rFonts w:ascii="Times New Roman" w:hAnsi="Times New Roman" w:cs="Times New Roman"/>
            <w:sz w:val="28"/>
            <w:szCs w:val="28"/>
          </w:rPr>
          <w:t>Постановления администрации Боготольского района от 04.03.2011г. № 112-п "Об утверждении порядка и условий формирования муниципального задания в отношении районных муниципальных учреждений и финансового обеспечения выполнения муниципального задания</w:t>
        </w:r>
      </w:hyperlink>
      <w:r w:rsidRPr="00D168DB">
        <w:rPr>
          <w:rFonts w:ascii="Times New Roman" w:hAnsi="Times New Roman" w:cs="Times New Roman"/>
          <w:sz w:val="28"/>
          <w:szCs w:val="28"/>
        </w:rPr>
        <w:t>".</w:t>
      </w:r>
    </w:p>
    <w:p w:rsidR="00D168DB" w:rsidRPr="00D168DB" w:rsidRDefault="00D168DB" w:rsidP="00D168D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168DB" w:rsidRPr="00D168DB" w:rsidRDefault="00D168DB" w:rsidP="00D168D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2.4.Управление подпрограммой и </w:t>
      </w:r>
      <w:proofErr w:type="gramStart"/>
      <w:r w:rsidRPr="00D168DB">
        <w:rPr>
          <w:rFonts w:ascii="Times New Roman" w:eastAsia="Times New Roman" w:hAnsi="Times New Roman" w:cs="Times New Roman"/>
          <w:sz w:val="28"/>
          <w:szCs w:val="28"/>
          <w:lang w:eastAsia="ru-RU"/>
        </w:rPr>
        <w:t>контроль за</w:t>
      </w:r>
      <w:proofErr w:type="gramEnd"/>
      <w:r w:rsidRPr="00D168DB">
        <w:rPr>
          <w:rFonts w:ascii="Times New Roman" w:eastAsia="Times New Roman" w:hAnsi="Times New Roman" w:cs="Times New Roman"/>
          <w:sz w:val="28"/>
          <w:szCs w:val="28"/>
          <w:lang w:eastAsia="ru-RU"/>
        </w:rPr>
        <w:t xml:space="preserve"> ходом ее выполнения</w:t>
      </w:r>
    </w:p>
    <w:p w:rsidR="00D168DB" w:rsidRPr="00D168DB" w:rsidRDefault="00D168DB" w:rsidP="00D168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2.4.1.Текущее управление и </w:t>
      </w:r>
      <w:proofErr w:type="gramStart"/>
      <w:r w:rsidRPr="00D168DB">
        <w:rPr>
          <w:rFonts w:ascii="Times New Roman" w:eastAsia="Times New Roman" w:hAnsi="Times New Roman" w:cs="Times New Roman"/>
          <w:sz w:val="28"/>
          <w:szCs w:val="28"/>
          <w:lang w:eastAsia="ru-RU"/>
        </w:rPr>
        <w:t>контроль за</w:t>
      </w:r>
      <w:proofErr w:type="gramEnd"/>
      <w:r w:rsidRPr="00D168DB">
        <w:rPr>
          <w:rFonts w:ascii="Times New Roman" w:eastAsia="Times New Roman" w:hAnsi="Times New Roman" w:cs="Times New Roman"/>
          <w:sz w:val="28"/>
          <w:szCs w:val="28"/>
          <w:lang w:eastAsia="ru-RU"/>
        </w:rPr>
        <w:t xml:space="preserve"> реализацией подпрограммы осуществляет Администрация Боготольского района.</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Администрация Боготольского района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2.4.2.Администрация Боготольского района в лице отдела культуры и молодежной политики  осуществляет:</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1) координацию исполнения мероприятий подпрограммы, мониторинг их реализации;</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2) непосредственный </w:t>
      </w:r>
      <w:proofErr w:type="gramStart"/>
      <w:r w:rsidRPr="00D168DB">
        <w:rPr>
          <w:rFonts w:ascii="Times New Roman" w:eastAsia="Times New Roman" w:hAnsi="Times New Roman" w:cs="Times New Roman"/>
          <w:sz w:val="28"/>
          <w:szCs w:val="28"/>
          <w:lang w:eastAsia="ru-RU"/>
        </w:rPr>
        <w:t>контроль за</w:t>
      </w:r>
      <w:proofErr w:type="gramEnd"/>
      <w:r w:rsidRPr="00D168DB">
        <w:rPr>
          <w:rFonts w:ascii="Times New Roman" w:eastAsia="Times New Roman" w:hAnsi="Times New Roman" w:cs="Times New Roman"/>
          <w:sz w:val="28"/>
          <w:szCs w:val="28"/>
          <w:lang w:eastAsia="ru-RU"/>
        </w:rPr>
        <w:t xml:space="preserve"> ходом реализации мероприятий подпрограммы;</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3) подготовку отчетов о реализации подпрограммы.</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2.4.3.Отдел культуры и молодежной политики Администрации Боготольского района ежеквартально не позднее 10 числа второго месяца, следующего за </w:t>
      </w:r>
      <w:proofErr w:type="gramStart"/>
      <w:r w:rsidRPr="00D168DB">
        <w:rPr>
          <w:rFonts w:ascii="Times New Roman" w:eastAsia="Times New Roman" w:hAnsi="Times New Roman" w:cs="Times New Roman"/>
          <w:sz w:val="28"/>
          <w:szCs w:val="28"/>
          <w:lang w:eastAsia="ru-RU"/>
        </w:rPr>
        <w:t>отчетным</w:t>
      </w:r>
      <w:proofErr w:type="gramEnd"/>
      <w:r w:rsidRPr="00D168DB">
        <w:rPr>
          <w:rFonts w:ascii="Times New Roman" w:eastAsia="Times New Roman" w:hAnsi="Times New Roman" w:cs="Times New Roman"/>
          <w:sz w:val="28"/>
          <w:szCs w:val="28"/>
          <w:lang w:eastAsia="ru-RU"/>
        </w:rPr>
        <w:t>, направляет в отдел экономики и планирования Администрации Боготольского района, финансовое управление Администрации Боготольского района отчеты о реализации подпрограммы.</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2.4.4.Отдел культуры и молодежной политики Администрации Боготольского района ежегодно формирует годовой отчет о ходе реализации подпрограммы, согласовывает его с соисполнителями подпрограммы и направляет в отдел экономики и планирования Администрации Боготольского района до 1 марта года, следующего за </w:t>
      </w:r>
      <w:proofErr w:type="gramStart"/>
      <w:r w:rsidRPr="00D168DB">
        <w:rPr>
          <w:rFonts w:ascii="Times New Roman" w:eastAsia="Times New Roman" w:hAnsi="Times New Roman" w:cs="Times New Roman"/>
          <w:sz w:val="28"/>
          <w:szCs w:val="28"/>
          <w:lang w:eastAsia="ru-RU"/>
        </w:rPr>
        <w:t>отчетным</w:t>
      </w:r>
      <w:proofErr w:type="gramEnd"/>
      <w:r w:rsidRPr="00D168DB">
        <w:rPr>
          <w:rFonts w:ascii="Times New Roman" w:eastAsia="Times New Roman" w:hAnsi="Times New Roman" w:cs="Times New Roman"/>
          <w:sz w:val="28"/>
          <w:szCs w:val="28"/>
          <w:lang w:eastAsia="ru-RU"/>
        </w:rPr>
        <w:t>.</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2.4.5.Обеспечение целевого расходования бюджетных средств, </w:t>
      </w:r>
      <w:proofErr w:type="gramStart"/>
      <w:r w:rsidRPr="00D168DB">
        <w:rPr>
          <w:rFonts w:ascii="Times New Roman" w:eastAsia="Times New Roman" w:hAnsi="Times New Roman" w:cs="Times New Roman"/>
          <w:sz w:val="28"/>
          <w:szCs w:val="28"/>
          <w:lang w:eastAsia="ru-RU"/>
        </w:rPr>
        <w:t>контроля за</w:t>
      </w:r>
      <w:proofErr w:type="gramEnd"/>
      <w:r w:rsidRPr="00D168DB">
        <w:rPr>
          <w:rFonts w:ascii="Times New Roman" w:eastAsia="Times New Roman" w:hAnsi="Times New Roman" w:cs="Times New Roman"/>
          <w:sz w:val="28"/>
          <w:szCs w:val="28"/>
          <w:lang w:eastAsia="ru-RU"/>
        </w:rPr>
        <w:t xml:space="preserve"> ходом реализации мероприятий подпрограммы и за достижением конечных результатов осуществляется главными распорядителями бюджетных средств и </w:t>
      </w:r>
      <w:r w:rsidRPr="00D168DB">
        <w:rPr>
          <w:rFonts w:ascii="Times New Roman" w:eastAsia="Times New Roman" w:hAnsi="Times New Roman" w:cs="Times New Roman"/>
          <w:sz w:val="28"/>
          <w:szCs w:val="28"/>
          <w:lang w:eastAsia="ru-RU"/>
        </w:rPr>
        <w:lastRenderedPageBreak/>
        <w:t>получателями бюджетных средств.</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2.4.6.Администрация Боготольского района вправе запрашивать у администраций сельсоветов необходимые документы и информацию, связанные с реализацией мероприятий подпрограммы, для рассмотрения и подготовки сводной информации.</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2.4.7.</w:t>
      </w:r>
      <w:proofErr w:type="gramStart"/>
      <w:r w:rsidRPr="00D168DB">
        <w:rPr>
          <w:rFonts w:ascii="Times New Roman" w:eastAsia="Times New Roman" w:hAnsi="Times New Roman" w:cs="Times New Roman"/>
          <w:sz w:val="28"/>
          <w:szCs w:val="28"/>
          <w:lang w:eastAsia="ru-RU"/>
        </w:rPr>
        <w:t>Контроль за</w:t>
      </w:r>
      <w:proofErr w:type="gramEnd"/>
      <w:r w:rsidRPr="00D168DB">
        <w:rPr>
          <w:rFonts w:ascii="Times New Roman" w:eastAsia="Times New Roman" w:hAnsi="Times New Roman" w:cs="Times New Roman"/>
          <w:sz w:val="28"/>
          <w:szCs w:val="28"/>
          <w:lang w:eastAsia="ru-RU"/>
        </w:rPr>
        <w:t xml:space="preserve"> соблюдением условий выделения, получения, целевого использования и возврата средств районного бюджета осуществляют администрация Боготольского района и администрации сельсоветов, </w:t>
      </w:r>
      <w:proofErr w:type="spellStart"/>
      <w:r w:rsidRPr="00D168DB">
        <w:rPr>
          <w:rFonts w:ascii="Times New Roman" w:eastAsia="Times New Roman" w:hAnsi="Times New Roman" w:cs="Times New Roman"/>
          <w:sz w:val="28"/>
          <w:szCs w:val="28"/>
          <w:lang w:eastAsia="ru-RU"/>
        </w:rPr>
        <w:t>контрольно</w:t>
      </w:r>
      <w:proofErr w:type="spellEnd"/>
      <w:r w:rsidRPr="00D168DB">
        <w:rPr>
          <w:rFonts w:ascii="Times New Roman" w:eastAsia="Times New Roman" w:hAnsi="Times New Roman" w:cs="Times New Roman"/>
          <w:sz w:val="28"/>
          <w:szCs w:val="28"/>
          <w:lang w:eastAsia="ru-RU"/>
        </w:rPr>
        <w:t xml:space="preserve"> – счетный орган Боготольского районного Совета депутатов.</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2.4.8.Контроль за законностью, результативностью (эффективностью и экономностью) использования сре</w:t>
      </w:r>
      <w:proofErr w:type="gramStart"/>
      <w:r w:rsidRPr="00D168DB">
        <w:rPr>
          <w:rFonts w:ascii="Times New Roman" w:eastAsia="Times New Roman" w:hAnsi="Times New Roman" w:cs="Times New Roman"/>
          <w:sz w:val="28"/>
          <w:szCs w:val="28"/>
          <w:lang w:eastAsia="ru-RU"/>
        </w:rPr>
        <w:t>дств кр</w:t>
      </w:r>
      <w:proofErr w:type="gramEnd"/>
      <w:r w:rsidRPr="00D168DB">
        <w:rPr>
          <w:rFonts w:ascii="Times New Roman" w:eastAsia="Times New Roman" w:hAnsi="Times New Roman" w:cs="Times New Roman"/>
          <w:sz w:val="28"/>
          <w:szCs w:val="28"/>
          <w:lang w:eastAsia="ru-RU"/>
        </w:rPr>
        <w:t>аевого бюджета осуществляет служба финансово-экономического контроля Красноярского края.</w:t>
      </w:r>
    </w:p>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8"/>
          <w:szCs w:val="28"/>
          <w:lang w:eastAsia="ru-RU"/>
        </w:rPr>
      </w:pPr>
    </w:p>
    <w:p w:rsidR="00D168DB" w:rsidRDefault="00D168DB" w:rsidP="007A5F10">
      <w:pPr>
        <w:autoSpaceDE w:val="0"/>
        <w:autoSpaceDN w:val="0"/>
        <w:adjustRightInd w:val="0"/>
        <w:spacing w:after="0" w:line="240" w:lineRule="auto"/>
        <w:ind w:left="567" w:firstLine="142"/>
        <w:jc w:val="center"/>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2.5.Оценка социально-экономической эффективности</w:t>
      </w:r>
    </w:p>
    <w:p w:rsidR="00EA4175" w:rsidRPr="00D168DB" w:rsidRDefault="00EA4175" w:rsidP="007A5F10">
      <w:pPr>
        <w:autoSpaceDE w:val="0"/>
        <w:autoSpaceDN w:val="0"/>
        <w:adjustRightInd w:val="0"/>
        <w:spacing w:after="0" w:line="240" w:lineRule="auto"/>
        <w:ind w:left="567" w:firstLine="142"/>
        <w:jc w:val="center"/>
        <w:rPr>
          <w:rFonts w:ascii="Times New Roman" w:eastAsia="Times New Roman" w:hAnsi="Times New Roman" w:cs="Times New Roman"/>
          <w:sz w:val="28"/>
          <w:szCs w:val="28"/>
          <w:lang w:eastAsia="ru-RU"/>
        </w:rPr>
      </w:pPr>
    </w:p>
    <w:p w:rsidR="00D168DB" w:rsidRPr="00D168DB" w:rsidRDefault="00D168DB" w:rsidP="00D168DB">
      <w:pPr>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Ожидаемые результаты подпрограммы:</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число объектов культурного наследия, памятников и обелисков, установленных в честь знаменательных событий истории, получивших паспорта составит 9 объектов, в том числе по годам:</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2014 году – 3 ед., 2015 году – 3 ед., 2016 году -3 ед., 2017 году -3 ед.</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количество отреставрированных объектов культурного наследия, памятников и обелисков, установленных в честь знаменательных событий истории составит всег</w:t>
      </w:r>
      <w:r w:rsidR="000E1E56">
        <w:rPr>
          <w:rFonts w:ascii="Times New Roman" w:eastAsia="Times New Roman" w:hAnsi="Times New Roman" w:cs="Times New Roman"/>
          <w:sz w:val="28"/>
          <w:szCs w:val="28"/>
          <w:lang w:eastAsia="ru-RU"/>
        </w:rPr>
        <w:t xml:space="preserve">о 3 ед., в том числе по годам: </w:t>
      </w:r>
      <w:r w:rsidRPr="00D168DB">
        <w:rPr>
          <w:rFonts w:ascii="Times New Roman" w:eastAsia="Times New Roman" w:hAnsi="Times New Roman" w:cs="Times New Roman"/>
          <w:sz w:val="28"/>
          <w:szCs w:val="28"/>
          <w:lang w:eastAsia="ru-RU"/>
        </w:rPr>
        <w:t xml:space="preserve">в 2014 году – 1 ед., в 2015 году – 1 ед.; 2016 году – 1 ед., 2017 году – 1 </w:t>
      </w:r>
      <w:proofErr w:type="spellStart"/>
      <w:proofErr w:type="gramStart"/>
      <w:r w:rsidRPr="00D168DB">
        <w:rPr>
          <w:rFonts w:ascii="Times New Roman" w:eastAsia="Times New Roman" w:hAnsi="Times New Roman" w:cs="Times New Roman"/>
          <w:sz w:val="28"/>
          <w:szCs w:val="28"/>
          <w:lang w:eastAsia="ru-RU"/>
        </w:rPr>
        <w:t>ед</w:t>
      </w:r>
      <w:proofErr w:type="spellEnd"/>
      <w:proofErr w:type="gramEnd"/>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количество посетителей муниципальн</w:t>
      </w:r>
      <w:r w:rsidR="000E1E56">
        <w:rPr>
          <w:rFonts w:ascii="Times New Roman" w:eastAsia="Times New Roman" w:hAnsi="Times New Roman" w:cs="Times New Roman"/>
          <w:sz w:val="28"/>
          <w:szCs w:val="28"/>
          <w:lang w:eastAsia="ru-RU"/>
        </w:rPr>
        <w:t xml:space="preserve">ых библиотек составит всего 192000 </w:t>
      </w:r>
      <w:r w:rsidRPr="00D168DB">
        <w:rPr>
          <w:rFonts w:ascii="Times New Roman" w:eastAsia="Times New Roman" w:hAnsi="Times New Roman" w:cs="Times New Roman"/>
          <w:sz w:val="28"/>
          <w:szCs w:val="28"/>
          <w:lang w:eastAsia="ru-RU"/>
        </w:rPr>
        <w:t>человек, в том числе по годам: в 2014 году – не менее 64 000 посещений, в 2015 году – не менее 64000 посещ</w:t>
      </w:r>
      <w:r w:rsidR="000E1E56">
        <w:rPr>
          <w:rFonts w:ascii="Times New Roman" w:eastAsia="Times New Roman" w:hAnsi="Times New Roman" w:cs="Times New Roman"/>
          <w:sz w:val="28"/>
          <w:szCs w:val="28"/>
          <w:lang w:eastAsia="ru-RU"/>
        </w:rPr>
        <w:t>ений, в 2016 году – не менее 64</w:t>
      </w:r>
      <w:r w:rsidRPr="00D168DB">
        <w:rPr>
          <w:rFonts w:ascii="Times New Roman" w:eastAsia="Times New Roman" w:hAnsi="Times New Roman" w:cs="Times New Roman"/>
          <w:sz w:val="28"/>
          <w:szCs w:val="28"/>
          <w:lang w:eastAsia="ru-RU"/>
        </w:rPr>
        <w:t>000 посещ</w:t>
      </w:r>
      <w:r w:rsidR="000E1E56">
        <w:rPr>
          <w:rFonts w:ascii="Times New Roman" w:eastAsia="Times New Roman" w:hAnsi="Times New Roman" w:cs="Times New Roman"/>
          <w:sz w:val="28"/>
          <w:szCs w:val="28"/>
          <w:lang w:eastAsia="ru-RU"/>
        </w:rPr>
        <w:t>ений, в 2017 году – не менее 64</w:t>
      </w:r>
      <w:r w:rsidRPr="00D168DB">
        <w:rPr>
          <w:rFonts w:ascii="Times New Roman" w:eastAsia="Times New Roman" w:hAnsi="Times New Roman" w:cs="Times New Roman"/>
          <w:sz w:val="28"/>
          <w:szCs w:val="28"/>
          <w:lang w:eastAsia="ru-RU"/>
        </w:rPr>
        <w:t>000 посещений.</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Реализация мероприятий подпрограммы будет способствовать:</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созданию условий, обеспечивающих сохранность объектов культурного наследия, памятников и обелисков, установленных в честь знаменательных событий истории, их рациональное использование и интеграцию в социально-экономическую и культурную жизнь района;</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формированию предпосылок для развития сферы культурного туризма, росту инвестиционной привлекательности района; </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обеспечению прав населения района на свободный доступ к информации, культурным ценностям;</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повышению уровня комплектования библиотечных  фондов; повышению качества и доступности библиотечных  услуг;</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расширению разнообразия библиотечных услуг;</w:t>
      </w:r>
    </w:p>
    <w:p w:rsidR="00D168DB" w:rsidRDefault="00D168DB" w:rsidP="007A5F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росту востребованности услуг библиотек у населения района.</w:t>
      </w:r>
    </w:p>
    <w:p w:rsidR="00EA4175" w:rsidRPr="007A5F10" w:rsidRDefault="00EA4175" w:rsidP="007A5F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168DB" w:rsidRDefault="00D168DB" w:rsidP="007A5F1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lastRenderedPageBreak/>
        <w:t>2.6.Мероприятия подпрограммы</w:t>
      </w:r>
    </w:p>
    <w:p w:rsidR="00EA4175" w:rsidRPr="00D168DB" w:rsidRDefault="00EA4175" w:rsidP="007A5F1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D168DB" w:rsidRPr="00D168DB" w:rsidRDefault="00B65B3D" w:rsidP="007A5F10">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hyperlink w:anchor="Par573" w:history="1">
        <w:r w:rsidR="00D168DB" w:rsidRPr="00D168DB">
          <w:rPr>
            <w:rFonts w:ascii="Times New Roman" w:eastAsia="Times New Roman" w:hAnsi="Times New Roman" w:cs="Times New Roman"/>
            <w:sz w:val="28"/>
            <w:szCs w:val="28"/>
            <w:lang w:eastAsia="ru-RU"/>
          </w:rPr>
          <w:t>Перечень</w:t>
        </w:r>
      </w:hyperlink>
      <w:r w:rsidR="00D168DB" w:rsidRPr="00D168DB">
        <w:rPr>
          <w:rFonts w:ascii="Times New Roman" w:eastAsia="Times New Roman" w:hAnsi="Times New Roman" w:cs="Times New Roman"/>
          <w:sz w:val="28"/>
          <w:szCs w:val="28"/>
          <w:lang w:eastAsia="ru-RU"/>
        </w:rPr>
        <w:t xml:space="preserve"> мероприятий подпрограммы приведен в приложении № 2 к подпрограмме.</w:t>
      </w:r>
    </w:p>
    <w:p w:rsidR="00D168DB" w:rsidRPr="007A5F10" w:rsidRDefault="00D168DB" w:rsidP="007A5F10">
      <w:pPr>
        <w:tabs>
          <w:tab w:val="left" w:pos="2805"/>
        </w:tabs>
        <w:spacing w:after="0" w:line="240" w:lineRule="auto"/>
        <w:ind w:firstLine="709"/>
        <w:jc w:val="center"/>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2.7.Обоснование финансовых, материальных и трудовых затрат (ресурсное обеспечение подпрограммы) с указанием источников финансирования</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Мероприятия подпрограммы реализуются за счет средств федерального, краевого, районного бюджетов.</w:t>
      </w:r>
    </w:p>
    <w:p w:rsidR="007A5F10" w:rsidRPr="00CE5248" w:rsidRDefault="007A5F10" w:rsidP="007A5F1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E5248">
        <w:rPr>
          <w:rFonts w:ascii="Times New Roman" w:eastAsia="Times New Roman" w:hAnsi="Times New Roman" w:cs="Times New Roman"/>
          <w:sz w:val="28"/>
          <w:szCs w:val="28"/>
          <w:lang w:eastAsia="ru-RU"/>
        </w:rPr>
        <w:t xml:space="preserve">общий объем финансирования подпрограммы </w:t>
      </w:r>
      <w:r w:rsidR="00CE5248" w:rsidRPr="00CE5248">
        <w:rPr>
          <w:rFonts w:ascii="Times New Roman" w:eastAsia="Times New Roman" w:hAnsi="Times New Roman" w:cs="Times New Roman"/>
          <w:sz w:val="28"/>
          <w:szCs w:val="28"/>
          <w:lang w:eastAsia="ru-RU"/>
        </w:rPr>
        <w:t>4</w:t>
      </w:r>
      <w:r w:rsidR="00820810">
        <w:rPr>
          <w:rFonts w:ascii="Times New Roman" w:eastAsia="Times New Roman" w:hAnsi="Times New Roman" w:cs="Times New Roman"/>
          <w:sz w:val="28"/>
          <w:szCs w:val="28"/>
          <w:lang w:eastAsia="ru-RU"/>
        </w:rPr>
        <w:t>8210,1</w:t>
      </w:r>
      <w:r w:rsidRPr="00CE5248">
        <w:rPr>
          <w:rFonts w:ascii="Times New Roman" w:eastAsia="Times New Roman" w:hAnsi="Times New Roman" w:cs="Times New Roman"/>
          <w:sz w:val="28"/>
          <w:szCs w:val="28"/>
          <w:lang w:eastAsia="ru-RU"/>
        </w:rPr>
        <w:t xml:space="preserve"> тыс. рублей, в том числе из районного бюджета – </w:t>
      </w:r>
      <w:r w:rsidR="00CE5248" w:rsidRPr="00CE5248">
        <w:rPr>
          <w:rFonts w:ascii="Times New Roman" w:eastAsia="Times New Roman" w:hAnsi="Times New Roman" w:cs="Times New Roman"/>
          <w:sz w:val="28"/>
          <w:szCs w:val="28"/>
          <w:lang w:eastAsia="ru-RU"/>
        </w:rPr>
        <w:t>47</w:t>
      </w:r>
      <w:r w:rsidR="00820810">
        <w:rPr>
          <w:rFonts w:ascii="Times New Roman" w:eastAsia="Times New Roman" w:hAnsi="Times New Roman" w:cs="Times New Roman"/>
          <w:sz w:val="28"/>
          <w:szCs w:val="28"/>
          <w:lang w:eastAsia="ru-RU"/>
        </w:rPr>
        <w:t>686,0</w:t>
      </w:r>
      <w:r w:rsidRPr="00CE5248">
        <w:rPr>
          <w:rFonts w:ascii="Times New Roman" w:eastAsia="Times New Roman" w:hAnsi="Times New Roman" w:cs="Times New Roman"/>
          <w:sz w:val="28"/>
          <w:szCs w:val="28"/>
          <w:lang w:eastAsia="ru-RU"/>
        </w:rPr>
        <w:t xml:space="preserve"> тыс. рублей,</w:t>
      </w:r>
    </w:p>
    <w:p w:rsidR="007A5F10" w:rsidRPr="00CE5248"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CE5248">
        <w:rPr>
          <w:rFonts w:ascii="Times New Roman" w:eastAsia="Times New Roman" w:hAnsi="Times New Roman" w:cs="Times New Roman"/>
          <w:sz w:val="28"/>
          <w:szCs w:val="28"/>
          <w:lang w:eastAsia="ru-RU"/>
        </w:rPr>
        <w:t xml:space="preserve">из краевого бюджета – </w:t>
      </w:r>
      <w:r w:rsidR="00CE5248" w:rsidRPr="00CE5248">
        <w:rPr>
          <w:rFonts w:ascii="Times New Roman" w:eastAsia="Times New Roman" w:hAnsi="Times New Roman" w:cs="Times New Roman"/>
          <w:sz w:val="28"/>
          <w:szCs w:val="28"/>
          <w:lang w:eastAsia="ru-RU"/>
        </w:rPr>
        <w:t>473,2</w:t>
      </w:r>
      <w:r w:rsidRPr="00CE5248">
        <w:rPr>
          <w:rFonts w:ascii="Times New Roman" w:eastAsia="Times New Roman" w:hAnsi="Times New Roman" w:cs="Times New Roman"/>
          <w:sz w:val="28"/>
          <w:szCs w:val="28"/>
          <w:lang w:eastAsia="ru-RU"/>
        </w:rPr>
        <w:t xml:space="preserve"> тыс. рублей,</w:t>
      </w:r>
    </w:p>
    <w:p w:rsidR="007A5F10" w:rsidRPr="007A5F10"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AF673D">
        <w:rPr>
          <w:rFonts w:ascii="Times New Roman" w:eastAsia="Times New Roman" w:hAnsi="Times New Roman" w:cs="Times New Roman"/>
          <w:sz w:val="28"/>
          <w:szCs w:val="28"/>
          <w:lang w:eastAsia="ru-RU"/>
        </w:rPr>
        <w:t>федерального бюджета – 5</w:t>
      </w:r>
      <w:r w:rsidR="00AF673D" w:rsidRPr="00AF673D">
        <w:rPr>
          <w:rFonts w:ascii="Times New Roman" w:eastAsia="Times New Roman" w:hAnsi="Times New Roman" w:cs="Times New Roman"/>
          <w:sz w:val="28"/>
          <w:szCs w:val="28"/>
          <w:lang w:eastAsia="ru-RU"/>
        </w:rPr>
        <w:t>0,9</w:t>
      </w:r>
      <w:r w:rsidRPr="00AF673D">
        <w:rPr>
          <w:rFonts w:ascii="Times New Roman" w:eastAsia="Times New Roman" w:hAnsi="Times New Roman" w:cs="Times New Roman"/>
          <w:sz w:val="28"/>
          <w:szCs w:val="28"/>
          <w:lang w:eastAsia="ru-RU"/>
        </w:rPr>
        <w:t xml:space="preserve"> тыс.</w:t>
      </w:r>
    </w:p>
    <w:p w:rsidR="007A5F10" w:rsidRPr="007A5F10"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из них по годам:</w:t>
      </w:r>
    </w:p>
    <w:p w:rsidR="007A5F10" w:rsidRPr="007A5F10"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2014 год – 9412,1тыс. рублей,</w:t>
      </w:r>
    </w:p>
    <w:p w:rsidR="007A5F10" w:rsidRPr="007A5F10"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в том числе</w:t>
      </w:r>
    </w:p>
    <w:p w:rsidR="007A5F10" w:rsidRPr="007A5F10" w:rsidRDefault="00EA4175" w:rsidP="007A5F1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 районного бюджета – 9252,2 </w:t>
      </w:r>
      <w:r w:rsidR="007A5F10" w:rsidRPr="007A5F10">
        <w:rPr>
          <w:rFonts w:ascii="Times New Roman" w:eastAsia="Times New Roman" w:hAnsi="Times New Roman" w:cs="Times New Roman"/>
          <w:sz w:val="28"/>
          <w:szCs w:val="28"/>
          <w:lang w:eastAsia="ru-RU"/>
        </w:rPr>
        <w:t>тыс. рублей,</w:t>
      </w:r>
    </w:p>
    <w:p w:rsidR="007A5F10" w:rsidRPr="007A5F10"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из краевого бюджета – 159,9 тыс. рублей,</w:t>
      </w:r>
    </w:p>
    <w:p w:rsidR="007A5F10" w:rsidRPr="007A5F10"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из федерального бюджета – 0,0 тыс. рублей,</w:t>
      </w:r>
    </w:p>
    <w:p w:rsidR="007A5F10" w:rsidRPr="00CE5248"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CE5248">
        <w:rPr>
          <w:rFonts w:ascii="Times New Roman" w:eastAsia="Times New Roman" w:hAnsi="Times New Roman" w:cs="Times New Roman"/>
          <w:sz w:val="28"/>
          <w:szCs w:val="28"/>
          <w:lang w:eastAsia="ru-RU"/>
        </w:rPr>
        <w:t xml:space="preserve">2015 год – </w:t>
      </w:r>
      <w:r w:rsidR="00CE5248" w:rsidRPr="00CE5248">
        <w:rPr>
          <w:rFonts w:ascii="Times New Roman" w:eastAsia="Times New Roman" w:hAnsi="Times New Roman" w:cs="Times New Roman"/>
          <w:sz w:val="28"/>
          <w:szCs w:val="28"/>
          <w:lang w:eastAsia="ru-RU"/>
        </w:rPr>
        <w:t xml:space="preserve">10294,9 </w:t>
      </w:r>
      <w:r w:rsidRPr="00CE5248">
        <w:rPr>
          <w:rFonts w:ascii="Times New Roman" w:eastAsia="Times New Roman" w:hAnsi="Times New Roman" w:cs="Times New Roman"/>
          <w:sz w:val="28"/>
          <w:szCs w:val="28"/>
          <w:lang w:eastAsia="ru-RU"/>
        </w:rPr>
        <w:t xml:space="preserve">тыс. рублей, </w:t>
      </w:r>
    </w:p>
    <w:p w:rsidR="007A5F10" w:rsidRPr="00CE5248"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CE5248">
        <w:rPr>
          <w:rFonts w:ascii="Times New Roman" w:eastAsia="Times New Roman" w:hAnsi="Times New Roman" w:cs="Times New Roman"/>
          <w:sz w:val="28"/>
          <w:szCs w:val="28"/>
          <w:lang w:eastAsia="ru-RU"/>
        </w:rPr>
        <w:t>в том числе</w:t>
      </w:r>
    </w:p>
    <w:p w:rsidR="007A5F10" w:rsidRPr="00CE5248"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CE5248">
        <w:rPr>
          <w:rFonts w:ascii="Times New Roman" w:eastAsia="Times New Roman" w:hAnsi="Times New Roman" w:cs="Times New Roman"/>
          <w:sz w:val="28"/>
          <w:szCs w:val="28"/>
          <w:lang w:eastAsia="ru-RU"/>
        </w:rPr>
        <w:t xml:space="preserve">из районного бюджета – </w:t>
      </w:r>
      <w:r w:rsidR="00CE5248" w:rsidRPr="00CE5248">
        <w:rPr>
          <w:rFonts w:ascii="Times New Roman" w:eastAsia="Times New Roman" w:hAnsi="Times New Roman" w:cs="Times New Roman"/>
          <w:sz w:val="28"/>
          <w:szCs w:val="28"/>
          <w:lang w:eastAsia="ru-RU"/>
        </w:rPr>
        <w:t>9965,9</w:t>
      </w:r>
      <w:r w:rsidRPr="00CE5248">
        <w:rPr>
          <w:rFonts w:ascii="Times New Roman" w:eastAsia="Times New Roman" w:hAnsi="Times New Roman" w:cs="Times New Roman"/>
          <w:sz w:val="28"/>
          <w:szCs w:val="28"/>
          <w:lang w:eastAsia="ru-RU"/>
        </w:rPr>
        <w:t xml:space="preserve"> тыс. рублей,</w:t>
      </w:r>
    </w:p>
    <w:p w:rsidR="007A5F10" w:rsidRPr="00CE5248"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CE5248">
        <w:rPr>
          <w:rFonts w:ascii="Times New Roman" w:eastAsia="Times New Roman" w:hAnsi="Times New Roman" w:cs="Times New Roman"/>
          <w:sz w:val="28"/>
          <w:szCs w:val="28"/>
          <w:lang w:eastAsia="ru-RU"/>
        </w:rPr>
        <w:t xml:space="preserve">из краевого бюджета – </w:t>
      </w:r>
      <w:r w:rsidR="00757860" w:rsidRPr="00CE5248">
        <w:rPr>
          <w:rFonts w:ascii="Times New Roman" w:eastAsia="Times New Roman" w:hAnsi="Times New Roman" w:cs="Times New Roman"/>
          <w:sz w:val="28"/>
          <w:szCs w:val="28"/>
          <w:lang w:eastAsia="ru-RU"/>
        </w:rPr>
        <w:t>313,3</w:t>
      </w:r>
      <w:r w:rsidR="00EA4175">
        <w:rPr>
          <w:rFonts w:ascii="Times New Roman" w:eastAsia="Times New Roman" w:hAnsi="Times New Roman" w:cs="Times New Roman"/>
          <w:sz w:val="28"/>
          <w:szCs w:val="28"/>
          <w:lang w:eastAsia="ru-RU"/>
        </w:rPr>
        <w:t xml:space="preserve"> </w:t>
      </w:r>
      <w:r w:rsidRPr="00CE5248">
        <w:rPr>
          <w:rFonts w:ascii="Times New Roman" w:eastAsia="Times New Roman" w:hAnsi="Times New Roman" w:cs="Times New Roman"/>
          <w:sz w:val="28"/>
          <w:szCs w:val="28"/>
          <w:lang w:eastAsia="ru-RU"/>
        </w:rPr>
        <w:t>тыс. рублей,</w:t>
      </w:r>
    </w:p>
    <w:p w:rsidR="007A5F10" w:rsidRPr="007A5F10"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AF673D">
        <w:rPr>
          <w:rFonts w:ascii="Times New Roman" w:eastAsia="Times New Roman" w:hAnsi="Times New Roman" w:cs="Times New Roman"/>
          <w:sz w:val="28"/>
          <w:szCs w:val="28"/>
          <w:lang w:eastAsia="ru-RU"/>
        </w:rPr>
        <w:t xml:space="preserve">из федерального бюджета – </w:t>
      </w:r>
      <w:r w:rsidR="00757860" w:rsidRPr="00AF673D">
        <w:rPr>
          <w:rFonts w:ascii="Times New Roman" w:eastAsia="Times New Roman" w:hAnsi="Times New Roman" w:cs="Times New Roman"/>
          <w:sz w:val="28"/>
          <w:szCs w:val="28"/>
          <w:lang w:eastAsia="ru-RU"/>
        </w:rPr>
        <w:t>15,7</w:t>
      </w:r>
      <w:r w:rsidRPr="00AF673D">
        <w:rPr>
          <w:rFonts w:ascii="Times New Roman" w:eastAsia="Times New Roman" w:hAnsi="Times New Roman" w:cs="Times New Roman"/>
          <w:sz w:val="28"/>
          <w:szCs w:val="28"/>
          <w:lang w:eastAsia="ru-RU"/>
        </w:rPr>
        <w:t xml:space="preserve"> тыс. рублей,</w:t>
      </w:r>
    </w:p>
    <w:p w:rsidR="007A5F10" w:rsidRPr="007A5F10"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 xml:space="preserve">2016 год – </w:t>
      </w:r>
      <w:r w:rsidR="00820810">
        <w:rPr>
          <w:rFonts w:ascii="Times New Roman" w:eastAsia="Times New Roman" w:hAnsi="Times New Roman" w:cs="Times New Roman"/>
          <w:sz w:val="28"/>
          <w:szCs w:val="28"/>
          <w:lang w:eastAsia="ru-RU"/>
        </w:rPr>
        <w:t>10047,1</w:t>
      </w:r>
      <w:r w:rsidRPr="007A5F10">
        <w:rPr>
          <w:rFonts w:ascii="Times New Roman" w:eastAsia="Times New Roman" w:hAnsi="Times New Roman" w:cs="Times New Roman"/>
          <w:sz w:val="28"/>
          <w:szCs w:val="28"/>
          <w:lang w:eastAsia="ru-RU"/>
        </w:rPr>
        <w:t xml:space="preserve"> тыс. рублей,</w:t>
      </w:r>
    </w:p>
    <w:p w:rsidR="007A5F10" w:rsidRPr="007A5F10"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в том числе</w:t>
      </w:r>
    </w:p>
    <w:p w:rsidR="007A5F10" w:rsidRPr="007A5F10"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 xml:space="preserve">из районного бюджета – </w:t>
      </w:r>
      <w:r w:rsidR="00820810">
        <w:rPr>
          <w:rFonts w:ascii="Times New Roman" w:eastAsia="Times New Roman" w:hAnsi="Times New Roman" w:cs="Times New Roman"/>
          <w:sz w:val="28"/>
          <w:szCs w:val="28"/>
          <w:lang w:eastAsia="ru-RU"/>
        </w:rPr>
        <w:t>10029,5</w:t>
      </w:r>
      <w:r w:rsidRPr="007A5F10">
        <w:rPr>
          <w:rFonts w:ascii="Times New Roman" w:eastAsia="Times New Roman" w:hAnsi="Times New Roman" w:cs="Times New Roman"/>
          <w:sz w:val="28"/>
          <w:szCs w:val="28"/>
          <w:lang w:eastAsia="ru-RU"/>
        </w:rPr>
        <w:t xml:space="preserve"> тыс. рублей,</w:t>
      </w:r>
    </w:p>
    <w:p w:rsidR="007A5F10" w:rsidRPr="007A5F10"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из краевого бюджета – 0,0 тыс. рублей,</w:t>
      </w:r>
    </w:p>
    <w:p w:rsidR="007A5F10" w:rsidRPr="007A5F10" w:rsidRDefault="00757860" w:rsidP="007A5F1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федерального бюджета – 17,6</w:t>
      </w:r>
      <w:r w:rsidR="007A5F10" w:rsidRPr="007A5F10">
        <w:rPr>
          <w:rFonts w:ascii="Times New Roman" w:eastAsia="Times New Roman" w:hAnsi="Times New Roman" w:cs="Times New Roman"/>
          <w:sz w:val="28"/>
          <w:szCs w:val="28"/>
          <w:lang w:eastAsia="ru-RU"/>
        </w:rPr>
        <w:t xml:space="preserve"> тыс. рублей,</w:t>
      </w:r>
    </w:p>
    <w:p w:rsidR="007A5F10" w:rsidRPr="00AF673D"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AF673D">
        <w:rPr>
          <w:rFonts w:ascii="Times New Roman" w:eastAsia="Times New Roman" w:hAnsi="Times New Roman" w:cs="Times New Roman"/>
          <w:sz w:val="28"/>
          <w:szCs w:val="28"/>
          <w:lang w:eastAsia="ru-RU"/>
        </w:rPr>
        <w:t xml:space="preserve">2017 год – </w:t>
      </w:r>
      <w:r w:rsidR="00FA2B6B">
        <w:rPr>
          <w:rFonts w:ascii="Times New Roman" w:eastAsia="Times New Roman" w:hAnsi="Times New Roman" w:cs="Times New Roman"/>
          <w:sz w:val="28"/>
          <w:szCs w:val="28"/>
          <w:lang w:eastAsia="ru-RU"/>
        </w:rPr>
        <w:t>9</w:t>
      </w:r>
      <w:r w:rsidR="00820810">
        <w:rPr>
          <w:rFonts w:ascii="Times New Roman" w:eastAsia="Times New Roman" w:hAnsi="Times New Roman" w:cs="Times New Roman"/>
          <w:sz w:val="28"/>
          <w:szCs w:val="28"/>
          <w:lang w:eastAsia="ru-RU"/>
        </w:rPr>
        <w:t>246,2</w:t>
      </w:r>
      <w:r w:rsidRPr="00AF673D">
        <w:rPr>
          <w:rFonts w:ascii="Times New Roman" w:eastAsia="Times New Roman" w:hAnsi="Times New Roman" w:cs="Times New Roman"/>
          <w:sz w:val="28"/>
          <w:szCs w:val="28"/>
          <w:lang w:eastAsia="ru-RU"/>
        </w:rPr>
        <w:t xml:space="preserve"> тыс. рублей,</w:t>
      </w:r>
    </w:p>
    <w:p w:rsidR="007A5F10" w:rsidRPr="00AF673D"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AF673D">
        <w:rPr>
          <w:rFonts w:ascii="Times New Roman" w:eastAsia="Times New Roman" w:hAnsi="Times New Roman" w:cs="Times New Roman"/>
          <w:sz w:val="28"/>
          <w:szCs w:val="28"/>
          <w:lang w:eastAsia="ru-RU"/>
        </w:rPr>
        <w:t>в том числе</w:t>
      </w:r>
    </w:p>
    <w:p w:rsidR="007A5F10" w:rsidRPr="00AF673D"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AF673D">
        <w:rPr>
          <w:rFonts w:ascii="Times New Roman" w:eastAsia="Times New Roman" w:hAnsi="Times New Roman" w:cs="Times New Roman"/>
          <w:sz w:val="28"/>
          <w:szCs w:val="28"/>
          <w:lang w:eastAsia="ru-RU"/>
        </w:rPr>
        <w:t xml:space="preserve">из районного бюджета – </w:t>
      </w:r>
      <w:r w:rsidR="00FA2B6B">
        <w:rPr>
          <w:rFonts w:ascii="Times New Roman" w:eastAsia="Times New Roman" w:hAnsi="Times New Roman" w:cs="Times New Roman"/>
          <w:sz w:val="28"/>
          <w:szCs w:val="28"/>
          <w:lang w:eastAsia="ru-RU"/>
        </w:rPr>
        <w:t>9</w:t>
      </w:r>
      <w:r w:rsidR="00820810">
        <w:rPr>
          <w:rFonts w:ascii="Times New Roman" w:eastAsia="Times New Roman" w:hAnsi="Times New Roman" w:cs="Times New Roman"/>
          <w:sz w:val="28"/>
          <w:szCs w:val="28"/>
          <w:lang w:eastAsia="ru-RU"/>
        </w:rPr>
        <w:t>228,6</w:t>
      </w:r>
      <w:r w:rsidRPr="00AF673D">
        <w:rPr>
          <w:rFonts w:ascii="Times New Roman" w:eastAsia="Times New Roman" w:hAnsi="Times New Roman" w:cs="Times New Roman"/>
          <w:sz w:val="28"/>
          <w:szCs w:val="28"/>
          <w:lang w:eastAsia="ru-RU"/>
        </w:rPr>
        <w:t xml:space="preserve"> тыс. рублей, </w:t>
      </w:r>
    </w:p>
    <w:p w:rsidR="007A5F10" w:rsidRPr="00AF673D"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AF673D">
        <w:rPr>
          <w:rFonts w:ascii="Times New Roman" w:eastAsia="Times New Roman" w:hAnsi="Times New Roman" w:cs="Times New Roman"/>
          <w:sz w:val="28"/>
          <w:szCs w:val="28"/>
          <w:lang w:eastAsia="ru-RU"/>
        </w:rPr>
        <w:t>из краевого бюджета – 0,0 тыс. рублей,</w:t>
      </w:r>
    </w:p>
    <w:p w:rsidR="00D168DB" w:rsidRPr="00AF673D" w:rsidRDefault="007A5F10" w:rsidP="00EA4175">
      <w:pPr>
        <w:spacing w:after="0" w:line="240" w:lineRule="auto"/>
        <w:ind w:firstLine="709"/>
        <w:rPr>
          <w:rFonts w:ascii="Times New Roman" w:eastAsia="Times New Roman" w:hAnsi="Times New Roman" w:cs="Times New Roman"/>
          <w:sz w:val="28"/>
          <w:szCs w:val="28"/>
          <w:lang w:eastAsia="ru-RU"/>
        </w:rPr>
      </w:pPr>
      <w:r w:rsidRPr="00AF673D">
        <w:rPr>
          <w:rFonts w:ascii="Times New Roman" w:eastAsia="Times New Roman" w:hAnsi="Times New Roman" w:cs="Times New Roman"/>
          <w:sz w:val="28"/>
          <w:szCs w:val="28"/>
          <w:lang w:eastAsia="ru-RU"/>
        </w:rPr>
        <w:t>из федерального бюджета – 17,</w:t>
      </w:r>
      <w:r w:rsidR="00AF673D" w:rsidRPr="00AF673D">
        <w:rPr>
          <w:rFonts w:ascii="Times New Roman" w:eastAsia="Times New Roman" w:hAnsi="Times New Roman" w:cs="Times New Roman"/>
          <w:sz w:val="28"/>
          <w:szCs w:val="28"/>
          <w:lang w:eastAsia="ru-RU"/>
        </w:rPr>
        <w:t>6</w:t>
      </w:r>
      <w:r w:rsidRPr="00AF673D">
        <w:rPr>
          <w:rFonts w:ascii="Times New Roman" w:eastAsia="Times New Roman" w:hAnsi="Times New Roman" w:cs="Times New Roman"/>
          <w:sz w:val="28"/>
          <w:szCs w:val="28"/>
          <w:lang w:eastAsia="ru-RU"/>
        </w:rPr>
        <w:t xml:space="preserve"> тыс. рублей</w:t>
      </w:r>
    </w:p>
    <w:p w:rsidR="00AF673D" w:rsidRPr="00AF673D" w:rsidRDefault="00AF673D" w:rsidP="00AF673D">
      <w:pPr>
        <w:spacing w:after="0" w:line="240" w:lineRule="auto"/>
        <w:ind w:firstLine="708"/>
        <w:jc w:val="both"/>
        <w:rPr>
          <w:rFonts w:ascii="Times New Roman" w:eastAsia="Times New Roman" w:hAnsi="Times New Roman" w:cs="Times New Roman"/>
          <w:sz w:val="28"/>
          <w:szCs w:val="28"/>
          <w:lang w:eastAsia="ru-RU"/>
        </w:rPr>
      </w:pPr>
      <w:r w:rsidRPr="00AF673D">
        <w:rPr>
          <w:rFonts w:ascii="Times New Roman" w:eastAsia="Times New Roman" w:hAnsi="Times New Roman" w:cs="Times New Roman"/>
          <w:sz w:val="28"/>
          <w:szCs w:val="28"/>
          <w:lang w:eastAsia="ru-RU"/>
        </w:rPr>
        <w:t xml:space="preserve">2018 год – </w:t>
      </w:r>
      <w:r w:rsidR="0039620D">
        <w:rPr>
          <w:rFonts w:ascii="Times New Roman" w:eastAsia="Times New Roman" w:hAnsi="Times New Roman" w:cs="Times New Roman"/>
          <w:sz w:val="28"/>
          <w:szCs w:val="28"/>
          <w:lang w:eastAsia="ru-RU"/>
        </w:rPr>
        <w:t>9</w:t>
      </w:r>
      <w:r w:rsidR="00820810">
        <w:rPr>
          <w:rFonts w:ascii="Times New Roman" w:eastAsia="Times New Roman" w:hAnsi="Times New Roman" w:cs="Times New Roman"/>
          <w:sz w:val="28"/>
          <w:szCs w:val="28"/>
          <w:lang w:eastAsia="ru-RU"/>
        </w:rPr>
        <w:t>209,8</w:t>
      </w:r>
      <w:r w:rsidRPr="00AF673D">
        <w:rPr>
          <w:rFonts w:ascii="Times New Roman" w:eastAsia="Times New Roman" w:hAnsi="Times New Roman" w:cs="Times New Roman"/>
          <w:sz w:val="28"/>
          <w:szCs w:val="28"/>
          <w:lang w:eastAsia="ru-RU"/>
        </w:rPr>
        <w:t xml:space="preserve"> тыс. рублей,</w:t>
      </w:r>
    </w:p>
    <w:p w:rsidR="00AF673D" w:rsidRPr="00AF673D" w:rsidRDefault="00AF673D" w:rsidP="00AF673D">
      <w:pPr>
        <w:spacing w:after="0" w:line="240" w:lineRule="auto"/>
        <w:ind w:firstLine="708"/>
        <w:jc w:val="both"/>
        <w:rPr>
          <w:rFonts w:ascii="Times New Roman" w:eastAsia="Times New Roman" w:hAnsi="Times New Roman" w:cs="Times New Roman"/>
          <w:sz w:val="28"/>
          <w:szCs w:val="28"/>
          <w:lang w:eastAsia="ru-RU"/>
        </w:rPr>
      </w:pPr>
      <w:r w:rsidRPr="00AF673D">
        <w:rPr>
          <w:rFonts w:ascii="Times New Roman" w:eastAsia="Times New Roman" w:hAnsi="Times New Roman" w:cs="Times New Roman"/>
          <w:sz w:val="28"/>
          <w:szCs w:val="28"/>
          <w:lang w:eastAsia="ru-RU"/>
        </w:rPr>
        <w:t>в том числе</w:t>
      </w:r>
    </w:p>
    <w:p w:rsidR="00AF673D" w:rsidRPr="00AF673D" w:rsidRDefault="00AF673D" w:rsidP="00AF673D">
      <w:pPr>
        <w:spacing w:after="0" w:line="240" w:lineRule="auto"/>
        <w:ind w:firstLine="708"/>
        <w:jc w:val="both"/>
        <w:rPr>
          <w:rFonts w:ascii="Times New Roman" w:eastAsia="Times New Roman" w:hAnsi="Times New Roman" w:cs="Times New Roman"/>
          <w:sz w:val="28"/>
          <w:szCs w:val="28"/>
          <w:lang w:eastAsia="ru-RU"/>
        </w:rPr>
      </w:pPr>
      <w:r w:rsidRPr="00AF673D">
        <w:rPr>
          <w:rFonts w:ascii="Times New Roman" w:eastAsia="Times New Roman" w:hAnsi="Times New Roman" w:cs="Times New Roman"/>
          <w:sz w:val="28"/>
          <w:szCs w:val="28"/>
          <w:lang w:eastAsia="ru-RU"/>
        </w:rPr>
        <w:t xml:space="preserve">из районного бюджета – </w:t>
      </w:r>
      <w:r w:rsidR="0039620D">
        <w:rPr>
          <w:rFonts w:ascii="Times New Roman" w:eastAsia="Times New Roman" w:hAnsi="Times New Roman" w:cs="Times New Roman"/>
          <w:sz w:val="28"/>
          <w:szCs w:val="28"/>
          <w:lang w:eastAsia="ru-RU"/>
        </w:rPr>
        <w:t>9</w:t>
      </w:r>
      <w:r w:rsidR="00820810">
        <w:rPr>
          <w:rFonts w:ascii="Times New Roman" w:eastAsia="Times New Roman" w:hAnsi="Times New Roman" w:cs="Times New Roman"/>
          <w:sz w:val="28"/>
          <w:szCs w:val="28"/>
          <w:lang w:eastAsia="ru-RU"/>
        </w:rPr>
        <w:t>209,8</w:t>
      </w:r>
      <w:r w:rsidRPr="00AF673D">
        <w:rPr>
          <w:rFonts w:ascii="Times New Roman" w:eastAsia="Times New Roman" w:hAnsi="Times New Roman" w:cs="Times New Roman"/>
          <w:sz w:val="28"/>
          <w:szCs w:val="28"/>
          <w:lang w:eastAsia="ru-RU"/>
        </w:rPr>
        <w:t xml:space="preserve"> тыс. рублей, </w:t>
      </w:r>
    </w:p>
    <w:p w:rsidR="00AF673D" w:rsidRPr="00AF673D" w:rsidRDefault="00AF673D" w:rsidP="00AF673D">
      <w:pPr>
        <w:spacing w:after="0" w:line="240" w:lineRule="auto"/>
        <w:ind w:firstLine="708"/>
        <w:jc w:val="both"/>
        <w:rPr>
          <w:rFonts w:ascii="Times New Roman" w:eastAsia="Times New Roman" w:hAnsi="Times New Roman" w:cs="Times New Roman"/>
          <w:sz w:val="28"/>
          <w:szCs w:val="28"/>
          <w:lang w:eastAsia="ru-RU"/>
        </w:rPr>
      </w:pPr>
      <w:r w:rsidRPr="00AF673D">
        <w:rPr>
          <w:rFonts w:ascii="Times New Roman" w:eastAsia="Times New Roman" w:hAnsi="Times New Roman" w:cs="Times New Roman"/>
          <w:sz w:val="28"/>
          <w:szCs w:val="28"/>
          <w:lang w:eastAsia="ru-RU"/>
        </w:rPr>
        <w:t>из краевого бюджета – 0,0 тыс. рублей,</w:t>
      </w:r>
    </w:p>
    <w:p w:rsidR="00AF673D" w:rsidRDefault="00AF673D" w:rsidP="00EA4175">
      <w:pPr>
        <w:spacing w:after="0" w:line="240" w:lineRule="auto"/>
        <w:ind w:firstLine="709"/>
        <w:rPr>
          <w:rFonts w:ascii="Times New Roman" w:eastAsia="Times New Roman" w:hAnsi="Times New Roman" w:cs="Times New Roman"/>
          <w:sz w:val="28"/>
          <w:szCs w:val="28"/>
          <w:lang w:eastAsia="ru-RU"/>
        </w:rPr>
      </w:pPr>
      <w:r w:rsidRPr="00AF673D">
        <w:rPr>
          <w:rFonts w:ascii="Times New Roman" w:eastAsia="Times New Roman" w:hAnsi="Times New Roman" w:cs="Times New Roman"/>
          <w:sz w:val="28"/>
          <w:szCs w:val="28"/>
          <w:lang w:eastAsia="ru-RU"/>
        </w:rPr>
        <w:t>из федерального бюджета – 0,0 тыс. рублей</w:t>
      </w:r>
    </w:p>
    <w:p w:rsidR="007A5F10" w:rsidRPr="00A960B2" w:rsidRDefault="007A5F10" w:rsidP="007A5F10">
      <w:pPr>
        <w:spacing w:after="0" w:line="240" w:lineRule="auto"/>
        <w:rPr>
          <w:rFonts w:ascii="Times New Roman" w:eastAsia="Times New Roman" w:hAnsi="Times New Roman" w:cs="Times New Roman"/>
          <w:i/>
          <w:sz w:val="24"/>
          <w:szCs w:val="24"/>
          <w:lang w:eastAsia="ru-RU"/>
        </w:rPr>
        <w:sectPr w:rsidR="007A5F10" w:rsidRPr="00A960B2" w:rsidSect="00D168DB">
          <w:pgSz w:w="11906" w:h="16838"/>
          <w:pgMar w:top="1134" w:right="707" w:bottom="1134" w:left="1418" w:header="708" w:footer="708" w:gutter="0"/>
          <w:cols w:space="708"/>
          <w:titlePg/>
          <w:docGrid w:linePitch="360"/>
        </w:sectPr>
      </w:pPr>
    </w:p>
    <w:p w:rsidR="00D168DB" w:rsidRPr="00D168DB" w:rsidRDefault="00D168DB" w:rsidP="00D168DB">
      <w:pPr>
        <w:autoSpaceDE w:val="0"/>
        <w:autoSpaceDN w:val="0"/>
        <w:adjustRightInd w:val="0"/>
        <w:spacing w:after="0" w:line="240" w:lineRule="auto"/>
        <w:ind w:left="9781"/>
        <w:jc w:val="right"/>
        <w:rPr>
          <w:rFonts w:ascii="Times New Roman" w:eastAsia="Calibri" w:hAnsi="Times New Roman" w:cs="Times New Roman"/>
          <w:sz w:val="24"/>
          <w:szCs w:val="24"/>
        </w:rPr>
      </w:pPr>
      <w:r w:rsidRPr="00D168DB">
        <w:rPr>
          <w:rFonts w:ascii="Times New Roman" w:eastAsia="Calibri" w:hAnsi="Times New Roman" w:cs="Times New Roman"/>
          <w:sz w:val="24"/>
          <w:szCs w:val="24"/>
        </w:rPr>
        <w:lastRenderedPageBreak/>
        <w:t>Приложение № 1</w:t>
      </w:r>
    </w:p>
    <w:p w:rsidR="00D168DB" w:rsidRPr="00D168DB" w:rsidRDefault="00D168DB" w:rsidP="00D168D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168DB">
        <w:rPr>
          <w:rFonts w:ascii="Times New Roman" w:eastAsia="Calibri" w:hAnsi="Times New Roman" w:cs="Times New Roman"/>
          <w:sz w:val="24"/>
          <w:szCs w:val="24"/>
        </w:rPr>
        <w:t xml:space="preserve">к подпрограмме </w:t>
      </w:r>
      <w:r w:rsidRPr="00D168DB">
        <w:rPr>
          <w:rFonts w:ascii="Times New Roman" w:eastAsia="Times New Roman" w:hAnsi="Times New Roman" w:cs="Times New Roman"/>
          <w:bCs/>
          <w:sz w:val="24"/>
          <w:szCs w:val="24"/>
          <w:lang w:eastAsia="ru-RU"/>
        </w:rPr>
        <w:t>«Сохранение культурного наследия»,</w:t>
      </w:r>
    </w:p>
    <w:p w:rsidR="00D168DB" w:rsidRPr="00D168DB" w:rsidRDefault="00D168DB" w:rsidP="00D168D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реализуемой в рамках муниципальной программы</w:t>
      </w:r>
    </w:p>
    <w:p w:rsidR="00D168DB" w:rsidRPr="00D168DB" w:rsidRDefault="00D168DB" w:rsidP="00D168D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«Развитие культуры Боготольского района»</w:t>
      </w:r>
    </w:p>
    <w:p w:rsidR="00D168DB" w:rsidRPr="00D168DB" w:rsidRDefault="00D168DB" w:rsidP="00D168DB">
      <w:pPr>
        <w:autoSpaceDE w:val="0"/>
        <w:autoSpaceDN w:val="0"/>
        <w:adjustRightInd w:val="0"/>
        <w:spacing w:after="0" w:line="240" w:lineRule="auto"/>
        <w:jc w:val="both"/>
        <w:rPr>
          <w:rFonts w:ascii="Times New Roman" w:eastAsia="Calibri" w:hAnsi="Times New Roman" w:cs="Times New Roman"/>
          <w:sz w:val="24"/>
          <w:szCs w:val="24"/>
        </w:rPr>
      </w:pPr>
    </w:p>
    <w:p w:rsidR="00D168DB" w:rsidRPr="00D168DB" w:rsidRDefault="00D168DB" w:rsidP="00D168DB">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D168DB">
        <w:rPr>
          <w:rFonts w:ascii="Times New Roman" w:eastAsia="Calibri" w:hAnsi="Times New Roman" w:cs="Times New Roman"/>
          <w:sz w:val="24"/>
          <w:szCs w:val="24"/>
        </w:rPr>
        <w:t>Перечень целевых индикаторов подпрограммы</w:t>
      </w:r>
    </w:p>
    <w:p w:rsidR="00D168DB" w:rsidRPr="00D168DB" w:rsidRDefault="00D168DB" w:rsidP="00D168DB">
      <w:pPr>
        <w:autoSpaceDE w:val="0"/>
        <w:autoSpaceDN w:val="0"/>
        <w:adjustRightInd w:val="0"/>
        <w:spacing w:after="0" w:line="240" w:lineRule="auto"/>
        <w:rPr>
          <w:rFonts w:ascii="Times New Roman" w:eastAsia="Calibri" w:hAnsi="Times New Roman" w:cs="Times New Roman"/>
          <w:sz w:val="28"/>
          <w:szCs w:val="28"/>
        </w:rPr>
      </w:pPr>
    </w:p>
    <w:tbl>
      <w:tblPr>
        <w:tblW w:w="14742" w:type="dxa"/>
        <w:tblInd w:w="70" w:type="dxa"/>
        <w:tblLayout w:type="fixed"/>
        <w:tblCellMar>
          <w:left w:w="70" w:type="dxa"/>
          <w:right w:w="70" w:type="dxa"/>
        </w:tblCellMar>
        <w:tblLook w:val="0000" w:firstRow="0" w:lastRow="0" w:firstColumn="0" w:lastColumn="0" w:noHBand="0" w:noVBand="0"/>
      </w:tblPr>
      <w:tblGrid>
        <w:gridCol w:w="810"/>
        <w:gridCol w:w="2592"/>
        <w:gridCol w:w="1395"/>
        <w:gridCol w:w="1866"/>
        <w:gridCol w:w="1559"/>
        <w:gridCol w:w="1701"/>
        <w:gridCol w:w="1559"/>
        <w:gridCol w:w="1418"/>
        <w:gridCol w:w="1842"/>
      </w:tblGrid>
      <w:tr w:rsidR="00D168DB"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 </w:t>
            </w:r>
            <w:proofErr w:type="gramStart"/>
            <w:r w:rsidRPr="00D168DB">
              <w:rPr>
                <w:rFonts w:ascii="Times New Roman" w:eastAsia="Times New Roman" w:hAnsi="Times New Roman" w:cs="Times New Roman"/>
                <w:sz w:val="24"/>
                <w:szCs w:val="24"/>
                <w:lang w:eastAsia="ru-RU"/>
              </w:rPr>
              <w:t>п</w:t>
            </w:r>
            <w:proofErr w:type="gramEnd"/>
            <w:r w:rsidRPr="00D168DB">
              <w:rPr>
                <w:rFonts w:ascii="Times New Roman" w:eastAsia="Times New Roman" w:hAnsi="Times New Roman" w:cs="Times New Roman"/>
                <w:sz w:val="24"/>
                <w:szCs w:val="24"/>
                <w:lang w:eastAsia="ru-RU"/>
              </w:rPr>
              <w:t>/п</w:t>
            </w:r>
          </w:p>
        </w:tc>
        <w:tc>
          <w:tcPr>
            <w:tcW w:w="2592" w:type="dxa"/>
            <w:tcBorders>
              <w:top w:val="single" w:sz="6" w:space="0" w:color="auto"/>
              <w:left w:val="single" w:sz="6" w:space="0" w:color="auto"/>
              <w:bottom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Цель, целевые индикаторы</w:t>
            </w:r>
          </w:p>
        </w:tc>
        <w:tc>
          <w:tcPr>
            <w:tcW w:w="1395" w:type="dxa"/>
            <w:tcBorders>
              <w:top w:val="single" w:sz="6" w:space="0" w:color="auto"/>
              <w:left w:val="single" w:sz="6" w:space="0" w:color="auto"/>
              <w:bottom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Единица измерения</w:t>
            </w:r>
          </w:p>
        </w:tc>
        <w:tc>
          <w:tcPr>
            <w:tcW w:w="1866" w:type="dxa"/>
            <w:tcBorders>
              <w:top w:val="single" w:sz="6" w:space="0" w:color="auto"/>
              <w:left w:val="single" w:sz="6" w:space="0" w:color="auto"/>
              <w:bottom w:val="single" w:sz="6" w:space="0" w:color="auto"/>
              <w:right w:val="single" w:sz="6" w:space="0" w:color="auto"/>
            </w:tcBorders>
            <w:vAlign w:val="center"/>
          </w:tcPr>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Источник информации</w:t>
            </w:r>
          </w:p>
        </w:tc>
        <w:tc>
          <w:tcPr>
            <w:tcW w:w="1559" w:type="dxa"/>
            <w:tcBorders>
              <w:top w:val="single" w:sz="6" w:space="0" w:color="auto"/>
              <w:left w:val="single" w:sz="6" w:space="0" w:color="auto"/>
              <w:bottom w:val="single" w:sz="6" w:space="0" w:color="auto"/>
              <w:right w:val="single" w:sz="6" w:space="0" w:color="auto"/>
            </w:tcBorders>
            <w:vAlign w:val="center"/>
          </w:tcPr>
          <w:p w:rsidR="00D168DB" w:rsidRPr="00D168DB" w:rsidRDefault="00E93BA6" w:rsidP="00CF56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3"/>
                <w:szCs w:val="23"/>
                <w:lang w:eastAsia="ru-RU"/>
              </w:rPr>
              <w:t>2014</w:t>
            </w:r>
            <w:r w:rsidR="00637936" w:rsidRPr="00D168DB">
              <w:rPr>
                <w:rFonts w:ascii="Times New Roman" w:eastAsia="Times New Roman" w:hAnsi="Times New Roman" w:cs="Times New Roman"/>
                <w:sz w:val="23"/>
                <w:szCs w:val="23"/>
                <w:lang w:eastAsia="ru-RU"/>
              </w:rPr>
              <w:t xml:space="preserve"> год</w:t>
            </w:r>
          </w:p>
        </w:tc>
        <w:tc>
          <w:tcPr>
            <w:tcW w:w="1701" w:type="dxa"/>
            <w:tcBorders>
              <w:top w:val="single" w:sz="6" w:space="0" w:color="auto"/>
              <w:left w:val="single" w:sz="6" w:space="0" w:color="auto"/>
              <w:bottom w:val="single" w:sz="6" w:space="0" w:color="auto"/>
              <w:right w:val="single" w:sz="6" w:space="0" w:color="auto"/>
            </w:tcBorders>
            <w:vAlign w:val="center"/>
          </w:tcPr>
          <w:p w:rsidR="00D168DB" w:rsidRPr="00D168DB" w:rsidRDefault="00D168DB" w:rsidP="00E93B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3"/>
                <w:szCs w:val="23"/>
                <w:lang w:eastAsia="ru-RU"/>
              </w:rPr>
              <w:t>201</w:t>
            </w:r>
            <w:r w:rsidR="00E93BA6">
              <w:rPr>
                <w:rFonts w:ascii="Times New Roman" w:eastAsia="Times New Roman" w:hAnsi="Times New Roman" w:cs="Times New Roman"/>
                <w:sz w:val="23"/>
                <w:szCs w:val="23"/>
                <w:lang w:eastAsia="ru-RU"/>
              </w:rPr>
              <w:t>5</w:t>
            </w:r>
            <w:r w:rsidR="00637936" w:rsidRPr="00D168DB">
              <w:rPr>
                <w:rFonts w:ascii="Times New Roman" w:eastAsia="Times New Roman" w:hAnsi="Times New Roman" w:cs="Times New Roman"/>
                <w:sz w:val="23"/>
                <w:szCs w:val="23"/>
                <w:lang w:eastAsia="ru-RU"/>
              </w:rPr>
              <w:t xml:space="preserve"> год</w:t>
            </w:r>
          </w:p>
        </w:tc>
        <w:tc>
          <w:tcPr>
            <w:tcW w:w="1559" w:type="dxa"/>
            <w:tcBorders>
              <w:top w:val="single" w:sz="6" w:space="0" w:color="auto"/>
              <w:left w:val="single" w:sz="6" w:space="0" w:color="auto"/>
              <w:bottom w:val="single" w:sz="6" w:space="0" w:color="auto"/>
              <w:right w:val="single" w:sz="6" w:space="0" w:color="auto"/>
            </w:tcBorders>
            <w:vAlign w:val="center"/>
          </w:tcPr>
          <w:p w:rsidR="00D168DB" w:rsidRPr="00D168DB" w:rsidRDefault="00D168DB" w:rsidP="00E93B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3"/>
                <w:szCs w:val="23"/>
                <w:lang w:eastAsia="ru-RU"/>
              </w:rPr>
              <w:t>201</w:t>
            </w:r>
            <w:r w:rsidR="00E93BA6">
              <w:rPr>
                <w:rFonts w:ascii="Times New Roman" w:eastAsia="Times New Roman" w:hAnsi="Times New Roman" w:cs="Times New Roman"/>
                <w:sz w:val="23"/>
                <w:szCs w:val="23"/>
                <w:lang w:eastAsia="ru-RU"/>
              </w:rPr>
              <w:t>6</w:t>
            </w:r>
            <w:r w:rsidR="00637936" w:rsidRPr="00D168DB">
              <w:rPr>
                <w:rFonts w:ascii="Times New Roman" w:eastAsia="Times New Roman" w:hAnsi="Times New Roman" w:cs="Times New Roman"/>
                <w:sz w:val="23"/>
                <w:szCs w:val="23"/>
                <w:lang w:eastAsia="ru-RU"/>
              </w:rPr>
              <w:t xml:space="preserve"> год</w:t>
            </w:r>
          </w:p>
        </w:tc>
        <w:tc>
          <w:tcPr>
            <w:tcW w:w="1418" w:type="dxa"/>
            <w:tcBorders>
              <w:top w:val="single" w:sz="6" w:space="0" w:color="auto"/>
              <w:left w:val="single" w:sz="6" w:space="0" w:color="auto"/>
              <w:bottom w:val="single" w:sz="6" w:space="0" w:color="auto"/>
              <w:right w:val="single" w:sz="6" w:space="0" w:color="auto"/>
            </w:tcBorders>
            <w:vAlign w:val="center"/>
          </w:tcPr>
          <w:p w:rsidR="00D168DB" w:rsidRPr="00D168DB" w:rsidRDefault="00D168DB" w:rsidP="00E93B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201</w:t>
            </w:r>
            <w:r w:rsidR="00E93BA6">
              <w:rPr>
                <w:rFonts w:ascii="Times New Roman" w:eastAsia="Times New Roman" w:hAnsi="Times New Roman" w:cs="Times New Roman"/>
                <w:sz w:val="24"/>
                <w:szCs w:val="24"/>
                <w:lang w:eastAsia="ru-RU"/>
              </w:rPr>
              <w:t>7</w:t>
            </w:r>
            <w:r w:rsidR="00637936">
              <w:rPr>
                <w:rFonts w:ascii="Times New Roman" w:eastAsia="Times New Roman" w:hAnsi="Times New Roman" w:cs="Times New Roman"/>
                <w:sz w:val="24"/>
                <w:szCs w:val="24"/>
                <w:lang w:eastAsia="ru-RU"/>
              </w:rPr>
              <w:t xml:space="preserve"> год</w:t>
            </w:r>
          </w:p>
        </w:tc>
        <w:tc>
          <w:tcPr>
            <w:tcW w:w="1842" w:type="dxa"/>
            <w:tcBorders>
              <w:top w:val="single" w:sz="6" w:space="0" w:color="auto"/>
              <w:left w:val="single" w:sz="6" w:space="0" w:color="auto"/>
              <w:bottom w:val="single" w:sz="6" w:space="0" w:color="auto"/>
              <w:right w:val="single" w:sz="6" w:space="0" w:color="auto"/>
            </w:tcBorders>
            <w:vAlign w:val="center"/>
          </w:tcPr>
          <w:p w:rsidR="00D168DB" w:rsidRPr="00D168DB" w:rsidRDefault="00D168DB" w:rsidP="00E93B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201</w:t>
            </w:r>
            <w:r w:rsidR="00E93BA6">
              <w:rPr>
                <w:rFonts w:ascii="Times New Roman" w:eastAsia="Times New Roman" w:hAnsi="Times New Roman" w:cs="Times New Roman"/>
                <w:sz w:val="24"/>
                <w:szCs w:val="24"/>
                <w:lang w:eastAsia="ru-RU"/>
              </w:rPr>
              <w:t>8</w:t>
            </w:r>
            <w:r w:rsidR="00637936">
              <w:rPr>
                <w:rFonts w:ascii="Times New Roman" w:eastAsia="Times New Roman" w:hAnsi="Times New Roman" w:cs="Times New Roman"/>
                <w:sz w:val="24"/>
                <w:szCs w:val="24"/>
                <w:lang w:eastAsia="ru-RU"/>
              </w:rPr>
              <w:t xml:space="preserve"> год</w:t>
            </w:r>
          </w:p>
        </w:tc>
      </w:tr>
      <w:tr w:rsidR="00D168DB"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Цель подпрограммы</w:t>
            </w:r>
          </w:p>
        </w:tc>
        <w:tc>
          <w:tcPr>
            <w:tcW w:w="11340" w:type="dxa"/>
            <w:gridSpan w:val="7"/>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Сохранение и эффективное использование культурного наследия Боготольского района</w:t>
            </w:r>
          </w:p>
        </w:tc>
      </w:tr>
      <w:tr w:rsidR="00D168DB" w:rsidRPr="00D168DB" w:rsidTr="00E93BA6">
        <w:trPr>
          <w:cantSplit/>
          <w:trHeight w:val="360"/>
        </w:trPr>
        <w:tc>
          <w:tcPr>
            <w:tcW w:w="810"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Целевой индикатор 1</w:t>
            </w:r>
          </w:p>
        </w:tc>
        <w:tc>
          <w:tcPr>
            <w:tcW w:w="1395"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66"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4"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93BA6" w:rsidRPr="00D168DB" w:rsidTr="00E93BA6">
        <w:trPr>
          <w:cantSplit/>
          <w:trHeight w:val="240"/>
        </w:trPr>
        <w:tc>
          <w:tcPr>
            <w:tcW w:w="810" w:type="dxa"/>
            <w:tcBorders>
              <w:top w:val="single" w:sz="6" w:space="0" w:color="auto"/>
              <w:left w:val="single" w:sz="6" w:space="0" w:color="auto"/>
              <w:bottom w:val="single" w:sz="6" w:space="0" w:color="auto"/>
              <w:right w:val="single" w:sz="6" w:space="0" w:color="auto"/>
            </w:tcBorders>
          </w:tcPr>
          <w:p w:rsidR="00E93BA6" w:rsidRPr="00D168DB" w:rsidRDefault="00E93BA6"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w:t>
            </w:r>
          </w:p>
        </w:tc>
        <w:tc>
          <w:tcPr>
            <w:tcW w:w="2592" w:type="dxa"/>
            <w:tcBorders>
              <w:top w:val="single" w:sz="6" w:space="0" w:color="auto"/>
              <w:left w:val="single" w:sz="6" w:space="0" w:color="auto"/>
              <w:bottom w:val="single" w:sz="6" w:space="0" w:color="auto"/>
              <w:right w:val="single" w:sz="6" w:space="0" w:color="auto"/>
            </w:tcBorders>
          </w:tcPr>
          <w:p w:rsidR="00E93BA6" w:rsidRPr="00D168DB" w:rsidRDefault="00E93BA6"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Доля объектов культурного наследия, памятников и обелисков, паспортизированных и отремонтированных в общем количестве памятников Боготольского района </w:t>
            </w:r>
          </w:p>
        </w:tc>
        <w:tc>
          <w:tcPr>
            <w:tcW w:w="1395" w:type="dxa"/>
            <w:tcBorders>
              <w:top w:val="single" w:sz="6" w:space="0" w:color="auto"/>
              <w:left w:val="single" w:sz="6" w:space="0" w:color="auto"/>
              <w:bottom w:val="single" w:sz="6" w:space="0" w:color="auto"/>
              <w:right w:val="single" w:sz="6" w:space="0" w:color="auto"/>
            </w:tcBorders>
          </w:tcPr>
          <w:p w:rsidR="00E93BA6" w:rsidRPr="00D168DB" w:rsidRDefault="00E93BA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w:t>
            </w:r>
          </w:p>
        </w:tc>
        <w:tc>
          <w:tcPr>
            <w:tcW w:w="1866" w:type="dxa"/>
            <w:tcBorders>
              <w:top w:val="single" w:sz="6" w:space="0" w:color="auto"/>
              <w:left w:val="single" w:sz="6" w:space="0" w:color="auto"/>
              <w:bottom w:val="single" w:sz="6" w:space="0" w:color="auto"/>
              <w:right w:val="single" w:sz="6" w:space="0" w:color="auto"/>
            </w:tcBorders>
          </w:tcPr>
          <w:p w:rsidR="00E93BA6" w:rsidRPr="00D168DB" w:rsidRDefault="00E93BA6"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Расчетный показатель на основе ведомственной отчетности</w:t>
            </w:r>
          </w:p>
        </w:tc>
        <w:tc>
          <w:tcPr>
            <w:tcW w:w="1559" w:type="dxa"/>
            <w:tcBorders>
              <w:top w:val="single" w:sz="4" w:space="0" w:color="auto"/>
              <w:left w:val="single" w:sz="6" w:space="0" w:color="auto"/>
              <w:bottom w:val="single" w:sz="6" w:space="0" w:color="auto"/>
              <w:right w:val="single" w:sz="6" w:space="0" w:color="auto"/>
            </w:tcBorders>
          </w:tcPr>
          <w:p w:rsidR="00E93BA6" w:rsidRPr="00D168DB" w:rsidRDefault="00E93BA6" w:rsidP="00E93B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701" w:type="dxa"/>
            <w:tcBorders>
              <w:top w:val="single" w:sz="6" w:space="0" w:color="auto"/>
              <w:left w:val="single" w:sz="6" w:space="0" w:color="auto"/>
              <w:bottom w:val="single" w:sz="6" w:space="0" w:color="auto"/>
              <w:right w:val="single" w:sz="6" w:space="0" w:color="auto"/>
            </w:tcBorders>
          </w:tcPr>
          <w:p w:rsidR="00E93BA6" w:rsidRPr="00D168DB" w:rsidRDefault="00E93BA6" w:rsidP="00E93B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18,1</w:t>
            </w:r>
          </w:p>
        </w:tc>
        <w:tc>
          <w:tcPr>
            <w:tcW w:w="1559" w:type="dxa"/>
            <w:tcBorders>
              <w:top w:val="single" w:sz="6" w:space="0" w:color="auto"/>
              <w:left w:val="single" w:sz="6" w:space="0" w:color="auto"/>
              <w:bottom w:val="single" w:sz="6" w:space="0" w:color="auto"/>
              <w:right w:val="single" w:sz="6" w:space="0" w:color="auto"/>
            </w:tcBorders>
          </w:tcPr>
          <w:p w:rsidR="00E93BA6" w:rsidRPr="00D168DB" w:rsidRDefault="00E93BA6" w:rsidP="00E93B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18,1</w:t>
            </w:r>
          </w:p>
        </w:tc>
        <w:tc>
          <w:tcPr>
            <w:tcW w:w="1418" w:type="dxa"/>
            <w:tcBorders>
              <w:top w:val="single" w:sz="6" w:space="0" w:color="auto"/>
              <w:left w:val="single" w:sz="6" w:space="0" w:color="auto"/>
              <w:bottom w:val="single" w:sz="6" w:space="0" w:color="auto"/>
              <w:right w:val="single" w:sz="6" w:space="0" w:color="auto"/>
            </w:tcBorders>
          </w:tcPr>
          <w:p w:rsidR="00E93BA6" w:rsidRPr="00D168DB" w:rsidRDefault="00E93BA6" w:rsidP="00E93B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18,1</w:t>
            </w:r>
          </w:p>
        </w:tc>
        <w:tc>
          <w:tcPr>
            <w:tcW w:w="1842" w:type="dxa"/>
            <w:tcBorders>
              <w:top w:val="single" w:sz="6" w:space="0" w:color="auto"/>
              <w:left w:val="single" w:sz="6" w:space="0" w:color="auto"/>
              <w:bottom w:val="single" w:sz="6" w:space="0" w:color="auto"/>
              <w:right w:val="single" w:sz="6" w:space="0" w:color="auto"/>
            </w:tcBorders>
          </w:tcPr>
          <w:p w:rsidR="00E93BA6" w:rsidRPr="00D168DB" w:rsidRDefault="00E93BA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w:t>
            </w:r>
          </w:p>
        </w:tc>
      </w:tr>
      <w:tr w:rsidR="00E93BA6"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E93BA6" w:rsidRPr="00D168DB" w:rsidRDefault="00E93BA6"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E93BA6" w:rsidRPr="00D168DB" w:rsidRDefault="00E93BA6"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Целевой индикатор 2</w:t>
            </w:r>
          </w:p>
        </w:tc>
        <w:tc>
          <w:tcPr>
            <w:tcW w:w="1395" w:type="dxa"/>
            <w:tcBorders>
              <w:top w:val="single" w:sz="6" w:space="0" w:color="auto"/>
              <w:left w:val="single" w:sz="6" w:space="0" w:color="auto"/>
              <w:bottom w:val="single" w:sz="6" w:space="0" w:color="auto"/>
              <w:right w:val="single" w:sz="6" w:space="0" w:color="auto"/>
            </w:tcBorders>
          </w:tcPr>
          <w:p w:rsidR="00E93BA6" w:rsidRPr="00D168DB" w:rsidRDefault="00E93BA6"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66" w:type="dxa"/>
            <w:tcBorders>
              <w:top w:val="single" w:sz="6" w:space="0" w:color="auto"/>
              <w:left w:val="single" w:sz="6" w:space="0" w:color="auto"/>
              <w:bottom w:val="single" w:sz="6" w:space="0" w:color="auto"/>
              <w:right w:val="single" w:sz="6" w:space="0" w:color="auto"/>
            </w:tcBorders>
          </w:tcPr>
          <w:p w:rsidR="00E93BA6" w:rsidRPr="00D168DB" w:rsidRDefault="00E93BA6"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93BA6" w:rsidRPr="00D168DB" w:rsidRDefault="00E93BA6" w:rsidP="00E93B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E93BA6" w:rsidRPr="00D168DB" w:rsidRDefault="00E93BA6" w:rsidP="00E93B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93BA6" w:rsidRPr="00D168DB" w:rsidRDefault="00E93BA6" w:rsidP="00E93B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93BA6" w:rsidRPr="00D168DB" w:rsidRDefault="00E93BA6" w:rsidP="00E93B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E93BA6" w:rsidRPr="00D168DB" w:rsidRDefault="00E93BA6"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93BA6"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E93BA6" w:rsidRPr="00D168DB" w:rsidRDefault="00E93BA6"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w:t>
            </w:r>
          </w:p>
        </w:tc>
        <w:tc>
          <w:tcPr>
            <w:tcW w:w="2592" w:type="dxa"/>
            <w:tcBorders>
              <w:top w:val="single" w:sz="6" w:space="0" w:color="auto"/>
              <w:left w:val="single" w:sz="6" w:space="0" w:color="auto"/>
              <w:bottom w:val="single" w:sz="6" w:space="0" w:color="auto"/>
              <w:right w:val="single" w:sz="6" w:space="0" w:color="auto"/>
            </w:tcBorders>
          </w:tcPr>
          <w:p w:rsidR="00E93BA6" w:rsidRPr="00D168DB" w:rsidRDefault="00E93BA6"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Среднее число книговыдач в расчёте на 1 тыс. человек населения</w:t>
            </w:r>
          </w:p>
        </w:tc>
        <w:tc>
          <w:tcPr>
            <w:tcW w:w="1395" w:type="dxa"/>
            <w:tcBorders>
              <w:top w:val="single" w:sz="6" w:space="0" w:color="auto"/>
              <w:left w:val="single" w:sz="6" w:space="0" w:color="auto"/>
              <w:bottom w:val="single" w:sz="6" w:space="0" w:color="auto"/>
              <w:right w:val="single" w:sz="6" w:space="0" w:color="auto"/>
            </w:tcBorders>
          </w:tcPr>
          <w:p w:rsidR="00E93BA6" w:rsidRPr="00D168DB" w:rsidRDefault="00E93BA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Тыс. экз.</w:t>
            </w:r>
          </w:p>
        </w:tc>
        <w:tc>
          <w:tcPr>
            <w:tcW w:w="1866" w:type="dxa"/>
            <w:tcBorders>
              <w:top w:val="single" w:sz="6" w:space="0" w:color="auto"/>
              <w:left w:val="single" w:sz="6" w:space="0" w:color="auto"/>
              <w:bottom w:val="single" w:sz="6" w:space="0" w:color="auto"/>
              <w:right w:val="single" w:sz="6" w:space="0" w:color="auto"/>
            </w:tcBorders>
          </w:tcPr>
          <w:p w:rsidR="00E93BA6" w:rsidRPr="00D168DB" w:rsidRDefault="00E93BA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Отраслевая статистическая отчетность 6-НК</w:t>
            </w:r>
          </w:p>
        </w:tc>
        <w:tc>
          <w:tcPr>
            <w:tcW w:w="1559" w:type="dxa"/>
            <w:tcBorders>
              <w:top w:val="single" w:sz="6" w:space="0" w:color="auto"/>
              <w:left w:val="single" w:sz="6" w:space="0" w:color="auto"/>
              <w:bottom w:val="single" w:sz="6" w:space="0" w:color="auto"/>
              <w:right w:val="single" w:sz="6" w:space="0" w:color="auto"/>
            </w:tcBorders>
          </w:tcPr>
          <w:p w:rsidR="00E93BA6" w:rsidRPr="00D168DB" w:rsidRDefault="00E93BA6" w:rsidP="00E93B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17,1</w:t>
            </w:r>
          </w:p>
        </w:tc>
        <w:tc>
          <w:tcPr>
            <w:tcW w:w="1701" w:type="dxa"/>
            <w:tcBorders>
              <w:top w:val="single" w:sz="6" w:space="0" w:color="auto"/>
              <w:left w:val="single" w:sz="6" w:space="0" w:color="auto"/>
              <w:bottom w:val="single" w:sz="6" w:space="0" w:color="auto"/>
              <w:right w:val="single" w:sz="6" w:space="0" w:color="auto"/>
            </w:tcBorders>
          </w:tcPr>
          <w:p w:rsidR="00E93BA6" w:rsidRPr="00D168DB" w:rsidRDefault="00E93BA6" w:rsidP="00E93B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17,5</w:t>
            </w:r>
          </w:p>
        </w:tc>
        <w:tc>
          <w:tcPr>
            <w:tcW w:w="1559" w:type="dxa"/>
            <w:tcBorders>
              <w:top w:val="single" w:sz="6" w:space="0" w:color="auto"/>
              <w:left w:val="single" w:sz="6" w:space="0" w:color="auto"/>
              <w:bottom w:val="single" w:sz="6" w:space="0" w:color="auto"/>
              <w:right w:val="single" w:sz="6" w:space="0" w:color="auto"/>
            </w:tcBorders>
          </w:tcPr>
          <w:p w:rsidR="00E93BA6" w:rsidRPr="00D168DB" w:rsidRDefault="00E93BA6" w:rsidP="00E93B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17,7</w:t>
            </w:r>
          </w:p>
        </w:tc>
        <w:tc>
          <w:tcPr>
            <w:tcW w:w="1418" w:type="dxa"/>
            <w:tcBorders>
              <w:top w:val="single" w:sz="6" w:space="0" w:color="auto"/>
              <w:left w:val="single" w:sz="6" w:space="0" w:color="auto"/>
              <w:bottom w:val="single" w:sz="6" w:space="0" w:color="auto"/>
              <w:right w:val="single" w:sz="6" w:space="0" w:color="auto"/>
            </w:tcBorders>
          </w:tcPr>
          <w:p w:rsidR="00E93BA6" w:rsidRPr="00D168DB" w:rsidRDefault="00E93BA6" w:rsidP="00E93B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17,7</w:t>
            </w:r>
          </w:p>
        </w:tc>
        <w:tc>
          <w:tcPr>
            <w:tcW w:w="1842" w:type="dxa"/>
            <w:tcBorders>
              <w:top w:val="single" w:sz="6" w:space="0" w:color="auto"/>
              <w:left w:val="single" w:sz="6" w:space="0" w:color="auto"/>
              <w:bottom w:val="single" w:sz="6" w:space="0" w:color="auto"/>
              <w:right w:val="single" w:sz="6" w:space="0" w:color="auto"/>
            </w:tcBorders>
          </w:tcPr>
          <w:p w:rsidR="00E93BA6" w:rsidRPr="00D168DB" w:rsidRDefault="00E93BA6"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17,7</w:t>
            </w:r>
          </w:p>
        </w:tc>
      </w:tr>
    </w:tbl>
    <w:p w:rsidR="00E56EAB" w:rsidRDefault="00E56EAB" w:rsidP="005964AF">
      <w:pPr>
        <w:autoSpaceDE w:val="0"/>
        <w:autoSpaceDN w:val="0"/>
        <w:adjustRightInd w:val="0"/>
        <w:spacing w:after="0" w:line="240" w:lineRule="auto"/>
        <w:rPr>
          <w:rFonts w:ascii="Times New Roman" w:eastAsia="Calibri" w:hAnsi="Times New Roman" w:cs="Times New Roman"/>
          <w:sz w:val="24"/>
          <w:szCs w:val="24"/>
        </w:rPr>
      </w:pPr>
    </w:p>
    <w:p w:rsidR="00EA4175" w:rsidRDefault="00EA4175" w:rsidP="005964AF">
      <w:pPr>
        <w:autoSpaceDE w:val="0"/>
        <w:autoSpaceDN w:val="0"/>
        <w:adjustRightInd w:val="0"/>
        <w:spacing w:after="0" w:line="240" w:lineRule="auto"/>
        <w:rPr>
          <w:rFonts w:ascii="Times New Roman" w:eastAsia="Calibri" w:hAnsi="Times New Roman" w:cs="Times New Roman"/>
          <w:sz w:val="24"/>
          <w:szCs w:val="24"/>
        </w:rPr>
      </w:pPr>
    </w:p>
    <w:p w:rsidR="00EA4175" w:rsidRPr="005964AF" w:rsidRDefault="00EA4175" w:rsidP="005964AF">
      <w:pPr>
        <w:autoSpaceDE w:val="0"/>
        <w:autoSpaceDN w:val="0"/>
        <w:adjustRightInd w:val="0"/>
        <w:spacing w:after="0" w:line="240" w:lineRule="auto"/>
        <w:rPr>
          <w:rFonts w:ascii="Times New Roman" w:eastAsia="Calibri" w:hAnsi="Times New Roman" w:cs="Times New Roman"/>
          <w:sz w:val="24"/>
          <w:szCs w:val="24"/>
        </w:rPr>
      </w:pPr>
    </w:p>
    <w:p w:rsidR="00D168DB" w:rsidRPr="00D168DB" w:rsidRDefault="00D168DB" w:rsidP="00D168DB">
      <w:pPr>
        <w:autoSpaceDE w:val="0"/>
        <w:autoSpaceDN w:val="0"/>
        <w:adjustRightInd w:val="0"/>
        <w:spacing w:after="0" w:line="240" w:lineRule="auto"/>
        <w:ind w:left="9781"/>
        <w:jc w:val="right"/>
        <w:rPr>
          <w:rFonts w:ascii="Times New Roman" w:eastAsia="Calibri" w:hAnsi="Times New Roman" w:cs="Times New Roman"/>
          <w:sz w:val="24"/>
          <w:szCs w:val="24"/>
        </w:rPr>
      </w:pPr>
      <w:r w:rsidRPr="00D168DB">
        <w:rPr>
          <w:rFonts w:ascii="Times New Roman" w:eastAsia="Calibri" w:hAnsi="Times New Roman" w:cs="Times New Roman"/>
          <w:sz w:val="24"/>
          <w:szCs w:val="24"/>
        </w:rPr>
        <w:t>Приложение № 2</w:t>
      </w:r>
    </w:p>
    <w:p w:rsidR="00D168DB" w:rsidRPr="00D168DB" w:rsidRDefault="00D168DB" w:rsidP="00D168D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168DB">
        <w:rPr>
          <w:rFonts w:ascii="Times New Roman" w:eastAsia="Calibri" w:hAnsi="Times New Roman" w:cs="Times New Roman"/>
          <w:sz w:val="24"/>
          <w:szCs w:val="24"/>
        </w:rPr>
        <w:t xml:space="preserve">к подпрограмме </w:t>
      </w:r>
      <w:r w:rsidRPr="00D168DB">
        <w:rPr>
          <w:rFonts w:ascii="Times New Roman" w:eastAsia="Times New Roman" w:hAnsi="Times New Roman" w:cs="Times New Roman"/>
          <w:bCs/>
          <w:sz w:val="24"/>
          <w:szCs w:val="24"/>
          <w:lang w:eastAsia="ru-RU"/>
        </w:rPr>
        <w:t>«Сохранение культурного наследия»,</w:t>
      </w:r>
    </w:p>
    <w:p w:rsidR="00D168DB" w:rsidRPr="00D168DB" w:rsidRDefault="00D168DB" w:rsidP="00D168D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реализуемой в рамках муниципальной программы</w:t>
      </w:r>
    </w:p>
    <w:p w:rsidR="00D168DB" w:rsidRDefault="00D168DB" w:rsidP="00D168D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«Развитие культуры Боготольского района»</w:t>
      </w:r>
    </w:p>
    <w:p w:rsidR="005964AF" w:rsidRDefault="005964AF" w:rsidP="00D168D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5964AF" w:rsidRPr="005964AF" w:rsidRDefault="005964AF" w:rsidP="005964AF">
      <w:pPr>
        <w:jc w:val="center"/>
        <w:outlineLvl w:val="0"/>
        <w:rPr>
          <w:rFonts w:ascii="Times New Roman" w:eastAsia="Calibri" w:hAnsi="Times New Roman" w:cs="Times New Roman"/>
          <w:sz w:val="24"/>
          <w:szCs w:val="24"/>
        </w:rPr>
      </w:pPr>
      <w:r w:rsidRPr="005964AF">
        <w:rPr>
          <w:rFonts w:ascii="Times New Roman" w:eastAsia="Calibri" w:hAnsi="Times New Roman" w:cs="Times New Roman"/>
          <w:sz w:val="24"/>
          <w:szCs w:val="24"/>
        </w:rPr>
        <w:t>Перечень мероприятий подпрограммы с указанием объема средств на их реализацию и ожидаемых результатов</w:t>
      </w:r>
    </w:p>
    <w:tbl>
      <w:tblPr>
        <w:tblW w:w="15329" w:type="dxa"/>
        <w:tblInd w:w="93" w:type="dxa"/>
        <w:tblLayout w:type="fixed"/>
        <w:tblLook w:val="04A0" w:firstRow="1" w:lastRow="0" w:firstColumn="1" w:lastColumn="0" w:noHBand="0" w:noVBand="1"/>
      </w:tblPr>
      <w:tblGrid>
        <w:gridCol w:w="2136"/>
        <w:gridCol w:w="1275"/>
        <w:gridCol w:w="495"/>
        <w:gridCol w:w="797"/>
        <w:gridCol w:w="797"/>
        <w:gridCol w:w="797"/>
        <w:gridCol w:w="797"/>
        <w:gridCol w:w="1088"/>
        <w:gridCol w:w="23"/>
        <w:gridCol w:w="26"/>
        <w:gridCol w:w="138"/>
        <w:gridCol w:w="718"/>
        <w:gridCol w:w="184"/>
        <w:gridCol w:w="46"/>
        <w:gridCol w:w="968"/>
        <w:gridCol w:w="17"/>
        <w:gridCol w:w="58"/>
        <w:gridCol w:w="69"/>
        <w:gridCol w:w="863"/>
        <w:gridCol w:w="156"/>
        <w:gridCol w:w="93"/>
        <w:gridCol w:w="921"/>
        <w:gridCol w:w="15"/>
        <w:gridCol w:w="60"/>
        <w:gridCol w:w="116"/>
        <w:gridCol w:w="45"/>
        <w:gridCol w:w="15"/>
        <w:gridCol w:w="913"/>
        <w:gridCol w:w="131"/>
        <w:gridCol w:w="8"/>
        <w:gridCol w:w="7"/>
        <w:gridCol w:w="1411"/>
        <w:gridCol w:w="131"/>
        <w:gridCol w:w="15"/>
      </w:tblGrid>
      <w:tr w:rsidR="00E93BA6" w:rsidRPr="005964AF" w:rsidTr="00E93BA6">
        <w:trPr>
          <w:trHeight w:val="675"/>
        </w:trPr>
        <w:tc>
          <w:tcPr>
            <w:tcW w:w="21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lastRenderedPageBreak/>
              <w:t>Наименование программы, подпрограммы</w:t>
            </w:r>
          </w:p>
        </w:tc>
        <w:tc>
          <w:tcPr>
            <w:tcW w:w="177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ГРБС </w:t>
            </w:r>
          </w:p>
        </w:tc>
        <w:tc>
          <w:tcPr>
            <w:tcW w:w="3188" w:type="dxa"/>
            <w:gridSpan w:val="4"/>
            <w:tcBorders>
              <w:top w:val="single" w:sz="4" w:space="0" w:color="auto"/>
              <w:left w:val="nil"/>
              <w:bottom w:val="single" w:sz="4" w:space="0" w:color="auto"/>
              <w:right w:val="single" w:sz="4" w:space="0" w:color="000000"/>
            </w:tcBorders>
            <w:shd w:val="clear" w:color="auto" w:fill="auto"/>
            <w:vAlign w:val="center"/>
            <w:hideMark/>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Код бюджетной классификации</w:t>
            </w:r>
          </w:p>
        </w:tc>
        <w:tc>
          <w:tcPr>
            <w:tcW w:w="1275" w:type="dxa"/>
            <w:gridSpan w:val="4"/>
            <w:tcBorders>
              <w:top w:val="single" w:sz="4" w:space="0" w:color="auto"/>
              <w:left w:val="nil"/>
              <w:bottom w:val="single" w:sz="4" w:space="0" w:color="auto"/>
              <w:right w:val="nil"/>
            </w:tcBorders>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5257" w:type="dxa"/>
            <w:gridSpan w:val="17"/>
            <w:tcBorders>
              <w:top w:val="single" w:sz="4" w:space="0" w:color="auto"/>
              <w:left w:val="nil"/>
              <w:bottom w:val="single" w:sz="4" w:space="0" w:color="auto"/>
              <w:right w:val="single" w:sz="4" w:space="0" w:color="auto"/>
            </w:tcBorders>
            <w:shd w:val="clear" w:color="auto" w:fill="auto"/>
            <w:vAlign w:val="center"/>
            <w:hideMark/>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Расходы (тыс. руб.), годы</w:t>
            </w:r>
          </w:p>
        </w:tc>
        <w:tc>
          <w:tcPr>
            <w:tcW w:w="1703" w:type="dxa"/>
            <w:gridSpan w:val="6"/>
            <w:vMerge w:val="restart"/>
            <w:tcBorders>
              <w:top w:val="single" w:sz="4" w:space="0" w:color="auto"/>
              <w:left w:val="nil"/>
              <w:right w:val="single" w:sz="4" w:space="0" w:color="auto"/>
            </w:tcBorders>
            <w:vAlign w:val="center"/>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Ожидаемый результат от реализации подпрограммного мероприятия (в натуральном выражении)</w:t>
            </w:r>
          </w:p>
        </w:tc>
      </w:tr>
      <w:tr w:rsidR="00E93BA6" w:rsidRPr="005964AF" w:rsidTr="00E93BA6">
        <w:trPr>
          <w:trHeight w:val="1354"/>
        </w:trPr>
        <w:tc>
          <w:tcPr>
            <w:tcW w:w="2136" w:type="dxa"/>
            <w:vMerge/>
            <w:tcBorders>
              <w:top w:val="single" w:sz="4" w:space="0" w:color="auto"/>
              <w:left w:val="single" w:sz="4" w:space="0" w:color="auto"/>
              <w:bottom w:val="single" w:sz="4" w:space="0" w:color="auto"/>
              <w:right w:val="single" w:sz="4" w:space="0" w:color="auto"/>
            </w:tcBorders>
            <w:vAlign w:val="center"/>
            <w:hideMark/>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1770" w:type="dxa"/>
            <w:gridSpan w:val="2"/>
            <w:vMerge/>
            <w:tcBorders>
              <w:top w:val="single" w:sz="4" w:space="0" w:color="auto"/>
              <w:left w:val="single" w:sz="4" w:space="0" w:color="auto"/>
              <w:bottom w:val="single" w:sz="4" w:space="0" w:color="auto"/>
              <w:right w:val="single" w:sz="4" w:space="0" w:color="auto"/>
            </w:tcBorders>
            <w:vAlign w:val="center"/>
            <w:hideMark/>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nil"/>
              <w:left w:val="nil"/>
              <w:bottom w:val="single" w:sz="4" w:space="0" w:color="auto"/>
              <w:right w:val="single" w:sz="4" w:space="0" w:color="auto"/>
            </w:tcBorders>
            <w:shd w:val="clear" w:color="auto" w:fill="auto"/>
            <w:vAlign w:val="center"/>
            <w:hideMark/>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ГРБС</w:t>
            </w:r>
          </w:p>
        </w:tc>
        <w:tc>
          <w:tcPr>
            <w:tcW w:w="797" w:type="dxa"/>
            <w:tcBorders>
              <w:top w:val="nil"/>
              <w:left w:val="nil"/>
              <w:bottom w:val="single" w:sz="4" w:space="0" w:color="auto"/>
              <w:right w:val="single" w:sz="4" w:space="0" w:color="auto"/>
            </w:tcBorders>
            <w:shd w:val="clear" w:color="auto" w:fill="auto"/>
            <w:vAlign w:val="center"/>
            <w:hideMark/>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roofErr w:type="spellStart"/>
            <w:r w:rsidRPr="005964AF">
              <w:rPr>
                <w:rFonts w:ascii="Times New Roman" w:eastAsia="Times New Roman" w:hAnsi="Times New Roman" w:cs="Times New Roman"/>
                <w:sz w:val="24"/>
                <w:szCs w:val="24"/>
                <w:lang w:eastAsia="ru-RU"/>
              </w:rPr>
              <w:t>РзПр</w:t>
            </w:r>
            <w:proofErr w:type="spellEnd"/>
          </w:p>
        </w:tc>
        <w:tc>
          <w:tcPr>
            <w:tcW w:w="797" w:type="dxa"/>
            <w:tcBorders>
              <w:top w:val="nil"/>
              <w:left w:val="nil"/>
              <w:bottom w:val="single" w:sz="4" w:space="0" w:color="auto"/>
              <w:right w:val="single" w:sz="4" w:space="0" w:color="auto"/>
            </w:tcBorders>
            <w:shd w:val="clear" w:color="auto" w:fill="auto"/>
            <w:vAlign w:val="center"/>
            <w:hideMark/>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ЦСР</w:t>
            </w:r>
          </w:p>
        </w:tc>
        <w:tc>
          <w:tcPr>
            <w:tcW w:w="797" w:type="dxa"/>
            <w:tcBorders>
              <w:top w:val="nil"/>
              <w:left w:val="nil"/>
              <w:bottom w:val="single" w:sz="4" w:space="0" w:color="auto"/>
              <w:right w:val="single" w:sz="4" w:space="0" w:color="auto"/>
            </w:tcBorders>
            <w:shd w:val="clear" w:color="auto" w:fill="auto"/>
            <w:vAlign w:val="center"/>
            <w:hideMark/>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ВР</w:t>
            </w:r>
          </w:p>
        </w:tc>
        <w:tc>
          <w:tcPr>
            <w:tcW w:w="1088" w:type="dxa"/>
            <w:tcBorders>
              <w:top w:val="nil"/>
              <w:left w:val="nil"/>
              <w:bottom w:val="single" w:sz="4" w:space="0" w:color="auto"/>
              <w:right w:val="single" w:sz="4" w:space="0" w:color="auto"/>
            </w:tcBorders>
            <w:shd w:val="clear" w:color="auto" w:fill="auto"/>
            <w:vAlign w:val="center"/>
            <w:hideMark/>
          </w:tcPr>
          <w:p w:rsidR="00E93BA6" w:rsidRPr="005964AF" w:rsidRDefault="00E93BA6" w:rsidP="00E93BA6">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2014</w:t>
            </w:r>
          </w:p>
        </w:tc>
        <w:tc>
          <w:tcPr>
            <w:tcW w:w="1089" w:type="dxa"/>
            <w:gridSpan w:val="5"/>
            <w:tcBorders>
              <w:top w:val="nil"/>
              <w:left w:val="nil"/>
              <w:bottom w:val="single" w:sz="4" w:space="0" w:color="auto"/>
              <w:right w:val="single" w:sz="4" w:space="0" w:color="auto"/>
            </w:tcBorders>
            <w:shd w:val="clear" w:color="auto" w:fill="auto"/>
            <w:vAlign w:val="center"/>
            <w:hideMark/>
          </w:tcPr>
          <w:p w:rsidR="00E93BA6" w:rsidRPr="005964AF" w:rsidRDefault="00E93BA6" w:rsidP="00E93BA6">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2015</w:t>
            </w:r>
          </w:p>
        </w:tc>
        <w:tc>
          <w:tcPr>
            <w:tcW w:w="1089" w:type="dxa"/>
            <w:gridSpan w:val="4"/>
            <w:tcBorders>
              <w:top w:val="nil"/>
              <w:left w:val="nil"/>
              <w:bottom w:val="single" w:sz="4" w:space="0" w:color="auto"/>
              <w:right w:val="single" w:sz="4" w:space="0" w:color="auto"/>
            </w:tcBorders>
            <w:shd w:val="clear" w:color="auto" w:fill="auto"/>
            <w:vAlign w:val="center"/>
            <w:hideMark/>
          </w:tcPr>
          <w:p w:rsidR="00E93BA6" w:rsidRPr="005964AF" w:rsidRDefault="00E93BA6" w:rsidP="00E93BA6">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2016</w:t>
            </w:r>
          </w:p>
        </w:tc>
        <w:tc>
          <w:tcPr>
            <w:tcW w:w="1088" w:type="dxa"/>
            <w:gridSpan w:val="3"/>
            <w:tcBorders>
              <w:top w:val="nil"/>
              <w:left w:val="nil"/>
              <w:bottom w:val="single" w:sz="4" w:space="0" w:color="auto"/>
              <w:right w:val="single" w:sz="4" w:space="0" w:color="auto"/>
            </w:tcBorders>
            <w:shd w:val="clear" w:color="auto" w:fill="auto"/>
            <w:vAlign w:val="center"/>
          </w:tcPr>
          <w:p w:rsidR="00E93BA6" w:rsidRPr="005964AF" w:rsidRDefault="00E93BA6" w:rsidP="00E93B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p>
        </w:tc>
        <w:tc>
          <w:tcPr>
            <w:tcW w:w="1089" w:type="dxa"/>
            <w:gridSpan w:val="4"/>
            <w:tcBorders>
              <w:top w:val="nil"/>
              <w:left w:val="nil"/>
              <w:bottom w:val="single" w:sz="4" w:space="0" w:color="auto"/>
              <w:right w:val="single" w:sz="4" w:space="0" w:color="auto"/>
            </w:tcBorders>
            <w:vAlign w:val="center"/>
          </w:tcPr>
          <w:p w:rsidR="00E93BA6" w:rsidRPr="005964AF" w:rsidRDefault="00E93BA6" w:rsidP="00E93B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tc>
        <w:tc>
          <w:tcPr>
            <w:tcW w:w="1089" w:type="dxa"/>
            <w:gridSpan w:val="4"/>
            <w:tcBorders>
              <w:top w:val="nil"/>
              <w:left w:val="single" w:sz="4" w:space="0" w:color="auto"/>
              <w:bottom w:val="single" w:sz="4" w:space="0" w:color="auto"/>
              <w:right w:val="single" w:sz="4" w:space="0" w:color="auto"/>
            </w:tcBorders>
            <w:vAlign w:val="center"/>
          </w:tcPr>
          <w:p w:rsidR="00E93BA6" w:rsidRPr="005964AF" w:rsidRDefault="00E93BA6" w:rsidP="00E93BA6">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Итого на период</w:t>
            </w:r>
          </w:p>
        </w:tc>
        <w:tc>
          <w:tcPr>
            <w:tcW w:w="1703" w:type="dxa"/>
            <w:gridSpan w:val="6"/>
            <w:vMerge/>
            <w:tcBorders>
              <w:left w:val="nil"/>
              <w:bottom w:val="single" w:sz="4" w:space="0" w:color="auto"/>
              <w:right w:val="single" w:sz="4" w:space="0" w:color="auto"/>
            </w:tcBorders>
            <w:vAlign w:val="center"/>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r>
      <w:tr w:rsidR="00E93BA6" w:rsidRPr="005964AF" w:rsidTr="00E93BA6">
        <w:trPr>
          <w:trHeight w:val="360"/>
        </w:trPr>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E93BA6" w:rsidRPr="005964AF" w:rsidRDefault="00E93BA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Цель подпрограммы</w:t>
            </w:r>
          </w:p>
        </w:tc>
        <w:tc>
          <w:tcPr>
            <w:tcW w:w="1275" w:type="dxa"/>
            <w:tcBorders>
              <w:top w:val="single" w:sz="4" w:space="0" w:color="auto"/>
              <w:left w:val="nil"/>
              <w:bottom w:val="single" w:sz="4" w:space="0" w:color="auto"/>
              <w:right w:val="nil"/>
            </w:tcBorders>
          </w:tcPr>
          <w:p w:rsidR="00E93BA6" w:rsidRPr="005964AF" w:rsidRDefault="00E93BA6" w:rsidP="005964AF">
            <w:pPr>
              <w:spacing w:after="0" w:line="240" w:lineRule="auto"/>
              <w:rPr>
                <w:rFonts w:ascii="Times New Roman" w:eastAsia="Times New Roman" w:hAnsi="Times New Roman" w:cs="Times New Roman"/>
                <w:sz w:val="24"/>
                <w:szCs w:val="24"/>
                <w:lang w:eastAsia="ru-RU"/>
              </w:rPr>
            </w:pPr>
          </w:p>
        </w:tc>
        <w:tc>
          <w:tcPr>
            <w:tcW w:w="11918" w:type="dxa"/>
            <w:gridSpan w:val="32"/>
            <w:tcBorders>
              <w:top w:val="single" w:sz="4" w:space="0" w:color="auto"/>
              <w:left w:val="nil"/>
              <w:bottom w:val="single" w:sz="4" w:space="0" w:color="auto"/>
              <w:right w:val="single" w:sz="4" w:space="0" w:color="auto"/>
            </w:tcBorders>
            <w:shd w:val="clear" w:color="auto" w:fill="auto"/>
            <w:hideMark/>
          </w:tcPr>
          <w:p w:rsidR="00E93BA6" w:rsidRPr="005964AF" w:rsidRDefault="00E93BA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Сохранение и эффективное использование культурного наследия Боготольского района</w:t>
            </w:r>
          </w:p>
        </w:tc>
      </w:tr>
      <w:tr w:rsidR="00E93BA6" w:rsidRPr="005964AF" w:rsidTr="00E93BA6">
        <w:trPr>
          <w:trHeight w:val="360"/>
        </w:trPr>
        <w:tc>
          <w:tcPr>
            <w:tcW w:w="2136" w:type="dxa"/>
            <w:tcBorders>
              <w:top w:val="single" w:sz="4" w:space="0" w:color="auto"/>
              <w:left w:val="single" w:sz="4" w:space="0" w:color="auto"/>
              <w:bottom w:val="nil"/>
              <w:right w:val="single" w:sz="4" w:space="0" w:color="auto"/>
            </w:tcBorders>
            <w:shd w:val="clear" w:color="auto" w:fill="auto"/>
            <w:hideMark/>
          </w:tcPr>
          <w:p w:rsidR="00E93BA6" w:rsidRPr="005964AF" w:rsidRDefault="00E93BA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Задача 1</w:t>
            </w:r>
          </w:p>
        </w:tc>
        <w:tc>
          <w:tcPr>
            <w:tcW w:w="1275" w:type="dxa"/>
            <w:tcBorders>
              <w:top w:val="single" w:sz="4" w:space="0" w:color="auto"/>
              <w:left w:val="nil"/>
              <w:bottom w:val="single" w:sz="4" w:space="0" w:color="auto"/>
              <w:right w:val="nil"/>
            </w:tcBorders>
          </w:tcPr>
          <w:p w:rsidR="00E93BA6" w:rsidRPr="005964AF" w:rsidRDefault="00E93BA6" w:rsidP="005964A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918" w:type="dxa"/>
            <w:gridSpan w:val="32"/>
            <w:tcBorders>
              <w:top w:val="single" w:sz="4" w:space="0" w:color="auto"/>
              <w:left w:val="nil"/>
              <w:bottom w:val="single" w:sz="4" w:space="0" w:color="auto"/>
              <w:right w:val="single" w:sz="4" w:space="0" w:color="auto"/>
            </w:tcBorders>
            <w:shd w:val="clear" w:color="auto" w:fill="auto"/>
            <w:hideMark/>
          </w:tcPr>
          <w:p w:rsidR="00E93BA6" w:rsidRPr="005964AF" w:rsidRDefault="00E93BA6" w:rsidP="005964AF">
            <w:pPr>
              <w:autoSpaceDE w:val="0"/>
              <w:autoSpaceDN w:val="0"/>
              <w:adjustRightInd w:val="0"/>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Обеспечение сохранности объектов культурного наследия, памятников</w:t>
            </w:r>
            <w:r w:rsidRPr="005964AF">
              <w:rPr>
                <w:sz w:val="24"/>
                <w:szCs w:val="24"/>
              </w:rPr>
              <w:t xml:space="preserve">  </w:t>
            </w:r>
            <w:r w:rsidRPr="005964AF">
              <w:rPr>
                <w:rFonts w:ascii="Times New Roman" w:hAnsi="Times New Roman" w:cs="Times New Roman"/>
                <w:sz w:val="24"/>
                <w:szCs w:val="24"/>
              </w:rPr>
              <w:t>и обелисков, установленных в честь знаменательных событий истории</w:t>
            </w:r>
          </w:p>
        </w:tc>
      </w:tr>
      <w:tr w:rsidR="00E93BA6" w:rsidRPr="005964AF" w:rsidTr="00E93BA6">
        <w:trPr>
          <w:gridAfter w:val="1"/>
          <w:wAfter w:w="15" w:type="dxa"/>
          <w:trHeight w:val="360"/>
        </w:trPr>
        <w:tc>
          <w:tcPr>
            <w:tcW w:w="2136" w:type="dxa"/>
            <w:tcBorders>
              <w:top w:val="single" w:sz="4" w:space="0" w:color="auto"/>
              <w:left w:val="single" w:sz="4" w:space="0" w:color="auto"/>
              <w:bottom w:val="nil"/>
              <w:right w:val="single" w:sz="4" w:space="0" w:color="auto"/>
            </w:tcBorders>
            <w:shd w:val="clear" w:color="auto" w:fill="auto"/>
            <w:hideMark/>
          </w:tcPr>
          <w:p w:rsidR="00E93BA6" w:rsidRPr="005964AF" w:rsidRDefault="00E93BA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Мероприятие 1</w:t>
            </w:r>
          </w:p>
        </w:tc>
        <w:tc>
          <w:tcPr>
            <w:tcW w:w="1770" w:type="dxa"/>
            <w:gridSpan w:val="2"/>
            <w:tcBorders>
              <w:top w:val="single" w:sz="4" w:space="0" w:color="auto"/>
              <w:left w:val="nil"/>
              <w:bottom w:val="single" w:sz="4" w:space="0" w:color="auto"/>
              <w:right w:val="single" w:sz="4" w:space="0" w:color="auto"/>
            </w:tcBorders>
            <w:shd w:val="clear" w:color="auto" w:fill="auto"/>
            <w:hideMark/>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hideMark/>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501</w:t>
            </w:r>
          </w:p>
        </w:tc>
        <w:tc>
          <w:tcPr>
            <w:tcW w:w="797" w:type="dxa"/>
            <w:tcBorders>
              <w:top w:val="single" w:sz="4" w:space="0" w:color="auto"/>
              <w:left w:val="nil"/>
              <w:bottom w:val="single" w:sz="4" w:space="0" w:color="auto"/>
              <w:right w:val="single" w:sz="4" w:space="0" w:color="auto"/>
            </w:tcBorders>
            <w:shd w:val="clear" w:color="auto" w:fill="auto"/>
            <w:noWrap/>
            <w:hideMark/>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0801</w:t>
            </w:r>
          </w:p>
        </w:tc>
        <w:tc>
          <w:tcPr>
            <w:tcW w:w="797" w:type="dxa"/>
            <w:tcBorders>
              <w:top w:val="single" w:sz="4" w:space="0" w:color="auto"/>
              <w:left w:val="nil"/>
              <w:bottom w:val="single" w:sz="4" w:space="0" w:color="auto"/>
              <w:right w:val="single" w:sz="4" w:space="0" w:color="auto"/>
            </w:tcBorders>
            <w:shd w:val="clear" w:color="auto" w:fill="auto"/>
            <w:noWrap/>
            <w:hideMark/>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hideMark/>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1137" w:type="dxa"/>
            <w:gridSpan w:val="3"/>
            <w:tcBorders>
              <w:top w:val="single" w:sz="4" w:space="0" w:color="auto"/>
              <w:left w:val="nil"/>
              <w:bottom w:val="single" w:sz="4" w:space="0" w:color="auto"/>
              <w:right w:val="single" w:sz="4" w:space="0" w:color="auto"/>
            </w:tcBorders>
            <w:shd w:val="clear" w:color="auto" w:fill="auto"/>
            <w:noWrap/>
            <w:hideMark/>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856" w:type="dxa"/>
            <w:gridSpan w:val="2"/>
            <w:tcBorders>
              <w:top w:val="single" w:sz="4" w:space="0" w:color="auto"/>
              <w:left w:val="nil"/>
              <w:bottom w:val="single" w:sz="4" w:space="0" w:color="auto"/>
              <w:right w:val="single" w:sz="4" w:space="0" w:color="auto"/>
            </w:tcBorders>
            <w:shd w:val="clear" w:color="auto" w:fill="auto"/>
            <w:noWrap/>
            <w:hideMark/>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1198" w:type="dxa"/>
            <w:gridSpan w:val="3"/>
            <w:tcBorders>
              <w:top w:val="single" w:sz="4" w:space="0" w:color="auto"/>
              <w:left w:val="nil"/>
              <w:bottom w:val="single" w:sz="4" w:space="0" w:color="auto"/>
              <w:right w:val="single" w:sz="4" w:space="0" w:color="auto"/>
            </w:tcBorders>
            <w:shd w:val="clear" w:color="auto" w:fill="auto"/>
            <w:noWrap/>
            <w:hideMark/>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1007" w:type="dxa"/>
            <w:gridSpan w:val="4"/>
            <w:tcBorders>
              <w:top w:val="single" w:sz="4" w:space="0" w:color="auto"/>
              <w:left w:val="nil"/>
              <w:bottom w:val="single" w:sz="4" w:space="0" w:color="auto"/>
              <w:right w:val="single" w:sz="4" w:space="0" w:color="auto"/>
            </w:tcBorders>
            <w:shd w:val="clear" w:color="auto" w:fill="auto"/>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1170" w:type="dxa"/>
            <w:gridSpan w:val="3"/>
            <w:tcBorders>
              <w:top w:val="single" w:sz="4" w:space="0" w:color="auto"/>
              <w:left w:val="nil"/>
              <w:bottom w:val="single" w:sz="4" w:space="0" w:color="auto"/>
              <w:right w:val="single" w:sz="4" w:space="0" w:color="auto"/>
            </w:tcBorders>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236" w:type="dxa"/>
            <w:gridSpan w:val="4"/>
            <w:tcBorders>
              <w:top w:val="single" w:sz="4" w:space="0" w:color="auto"/>
              <w:left w:val="single" w:sz="4" w:space="0" w:color="auto"/>
              <w:bottom w:val="single" w:sz="4" w:space="0" w:color="auto"/>
              <w:right w:val="nil"/>
            </w:tcBorders>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1059" w:type="dxa"/>
            <w:gridSpan w:val="3"/>
            <w:tcBorders>
              <w:top w:val="single" w:sz="4" w:space="0" w:color="auto"/>
              <w:left w:val="nil"/>
              <w:bottom w:val="single" w:sz="4" w:space="0" w:color="auto"/>
              <w:right w:val="single" w:sz="4" w:space="0" w:color="auto"/>
            </w:tcBorders>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1557" w:type="dxa"/>
            <w:gridSpan w:val="4"/>
            <w:tcBorders>
              <w:top w:val="single" w:sz="4" w:space="0" w:color="auto"/>
              <w:left w:val="nil"/>
              <w:bottom w:val="single" w:sz="4" w:space="0" w:color="auto"/>
              <w:right w:val="single" w:sz="4" w:space="0" w:color="auto"/>
            </w:tcBorders>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r>
      <w:tr w:rsidR="00FA2B6B" w:rsidRPr="005964AF" w:rsidTr="00FA2B6B">
        <w:trPr>
          <w:gridAfter w:val="1"/>
          <w:wAfter w:w="15" w:type="dxa"/>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FA2B6B" w:rsidRPr="005964AF" w:rsidRDefault="00FA2B6B"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Проведение паспортизации памятников и обелисков, земельных участков 2014 год</w:t>
            </w:r>
          </w:p>
          <w:p w:rsidR="00FA2B6B" w:rsidRPr="005964AF" w:rsidRDefault="00FA2B6B" w:rsidP="005964AF">
            <w:pPr>
              <w:spacing w:after="0" w:line="240" w:lineRule="auto"/>
              <w:rPr>
                <w:rFonts w:ascii="Times New Roman" w:eastAsia="Times New Roman" w:hAnsi="Times New Roman" w:cs="Times New Roman"/>
                <w:sz w:val="24"/>
                <w:szCs w:val="24"/>
                <w:lang w:eastAsia="ru-RU"/>
              </w:rPr>
            </w:pPr>
            <w:proofErr w:type="spellStart"/>
            <w:r w:rsidRPr="005964AF">
              <w:rPr>
                <w:rFonts w:ascii="Times New Roman" w:eastAsia="Times New Roman" w:hAnsi="Times New Roman" w:cs="Times New Roman"/>
                <w:sz w:val="24"/>
                <w:szCs w:val="24"/>
                <w:lang w:eastAsia="ru-RU"/>
              </w:rPr>
              <w:t>с</w:t>
            </w:r>
            <w:proofErr w:type="gramStart"/>
            <w:r w:rsidRPr="005964AF">
              <w:rPr>
                <w:rFonts w:ascii="Times New Roman" w:eastAsia="Times New Roman" w:hAnsi="Times New Roman" w:cs="Times New Roman"/>
                <w:sz w:val="24"/>
                <w:szCs w:val="24"/>
                <w:lang w:eastAsia="ru-RU"/>
              </w:rPr>
              <w:t>.А</w:t>
            </w:r>
            <w:proofErr w:type="gramEnd"/>
            <w:r w:rsidRPr="005964AF">
              <w:rPr>
                <w:rFonts w:ascii="Times New Roman" w:eastAsia="Times New Roman" w:hAnsi="Times New Roman" w:cs="Times New Roman"/>
                <w:sz w:val="24"/>
                <w:szCs w:val="24"/>
                <w:lang w:eastAsia="ru-RU"/>
              </w:rPr>
              <w:t>лександровка</w:t>
            </w:r>
            <w:proofErr w:type="spellEnd"/>
          </w:p>
          <w:p w:rsidR="00FA2B6B" w:rsidRPr="005964AF" w:rsidRDefault="00FA2B6B" w:rsidP="005964AF">
            <w:pPr>
              <w:spacing w:after="0" w:line="240" w:lineRule="auto"/>
              <w:rPr>
                <w:rFonts w:ascii="Times New Roman" w:eastAsia="Times New Roman" w:hAnsi="Times New Roman" w:cs="Times New Roman"/>
                <w:sz w:val="24"/>
                <w:szCs w:val="24"/>
                <w:lang w:eastAsia="ru-RU"/>
              </w:rPr>
            </w:pPr>
            <w:proofErr w:type="spellStart"/>
            <w:r w:rsidRPr="005964AF">
              <w:rPr>
                <w:rFonts w:ascii="Times New Roman" w:eastAsia="Times New Roman" w:hAnsi="Times New Roman" w:cs="Times New Roman"/>
                <w:sz w:val="24"/>
                <w:szCs w:val="24"/>
                <w:lang w:eastAsia="ru-RU"/>
              </w:rPr>
              <w:t>с</w:t>
            </w:r>
            <w:proofErr w:type="gramStart"/>
            <w:r w:rsidRPr="005964AF">
              <w:rPr>
                <w:rFonts w:ascii="Times New Roman" w:eastAsia="Times New Roman" w:hAnsi="Times New Roman" w:cs="Times New Roman"/>
                <w:sz w:val="24"/>
                <w:szCs w:val="24"/>
                <w:lang w:eastAsia="ru-RU"/>
              </w:rPr>
              <w:t>.Б</w:t>
            </w:r>
            <w:proofErr w:type="gramEnd"/>
            <w:r w:rsidRPr="005964AF">
              <w:rPr>
                <w:rFonts w:ascii="Times New Roman" w:eastAsia="Times New Roman" w:hAnsi="Times New Roman" w:cs="Times New Roman"/>
                <w:sz w:val="24"/>
                <w:szCs w:val="24"/>
                <w:lang w:eastAsia="ru-RU"/>
              </w:rPr>
              <w:t>ольшая</w:t>
            </w:r>
            <w:proofErr w:type="spellEnd"/>
            <w:r w:rsidRPr="005964AF">
              <w:rPr>
                <w:rFonts w:ascii="Times New Roman" w:eastAsia="Times New Roman" w:hAnsi="Times New Roman" w:cs="Times New Roman"/>
                <w:sz w:val="24"/>
                <w:szCs w:val="24"/>
                <w:lang w:eastAsia="ru-RU"/>
              </w:rPr>
              <w:t xml:space="preserve"> Косуль</w:t>
            </w:r>
          </w:p>
          <w:p w:rsidR="00FA2B6B" w:rsidRPr="005964AF" w:rsidRDefault="00FA2B6B" w:rsidP="005964AF">
            <w:pPr>
              <w:spacing w:after="0" w:line="240" w:lineRule="auto"/>
              <w:rPr>
                <w:rFonts w:ascii="Times New Roman" w:eastAsia="Times New Roman" w:hAnsi="Times New Roman" w:cs="Times New Roman"/>
                <w:sz w:val="24"/>
                <w:szCs w:val="24"/>
                <w:lang w:eastAsia="ru-RU"/>
              </w:rPr>
            </w:pPr>
            <w:proofErr w:type="spellStart"/>
            <w:r w:rsidRPr="005964AF">
              <w:rPr>
                <w:rFonts w:ascii="Times New Roman" w:eastAsia="Times New Roman" w:hAnsi="Times New Roman" w:cs="Times New Roman"/>
                <w:sz w:val="24"/>
                <w:szCs w:val="24"/>
                <w:lang w:eastAsia="ru-RU"/>
              </w:rPr>
              <w:t>с</w:t>
            </w:r>
            <w:proofErr w:type="gramStart"/>
            <w:r w:rsidRPr="005964AF">
              <w:rPr>
                <w:rFonts w:ascii="Times New Roman" w:eastAsia="Times New Roman" w:hAnsi="Times New Roman" w:cs="Times New Roman"/>
                <w:sz w:val="24"/>
                <w:szCs w:val="24"/>
                <w:lang w:eastAsia="ru-RU"/>
              </w:rPr>
              <w:t>.Б</w:t>
            </w:r>
            <w:proofErr w:type="gramEnd"/>
            <w:r w:rsidRPr="005964AF">
              <w:rPr>
                <w:rFonts w:ascii="Times New Roman" w:eastAsia="Times New Roman" w:hAnsi="Times New Roman" w:cs="Times New Roman"/>
                <w:sz w:val="24"/>
                <w:szCs w:val="24"/>
                <w:lang w:eastAsia="ru-RU"/>
              </w:rPr>
              <w:t>оготол</w:t>
            </w:r>
            <w:proofErr w:type="spellEnd"/>
          </w:p>
          <w:p w:rsidR="00FA2B6B" w:rsidRPr="005964AF" w:rsidRDefault="00FA2B6B"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2015 год</w:t>
            </w:r>
          </w:p>
          <w:p w:rsidR="00FA2B6B" w:rsidRPr="005964AF" w:rsidRDefault="00FA2B6B" w:rsidP="005964AF">
            <w:pPr>
              <w:spacing w:after="0" w:line="240" w:lineRule="auto"/>
              <w:rPr>
                <w:rFonts w:ascii="Times New Roman" w:eastAsia="Times New Roman" w:hAnsi="Times New Roman" w:cs="Times New Roman"/>
                <w:sz w:val="24"/>
                <w:szCs w:val="24"/>
                <w:lang w:eastAsia="ru-RU"/>
              </w:rPr>
            </w:pPr>
            <w:proofErr w:type="spellStart"/>
            <w:r w:rsidRPr="005964AF">
              <w:rPr>
                <w:rFonts w:ascii="Times New Roman" w:eastAsia="Times New Roman" w:hAnsi="Times New Roman" w:cs="Times New Roman"/>
                <w:sz w:val="24"/>
                <w:szCs w:val="24"/>
                <w:lang w:eastAsia="ru-RU"/>
              </w:rPr>
              <w:t>п</w:t>
            </w:r>
            <w:proofErr w:type="gramStart"/>
            <w:r w:rsidRPr="005964AF">
              <w:rPr>
                <w:rFonts w:ascii="Times New Roman" w:eastAsia="Times New Roman" w:hAnsi="Times New Roman" w:cs="Times New Roman"/>
                <w:sz w:val="24"/>
                <w:szCs w:val="24"/>
                <w:lang w:eastAsia="ru-RU"/>
              </w:rPr>
              <w:t>.Ч</w:t>
            </w:r>
            <w:proofErr w:type="gramEnd"/>
            <w:r w:rsidRPr="005964AF">
              <w:rPr>
                <w:rFonts w:ascii="Times New Roman" w:eastAsia="Times New Roman" w:hAnsi="Times New Roman" w:cs="Times New Roman"/>
                <w:sz w:val="24"/>
                <w:szCs w:val="24"/>
                <w:lang w:eastAsia="ru-RU"/>
              </w:rPr>
              <w:t>айковский</w:t>
            </w:r>
            <w:proofErr w:type="spellEnd"/>
          </w:p>
          <w:p w:rsidR="00FA2B6B" w:rsidRPr="005964AF" w:rsidRDefault="00FA2B6B" w:rsidP="005964AF">
            <w:pPr>
              <w:spacing w:after="0" w:line="240" w:lineRule="auto"/>
              <w:rPr>
                <w:rFonts w:ascii="Times New Roman" w:eastAsia="Times New Roman" w:hAnsi="Times New Roman" w:cs="Times New Roman"/>
                <w:sz w:val="24"/>
                <w:szCs w:val="24"/>
                <w:lang w:eastAsia="ru-RU"/>
              </w:rPr>
            </w:pPr>
            <w:proofErr w:type="spellStart"/>
            <w:r w:rsidRPr="005964AF">
              <w:rPr>
                <w:rFonts w:ascii="Times New Roman" w:eastAsia="Times New Roman" w:hAnsi="Times New Roman" w:cs="Times New Roman"/>
                <w:sz w:val="24"/>
                <w:szCs w:val="24"/>
                <w:lang w:eastAsia="ru-RU"/>
              </w:rPr>
              <w:t>с</w:t>
            </w:r>
            <w:proofErr w:type="gramStart"/>
            <w:r w:rsidRPr="005964AF">
              <w:rPr>
                <w:rFonts w:ascii="Times New Roman" w:eastAsia="Times New Roman" w:hAnsi="Times New Roman" w:cs="Times New Roman"/>
                <w:sz w:val="24"/>
                <w:szCs w:val="24"/>
                <w:lang w:eastAsia="ru-RU"/>
              </w:rPr>
              <w:t>.Б</w:t>
            </w:r>
            <w:proofErr w:type="gramEnd"/>
            <w:r w:rsidRPr="005964AF">
              <w:rPr>
                <w:rFonts w:ascii="Times New Roman" w:eastAsia="Times New Roman" w:hAnsi="Times New Roman" w:cs="Times New Roman"/>
                <w:sz w:val="24"/>
                <w:szCs w:val="24"/>
                <w:lang w:eastAsia="ru-RU"/>
              </w:rPr>
              <w:t>улатово</w:t>
            </w:r>
            <w:proofErr w:type="spellEnd"/>
          </w:p>
          <w:p w:rsidR="00FA2B6B" w:rsidRPr="005964AF" w:rsidRDefault="00FA2B6B" w:rsidP="005964AF">
            <w:pPr>
              <w:spacing w:after="0" w:line="240" w:lineRule="auto"/>
              <w:rPr>
                <w:rFonts w:ascii="Times New Roman" w:eastAsia="Times New Roman" w:hAnsi="Times New Roman" w:cs="Times New Roman"/>
                <w:sz w:val="24"/>
                <w:szCs w:val="24"/>
                <w:lang w:eastAsia="ru-RU"/>
              </w:rPr>
            </w:pPr>
            <w:proofErr w:type="spellStart"/>
            <w:r w:rsidRPr="005964AF">
              <w:rPr>
                <w:rFonts w:ascii="Times New Roman" w:eastAsia="Times New Roman" w:hAnsi="Times New Roman" w:cs="Times New Roman"/>
                <w:sz w:val="24"/>
                <w:szCs w:val="24"/>
                <w:lang w:eastAsia="ru-RU"/>
              </w:rPr>
              <w:t>с</w:t>
            </w:r>
            <w:proofErr w:type="gramStart"/>
            <w:r w:rsidRPr="005964AF">
              <w:rPr>
                <w:rFonts w:ascii="Times New Roman" w:eastAsia="Times New Roman" w:hAnsi="Times New Roman" w:cs="Times New Roman"/>
                <w:sz w:val="24"/>
                <w:szCs w:val="24"/>
                <w:lang w:eastAsia="ru-RU"/>
              </w:rPr>
              <w:t>.В</w:t>
            </w:r>
            <w:proofErr w:type="gramEnd"/>
            <w:r w:rsidRPr="005964AF">
              <w:rPr>
                <w:rFonts w:ascii="Times New Roman" w:eastAsia="Times New Roman" w:hAnsi="Times New Roman" w:cs="Times New Roman"/>
                <w:sz w:val="24"/>
                <w:szCs w:val="24"/>
                <w:lang w:eastAsia="ru-RU"/>
              </w:rPr>
              <w:t>агино</w:t>
            </w:r>
            <w:proofErr w:type="spellEnd"/>
          </w:p>
          <w:p w:rsidR="00FA2B6B" w:rsidRPr="005964AF" w:rsidRDefault="00FA2B6B"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2016 год</w:t>
            </w:r>
          </w:p>
          <w:p w:rsidR="00FA2B6B" w:rsidRPr="005964AF" w:rsidRDefault="00FA2B6B" w:rsidP="005964AF">
            <w:pPr>
              <w:spacing w:after="0" w:line="240" w:lineRule="auto"/>
              <w:rPr>
                <w:rFonts w:ascii="Times New Roman" w:eastAsia="Times New Roman" w:hAnsi="Times New Roman" w:cs="Times New Roman"/>
                <w:sz w:val="24"/>
                <w:szCs w:val="24"/>
                <w:lang w:eastAsia="ru-RU"/>
              </w:rPr>
            </w:pPr>
            <w:proofErr w:type="spellStart"/>
            <w:r w:rsidRPr="005964AF">
              <w:rPr>
                <w:rFonts w:ascii="Times New Roman" w:eastAsia="Times New Roman" w:hAnsi="Times New Roman" w:cs="Times New Roman"/>
                <w:sz w:val="24"/>
                <w:szCs w:val="24"/>
                <w:lang w:eastAsia="ru-RU"/>
              </w:rPr>
              <w:t>с</w:t>
            </w:r>
            <w:proofErr w:type="gramStart"/>
            <w:r w:rsidRPr="005964AF">
              <w:rPr>
                <w:rFonts w:ascii="Times New Roman" w:eastAsia="Times New Roman" w:hAnsi="Times New Roman" w:cs="Times New Roman"/>
                <w:sz w:val="24"/>
                <w:szCs w:val="24"/>
                <w:lang w:eastAsia="ru-RU"/>
              </w:rPr>
              <w:t>.К</w:t>
            </w:r>
            <w:proofErr w:type="gramEnd"/>
            <w:r w:rsidRPr="005964AF">
              <w:rPr>
                <w:rFonts w:ascii="Times New Roman" w:eastAsia="Times New Roman" w:hAnsi="Times New Roman" w:cs="Times New Roman"/>
                <w:sz w:val="24"/>
                <w:szCs w:val="24"/>
                <w:lang w:eastAsia="ru-RU"/>
              </w:rPr>
              <w:t>ритово</w:t>
            </w:r>
            <w:proofErr w:type="spellEnd"/>
          </w:p>
          <w:p w:rsidR="00FA2B6B" w:rsidRPr="005964AF" w:rsidRDefault="00FA2B6B" w:rsidP="005964AF">
            <w:pPr>
              <w:spacing w:after="0" w:line="240" w:lineRule="auto"/>
              <w:rPr>
                <w:rFonts w:ascii="Times New Roman" w:eastAsia="Times New Roman" w:hAnsi="Times New Roman" w:cs="Times New Roman"/>
                <w:sz w:val="24"/>
                <w:szCs w:val="24"/>
                <w:lang w:eastAsia="ru-RU"/>
              </w:rPr>
            </w:pPr>
            <w:proofErr w:type="spellStart"/>
            <w:r w:rsidRPr="005964AF">
              <w:rPr>
                <w:rFonts w:ascii="Times New Roman" w:eastAsia="Times New Roman" w:hAnsi="Times New Roman" w:cs="Times New Roman"/>
                <w:sz w:val="24"/>
                <w:szCs w:val="24"/>
                <w:lang w:eastAsia="ru-RU"/>
              </w:rPr>
              <w:t>с</w:t>
            </w:r>
            <w:proofErr w:type="gramStart"/>
            <w:r w:rsidRPr="005964AF">
              <w:rPr>
                <w:rFonts w:ascii="Times New Roman" w:eastAsia="Times New Roman" w:hAnsi="Times New Roman" w:cs="Times New Roman"/>
                <w:sz w:val="24"/>
                <w:szCs w:val="24"/>
                <w:lang w:eastAsia="ru-RU"/>
              </w:rPr>
              <w:t>.К</w:t>
            </w:r>
            <w:proofErr w:type="gramEnd"/>
            <w:r w:rsidRPr="005964AF">
              <w:rPr>
                <w:rFonts w:ascii="Times New Roman" w:eastAsia="Times New Roman" w:hAnsi="Times New Roman" w:cs="Times New Roman"/>
                <w:sz w:val="24"/>
                <w:szCs w:val="24"/>
                <w:lang w:eastAsia="ru-RU"/>
              </w:rPr>
              <w:t>расный</w:t>
            </w:r>
            <w:proofErr w:type="spellEnd"/>
            <w:r w:rsidRPr="005964AF">
              <w:rPr>
                <w:rFonts w:ascii="Times New Roman" w:eastAsia="Times New Roman" w:hAnsi="Times New Roman" w:cs="Times New Roman"/>
                <w:sz w:val="24"/>
                <w:szCs w:val="24"/>
                <w:lang w:eastAsia="ru-RU"/>
              </w:rPr>
              <w:t xml:space="preserve"> Завод</w:t>
            </w:r>
          </w:p>
          <w:p w:rsidR="00FA2B6B" w:rsidRPr="005964AF" w:rsidRDefault="00FA2B6B" w:rsidP="005964AF">
            <w:pPr>
              <w:spacing w:after="0" w:line="240" w:lineRule="auto"/>
              <w:rPr>
                <w:rFonts w:ascii="Times New Roman" w:eastAsia="Times New Roman" w:hAnsi="Times New Roman" w:cs="Times New Roman"/>
                <w:sz w:val="24"/>
                <w:szCs w:val="24"/>
                <w:lang w:eastAsia="ru-RU"/>
              </w:rPr>
            </w:pPr>
            <w:proofErr w:type="spellStart"/>
            <w:r w:rsidRPr="005964AF">
              <w:rPr>
                <w:rFonts w:ascii="Times New Roman" w:eastAsia="Times New Roman" w:hAnsi="Times New Roman" w:cs="Times New Roman"/>
                <w:sz w:val="24"/>
                <w:szCs w:val="24"/>
                <w:lang w:eastAsia="ru-RU"/>
              </w:rPr>
              <w:t>д</w:t>
            </w:r>
            <w:proofErr w:type="gramStart"/>
            <w:r w:rsidRPr="005964AF">
              <w:rPr>
                <w:rFonts w:ascii="Times New Roman" w:eastAsia="Times New Roman" w:hAnsi="Times New Roman" w:cs="Times New Roman"/>
                <w:sz w:val="24"/>
                <w:szCs w:val="24"/>
                <w:lang w:eastAsia="ru-RU"/>
              </w:rPr>
              <w:t>.В</w:t>
            </w:r>
            <w:proofErr w:type="gramEnd"/>
            <w:r w:rsidRPr="005964AF">
              <w:rPr>
                <w:rFonts w:ascii="Times New Roman" w:eastAsia="Times New Roman" w:hAnsi="Times New Roman" w:cs="Times New Roman"/>
                <w:sz w:val="24"/>
                <w:szCs w:val="24"/>
                <w:lang w:eastAsia="ru-RU"/>
              </w:rPr>
              <w:t>ладимировка</w:t>
            </w:r>
            <w:proofErr w:type="spellEnd"/>
          </w:p>
          <w:p w:rsidR="00FA2B6B" w:rsidRPr="005964AF" w:rsidRDefault="00FA2B6B"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2017 год</w:t>
            </w:r>
          </w:p>
          <w:p w:rsidR="00FA2B6B" w:rsidRPr="005964AF" w:rsidRDefault="00FA2B6B"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с. Красный Завод</w:t>
            </w:r>
          </w:p>
          <w:p w:rsidR="00FA2B6B" w:rsidRPr="005964AF" w:rsidRDefault="00FA2B6B"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д. Булатово</w:t>
            </w:r>
          </w:p>
          <w:p w:rsidR="00FA2B6B" w:rsidRPr="005964AF" w:rsidRDefault="00FA2B6B"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lastRenderedPageBreak/>
              <w:t>д. Ильинка</w:t>
            </w:r>
          </w:p>
        </w:tc>
        <w:tc>
          <w:tcPr>
            <w:tcW w:w="1770" w:type="dxa"/>
            <w:gridSpan w:val="2"/>
            <w:tcBorders>
              <w:top w:val="nil"/>
              <w:left w:val="nil"/>
              <w:bottom w:val="single" w:sz="4" w:space="0" w:color="auto"/>
              <w:right w:val="single" w:sz="4" w:space="0" w:color="auto"/>
            </w:tcBorders>
            <w:shd w:val="clear" w:color="auto" w:fill="auto"/>
            <w:hideMark/>
          </w:tcPr>
          <w:p w:rsidR="00FA2B6B" w:rsidRPr="005964AF" w:rsidRDefault="00FA2B6B" w:rsidP="005964AF">
            <w:pPr>
              <w:spacing w:after="0" w:line="240" w:lineRule="auto"/>
              <w:rPr>
                <w:rFonts w:ascii="Times New Roman" w:eastAsia="Times New Roman" w:hAnsi="Times New Roman" w:cs="Times New Roman"/>
                <w:sz w:val="24"/>
                <w:szCs w:val="24"/>
                <w:lang w:eastAsia="ru-RU"/>
              </w:rPr>
            </w:pPr>
          </w:p>
        </w:tc>
        <w:tc>
          <w:tcPr>
            <w:tcW w:w="797" w:type="dxa"/>
            <w:tcBorders>
              <w:top w:val="nil"/>
              <w:left w:val="nil"/>
              <w:bottom w:val="single" w:sz="4" w:space="0" w:color="auto"/>
              <w:right w:val="single" w:sz="4" w:space="0" w:color="auto"/>
            </w:tcBorders>
            <w:shd w:val="clear" w:color="auto" w:fill="auto"/>
            <w:noWrap/>
            <w:hideMark/>
          </w:tcPr>
          <w:p w:rsidR="00FA2B6B" w:rsidRPr="005964AF" w:rsidRDefault="00FA2B6B"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nil"/>
              <w:left w:val="nil"/>
              <w:bottom w:val="single" w:sz="4" w:space="0" w:color="auto"/>
              <w:right w:val="single" w:sz="4" w:space="0" w:color="auto"/>
            </w:tcBorders>
            <w:shd w:val="clear" w:color="auto" w:fill="auto"/>
            <w:noWrap/>
            <w:hideMark/>
          </w:tcPr>
          <w:p w:rsidR="00FA2B6B" w:rsidRPr="005964AF" w:rsidRDefault="00FA2B6B" w:rsidP="005964AF">
            <w:pPr>
              <w:spacing w:after="0" w:line="240" w:lineRule="auto"/>
              <w:rPr>
                <w:rFonts w:ascii="Times New Roman" w:eastAsia="Times New Roman" w:hAnsi="Times New Roman" w:cs="Times New Roman"/>
                <w:sz w:val="24"/>
                <w:szCs w:val="24"/>
                <w:lang w:eastAsia="ru-RU"/>
              </w:rPr>
            </w:pPr>
          </w:p>
        </w:tc>
        <w:tc>
          <w:tcPr>
            <w:tcW w:w="797" w:type="dxa"/>
            <w:tcBorders>
              <w:top w:val="nil"/>
              <w:left w:val="nil"/>
              <w:bottom w:val="single" w:sz="4" w:space="0" w:color="auto"/>
              <w:right w:val="single" w:sz="4" w:space="0" w:color="auto"/>
            </w:tcBorders>
            <w:shd w:val="clear" w:color="auto" w:fill="auto"/>
            <w:noWrap/>
            <w:hideMark/>
          </w:tcPr>
          <w:p w:rsidR="00FA2B6B" w:rsidRPr="005964AF" w:rsidRDefault="00FA2B6B" w:rsidP="005964AF">
            <w:pPr>
              <w:spacing w:after="0" w:line="240" w:lineRule="auto"/>
              <w:rPr>
                <w:rFonts w:ascii="Times New Roman" w:eastAsia="Times New Roman" w:hAnsi="Times New Roman" w:cs="Times New Roman"/>
                <w:sz w:val="24"/>
                <w:szCs w:val="24"/>
                <w:lang w:eastAsia="ru-RU"/>
              </w:rPr>
            </w:pPr>
          </w:p>
        </w:tc>
        <w:tc>
          <w:tcPr>
            <w:tcW w:w="797" w:type="dxa"/>
            <w:tcBorders>
              <w:top w:val="nil"/>
              <w:left w:val="nil"/>
              <w:bottom w:val="single" w:sz="4" w:space="0" w:color="auto"/>
              <w:right w:val="single" w:sz="4" w:space="0" w:color="auto"/>
            </w:tcBorders>
            <w:shd w:val="clear" w:color="auto" w:fill="auto"/>
            <w:noWrap/>
            <w:hideMark/>
          </w:tcPr>
          <w:p w:rsidR="00FA2B6B" w:rsidRPr="005964AF" w:rsidRDefault="00FA2B6B" w:rsidP="005964AF">
            <w:pPr>
              <w:spacing w:after="0" w:line="240" w:lineRule="auto"/>
              <w:rPr>
                <w:rFonts w:ascii="Times New Roman" w:eastAsia="Times New Roman" w:hAnsi="Times New Roman" w:cs="Times New Roman"/>
                <w:sz w:val="24"/>
                <w:szCs w:val="24"/>
                <w:lang w:eastAsia="ru-RU"/>
              </w:rPr>
            </w:pPr>
          </w:p>
        </w:tc>
        <w:tc>
          <w:tcPr>
            <w:tcW w:w="1137" w:type="dxa"/>
            <w:gridSpan w:val="3"/>
            <w:tcBorders>
              <w:top w:val="nil"/>
              <w:left w:val="nil"/>
              <w:bottom w:val="single" w:sz="4" w:space="0" w:color="auto"/>
              <w:right w:val="single" w:sz="4" w:space="0" w:color="auto"/>
            </w:tcBorders>
            <w:shd w:val="clear" w:color="auto" w:fill="auto"/>
            <w:noWrap/>
            <w:hideMark/>
          </w:tcPr>
          <w:p w:rsidR="00FA2B6B" w:rsidRPr="005964AF" w:rsidRDefault="00FA2B6B"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20,0</w:t>
            </w:r>
          </w:p>
        </w:tc>
        <w:tc>
          <w:tcPr>
            <w:tcW w:w="856" w:type="dxa"/>
            <w:gridSpan w:val="2"/>
            <w:tcBorders>
              <w:top w:val="nil"/>
              <w:left w:val="nil"/>
              <w:bottom w:val="single" w:sz="4" w:space="0" w:color="auto"/>
              <w:right w:val="single" w:sz="4" w:space="0" w:color="auto"/>
            </w:tcBorders>
            <w:shd w:val="clear" w:color="auto" w:fill="auto"/>
            <w:noWrap/>
            <w:hideMark/>
          </w:tcPr>
          <w:p w:rsidR="00FA2B6B" w:rsidRPr="005964AF" w:rsidRDefault="00FA2B6B"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20,0</w:t>
            </w:r>
          </w:p>
        </w:tc>
        <w:tc>
          <w:tcPr>
            <w:tcW w:w="1198" w:type="dxa"/>
            <w:gridSpan w:val="3"/>
            <w:tcBorders>
              <w:top w:val="nil"/>
              <w:left w:val="nil"/>
              <w:bottom w:val="single" w:sz="4" w:space="0" w:color="auto"/>
              <w:right w:val="single" w:sz="4" w:space="0" w:color="auto"/>
            </w:tcBorders>
            <w:shd w:val="clear" w:color="auto" w:fill="auto"/>
            <w:noWrap/>
            <w:hideMark/>
          </w:tcPr>
          <w:p w:rsidR="00FA2B6B" w:rsidRPr="005964AF" w:rsidRDefault="00FA2B6B" w:rsidP="005964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007" w:type="dxa"/>
            <w:gridSpan w:val="4"/>
            <w:tcBorders>
              <w:top w:val="nil"/>
              <w:left w:val="nil"/>
              <w:bottom w:val="single" w:sz="4" w:space="0" w:color="auto"/>
              <w:right w:val="single" w:sz="4" w:space="0" w:color="auto"/>
            </w:tcBorders>
            <w:shd w:val="clear" w:color="auto" w:fill="auto"/>
          </w:tcPr>
          <w:p w:rsidR="00FA2B6B" w:rsidRPr="005964AF" w:rsidRDefault="00FA2B6B" w:rsidP="005964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18,4</w:t>
            </w:r>
          </w:p>
        </w:tc>
        <w:tc>
          <w:tcPr>
            <w:tcW w:w="1170" w:type="dxa"/>
            <w:gridSpan w:val="3"/>
            <w:tcBorders>
              <w:top w:val="nil"/>
              <w:left w:val="nil"/>
              <w:bottom w:val="single" w:sz="4" w:space="0" w:color="auto"/>
              <w:right w:val="single" w:sz="4" w:space="0" w:color="auto"/>
            </w:tcBorders>
          </w:tcPr>
          <w:p w:rsidR="00FA2B6B" w:rsidRDefault="00FA2B6B" w:rsidP="005964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18,4</w:t>
            </w:r>
          </w:p>
        </w:tc>
        <w:tc>
          <w:tcPr>
            <w:tcW w:w="1295" w:type="dxa"/>
            <w:gridSpan w:val="7"/>
            <w:tcBorders>
              <w:top w:val="nil"/>
              <w:left w:val="single" w:sz="4" w:space="0" w:color="auto"/>
              <w:bottom w:val="single" w:sz="4" w:space="0" w:color="auto"/>
              <w:right w:val="single" w:sz="4" w:space="0" w:color="auto"/>
            </w:tcBorders>
          </w:tcPr>
          <w:p w:rsidR="00FA2B6B" w:rsidRPr="005964AF" w:rsidRDefault="00FA2B6B" w:rsidP="005964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96,8</w:t>
            </w:r>
          </w:p>
        </w:tc>
        <w:tc>
          <w:tcPr>
            <w:tcW w:w="1557" w:type="dxa"/>
            <w:gridSpan w:val="4"/>
            <w:tcBorders>
              <w:top w:val="nil"/>
              <w:left w:val="nil"/>
              <w:bottom w:val="single" w:sz="4" w:space="0" w:color="auto"/>
              <w:right w:val="single" w:sz="4" w:space="0" w:color="auto"/>
            </w:tcBorders>
          </w:tcPr>
          <w:p w:rsidR="00FA2B6B" w:rsidRPr="005964AF" w:rsidRDefault="00FA2B6B"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Комплекты учетной документации по 11 объектам</w:t>
            </w:r>
          </w:p>
        </w:tc>
      </w:tr>
      <w:tr w:rsidR="00E93BA6" w:rsidRPr="005964AF" w:rsidTr="00E93BA6">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E93BA6" w:rsidRPr="005964AF" w:rsidRDefault="00E93BA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lastRenderedPageBreak/>
              <w:t>Мероприятие 2</w:t>
            </w:r>
          </w:p>
        </w:tc>
        <w:tc>
          <w:tcPr>
            <w:tcW w:w="1770" w:type="dxa"/>
            <w:gridSpan w:val="2"/>
            <w:tcBorders>
              <w:top w:val="single" w:sz="4" w:space="0" w:color="auto"/>
              <w:left w:val="nil"/>
              <w:bottom w:val="single" w:sz="4" w:space="0" w:color="auto"/>
              <w:right w:val="single" w:sz="4" w:space="0" w:color="auto"/>
            </w:tcBorders>
            <w:shd w:val="clear" w:color="auto" w:fill="auto"/>
            <w:hideMark/>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hideMark/>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501</w:t>
            </w:r>
          </w:p>
        </w:tc>
        <w:tc>
          <w:tcPr>
            <w:tcW w:w="797" w:type="dxa"/>
            <w:tcBorders>
              <w:top w:val="single" w:sz="4" w:space="0" w:color="auto"/>
              <w:left w:val="nil"/>
              <w:bottom w:val="single" w:sz="4" w:space="0" w:color="auto"/>
              <w:right w:val="single" w:sz="4" w:space="0" w:color="auto"/>
            </w:tcBorders>
            <w:shd w:val="clear" w:color="auto" w:fill="auto"/>
            <w:noWrap/>
            <w:hideMark/>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0801</w:t>
            </w:r>
          </w:p>
        </w:tc>
        <w:tc>
          <w:tcPr>
            <w:tcW w:w="797" w:type="dxa"/>
            <w:tcBorders>
              <w:top w:val="single" w:sz="4" w:space="0" w:color="auto"/>
              <w:left w:val="nil"/>
              <w:bottom w:val="single" w:sz="4" w:space="0" w:color="auto"/>
              <w:right w:val="single" w:sz="4" w:space="0" w:color="auto"/>
            </w:tcBorders>
            <w:shd w:val="clear" w:color="auto" w:fill="auto"/>
            <w:noWrap/>
            <w:hideMark/>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hideMark/>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1137" w:type="dxa"/>
            <w:gridSpan w:val="3"/>
            <w:tcBorders>
              <w:top w:val="single" w:sz="4" w:space="0" w:color="auto"/>
              <w:left w:val="nil"/>
              <w:bottom w:val="single" w:sz="4" w:space="0" w:color="auto"/>
              <w:right w:val="single" w:sz="4" w:space="0" w:color="auto"/>
            </w:tcBorders>
            <w:shd w:val="clear" w:color="auto" w:fill="auto"/>
            <w:noWrap/>
            <w:hideMark/>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856" w:type="dxa"/>
            <w:gridSpan w:val="2"/>
            <w:tcBorders>
              <w:top w:val="single" w:sz="4" w:space="0" w:color="auto"/>
              <w:left w:val="nil"/>
              <w:bottom w:val="single" w:sz="4" w:space="0" w:color="auto"/>
              <w:right w:val="single" w:sz="4" w:space="0" w:color="auto"/>
            </w:tcBorders>
            <w:shd w:val="clear" w:color="auto" w:fill="auto"/>
            <w:noWrap/>
            <w:hideMark/>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1215" w:type="dxa"/>
            <w:gridSpan w:val="4"/>
            <w:tcBorders>
              <w:top w:val="single" w:sz="4" w:space="0" w:color="auto"/>
              <w:left w:val="nil"/>
              <w:bottom w:val="single" w:sz="4" w:space="0" w:color="auto"/>
              <w:right w:val="single" w:sz="4" w:space="0" w:color="auto"/>
            </w:tcBorders>
            <w:shd w:val="clear" w:color="auto" w:fill="auto"/>
            <w:noWrap/>
            <w:hideMark/>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990" w:type="dxa"/>
            <w:gridSpan w:val="3"/>
            <w:tcBorders>
              <w:top w:val="single" w:sz="4" w:space="0" w:color="auto"/>
              <w:left w:val="nil"/>
              <w:bottom w:val="single" w:sz="4" w:space="0" w:color="auto"/>
              <w:right w:val="single" w:sz="4" w:space="0" w:color="auto"/>
            </w:tcBorders>
            <w:shd w:val="clear" w:color="auto" w:fill="auto"/>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1185" w:type="dxa"/>
            <w:gridSpan w:val="4"/>
            <w:tcBorders>
              <w:top w:val="single" w:sz="4" w:space="0" w:color="auto"/>
              <w:left w:val="nil"/>
              <w:bottom w:val="single" w:sz="4" w:space="0" w:color="auto"/>
              <w:right w:val="single" w:sz="4" w:space="0" w:color="auto"/>
            </w:tcBorders>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236" w:type="dxa"/>
            <w:gridSpan w:val="4"/>
            <w:tcBorders>
              <w:top w:val="single" w:sz="4" w:space="0" w:color="auto"/>
              <w:left w:val="single" w:sz="4" w:space="0" w:color="auto"/>
              <w:bottom w:val="single" w:sz="4" w:space="0" w:color="auto"/>
              <w:right w:val="nil"/>
            </w:tcBorders>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1059" w:type="dxa"/>
            <w:gridSpan w:val="4"/>
            <w:tcBorders>
              <w:top w:val="single" w:sz="4" w:space="0" w:color="auto"/>
              <w:left w:val="nil"/>
              <w:bottom w:val="single" w:sz="4" w:space="0" w:color="auto"/>
              <w:right w:val="single" w:sz="4" w:space="0" w:color="auto"/>
            </w:tcBorders>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1557" w:type="dxa"/>
            <w:gridSpan w:val="3"/>
            <w:tcBorders>
              <w:top w:val="single" w:sz="4" w:space="0" w:color="auto"/>
              <w:left w:val="nil"/>
              <w:bottom w:val="single" w:sz="4" w:space="0" w:color="auto"/>
              <w:right w:val="single" w:sz="4" w:space="0" w:color="auto"/>
            </w:tcBorders>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r>
      <w:tr w:rsidR="00E93BA6" w:rsidRPr="005964AF" w:rsidTr="00E93BA6">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E93BA6" w:rsidRPr="005964AF" w:rsidRDefault="00E93BA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Реставрация и ремонт памятников и обелисков 2014 год</w:t>
            </w:r>
          </w:p>
          <w:p w:rsidR="00E93BA6" w:rsidRPr="005964AF" w:rsidRDefault="00E93BA6" w:rsidP="005964AF">
            <w:pPr>
              <w:spacing w:after="0" w:line="240" w:lineRule="auto"/>
              <w:rPr>
                <w:rFonts w:ascii="Times New Roman" w:eastAsia="Times New Roman" w:hAnsi="Times New Roman" w:cs="Times New Roman"/>
                <w:sz w:val="24"/>
                <w:szCs w:val="24"/>
                <w:lang w:eastAsia="ru-RU"/>
              </w:rPr>
            </w:pPr>
            <w:proofErr w:type="spellStart"/>
            <w:r w:rsidRPr="005964AF">
              <w:rPr>
                <w:rFonts w:ascii="Times New Roman" w:eastAsia="Times New Roman" w:hAnsi="Times New Roman" w:cs="Times New Roman"/>
                <w:sz w:val="24"/>
                <w:szCs w:val="24"/>
                <w:lang w:eastAsia="ru-RU"/>
              </w:rPr>
              <w:t>с</w:t>
            </w:r>
            <w:proofErr w:type="gramStart"/>
            <w:r w:rsidRPr="005964AF">
              <w:rPr>
                <w:rFonts w:ascii="Times New Roman" w:eastAsia="Times New Roman" w:hAnsi="Times New Roman" w:cs="Times New Roman"/>
                <w:sz w:val="24"/>
                <w:szCs w:val="24"/>
                <w:lang w:eastAsia="ru-RU"/>
              </w:rPr>
              <w:t>.Б</w:t>
            </w:r>
            <w:proofErr w:type="gramEnd"/>
            <w:r w:rsidRPr="005964AF">
              <w:rPr>
                <w:rFonts w:ascii="Times New Roman" w:eastAsia="Times New Roman" w:hAnsi="Times New Roman" w:cs="Times New Roman"/>
                <w:sz w:val="24"/>
                <w:szCs w:val="24"/>
                <w:lang w:eastAsia="ru-RU"/>
              </w:rPr>
              <w:t>ольшая</w:t>
            </w:r>
            <w:proofErr w:type="spellEnd"/>
            <w:r w:rsidRPr="005964AF">
              <w:rPr>
                <w:rFonts w:ascii="Times New Roman" w:eastAsia="Times New Roman" w:hAnsi="Times New Roman" w:cs="Times New Roman"/>
                <w:sz w:val="24"/>
                <w:szCs w:val="24"/>
                <w:lang w:eastAsia="ru-RU"/>
              </w:rPr>
              <w:t xml:space="preserve"> Косуль</w:t>
            </w:r>
          </w:p>
          <w:p w:rsidR="00E93BA6" w:rsidRPr="005964AF" w:rsidRDefault="00E93BA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2015 год </w:t>
            </w:r>
          </w:p>
          <w:p w:rsidR="00E93BA6" w:rsidRPr="005964AF" w:rsidRDefault="00E93BA6" w:rsidP="005964AF">
            <w:pPr>
              <w:spacing w:after="0" w:line="240" w:lineRule="auto"/>
              <w:rPr>
                <w:rFonts w:ascii="Times New Roman" w:eastAsia="Times New Roman" w:hAnsi="Times New Roman" w:cs="Times New Roman"/>
                <w:sz w:val="24"/>
                <w:szCs w:val="24"/>
                <w:lang w:eastAsia="ru-RU"/>
              </w:rPr>
            </w:pPr>
            <w:proofErr w:type="spellStart"/>
            <w:r w:rsidRPr="005964AF">
              <w:rPr>
                <w:rFonts w:ascii="Times New Roman" w:eastAsia="Times New Roman" w:hAnsi="Times New Roman" w:cs="Times New Roman"/>
                <w:sz w:val="24"/>
                <w:szCs w:val="24"/>
                <w:lang w:eastAsia="ru-RU"/>
              </w:rPr>
              <w:t>с</w:t>
            </w:r>
            <w:proofErr w:type="gramStart"/>
            <w:r w:rsidRPr="005964AF">
              <w:rPr>
                <w:rFonts w:ascii="Times New Roman" w:eastAsia="Times New Roman" w:hAnsi="Times New Roman" w:cs="Times New Roman"/>
                <w:sz w:val="24"/>
                <w:szCs w:val="24"/>
                <w:lang w:eastAsia="ru-RU"/>
              </w:rPr>
              <w:t>.К</w:t>
            </w:r>
            <w:proofErr w:type="gramEnd"/>
            <w:r w:rsidRPr="005964AF">
              <w:rPr>
                <w:rFonts w:ascii="Times New Roman" w:eastAsia="Times New Roman" w:hAnsi="Times New Roman" w:cs="Times New Roman"/>
                <w:sz w:val="24"/>
                <w:szCs w:val="24"/>
                <w:lang w:eastAsia="ru-RU"/>
              </w:rPr>
              <w:t>расный</w:t>
            </w:r>
            <w:proofErr w:type="spellEnd"/>
            <w:r w:rsidRPr="005964AF">
              <w:rPr>
                <w:rFonts w:ascii="Times New Roman" w:eastAsia="Times New Roman" w:hAnsi="Times New Roman" w:cs="Times New Roman"/>
                <w:sz w:val="24"/>
                <w:szCs w:val="24"/>
                <w:lang w:eastAsia="ru-RU"/>
              </w:rPr>
              <w:t xml:space="preserve"> Завод</w:t>
            </w:r>
          </w:p>
          <w:p w:rsidR="00E93BA6" w:rsidRPr="005964AF" w:rsidRDefault="00E93BA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2016 год</w:t>
            </w:r>
          </w:p>
          <w:p w:rsidR="00E93BA6" w:rsidRPr="005964AF" w:rsidRDefault="00E93BA6" w:rsidP="005964AF">
            <w:pPr>
              <w:spacing w:after="0" w:line="240" w:lineRule="auto"/>
              <w:rPr>
                <w:rFonts w:ascii="Times New Roman" w:eastAsia="Times New Roman" w:hAnsi="Times New Roman" w:cs="Times New Roman"/>
                <w:sz w:val="24"/>
                <w:szCs w:val="24"/>
                <w:lang w:eastAsia="ru-RU"/>
              </w:rPr>
            </w:pPr>
            <w:proofErr w:type="spellStart"/>
            <w:r w:rsidRPr="005964AF">
              <w:rPr>
                <w:rFonts w:ascii="Times New Roman" w:eastAsia="Times New Roman" w:hAnsi="Times New Roman" w:cs="Times New Roman"/>
                <w:sz w:val="24"/>
                <w:szCs w:val="24"/>
                <w:lang w:eastAsia="ru-RU"/>
              </w:rPr>
              <w:t>с</w:t>
            </w:r>
            <w:proofErr w:type="gramStart"/>
            <w:r w:rsidRPr="005964AF">
              <w:rPr>
                <w:rFonts w:ascii="Times New Roman" w:eastAsia="Times New Roman" w:hAnsi="Times New Roman" w:cs="Times New Roman"/>
                <w:sz w:val="24"/>
                <w:szCs w:val="24"/>
                <w:lang w:eastAsia="ru-RU"/>
              </w:rPr>
              <w:t>.А</w:t>
            </w:r>
            <w:proofErr w:type="gramEnd"/>
            <w:r w:rsidRPr="005964AF">
              <w:rPr>
                <w:rFonts w:ascii="Times New Roman" w:eastAsia="Times New Roman" w:hAnsi="Times New Roman" w:cs="Times New Roman"/>
                <w:sz w:val="24"/>
                <w:szCs w:val="24"/>
                <w:lang w:eastAsia="ru-RU"/>
              </w:rPr>
              <w:t>лександровка</w:t>
            </w:r>
            <w:proofErr w:type="spellEnd"/>
          </w:p>
          <w:p w:rsidR="00E93BA6" w:rsidRPr="005964AF" w:rsidRDefault="00E93BA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2017 год</w:t>
            </w:r>
          </w:p>
          <w:p w:rsidR="00E93BA6" w:rsidRPr="005964AF" w:rsidRDefault="00E93BA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д. Ильинка</w:t>
            </w:r>
          </w:p>
        </w:tc>
        <w:tc>
          <w:tcPr>
            <w:tcW w:w="1770" w:type="dxa"/>
            <w:gridSpan w:val="2"/>
            <w:tcBorders>
              <w:top w:val="single" w:sz="4" w:space="0" w:color="auto"/>
              <w:left w:val="nil"/>
              <w:bottom w:val="single" w:sz="4" w:space="0" w:color="auto"/>
              <w:right w:val="single" w:sz="4" w:space="0" w:color="auto"/>
            </w:tcBorders>
            <w:shd w:val="clear" w:color="auto" w:fill="auto"/>
            <w:hideMark/>
          </w:tcPr>
          <w:p w:rsidR="00E93BA6" w:rsidRPr="005964AF" w:rsidRDefault="00E93BA6" w:rsidP="005964AF">
            <w:pPr>
              <w:spacing w:after="0" w:line="240" w:lineRule="auto"/>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hideMark/>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hideMark/>
          </w:tcPr>
          <w:p w:rsidR="00E93BA6" w:rsidRPr="005964AF" w:rsidRDefault="00E93BA6" w:rsidP="005964AF">
            <w:pPr>
              <w:spacing w:after="0" w:line="240" w:lineRule="auto"/>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hideMark/>
          </w:tcPr>
          <w:p w:rsidR="00E93BA6" w:rsidRPr="005964AF" w:rsidRDefault="00E93BA6" w:rsidP="005964AF">
            <w:pPr>
              <w:spacing w:after="0" w:line="240" w:lineRule="auto"/>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hideMark/>
          </w:tcPr>
          <w:p w:rsidR="00E93BA6" w:rsidRPr="005964AF" w:rsidRDefault="00E93BA6" w:rsidP="005964AF">
            <w:pPr>
              <w:spacing w:after="0" w:line="240" w:lineRule="auto"/>
              <w:rPr>
                <w:rFonts w:ascii="Times New Roman" w:eastAsia="Times New Roman" w:hAnsi="Times New Roman" w:cs="Times New Roman"/>
                <w:sz w:val="24"/>
                <w:szCs w:val="24"/>
                <w:lang w:eastAsia="ru-RU"/>
              </w:rPr>
            </w:pPr>
          </w:p>
        </w:tc>
        <w:tc>
          <w:tcPr>
            <w:tcW w:w="1137" w:type="dxa"/>
            <w:gridSpan w:val="3"/>
            <w:tcBorders>
              <w:top w:val="single" w:sz="4" w:space="0" w:color="auto"/>
              <w:left w:val="nil"/>
              <w:bottom w:val="single" w:sz="4" w:space="0" w:color="auto"/>
              <w:right w:val="single" w:sz="4" w:space="0" w:color="auto"/>
            </w:tcBorders>
            <w:shd w:val="clear" w:color="auto" w:fill="auto"/>
            <w:noWrap/>
            <w:hideMark/>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50,0 (</w:t>
            </w:r>
            <w:proofErr w:type="gramStart"/>
            <w:r w:rsidRPr="005964AF">
              <w:rPr>
                <w:rFonts w:ascii="Times New Roman" w:eastAsia="Times New Roman" w:hAnsi="Times New Roman" w:cs="Times New Roman"/>
                <w:sz w:val="24"/>
                <w:szCs w:val="24"/>
                <w:lang w:eastAsia="ru-RU"/>
              </w:rPr>
              <w:t>переданы</w:t>
            </w:r>
            <w:proofErr w:type="gramEnd"/>
            <w:r w:rsidRPr="005964AF">
              <w:rPr>
                <w:rFonts w:ascii="Times New Roman" w:eastAsia="Times New Roman" w:hAnsi="Times New Roman" w:cs="Times New Roman"/>
                <w:sz w:val="24"/>
                <w:szCs w:val="24"/>
                <w:lang w:eastAsia="ru-RU"/>
              </w:rPr>
              <w:t xml:space="preserve"> в с/совет)</w:t>
            </w:r>
          </w:p>
        </w:tc>
        <w:tc>
          <w:tcPr>
            <w:tcW w:w="856" w:type="dxa"/>
            <w:gridSpan w:val="2"/>
            <w:tcBorders>
              <w:top w:val="single" w:sz="4" w:space="0" w:color="auto"/>
              <w:left w:val="nil"/>
              <w:bottom w:val="single" w:sz="4" w:space="0" w:color="auto"/>
              <w:right w:val="single" w:sz="4" w:space="0" w:color="auto"/>
            </w:tcBorders>
            <w:shd w:val="clear" w:color="auto" w:fill="auto"/>
            <w:noWrap/>
            <w:hideMark/>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50,0</w:t>
            </w:r>
          </w:p>
        </w:tc>
        <w:tc>
          <w:tcPr>
            <w:tcW w:w="1215" w:type="dxa"/>
            <w:gridSpan w:val="4"/>
            <w:tcBorders>
              <w:top w:val="single" w:sz="4" w:space="0" w:color="auto"/>
              <w:left w:val="nil"/>
              <w:bottom w:val="single" w:sz="4" w:space="0" w:color="auto"/>
              <w:right w:val="single" w:sz="4" w:space="0" w:color="auto"/>
            </w:tcBorders>
            <w:shd w:val="clear" w:color="auto" w:fill="auto"/>
            <w:noWrap/>
            <w:hideMark/>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990" w:type="dxa"/>
            <w:gridSpan w:val="3"/>
            <w:tcBorders>
              <w:top w:val="single" w:sz="4" w:space="0" w:color="auto"/>
              <w:left w:val="nil"/>
              <w:bottom w:val="single" w:sz="4" w:space="0" w:color="auto"/>
              <w:right w:val="single" w:sz="4" w:space="0" w:color="auto"/>
            </w:tcBorders>
            <w:shd w:val="clear" w:color="auto" w:fill="auto"/>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46,0</w:t>
            </w:r>
          </w:p>
        </w:tc>
        <w:tc>
          <w:tcPr>
            <w:tcW w:w="1185" w:type="dxa"/>
            <w:gridSpan w:val="4"/>
            <w:tcBorders>
              <w:top w:val="single" w:sz="4" w:space="0" w:color="auto"/>
              <w:left w:val="nil"/>
              <w:bottom w:val="single" w:sz="4" w:space="0" w:color="auto"/>
              <w:right w:val="single" w:sz="4" w:space="0" w:color="auto"/>
            </w:tcBorders>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46,0</w:t>
            </w:r>
          </w:p>
        </w:tc>
        <w:tc>
          <w:tcPr>
            <w:tcW w:w="236" w:type="dxa"/>
            <w:gridSpan w:val="4"/>
            <w:tcBorders>
              <w:top w:val="single" w:sz="4" w:space="0" w:color="auto"/>
              <w:left w:val="single" w:sz="4" w:space="0" w:color="auto"/>
              <w:bottom w:val="single" w:sz="4" w:space="0" w:color="auto"/>
              <w:right w:val="nil"/>
            </w:tcBorders>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1059" w:type="dxa"/>
            <w:gridSpan w:val="4"/>
            <w:tcBorders>
              <w:top w:val="single" w:sz="4" w:space="0" w:color="auto"/>
              <w:left w:val="nil"/>
              <w:bottom w:val="single" w:sz="4" w:space="0" w:color="auto"/>
              <w:right w:val="single" w:sz="4" w:space="0" w:color="auto"/>
            </w:tcBorders>
          </w:tcPr>
          <w:p w:rsidR="00E93BA6" w:rsidRPr="005964AF" w:rsidRDefault="00735317" w:rsidP="007353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E93BA6">
              <w:rPr>
                <w:rFonts w:ascii="Times New Roman" w:eastAsia="Times New Roman" w:hAnsi="Times New Roman" w:cs="Times New Roman"/>
                <w:sz w:val="24"/>
                <w:szCs w:val="24"/>
                <w:lang w:eastAsia="ru-RU"/>
              </w:rPr>
              <w:t>2</w:t>
            </w:r>
          </w:p>
        </w:tc>
        <w:tc>
          <w:tcPr>
            <w:tcW w:w="1557" w:type="dxa"/>
            <w:gridSpan w:val="3"/>
            <w:tcBorders>
              <w:top w:val="single" w:sz="4" w:space="0" w:color="auto"/>
              <w:left w:val="nil"/>
              <w:bottom w:val="single" w:sz="4" w:space="0" w:color="auto"/>
              <w:right w:val="single" w:sz="4" w:space="0" w:color="auto"/>
            </w:tcBorders>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Число отреставрированных объектов - 4</w:t>
            </w:r>
          </w:p>
        </w:tc>
      </w:tr>
      <w:tr w:rsidR="00E93BA6" w:rsidRPr="005964AF" w:rsidTr="00E93BA6">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tcPr>
          <w:p w:rsidR="00E93BA6" w:rsidRPr="005964AF" w:rsidRDefault="00E93BA6" w:rsidP="005964AF">
            <w:pPr>
              <w:spacing w:after="0" w:line="240" w:lineRule="auto"/>
              <w:rPr>
                <w:rFonts w:ascii="Times New Roman" w:eastAsia="Times New Roman" w:hAnsi="Times New Roman" w:cs="Times New Roman"/>
                <w:b/>
                <w:sz w:val="24"/>
                <w:szCs w:val="24"/>
                <w:lang w:eastAsia="ru-RU"/>
              </w:rPr>
            </w:pPr>
            <w:r w:rsidRPr="005964AF">
              <w:rPr>
                <w:rFonts w:ascii="Times New Roman" w:eastAsia="Times New Roman" w:hAnsi="Times New Roman" w:cs="Times New Roman"/>
                <w:b/>
                <w:sz w:val="24"/>
                <w:szCs w:val="24"/>
                <w:lang w:eastAsia="ru-RU"/>
              </w:rPr>
              <w:t>Итого по задаче 1</w:t>
            </w:r>
          </w:p>
        </w:tc>
        <w:tc>
          <w:tcPr>
            <w:tcW w:w="1770" w:type="dxa"/>
            <w:gridSpan w:val="2"/>
            <w:tcBorders>
              <w:top w:val="single" w:sz="4" w:space="0" w:color="auto"/>
              <w:left w:val="nil"/>
              <w:bottom w:val="single" w:sz="4" w:space="0" w:color="auto"/>
              <w:right w:val="single" w:sz="4" w:space="0" w:color="auto"/>
            </w:tcBorders>
            <w:shd w:val="clear" w:color="auto" w:fill="auto"/>
          </w:tcPr>
          <w:p w:rsidR="00E93BA6" w:rsidRPr="005964AF" w:rsidRDefault="00E93BA6" w:rsidP="005964AF">
            <w:pPr>
              <w:spacing w:after="0" w:line="240" w:lineRule="auto"/>
              <w:rPr>
                <w:rFonts w:ascii="Times New Roman" w:eastAsia="Times New Roman" w:hAnsi="Times New Roman" w:cs="Times New Roman"/>
                <w:b/>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spacing w:after="0" w:line="240" w:lineRule="auto"/>
              <w:jc w:val="center"/>
              <w:rPr>
                <w:rFonts w:ascii="Times New Roman" w:eastAsia="Times New Roman" w:hAnsi="Times New Roman" w:cs="Times New Roman"/>
                <w:b/>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spacing w:after="0" w:line="240" w:lineRule="auto"/>
              <w:rPr>
                <w:rFonts w:ascii="Times New Roman" w:eastAsia="Times New Roman" w:hAnsi="Times New Roman" w:cs="Times New Roman"/>
                <w:b/>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spacing w:after="0" w:line="240" w:lineRule="auto"/>
              <w:rPr>
                <w:rFonts w:ascii="Times New Roman" w:eastAsia="Times New Roman" w:hAnsi="Times New Roman" w:cs="Times New Roman"/>
                <w:b/>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spacing w:after="0" w:line="240" w:lineRule="auto"/>
              <w:rPr>
                <w:rFonts w:ascii="Times New Roman" w:eastAsia="Times New Roman" w:hAnsi="Times New Roman" w:cs="Times New Roman"/>
                <w:b/>
                <w:sz w:val="24"/>
                <w:szCs w:val="24"/>
                <w:lang w:eastAsia="ru-RU"/>
              </w:rPr>
            </w:pPr>
          </w:p>
        </w:tc>
        <w:tc>
          <w:tcPr>
            <w:tcW w:w="1137" w:type="dxa"/>
            <w:gridSpan w:val="3"/>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spacing w:after="0" w:line="240" w:lineRule="auto"/>
              <w:jc w:val="center"/>
              <w:rPr>
                <w:rFonts w:ascii="Times New Roman" w:eastAsia="Times New Roman" w:hAnsi="Times New Roman" w:cs="Times New Roman"/>
                <w:b/>
                <w:sz w:val="24"/>
                <w:szCs w:val="24"/>
                <w:lang w:eastAsia="ru-RU"/>
              </w:rPr>
            </w:pPr>
            <w:r w:rsidRPr="005964AF">
              <w:rPr>
                <w:rFonts w:ascii="Times New Roman" w:eastAsia="Times New Roman" w:hAnsi="Times New Roman" w:cs="Times New Roman"/>
                <w:b/>
                <w:sz w:val="24"/>
                <w:szCs w:val="24"/>
                <w:lang w:eastAsia="ru-RU"/>
              </w:rPr>
              <w:t>20,0</w:t>
            </w:r>
          </w:p>
        </w:tc>
        <w:tc>
          <w:tcPr>
            <w:tcW w:w="856" w:type="dxa"/>
            <w:gridSpan w:val="2"/>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spacing w:after="0" w:line="240" w:lineRule="auto"/>
              <w:jc w:val="center"/>
              <w:rPr>
                <w:rFonts w:ascii="Times New Roman" w:eastAsia="Times New Roman" w:hAnsi="Times New Roman" w:cs="Times New Roman"/>
                <w:b/>
                <w:sz w:val="24"/>
                <w:szCs w:val="24"/>
                <w:lang w:eastAsia="ru-RU"/>
              </w:rPr>
            </w:pPr>
            <w:r w:rsidRPr="005964AF">
              <w:rPr>
                <w:rFonts w:ascii="Times New Roman" w:eastAsia="Times New Roman" w:hAnsi="Times New Roman" w:cs="Times New Roman"/>
                <w:b/>
                <w:sz w:val="24"/>
                <w:szCs w:val="24"/>
                <w:lang w:eastAsia="ru-RU"/>
              </w:rPr>
              <w:t>70,0</w:t>
            </w:r>
          </w:p>
        </w:tc>
        <w:tc>
          <w:tcPr>
            <w:tcW w:w="1215" w:type="dxa"/>
            <w:gridSpan w:val="4"/>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70,0</w:t>
            </w:r>
          </w:p>
        </w:tc>
        <w:tc>
          <w:tcPr>
            <w:tcW w:w="990" w:type="dxa"/>
            <w:gridSpan w:val="3"/>
            <w:tcBorders>
              <w:top w:val="single" w:sz="4" w:space="0" w:color="auto"/>
              <w:left w:val="nil"/>
              <w:bottom w:val="single" w:sz="4" w:space="0" w:color="auto"/>
              <w:right w:val="single" w:sz="4" w:space="0" w:color="auto"/>
            </w:tcBorders>
            <w:shd w:val="clear" w:color="auto" w:fill="auto"/>
          </w:tcPr>
          <w:p w:rsidR="00E93BA6" w:rsidRPr="005964AF" w:rsidRDefault="00E93BA6" w:rsidP="005964A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64,4</w:t>
            </w:r>
          </w:p>
        </w:tc>
        <w:tc>
          <w:tcPr>
            <w:tcW w:w="1185" w:type="dxa"/>
            <w:gridSpan w:val="4"/>
            <w:tcBorders>
              <w:top w:val="single" w:sz="4" w:space="0" w:color="auto"/>
              <w:left w:val="nil"/>
              <w:bottom w:val="single" w:sz="4" w:space="0" w:color="auto"/>
              <w:right w:val="single" w:sz="4" w:space="0" w:color="auto"/>
            </w:tcBorders>
          </w:tcPr>
          <w:p w:rsidR="00E93BA6" w:rsidRPr="005964AF" w:rsidRDefault="00E93BA6" w:rsidP="005964A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64,4</w:t>
            </w:r>
          </w:p>
        </w:tc>
        <w:tc>
          <w:tcPr>
            <w:tcW w:w="236" w:type="dxa"/>
            <w:gridSpan w:val="4"/>
            <w:tcBorders>
              <w:top w:val="single" w:sz="4" w:space="0" w:color="auto"/>
              <w:left w:val="single" w:sz="4" w:space="0" w:color="auto"/>
              <w:bottom w:val="single" w:sz="4" w:space="0" w:color="auto"/>
              <w:right w:val="nil"/>
            </w:tcBorders>
          </w:tcPr>
          <w:p w:rsidR="00E93BA6" w:rsidRPr="005964AF" w:rsidRDefault="00E93BA6" w:rsidP="005964AF">
            <w:pPr>
              <w:spacing w:after="0" w:line="240" w:lineRule="auto"/>
              <w:jc w:val="center"/>
              <w:rPr>
                <w:rFonts w:ascii="Times New Roman" w:eastAsia="Times New Roman" w:hAnsi="Times New Roman" w:cs="Times New Roman"/>
                <w:b/>
                <w:sz w:val="24"/>
                <w:szCs w:val="24"/>
                <w:lang w:eastAsia="ru-RU"/>
              </w:rPr>
            </w:pPr>
          </w:p>
        </w:tc>
        <w:tc>
          <w:tcPr>
            <w:tcW w:w="1059" w:type="dxa"/>
            <w:gridSpan w:val="4"/>
            <w:tcBorders>
              <w:top w:val="single" w:sz="4" w:space="0" w:color="auto"/>
              <w:left w:val="nil"/>
              <w:bottom w:val="single" w:sz="4" w:space="0" w:color="auto"/>
              <w:right w:val="single" w:sz="4" w:space="0" w:color="auto"/>
            </w:tcBorders>
          </w:tcPr>
          <w:p w:rsidR="00E93BA6" w:rsidRPr="005964AF" w:rsidRDefault="00E93BA6" w:rsidP="005964A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288,8</w:t>
            </w:r>
          </w:p>
        </w:tc>
        <w:tc>
          <w:tcPr>
            <w:tcW w:w="1557" w:type="dxa"/>
            <w:gridSpan w:val="3"/>
            <w:tcBorders>
              <w:top w:val="single" w:sz="4" w:space="0" w:color="auto"/>
              <w:left w:val="nil"/>
              <w:bottom w:val="single" w:sz="4" w:space="0" w:color="auto"/>
              <w:right w:val="single" w:sz="4" w:space="0" w:color="auto"/>
            </w:tcBorders>
          </w:tcPr>
          <w:p w:rsidR="00E93BA6" w:rsidRPr="005964AF" w:rsidRDefault="00E93BA6" w:rsidP="005964AF">
            <w:pPr>
              <w:spacing w:after="0" w:line="240" w:lineRule="auto"/>
              <w:jc w:val="center"/>
              <w:rPr>
                <w:rFonts w:ascii="Times New Roman" w:eastAsia="Times New Roman" w:hAnsi="Times New Roman" w:cs="Times New Roman"/>
                <w:b/>
                <w:sz w:val="24"/>
                <w:szCs w:val="24"/>
                <w:lang w:eastAsia="ru-RU"/>
              </w:rPr>
            </w:pPr>
          </w:p>
        </w:tc>
      </w:tr>
      <w:tr w:rsidR="00E93BA6" w:rsidRPr="005964AF" w:rsidTr="00E93BA6">
        <w:trPr>
          <w:gridAfter w:val="2"/>
          <w:wAfter w:w="146" w:type="dxa"/>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E93BA6" w:rsidRPr="005964AF" w:rsidRDefault="00E93BA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Задача 2</w:t>
            </w:r>
          </w:p>
        </w:tc>
        <w:tc>
          <w:tcPr>
            <w:tcW w:w="1275" w:type="dxa"/>
            <w:tcBorders>
              <w:top w:val="single" w:sz="4" w:space="0" w:color="auto"/>
              <w:left w:val="nil"/>
              <w:bottom w:val="single" w:sz="4" w:space="0" w:color="auto"/>
              <w:right w:val="nil"/>
            </w:tcBorders>
          </w:tcPr>
          <w:p w:rsidR="00E93BA6" w:rsidRPr="005964AF" w:rsidRDefault="00E93BA6" w:rsidP="005964AF">
            <w:pPr>
              <w:spacing w:after="0" w:line="240" w:lineRule="auto"/>
              <w:rPr>
                <w:rFonts w:ascii="Times New Roman" w:eastAsia="Times New Roman" w:hAnsi="Times New Roman" w:cs="Times New Roman"/>
                <w:sz w:val="24"/>
                <w:szCs w:val="24"/>
                <w:lang w:eastAsia="ru-RU"/>
              </w:rPr>
            </w:pPr>
          </w:p>
        </w:tc>
        <w:tc>
          <w:tcPr>
            <w:tcW w:w="11772" w:type="dxa"/>
            <w:gridSpan w:val="30"/>
            <w:tcBorders>
              <w:top w:val="single" w:sz="4" w:space="0" w:color="auto"/>
              <w:left w:val="nil"/>
              <w:bottom w:val="single" w:sz="4" w:space="0" w:color="auto"/>
              <w:right w:val="single" w:sz="4" w:space="0" w:color="auto"/>
            </w:tcBorders>
            <w:shd w:val="clear" w:color="auto" w:fill="auto"/>
            <w:hideMark/>
          </w:tcPr>
          <w:p w:rsidR="00E93BA6" w:rsidRPr="005964AF" w:rsidRDefault="00E93BA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Развитие библиотечного дела</w:t>
            </w:r>
          </w:p>
        </w:tc>
      </w:tr>
      <w:tr w:rsidR="00735317" w:rsidRPr="005964AF" w:rsidTr="00272F40">
        <w:trPr>
          <w:gridAfter w:val="2"/>
          <w:wAfter w:w="146" w:type="dxa"/>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735317" w:rsidRPr="005964AF" w:rsidRDefault="00735317"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Мероприятие 1</w:t>
            </w:r>
          </w:p>
        </w:tc>
        <w:tc>
          <w:tcPr>
            <w:tcW w:w="1770" w:type="dxa"/>
            <w:gridSpan w:val="2"/>
            <w:tcBorders>
              <w:top w:val="single" w:sz="4" w:space="0" w:color="auto"/>
              <w:left w:val="nil"/>
              <w:bottom w:val="single" w:sz="4" w:space="0" w:color="auto"/>
              <w:right w:val="single" w:sz="4" w:space="0" w:color="auto"/>
            </w:tcBorders>
            <w:shd w:val="clear" w:color="auto" w:fill="auto"/>
            <w:hideMark/>
          </w:tcPr>
          <w:p w:rsidR="00735317" w:rsidRPr="005964AF" w:rsidRDefault="00735317"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hideMark/>
          </w:tcPr>
          <w:p w:rsidR="00735317" w:rsidRPr="005964AF" w:rsidRDefault="00735317"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501</w:t>
            </w:r>
          </w:p>
        </w:tc>
        <w:tc>
          <w:tcPr>
            <w:tcW w:w="797" w:type="dxa"/>
            <w:tcBorders>
              <w:top w:val="single" w:sz="4" w:space="0" w:color="auto"/>
              <w:left w:val="nil"/>
              <w:bottom w:val="single" w:sz="4" w:space="0" w:color="auto"/>
              <w:right w:val="single" w:sz="4" w:space="0" w:color="auto"/>
            </w:tcBorders>
            <w:shd w:val="clear" w:color="auto" w:fill="auto"/>
            <w:noWrap/>
            <w:hideMark/>
          </w:tcPr>
          <w:p w:rsidR="00735317" w:rsidRPr="005964AF" w:rsidRDefault="00735317"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0801</w:t>
            </w:r>
          </w:p>
        </w:tc>
        <w:tc>
          <w:tcPr>
            <w:tcW w:w="797" w:type="dxa"/>
            <w:tcBorders>
              <w:top w:val="single" w:sz="4" w:space="0" w:color="auto"/>
              <w:left w:val="nil"/>
              <w:bottom w:val="single" w:sz="4" w:space="0" w:color="auto"/>
              <w:right w:val="single" w:sz="4" w:space="0" w:color="auto"/>
            </w:tcBorders>
            <w:shd w:val="clear" w:color="auto" w:fill="auto"/>
            <w:noWrap/>
            <w:hideMark/>
          </w:tcPr>
          <w:p w:rsidR="00735317" w:rsidRPr="005964AF" w:rsidRDefault="00735317"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hideMark/>
          </w:tcPr>
          <w:p w:rsidR="00735317" w:rsidRPr="005964AF" w:rsidRDefault="00735317" w:rsidP="005964AF">
            <w:pPr>
              <w:spacing w:after="0" w:line="240" w:lineRule="auto"/>
              <w:jc w:val="center"/>
              <w:rPr>
                <w:rFonts w:ascii="Times New Roman" w:eastAsia="Times New Roman" w:hAnsi="Times New Roman" w:cs="Times New Roman"/>
                <w:sz w:val="24"/>
                <w:szCs w:val="24"/>
                <w:lang w:eastAsia="ru-RU"/>
              </w:rPr>
            </w:pPr>
          </w:p>
        </w:tc>
        <w:tc>
          <w:tcPr>
            <w:tcW w:w="1111" w:type="dxa"/>
            <w:gridSpan w:val="2"/>
            <w:tcBorders>
              <w:top w:val="single" w:sz="4" w:space="0" w:color="auto"/>
              <w:left w:val="nil"/>
              <w:bottom w:val="single" w:sz="4" w:space="0" w:color="auto"/>
              <w:right w:val="single" w:sz="4" w:space="0" w:color="auto"/>
            </w:tcBorders>
            <w:shd w:val="clear" w:color="auto" w:fill="auto"/>
            <w:noWrap/>
            <w:hideMark/>
          </w:tcPr>
          <w:p w:rsidR="00735317" w:rsidRPr="005964AF" w:rsidRDefault="00735317" w:rsidP="005964AF">
            <w:pPr>
              <w:spacing w:after="0" w:line="240" w:lineRule="auto"/>
              <w:jc w:val="center"/>
              <w:rPr>
                <w:rFonts w:ascii="Times New Roman" w:eastAsia="Times New Roman" w:hAnsi="Times New Roman" w:cs="Times New Roman"/>
                <w:sz w:val="24"/>
                <w:szCs w:val="24"/>
                <w:lang w:eastAsia="ru-RU"/>
              </w:rPr>
            </w:pPr>
          </w:p>
        </w:tc>
        <w:tc>
          <w:tcPr>
            <w:tcW w:w="1112" w:type="dxa"/>
            <w:gridSpan w:val="5"/>
            <w:tcBorders>
              <w:top w:val="single" w:sz="4" w:space="0" w:color="auto"/>
              <w:left w:val="nil"/>
              <w:bottom w:val="single" w:sz="4" w:space="0" w:color="auto"/>
              <w:right w:val="single" w:sz="4" w:space="0" w:color="auto"/>
            </w:tcBorders>
            <w:shd w:val="clear" w:color="auto" w:fill="auto"/>
            <w:noWrap/>
            <w:hideMark/>
          </w:tcPr>
          <w:p w:rsidR="00735317" w:rsidRPr="005964AF" w:rsidRDefault="00735317" w:rsidP="005964AF">
            <w:pPr>
              <w:spacing w:after="0" w:line="240" w:lineRule="auto"/>
              <w:jc w:val="center"/>
              <w:rPr>
                <w:rFonts w:ascii="Times New Roman" w:eastAsia="Times New Roman" w:hAnsi="Times New Roman" w:cs="Times New Roman"/>
                <w:sz w:val="24"/>
                <w:szCs w:val="24"/>
                <w:lang w:eastAsia="ru-RU"/>
              </w:rPr>
            </w:pPr>
          </w:p>
        </w:tc>
        <w:tc>
          <w:tcPr>
            <w:tcW w:w="1112" w:type="dxa"/>
            <w:gridSpan w:val="4"/>
            <w:tcBorders>
              <w:top w:val="single" w:sz="4" w:space="0" w:color="auto"/>
              <w:left w:val="nil"/>
              <w:bottom w:val="single" w:sz="4" w:space="0" w:color="auto"/>
              <w:right w:val="single" w:sz="4" w:space="0" w:color="auto"/>
            </w:tcBorders>
            <w:shd w:val="clear" w:color="auto" w:fill="auto"/>
            <w:noWrap/>
            <w:hideMark/>
          </w:tcPr>
          <w:p w:rsidR="00735317" w:rsidRPr="005964AF" w:rsidRDefault="00735317" w:rsidP="005964AF">
            <w:pPr>
              <w:spacing w:after="0" w:line="240" w:lineRule="auto"/>
              <w:jc w:val="center"/>
              <w:rPr>
                <w:rFonts w:ascii="Times New Roman" w:eastAsia="Times New Roman" w:hAnsi="Times New Roman" w:cs="Times New Roman"/>
                <w:sz w:val="24"/>
                <w:szCs w:val="24"/>
                <w:lang w:eastAsia="ru-RU"/>
              </w:rPr>
            </w:pPr>
          </w:p>
        </w:tc>
        <w:tc>
          <w:tcPr>
            <w:tcW w:w="1112" w:type="dxa"/>
            <w:gridSpan w:val="3"/>
            <w:tcBorders>
              <w:top w:val="single" w:sz="4" w:space="0" w:color="auto"/>
              <w:left w:val="nil"/>
              <w:bottom w:val="single" w:sz="4" w:space="0" w:color="auto"/>
              <w:right w:val="single" w:sz="4" w:space="0" w:color="auto"/>
            </w:tcBorders>
          </w:tcPr>
          <w:p w:rsidR="00735317" w:rsidRPr="005964AF" w:rsidRDefault="00735317" w:rsidP="005964AF">
            <w:pPr>
              <w:spacing w:after="0" w:line="240" w:lineRule="auto"/>
              <w:jc w:val="center"/>
              <w:rPr>
                <w:rFonts w:ascii="Times New Roman" w:eastAsia="Times New Roman" w:hAnsi="Times New Roman" w:cs="Times New Roman"/>
                <w:sz w:val="24"/>
                <w:szCs w:val="24"/>
                <w:lang w:eastAsia="ru-RU"/>
              </w:rPr>
            </w:pPr>
          </w:p>
        </w:tc>
        <w:tc>
          <w:tcPr>
            <w:tcW w:w="1112" w:type="dxa"/>
            <w:gridSpan w:val="4"/>
            <w:tcBorders>
              <w:top w:val="single" w:sz="4" w:space="0" w:color="auto"/>
              <w:left w:val="single" w:sz="4" w:space="0" w:color="auto"/>
              <w:bottom w:val="single" w:sz="4" w:space="0" w:color="auto"/>
              <w:right w:val="single" w:sz="4" w:space="0" w:color="auto"/>
            </w:tcBorders>
          </w:tcPr>
          <w:p w:rsidR="00735317" w:rsidRPr="005964AF" w:rsidRDefault="00735317" w:rsidP="005964AF">
            <w:pPr>
              <w:spacing w:after="0" w:line="240" w:lineRule="auto"/>
              <w:jc w:val="center"/>
              <w:rPr>
                <w:rFonts w:ascii="Times New Roman" w:eastAsia="Times New Roman" w:hAnsi="Times New Roman" w:cs="Times New Roman"/>
                <w:sz w:val="24"/>
                <w:szCs w:val="24"/>
                <w:lang w:eastAsia="ru-RU"/>
              </w:rPr>
            </w:pPr>
          </w:p>
        </w:tc>
        <w:tc>
          <w:tcPr>
            <w:tcW w:w="1112" w:type="dxa"/>
            <w:gridSpan w:val="5"/>
            <w:tcBorders>
              <w:top w:val="single" w:sz="4" w:space="0" w:color="auto"/>
              <w:left w:val="nil"/>
              <w:bottom w:val="single" w:sz="4" w:space="0" w:color="auto"/>
              <w:right w:val="single" w:sz="4" w:space="0" w:color="auto"/>
            </w:tcBorders>
          </w:tcPr>
          <w:p w:rsidR="00735317" w:rsidRPr="005964AF" w:rsidRDefault="00735317" w:rsidP="005964AF">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nil"/>
              <w:bottom w:val="single" w:sz="4" w:space="0" w:color="auto"/>
              <w:right w:val="single" w:sz="4" w:space="0" w:color="auto"/>
            </w:tcBorders>
          </w:tcPr>
          <w:p w:rsidR="00735317" w:rsidRPr="005964AF" w:rsidRDefault="00735317" w:rsidP="005964AF">
            <w:pPr>
              <w:spacing w:after="0" w:line="240" w:lineRule="auto"/>
              <w:jc w:val="center"/>
              <w:rPr>
                <w:rFonts w:ascii="Times New Roman" w:eastAsia="Times New Roman" w:hAnsi="Times New Roman" w:cs="Times New Roman"/>
                <w:sz w:val="24"/>
                <w:szCs w:val="24"/>
                <w:lang w:eastAsia="ru-RU"/>
              </w:rPr>
            </w:pPr>
          </w:p>
        </w:tc>
      </w:tr>
      <w:tr w:rsidR="00FA2B6B" w:rsidRPr="005964AF" w:rsidTr="00FA2B6B">
        <w:trPr>
          <w:gridAfter w:val="2"/>
          <w:wAfter w:w="146" w:type="dxa"/>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FA2B6B" w:rsidRPr="005964AF" w:rsidRDefault="00FA2B6B"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Выделение субсидии МБУК ЦБС Боготольского района на цели, связанные с финансовым обеспечением выполнения муниципального задания на оказание муниципальных услуг</w:t>
            </w:r>
          </w:p>
        </w:tc>
        <w:tc>
          <w:tcPr>
            <w:tcW w:w="1770" w:type="dxa"/>
            <w:gridSpan w:val="2"/>
            <w:tcBorders>
              <w:top w:val="single" w:sz="4" w:space="0" w:color="auto"/>
              <w:left w:val="nil"/>
              <w:bottom w:val="single" w:sz="4" w:space="0" w:color="auto"/>
              <w:right w:val="single" w:sz="4" w:space="0" w:color="auto"/>
            </w:tcBorders>
            <w:shd w:val="clear" w:color="auto" w:fill="auto"/>
            <w:hideMark/>
          </w:tcPr>
          <w:p w:rsidR="00FA2B6B" w:rsidRPr="005964AF" w:rsidRDefault="00FA2B6B"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hideMark/>
          </w:tcPr>
          <w:p w:rsidR="00FA2B6B" w:rsidRPr="005964AF" w:rsidRDefault="00FA2B6B"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hideMark/>
          </w:tcPr>
          <w:p w:rsidR="00FA2B6B" w:rsidRPr="005964AF" w:rsidRDefault="00FA2B6B"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hideMark/>
          </w:tcPr>
          <w:p w:rsidR="00FA2B6B" w:rsidRPr="005964AF" w:rsidRDefault="00FA2B6B"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hideMark/>
          </w:tcPr>
          <w:p w:rsidR="00FA2B6B" w:rsidRPr="005964AF" w:rsidRDefault="00FA2B6B" w:rsidP="005964AF">
            <w:pPr>
              <w:spacing w:after="0" w:line="240" w:lineRule="auto"/>
              <w:jc w:val="center"/>
              <w:rPr>
                <w:rFonts w:ascii="Times New Roman" w:eastAsia="Times New Roman" w:hAnsi="Times New Roman" w:cs="Times New Roman"/>
                <w:sz w:val="24"/>
                <w:szCs w:val="24"/>
                <w:lang w:eastAsia="ru-RU"/>
              </w:rPr>
            </w:pPr>
          </w:p>
        </w:tc>
        <w:tc>
          <w:tcPr>
            <w:tcW w:w="1111" w:type="dxa"/>
            <w:gridSpan w:val="2"/>
            <w:tcBorders>
              <w:top w:val="single" w:sz="4" w:space="0" w:color="auto"/>
              <w:left w:val="nil"/>
              <w:bottom w:val="single" w:sz="4" w:space="0" w:color="auto"/>
              <w:right w:val="single" w:sz="4" w:space="0" w:color="auto"/>
            </w:tcBorders>
            <w:shd w:val="clear" w:color="auto" w:fill="auto"/>
            <w:noWrap/>
            <w:hideMark/>
          </w:tcPr>
          <w:p w:rsidR="00FA2B6B" w:rsidRPr="00FA2B6B" w:rsidRDefault="00FA2B6B" w:rsidP="00FA2B6B">
            <w:pPr>
              <w:jc w:val="center"/>
              <w:rPr>
                <w:rFonts w:ascii="Times New Roman" w:hAnsi="Times New Roman" w:cs="Times New Roman"/>
                <w:color w:val="000000"/>
                <w:sz w:val="24"/>
                <w:szCs w:val="24"/>
              </w:rPr>
            </w:pPr>
            <w:r w:rsidRPr="00FA2B6B">
              <w:rPr>
                <w:rFonts w:ascii="Times New Roman" w:hAnsi="Times New Roman" w:cs="Times New Roman"/>
                <w:color w:val="000000"/>
              </w:rPr>
              <w:t>9094,5</w:t>
            </w:r>
          </w:p>
        </w:tc>
        <w:tc>
          <w:tcPr>
            <w:tcW w:w="1112" w:type="dxa"/>
            <w:gridSpan w:val="5"/>
            <w:tcBorders>
              <w:top w:val="single" w:sz="4" w:space="0" w:color="auto"/>
              <w:left w:val="nil"/>
              <w:bottom w:val="single" w:sz="4" w:space="0" w:color="auto"/>
              <w:right w:val="single" w:sz="4" w:space="0" w:color="auto"/>
            </w:tcBorders>
            <w:shd w:val="clear" w:color="auto" w:fill="auto"/>
            <w:noWrap/>
            <w:hideMark/>
          </w:tcPr>
          <w:p w:rsidR="00FA2B6B" w:rsidRPr="00FA2B6B" w:rsidRDefault="00FA2B6B" w:rsidP="00FA2B6B">
            <w:pPr>
              <w:jc w:val="center"/>
              <w:rPr>
                <w:rFonts w:ascii="Times New Roman" w:hAnsi="Times New Roman" w:cs="Times New Roman"/>
                <w:color w:val="000000"/>
                <w:sz w:val="24"/>
                <w:szCs w:val="24"/>
              </w:rPr>
            </w:pPr>
            <w:r w:rsidRPr="00FA2B6B">
              <w:rPr>
                <w:rFonts w:ascii="Times New Roman" w:hAnsi="Times New Roman" w:cs="Times New Roman"/>
                <w:color w:val="000000"/>
              </w:rPr>
              <w:t>9720,8</w:t>
            </w:r>
          </w:p>
        </w:tc>
        <w:tc>
          <w:tcPr>
            <w:tcW w:w="1112" w:type="dxa"/>
            <w:gridSpan w:val="4"/>
            <w:tcBorders>
              <w:top w:val="single" w:sz="4" w:space="0" w:color="auto"/>
              <w:left w:val="nil"/>
              <w:bottom w:val="single" w:sz="4" w:space="0" w:color="auto"/>
              <w:right w:val="single" w:sz="4" w:space="0" w:color="auto"/>
            </w:tcBorders>
            <w:shd w:val="clear" w:color="auto" w:fill="auto"/>
            <w:noWrap/>
            <w:hideMark/>
          </w:tcPr>
          <w:p w:rsidR="00FA2B6B" w:rsidRPr="00FA2B6B" w:rsidRDefault="0010564D" w:rsidP="0010564D">
            <w:pPr>
              <w:jc w:val="center"/>
              <w:rPr>
                <w:rFonts w:ascii="Times New Roman" w:hAnsi="Times New Roman" w:cs="Times New Roman"/>
                <w:color w:val="000000"/>
                <w:sz w:val="24"/>
                <w:szCs w:val="24"/>
              </w:rPr>
            </w:pPr>
            <w:r>
              <w:rPr>
                <w:rFonts w:ascii="Times New Roman" w:hAnsi="Times New Roman" w:cs="Times New Roman"/>
                <w:color w:val="000000"/>
              </w:rPr>
              <w:t>9958,3</w:t>
            </w:r>
          </w:p>
        </w:tc>
        <w:tc>
          <w:tcPr>
            <w:tcW w:w="1112" w:type="dxa"/>
            <w:gridSpan w:val="3"/>
            <w:tcBorders>
              <w:top w:val="single" w:sz="4" w:space="0" w:color="auto"/>
              <w:left w:val="nil"/>
              <w:bottom w:val="single" w:sz="4" w:space="0" w:color="auto"/>
              <w:right w:val="single" w:sz="4" w:space="0" w:color="auto"/>
            </w:tcBorders>
          </w:tcPr>
          <w:p w:rsidR="00FA2B6B" w:rsidRPr="00FA2B6B" w:rsidRDefault="00115F1E" w:rsidP="00FA2B6B">
            <w:pPr>
              <w:jc w:val="center"/>
              <w:rPr>
                <w:rFonts w:ascii="Times New Roman" w:hAnsi="Times New Roman" w:cs="Times New Roman"/>
                <w:color w:val="000000"/>
                <w:sz w:val="24"/>
                <w:szCs w:val="24"/>
              </w:rPr>
            </w:pPr>
            <w:r>
              <w:rPr>
                <w:rFonts w:ascii="Times New Roman" w:hAnsi="Times New Roman" w:cs="Times New Roman"/>
                <w:color w:val="000000"/>
              </w:rPr>
              <w:t>9163,0</w:t>
            </w:r>
          </w:p>
        </w:tc>
        <w:tc>
          <w:tcPr>
            <w:tcW w:w="1112" w:type="dxa"/>
            <w:gridSpan w:val="4"/>
            <w:tcBorders>
              <w:top w:val="single" w:sz="4" w:space="0" w:color="auto"/>
              <w:left w:val="single" w:sz="4" w:space="0" w:color="auto"/>
              <w:bottom w:val="single" w:sz="4" w:space="0" w:color="auto"/>
              <w:right w:val="single" w:sz="4" w:space="0" w:color="auto"/>
            </w:tcBorders>
          </w:tcPr>
          <w:p w:rsidR="00FA2B6B" w:rsidRPr="00FA2B6B" w:rsidRDefault="00115F1E" w:rsidP="00115F1E">
            <w:pPr>
              <w:jc w:val="center"/>
              <w:rPr>
                <w:rFonts w:ascii="Times New Roman" w:hAnsi="Times New Roman" w:cs="Times New Roman"/>
                <w:color w:val="000000"/>
                <w:sz w:val="24"/>
                <w:szCs w:val="24"/>
              </w:rPr>
            </w:pPr>
            <w:r>
              <w:rPr>
                <w:rFonts w:ascii="Times New Roman" w:hAnsi="Times New Roman" w:cs="Times New Roman"/>
                <w:color w:val="000000"/>
              </w:rPr>
              <w:t>9145,4</w:t>
            </w:r>
          </w:p>
        </w:tc>
        <w:tc>
          <w:tcPr>
            <w:tcW w:w="1112" w:type="dxa"/>
            <w:gridSpan w:val="5"/>
            <w:tcBorders>
              <w:top w:val="single" w:sz="4" w:space="0" w:color="auto"/>
              <w:left w:val="nil"/>
              <w:bottom w:val="single" w:sz="4" w:space="0" w:color="auto"/>
              <w:right w:val="single" w:sz="4" w:space="0" w:color="auto"/>
            </w:tcBorders>
            <w:shd w:val="clear" w:color="auto" w:fill="auto"/>
          </w:tcPr>
          <w:p w:rsidR="00FA2B6B" w:rsidRPr="00FA2B6B" w:rsidRDefault="00115F1E" w:rsidP="00FA2B6B">
            <w:pPr>
              <w:jc w:val="center"/>
              <w:rPr>
                <w:rFonts w:ascii="Times New Roman" w:hAnsi="Times New Roman" w:cs="Times New Roman"/>
                <w:color w:val="000000"/>
                <w:sz w:val="24"/>
                <w:szCs w:val="24"/>
              </w:rPr>
            </w:pPr>
            <w:r w:rsidRPr="00115F1E">
              <w:rPr>
                <w:rFonts w:ascii="Times New Roman" w:hAnsi="Times New Roman" w:cs="Times New Roman"/>
                <w:color w:val="000000"/>
              </w:rPr>
              <w:t>47082</w:t>
            </w:r>
            <w:r>
              <w:rPr>
                <w:rFonts w:ascii="Times New Roman" w:hAnsi="Times New Roman" w:cs="Times New Roman"/>
                <w:color w:val="000000"/>
              </w:rPr>
              <w:t>,0</w:t>
            </w:r>
          </w:p>
        </w:tc>
        <w:tc>
          <w:tcPr>
            <w:tcW w:w="1418" w:type="dxa"/>
            <w:gridSpan w:val="2"/>
            <w:tcBorders>
              <w:top w:val="single" w:sz="4" w:space="0" w:color="auto"/>
              <w:left w:val="nil"/>
              <w:bottom w:val="single" w:sz="4" w:space="0" w:color="auto"/>
              <w:right w:val="single" w:sz="4" w:space="0" w:color="auto"/>
            </w:tcBorders>
          </w:tcPr>
          <w:p w:rsidR="00FA2B6B" w:rsidRPr="005964AF" w:rsidRDefault="00FA2B6B"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100% исполнение муниципального задания</w:t>
            </w:r>
          </w:p>
        </w:tc>
      </w:tr>
      <w:tr w:rsidR="00BB37CA" w:rsidRPr="005964AF" w:rsidTr="00BB37CA">
        <w:trPr>
          <w:gridAfter w:val="2"/>
          <w:wAfter w:w="146" w:type="dxa"/>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tcPr>
          <w:p w:rsidR="00BB37CA" w:rsidRPr="005964AF" w:rsidRDefault="00BB37CA"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Выделение субсидии на оплату </w:t>
            </w:r>
            <w:r w:rsidRPr="005964AF">
              <w:rPr>
                <w:rFonts w:ascii="Times New Roman" w:eastAsia="Times New Roman" w:hAnsi="Times New Roman" w:cs="Times New Roman"/>
                <w:sz w:val="24"/>
                <w:szCs w:val="24"/>
                <w:lang w:eastAsia="ru-RU"/>
              </w:rPr>
              <w:lastRenderedPageBreak/>
              <w:t>кредиторской задолженности по коммунальным услугам</w:t>
            </w:r>
          </w:p>
        </w:tc>
        <w:tc>
          <w:tcPr>
            <w:tcW w:w="1770" w:type="dxa"/>
            <w:gridSpan w:val="2"/>
            <w:tcBorders>
              <w:top w:val="single" w:sz="4" w:space="0" w:color="auto"/>
              <w:left w:val="nil"/>
              <w:bottom w:val="single" w:sz="4" w:space="0" w:color="auto"/>
              <w:right w:val="single" w:sz="4" w:space="0" w:color="auto"/>
            </w:tcBorders>
            <w:shd w:val="clear" w:color="auto" w:fill="auto"/>
          </w:tcPr>
          <w:p w:rsidR="00BB37CA" w:rsidRPr="005964AF" w:rsidRDefault="00BB37CA"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BB37CA" w:rsidRPr="005964AF" w:rsidRDefault="00BB37CA"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BB37CA" w:rsidRPr="005964AF" w:rsidRDefault="00BB37CA"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BB37CA" w:rsidRPr="005964AF" w:rsidRDefault="00BB37CA"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BB37CA" w:rsidRPr="005964AF" w:rsidRDefault="00BB37CA" w:rsidP="005964AF">
            <w:pPr>
              <w:spacing w:after="0" w:line="240" w:lineRule="auto"/>
              <w:jc w:val="center"/>
              <w:rPr>
                <w:rFonts w:ascii="Times New Roman" w:eastAsia="Times New Roman" w:hAnsi="Times New Roman" w:cs="Times New Roman"/>
                <w:sz w:val="24"/>
                <w:szCs w:val="24"/>
                <w:lang w:eastAsia="ru-RU"/>
              </w:rPr>
            </w:pPr>
          </w:p>
        </w:tc>
        <w:tc>
          <w:tcPr>
            <w:tcW w:w="1111" w:type="dxa"/>
            <w:gridSpan w:val="2"/>
            <w:tcBorders>
              <w:top w:val="single" w:sz="4" w:space="0" w:color="auto"/>
              <w:left w:val="nil"/>
              <w:bottom w:val="single" w:sz="4" w:space="0" w:color="auto"/>
              <w:right w:val="single" w:sz="4" w:space="0" w:color="auto"/>
            </w:tcBorders>
            <w:shd w:val="clear" w:color="auto" w:fill="auto"/>
            <w:noWrap/>
          </w:tcPr>
          <w:p w:rsidR="00BB37CA" w:rsidRPr="005964AF" w:rsidRDefault="00BB37CA"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w:t>
            </w:r>
          </w:p>
        </w:tc>
        <w:tc>
          <w:tcPr>
            <w:tcW w:w="1112" w:type="dxa"/>
            <w:gridSpan w:val="5"/>
            <w:tcBorders>
              <w:top w:val="single" w:sz="4" w:space="0" w:color="auto"/>
              <w:left w:val="nil"/>
              <w:bottom w:val="single" w:sz="4" w:space="0" w:color="auto"/>
              <w:right w:val="single" w:sz="4" w:space="0" w:color="auto"/>
            </w:tcBorders>
            <w:shd w:val="clear" w:color="auto" w:fill="auto"/>
            <w:noWrap/>
          </w:tcPr>
          <w:p w:rsidR="00BB37CA" w:rsidRPr="005964AF" w:rsidRDefault="00BB37CA"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w:t>
            </w:r>
          </w:p>
        </w:tc>
        <w:tc>
          <w:tcPr>
            <w:tcW w:w="1112" w:type="dxa"/>
            <w:gridSpan w:val="4"/>
            <w:tcBorders>
              <w:top w:val="single" w:sz="4" w:space="0" w:color="auto"/>
              <w:left w:val="nil"/>
              <w:bottom w:val="single" w:sz="4" w:space="0" w:color="auto"/>
              <w:right w:val="single" w:sz="4" w:space="0" w:color="auto"/>
            </w:tcBorders>
            <w:shd w:val="clear" w:color="auto" w:fill="auto"/>
            <w:noWrap/>
          </w:tcPr>
          <w:p w:rsidR="00BB37CA" w:rsidRPr="005964AF" w:rsidRDefault="00BB37CA"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w:t>
            </w:r>
          </w:p>
        </w:tc>
        <w:tc>
          <w:tcPr>
            <w:tcW w:w="1112" w:type="dxa"/>
            <w:gridSpan w:val="3"/>
            <w:tcBorders>
              <w:top w:val="single" w:sz="4" w:space="0" w:color="auto"/>
              <w:left w:val="nil"/>
              <w:bottom w:val="single" w:sz="4" w:space="0" w:color="auto"/>
              <w:right w:val="single" w:sz="4" w:space="0" w:color="auto"/>
            </w:tcBorders>
          </w:tcPr>
          <w:p w:rsidR="00BB37CA" w:rsidRPr="005964AF" w:rsidRDefault="00BB37CA" w:rsidP="005964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12" w:type="dxa"/>
            <w:gridSpan w:val="4"/>
            <w:tcBorders>
              <w:top w:val="single" w:sz="4" w:space="0" w:color="auto"/>
              <w:left w:val="single" w:sz="4" w:space="0" w:color="auto"/>
              <w:bottom w:val="single" w:sz="4" w:space="0" w:color="auto"/>
              <w:right w:val="single" w:sz="4" w:space="0" w:color="auto"/>
            </w:tcBorders>
          </w:tcPr>
          <w:p w:rsidR="00BB37CA" w:rsidRPr="005964AF" w:rsidRDefault="00BB37CA"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w:t>
            </w:r>
          </w:p>
        </w:tc>
        <w:tc>
          <w:tcPr>
            <w:tcW w:w="1112" w:type="dxa"/>
            <w:gridSpan w:val="5"/>
            <w:tcBorders>
              <w:top w:val="single" w:sz="4" w:space="0" w:color="auto"/>
              <w:left w:val="nil"/>
              <w:bottom w:val="single" w:sz="4" w:space="0" w:color="auto"/>
              <w:right w:val="single" w:sz="4" w:space="0" w:color="auto"/>
            </w:tcBorders>
          </w:tcPr>
          <w:p w:rsidR="00BB37CA" w:rsidRPr="005964AF" w:rsidRDefault="00BB37CA"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w:t>
            </w:r>
          </w:p>
        </w:tc>
        <w:tc>
          <w:tcPr>
            <w:tcW w:w="1418" w:type="dxa"/>
            <w:gridSpan w:val="2"/>
            <w:tcBorders>
              <w:top w:val="single" w:sz="4" w:space="0" w:color="auto"/>
              <w:left w:val="nil"/>
              <w:bottom w:val="single" w:sz="4" w:space="0" w:color="auto"/>
              <w:right w:val="single" w:sz="4" w:space="0" w:color="auto"/>
            </w:tcBorders>
          </w:tcPr>
          <w:p w:rsidR="00BB37CA" w:rsidRPr="005964AF" w:rsidRDefault="00BB37CA"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Отсутствие кредиторской </w:t>
            </w:r>
            <w:r w:rsidRPr="005964AF">
              <w:rPr>
                <w:rFonts w:ascii="Times New Roman" w:eastAsia="Times New Roman" w:hAnsi="Times New Roman" w:cs="Times New Roman"/>
                <w:sz w:val="24"/>
                <w:szCs w:val="24"/>
                <w:lang w:eastAsia="ru-RU"/>
              </w:rPr>
              <w:lastRenderedPageBreak/>
              <w:t>задолженности</w:t>
            </w:r>
          </w:p>
        </w:tc>
      </w:tr>
      <w:tr w:rsidR="00BB37CA" w:rsidRPr="005964AF" w:rsidTr="00BB37CA">
        <w:trPr>
          <w:gridAfter w:val="2"/>
          <w:wAfter w:w="146" w:type="dxa"/>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tcPr>
          <w:p w:rsidR="00BB37CA" w:rsidRPr="005964AF" w:rsidRDefault="00BB37CA"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lastRenderedPageBreak/>
              <w:t>Мероприятие  2</w:t>
            </w:r>
          </w:p>
        </w:tc>
        <w:tc>
          <w:tcPr>
            <w:tcW w:w="1770" w:type="dxa"/>
            <w:gridSpan w:val="2"/>
            <w:tcBorders>
              <w:top w:val="single" w:sz="4" w:space="0" w:color="auto"/>
              <w:left w:val="nil"/>
              <w:bottom w:val="single" w:sz="4" w:space="0" w:color="auto"/>
              <w:right w:val="single" w:sz="4" w:space="0" w:color="auto"/>
            </w:tcBorders>
            <w:shd w:val="clear" w:color="auto" w:fill="auto"/>
          </w:tcPr>
          <w:p w:rsidR="00BB37CA" w:rsidRPr="005964AF" w:rsidRDefault="00BB37CA"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BB37CA" w:rsidRPr="005964AF" w:rsidRDefault="00BB37CA"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501</w:t>
            </w:r>
          </w:p>
        </w:tc>
        <w:tc>
          <w:tcPr>
            <w:tcW w:w="797" w:type="dxa"/>
            <w:tcBorders>
              <w:top w:val="single" w:sz="4" w:space="0" w:color="auto"/>
              <w:left w:val="nil"/>
              <w:bottom w:val="single" w:sz="4" w:space="0" w:color="auto"/>
              <w:right w:val="single" w:sz="4" w:space="0" w:color="auto"/>
            </w:tcBorders>
            <w:shd w:val="clear" w:color="auto" w:fill="auto"/>
            <w:noWrap/>
          </w:tcPr>
          <w:p w:rsidR="00BB37CA" w:rsidRPr="005964AF" w:rsidRDefault="00BB37CA"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0801</w:t>
            </w:r>
          </w:p>
        </w:tc>
        <w:tc>
          <w:tcPr>
            <w:tcW w:w="797" w:type="dxa"/>
            <w:tcBorders>
              <w:top w:val="single" w:sz="4" w:space="0" w:color="auto"/>
              <w:left w:val="nil"/>
              <w:bottom w:val="single" w:sz="4" w:space="0" w:color="auto"/>
              <w:right w:val="single" w:sz="4" w:space="0" w:color="auto"/>
            </w:tcBorders>
            <w:shd w:val="clear" w:color="auto" w:fill="auto"/>
            <w:noWrap/>
          </w:tcPr>
          <w:p w:rsidR="00BB37CA" w:rsidRPr="005964AF" w:rsidRDefault="00BB37CA"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BB37CA" w:rsidRPr="005964AF" w:rsidRDefault="00BB37CA" w:rsidP="005964AF">
            <w:pPr>
              <w:spacing w:after="0" w:line="240" w:lineRule="auto"/>
              <w:jc w:val="center"/>
              <w:rPr>
                <w:rFonts w:ascii="Times New Roman" w:eastAsia="Times New Roman" w:hAnsi="Times New Roman" w:cs="Times New Roman"/>
                <w:sz w:val="24"/>
                <w:szCs w:val="24"/>
                <w:lang w:eastAsia="ru-RU"/>
              </w:rPr>
            </w:pPr>
          </w:p>
        </w:tc>
        <w:tc>
          <w:tcPr>
            <w:tcW w:w="1111" w:type="dxa"/>
            <w:gridSpan w:val="2"/>
            <w:tcBorders>
              <w:top w:val="single" w:sz="4" w:space="0" w:color="auto"/>
              <w:left w:val="nil"/>
              <w:bottom w:val="single" w:sz="4" w:space="0" w:color="auto"/>
              <w:right w:val="single" w:sz="4" w:space="0" w:color="auto"/>
            </w:tcBorders>
            <w:shd w:val="clear" w:color="auto" w:fill="auto"/>
            <w:noWrap/>
          </w:tcPr>
          <w:p w:rsidR="00BB37CA" w:rsidRPr="005964AF" w:rsidRDefault="00BB37CA" w:rsidP="005964AF">
            <w:pPr>
              <w:spacing w:after="0" w:line="240" w:lineRule="auto"/>
              <w:jc w:val="center"/>
              <w:rPr>
                <w:rFonts w:ascii="Times New Roman" w:eastAsia="Times New Roman" w:hAnsi="Times New Roman" w:cs="Times New Roman"/>
                <w:sz w:val="24"/>
                <w:szCs w:val="24"/>
                <w:lang w:eastAsia="ru-RU"/>
              </w:rPr>
            </w:pPr>
          </w:p>
        </w:tc>
        <w:tc>
          <w:tcPr>
            <w:tcW w:w="1112" w:type="dxa"/>
            <w:gridSpan w:val="5"/>
            <w:tcBorders>
              <w:top w:val="single" w:sz="4" w:space="0" w:color="auto"/>
              <w:left w:val="nil"/>
              <w:bottom w:val="single" w:sz="4" w:space="0" w:color="auto"/>
              <w:right w:val="single" w:sz="4" w:space="0" w:color="auto"/>
            </w:tcBorders>
            <w:shd w:val="clear" w:color="auto" w:fill="auto"/>
            <w:noWrap/>
          </w:tcPr>
          <w:p w:rsidR="00BB37CA" w:rsidRPr="005964AF" w:rsidRDefault="00BB37CA" w:rsidP="005964AF">
            <w:pPr>
              <w:spacing w:after="0" w:line="240" w:lineRule="auto"/>
              <w:jc w:val="center"/>
              <w:rPr>
                <w:rFonts w:ascii="Times New Roman" w:eastAsia="Times New Roman" w:hAnsi="Times New Roman" w:cs="Times New Roman"/>
                <w:sz w:val="24"/>
                <w:szCs w:val="24"/>
                <w:lang w:eastAsia="ru-RU"/>
              </w:rPr>
            </w:pPr>
          </w:p>
        </w:tc>
        <w:tc>
          <w:tcPr>
            <w:tcW w:w="1112" w:type="dxa"/>
            <w:gridSpan w:val="4"/>
            <w:tcBorders>
              <w:top w:val="single" w:sz="4" w:space="0" w:color="auto"/>
              <w:left w:val="nil"/>
              <w:bottom w:val="single" w:sz="4" w:space="0" w:color="auto"/>
              <w:right w:val="single" w:sz="4" w:space="0" w:color="auto"/>
            </w:tcBorders>
            <w:shd w:val="clear" w:color="auto" w:fill="auto"/>
            <w:noWrap/>
          </w:tcPr>
          <w:p w:rsidR="00BB37CA" w:rsidRPr="005964AF" w:rsidRDefault="00BB37CA" w:rsidP="005964AF">
            <w:pPr>
              <w:spacing w:after="0" w:line="240" w:lineRule="auto"/>
              <w:jc w:val="center"/>
              <w:rPr>
                <w:rFonts w:ascii="Times New Roman" w:eastAsia="Times New Roman" w:hAnsi="Times New Roman" w:cs="Times New Roman"/>
                <w:sz w:val="24"/>
                <w:szCs w:val="24"/>
                <w:lang w:eastAsia="ru-RU"/>
              </w:rPr>
            </w:pPr>
          </w:p>
        </w:tc>
        <w:tc>
          <w:tcPr>
            <w:tcW w:w="1112" w:type="dxa"/>
            <w:gridSpan w:val="3"/>
            <w:tcBorders>
              <w:top w:val="single" w:sz="4" w:space="0" w:color="auto"/>
              <w:left w:val="nil"/>
              <w:bottom w:val="single" w:sz="4" w:space="0" w:color="auto"/>
              <w:right w:val="single" w:sz="4" w:space="0" w:color="auto"/>
            </w:tcBorders>
          </w:tcPr>
          <w:p w:rsidR="00BB37CA" w:rsidRPr="005964AF" w:rsidRDefault="00BB37CA" w:rsidP="005964AF">
            <w:pPr>
              <w:spacing w:after="0" w:line="240" w:lineRule="auto"/>
              <w:jc w:val="center"/>
              <w:rPr>
                <w:rFonts w:ascii="Times New Roman" w:eastAsia="Times New Roman" w:hAnsi="Times New Roman" w:cs="Times New Roman"/>
                <w:sz w:val="24"/>
                <w:szCs w:val="24"/>
                <w:lang w:eastAsia="ru-RU"/>
              </w:rPr>
            </w:pPr>
          </w:p>
        </w:tc>
        <w:tc>
          <w:tcPr>
            <w:tcW w:w="1112" w:type="dxa"/>
            <w:gridSpan w:val="4"/>
            <w:tcBorders>
              <w:top w:val="single" w:sz="4" w:space="0" w:color="auto"/>
              <w:left w:val="single" w:sz="4" w:space="0" w:color="auto"/>
              <w:bottom w:val="single" w:sz="4" w:space="0" w:color="auto"/>
              <w:right w:val="single" w:sz="4" w:space="0" w:color="auto"/>
            </w:tcBorders>
          </w:tcPr>
          <w:p w:rsidR="00BB37CA" w:rsidRPr="005964AF" w:rsidRDefault="00BB37CA" w:rsidP="005964AF">
            <w:pPr>
              <w:spacing w:after="0" w:line="240" w:lineRule="auto"/>
              <w:jc w:val="center"/>
              <w:rPr>
                <w:rFonts w:ascii="Times New Roman" w:eastAsia="Times New Roman" w:hAnsi="Times New Roman" w:cs="Times New Roman"/>
                <w:sz w:val="24"/>
                <w:szCs w:val="24"/>
                <w:lang w:eastAsia="ru-RU"/>
              </w:rPr>
            </w:pPr>
          </w:p>
        </w:tc>
        <w:tc>
          <w:tcPr>
            <w:tcW w:w="1112" w:type="dxa"/>
            <w:gridSpan w:val="5"/>
            <w:tcBorders>
              <w:top w:val="single" w:sz="4" w:space="0" w:color="auto"/>
              <w:left w:val="nil"/>
              <w:bottom w:val="single" w:sz="4" w:space="0" w:color="auto"/>
              <w:right w:val="single" w:sz="4" w:space="0" w:color="auto"/>
            </w:tcBorders>
          </w:tcPr>
          <w:p w:rsidR="00BB37CA" w:rsidRPr="005964AF" w:rsidRDefault="00BB37CA" w:rsidP="005964AF">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nil"/>
              <w:bottom w:val="single" w:sz="4" w:space="0" w:color="auto"/>
              <w:right w:val="single" w:sz="4" w:space="0" w:color="auto"/>
            </w:tcBorders>
          </w:tcPr>
          <w:p w:rsidR="00BB37CA" w:rsidRPr="005964AF" w:rsidRDefault="00BB37CA" w:rsidP="005964AF">
            <w:pPr>
              <w:spacing w:after="0" w:line="240" w:lineRule="auto"/>
              <w:jc w:val="center"/>
              <w:rPr>
                <w:rFonts w:ascii="Times New Roman" w:eastAsia="Times New Roman" w:hAnsi="Times New Roman" w:cs="Times New Roman"/>
                <w:sz w:val="24"/>
                <w:szCs w:val="24"/>
                <w:lang w:eastAsia="ru-RU"/>
              </w:rPr>
            </w:pPr>
          </w:p>
        </w:tc>
      </w:tr>
      <w:tr w:rsidR="00BB37CA" w:rsidRPr="005964AF" w:rsidTr="00BB37CA">
        <w:trPr>
          <w:gridAfter w:val="2"/>
          <w:wAfter w:w="146" w:type="dxa"/>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tcPr>
          <w:p w:rsidR="00BB37CA" w:rsidRPr="005964AF" w:rsidRDefault="00BB37CA"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Выделение субсидии МБУК ЦБС Боготольского района на цели, не связанные с финансовым обеспечением выполнения муниципального задания на оказание муниципальных услуг (комплектование книжных фондов) из краевого бюджета</w:t>
            </w:r>
          </w:p>
        </w:tc>
        <w:tc>
          <w:tcPr>
            <w:tcW w:w="1770" w:type="dxa"/>
            <w:gridSpan w:val="2"/>
            <w:tcBorders>
              <w:top w:val="single" w:sz="4" w:space="0" w:color="auto"/>
              <w:left w:val="nil"/>
              <w:bottom w:val="single" w:sz="4" w:space="0" w:color="auto"/>
              <w:right w:val="single" w:sz="4" w:space="0" w:color="auto"/>
            </w:tcBorders>
            <w:shd w:val="clear" w:color="auto" w:fill="auto"/>
          </w:tcPr>
          <w:p w:rsidR="00BB37CA" w:rsidRPr="005964AF" w:rsidRDefault="00BB37CA"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BB37CA" w:rsidRPr="005964AF" w:rsidRDefault="00BB37CA"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BB37CA" w:rsidRPr="005964AF" w:rsidRDefault="00BB37CA"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BB37CA" w:rsidRPr="005964AF" w:rsidRDefault="00BB37CA"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BB37CA" w:rsidRPr="005964AF" w:rsidRDefault="00BB37CA" w:rsidP="005964AF">
            <w:pPr>
              <w:spacing w:after="0" w:line="240" w:lineRule="auto"/>
              <w:jc w:val="center"/>
              <w:rPr>
                <w:rFonts w:ascii="Times New Roman" w:eastAsia="Times New Roman" w:hAnsi="Times New Roman" w:cs="Times New Roman"/>
                <w:sz w:val="24"/>
                <w:szCs w:val="24"/>
                <w:lang w:eastAsia="ru-RU"/>
              </w:rPr>
            </w:pPr>
          </w:p>
        </w:tc>
        <w:tc>
          <w:tcPr>
            <w:tcW w:w="1111" w:type="dxa"/>
            <w:gridSpan w:val="2"/>
            <w:tcBorders>
              <w:top w:val="single" w:sz="4" w:space="0" w:color="auto"/>
              <w:left w:val="nil"/>
              <w:bottom w:val="single" w:sz="4" w:space="0" w:color="auto"/>
              <w:right w:val="single" w:sz="4" w:space="0" w:color="auto"/>
            </w:tcBorders>
            <w:shd w:val="clear" w:color="auto" w:fill="auto"/>
            <w:noWrap/>
          </w:tcPr>
          <w:p w:rsidR="00BB37CA" w:rsidRPr="005964AF" w:rsidRDefault="00BB37CA" w:rsidP="005964AF">
            <w:pPr>
              <w:jc w:val="center"/>
              <w:rPr>
                <w:rFonts w:ascii="Times New Roman" w:hAnsi="Times New Roman" w:cs="Times New Roman"/>
                <w:sz w:val="24"/>
                <w:szCs w:val="24"/>
              </w:rPr>
            </w:pPr>
            <w:r w:rsidRPr="005964AF">
              <w:rPr>
                <w:rFonts w:ascii="Times New Roman" w:hAnsi="Times New Roman" w:cs="Times New Roman"/>
                <w:sz w:val="24"/>
                <w:szCs w:val="24"/>
              </w:rPr>
              <w:t>109,9</w:t>
            </w:r>
          </w:p>
        </w:tc>
        <w:tc>
          <w:tcPr>
            <w:tcW w:w="1112" w:type="dxa"/>
            <w:gridSpan w:val="5"/>
            <w:tcBorders>
              <w:top w:val="single" w:sz="4" w:space="0" w:color="auto"/>
              <w:left w:val="nil"/>
              <w:bottom w:val="single" w:sz="4" w:space="0" w:color="auto"/>
              <w:right w:val="single" w:sz="4" w:space="0" w:color="auto"/>
            </w:tcBorders>
            <w:shd w:val="clear" w:color="auto" w:fill="auto"/>
            <w:noWrap/>
          </w:tcPr>
          <w:p w:rsidR="00BB37CA" w:rsidRPr="005964AF" w:rsidRDefault="00BB37CA" w:rsidP="005964AF">
            <w:pPr>
              <w:jc w:val="center"/>
              <w:rPr>
                <w:rFonts w:ascii="Times New Roman" w:hAnsi="Times New Roman" w:cs="Times New Roman"/>
                <w:sz w:val="24"/>
                <w:szCs w:val="24"/>
              </w:rPr>
            </w:pPr>
            <w:r>
              <w:rPr>
                <w:rFonts w:ascii="Times New Roman" w:hAnsi="Times New Roman" w:cs="Times New Roman"/>
                <w:sz w:val="24"/>
                <w:szCs w:val="24"/>
              </w:rPr>
              <w:t>263,3</w:t>
            </w:r>
          </w:p>
        </w:tc>
        <w:tc>
          <w:tcPr>
            <w:tcW w:w="1112" w:type="dxa"/>
            <w:gridSpan w:val="4"/>
            <w:tcBorders>
              <w:top w:val="single" w:sz="4" w:space="0" w:color="auto"/>
              <w:left w:val="nil"/>
              <w:bottom w:val="single" w:sz="4" w:space="0" w:color="auto"/>
              <w:right w:val="single" w:sz="4" w:space="0" w:color="auto"/>
            </w:tcBorders>
            <w:shd w:val="clear" w:color="auto" w:fill="auto"/>
            <w:noWrap/>
          </w:tcPr>
          <w:p w:rsidR="00BB37CA" w:rsidRPr="005964AF" w:rsidRDefault="00BB37CA"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w:t>
            </w:r>
          </w:p>
        </w:tc>
        <w:tc>
          <w:tcPr>
            <w:tcW w:w="1112" w:type="dxa"/>
            <w:gridSpan w:val="3"/>
            <w:tcBorders>
              <w:top w:val="single" w:sz="4" w:space="0" w:color="auto"/>
              <w:left w:val="nil"/>
              <w:bottom w:val="single" w:sz="4" w:space="0" w:color="auto"/>
              <w:right w:val="single" w:sz="4" w:space="0" w:color="auto"/>
            </w:tcBorders>
          </w:tcPr>
          <w:p w:rsidR="00BB37CA" w:rsidRPr="005964AF" w:rsidRDefault="00BB37CA" w:rsidP="005964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12" w:type="dxa"/>
            <w:gridSpan w:val="4"/>
            <w:tcBorders>
              <w:top w:val="single" w:sz="4" w:space="0" w:color="auto"/>
              <w:left w:val="single" w:sz="4" w:space="0" w:color="auto"/>
              <w:bottom w:val="single" w:sz="4" w:space="0" w:color="auto"/>
              <w:right w:val="single" w:sz="4" w:space="0" w:color="auto"/>
            </w:tcBorders>
          </w:tcPr>
          <w:p w:rsidR="00BB37CA" w:rsidRPr="005964AF" w:rsidRDefault="00BB37CA"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w:t>
            </w:r>
          </w:p>
        </w:tc>
        <w:tc>
          <w:tcPr>
            <w:tcW w:w="1112" w:type="dxa"/>
            <w:gridSpan w:val="5"/>
            <w:tcBorders>
              <w:top w:val="single" w:sz="4" w:space="0" w:color="auto"/>
              <w:left w:val="nil"/>
              <w:bottom w:val="single" w:sz="4" w:space="0" w:color="auto"/>
              <w:right w:val="single" w:sz="4" w:space="0" w:color="auto"/>
            </w:tcBorders>
          </w:tcPr>
          <w:p w:rsidR="00BB37CA" w:rsidRPr="005964AF" w:rsidRDefault="00F46B13" w:rsidP="005964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373,2</w:t>
            </w:r>
          </w:p>
        </w:tc>
        <w:tc>
          <w:tcPr>
            <w:tcW w:w="1418" w:type="dxa"/>
            <w:gridSpan w:val="2"/>
            <w:vMerge w:val="restart"/>
            <w:tcBorders>
              <w:top w:val="single" w:sz="4" w:space="0" w:color="auto"/>
              <w:left w:val="nil"/>
              <w:right w:val="single" w:sz="4" w:space="0" w:color="auto"/>
            </w:tcBorders>
          </w:tcPr>
          <w:p w:rsidR="00BB37CA" w:rsidRPr="005964AF" w:rsidRDefault="00BB37CA"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Приобретение 3100 экземпляров литературы ежегодно</w:t>
            </w:r>
          </w:p>
        </w:tc>
      </w:tr>
      <w:tr w:rsidR="00E93BA6" w:rsidRPr="005964AF" w:rsidTr="00BB37CA">
        <w:trPr>
          <w:gridAfter w:val="2"/>
          <w:wAfter w:w="146" w:type="dxa"/>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tcPr>
          <w:p w:rsidR="00E93BA6" w:rsidRPr="005964AF" w:rsidRDefault="00E93BA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Мероприятие 3</w:t>
            </w:r>
          </w:p>
        </w:tc>
        <w:tc>
          <w:tcPr>
            <w:tcW w:w="1770" w:type="dxa"/>
            <w:gridSpan w:val="2"/>
            <w:tcBorders>
              <w:top w:val="single" w:sz="4" w:space="0" w:color="auto"/>
              <w:left w:val="nil"/>
              <w:bottom w:val="single" w:sz="4" w:space="0" w:color="auto"/>
              <w:right w:val="single" w:sz="4" w:space="0" w:color="auto"/>
            </w:tcBorders>
            <w:shd w:val="clear" w:color="auto" w:fill="auto"/>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501</w:t>
            </w:r>
          </w:p>
        </w:tc>
        <w:tc>
          <w:tcPr>
            <w:tcW w:w="797" w:type="dxa"/>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0801</w:t>
            </w:r>
          </w:p>
        </w:tc>
        <w:tc>
          <w:tcPr>
            <w:tcW w:w="797" w:type="dxa"/>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1111" w:type="dxa"/>
            <w:gridSpan w:val="2"/>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jc w:val="center"/>
              <w:rPr>
                <w:rFonts w:ascii="Times New Roman" w:hAnsi="Times New Roman" w:cs="Times New Roman"/>
                <w:sz w:val="24"/>
                <w:szCs w:val="24"/>
              </w:rPr>
            </w:pPr>
          </w:p>
        </w:tc>
        <w:tc>
          <w:tcPr>
            <w:tcW w:w="1112" w:type="dxa"/>
            <w:gridSpan w:val="5"/>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jc w:val="center"/>
              <w:rPr>
                <w:rFonts w:ascii="Times New Roman" w:hAnsi="Times New Roman" w:cs="Times New Roman"/>
                <w:sz w:val="24"/>
                <w:szCs w:val="24"/>
              </w:rPr>
            </w:pPr>
          </w:p>
        </w:tc>
        <w:tc>
          <w:tcPr>
            <w:tcW w:w="1112" w:type="dxa"/>
            <w:gridSpan w:val="4"/>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1112" w:type="dxa"/>
            <w:gridSpan w:val="3"/>
            <w:tcBorders>
              <w:top w:val="single" w:sz="4" w:space="0" w:color="auto"/>
              <w:left w:val="nil"/>
              <w:bottom w:val="single" w:sz="4" w:space="0" w:color="auto"/>
              <w:right w:val="single" w:sz="4" w:space="0" w:color="auto"/>
            </w:tcBorders>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1112" w:type="dxa"/>
            <w:gridSpan w:val="4"/>
            <w:tcBorders>
              <w:top w:val="single" w:sz="4" w:space="0" w:color="auto"/>
              <w:left w:val="nil"/>
              <w:bottom w:val="single" w:sz="4" w:space="0" w:color="auto"/>
              <w:right w:val="single" w:sz="4" w:space="0" w:color="auto"/>
            </w:tcBorders>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1112" w:type="dxa"/>
            <w:gridSpan w:val="5"/>
            <w:tcBorders>
              <w:top w:val="single" w:sz="4" w:space="0" w:color="auto"/>
              <w:left w:val="single" w:sz="4" w:space="0" w:color="auto"/>
              <w:bottom w:val="single" w:sz="4" w:space="0" w:color="auto"/>
              <w:right w:val="single" w:sz="4" w:space="0" w:color="auto"/>
            </w:tcBorders>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1418" w:type="dxa"/>
            <w:gridSpan w:val="2"/>
            <w:vMerge/>
            <w:tcBorders>
              <w:left w:val="nil"/>
              <w:right w:val="single" w:sz="4" w:space="0" w:color="auto"/>
            </w:tcBorders>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r>
      <w:tr w:rsidR="00E93BA6" w:rsidRPr="005964AF" w:rsidTr="00BB37CA">
        <w:trPr>
          <w:gridAfter w:val="2"/>
          <w:wAfter w:w="146" w:type="dxa"/>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tcPr>
          <w:p w:rsidR="00E93BA6" w:rsidRPr="005964AF" w:rsidRDefault="00E93BA6" w:rsidP="005964AF">
            <w:pPr>
              <w:spacing w:after="0" w:line="240" w:lineRule="auto"/>
              <w:rPr>
                <w:rFonts w:ascii="Times New Roman" w:eastAsia="Times New Roman" w:hAnsi="Times New Roman" w:cs="Times New Roman"/>
                <w:sz w:val="24"/>
                <w:szCs w:val="24"/>
                <w:lang w:eastAsia="ru-RU"/>
              </w:rPr>
            </w:pPr>
            <w:proofErr w:type="spellStart"/>
            <w:r w:rsidRPr="005964AF">
              <w:rPr>
                <w:rFonts w:ascii="Times New Roman" w:eastAsia="Times New Roman" w:hAnsi="Times New Roman" w:cs="Times New Roman"/>
                <w:sz w:val="24"/>
                <w:szCs w:val="24"/>
                <w:lang w:eastAsia="ru-RU"/>
              </w:rPr>
              <w:t>Софинансирование</w:t>
            </w:r>
            <w:proofErr w:type="spellEnd"/>
            <w:r w:rsidRPr="005964AF">
              <w:rPr>
                <w:rFonts w:ascii="Times New Roman" w:eastAsia="Times New Roman" w:hAnsi="Times New Roman" w:cs="Times New Roman"/>
                <w:sz w:val="24"/>
                <w:szCs w:val="24"/>
                <w:lang w:eastAsia="ru-RU"/>
              </w:rPr>
              <w:t xml:space="preserve"> субсидии из краевого бюджета на комплектование книжных фондов</w:t>
            </w:r>
          </w:p>
        </w:tc>
        <w:tc>
          <w:tcPr>
            <w:tcW w:w="1770" w:type="dxa"/>
            <w:gridSpan w:val="2"/>
            <w:tcBorders>
              <w:top w:val="single" w:sz="4" w:space="0" w:color="auto"/>
              <w:left w:val="nil"/>
              <w:bottom w:val="single" w:sz="4" w:space="0" w:color="auto"/>
              <w:right w:val="single" w:sz="4" w:space="0" w:color="auto"/>
            </w:tcBorders>
            <w:shd w:val="clear" w:color="auto" w:fill="auto"/>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1111" w:type="dxa"/>
            <w:gridSpan w:val="2"/>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jc w:val="center"/>
              <w:rPr>
                <w:rFonts w:ascii="Times New Roman" w:hAnsi="Times New Roman" w:cs="Times New Roman"/>
                <w:sz w:val="24"/>
                <w:szCs w:val="24"/>
              </w:rPr>
            </w:pPr>
            <w:r w:rsidRPr="005964AF">
              <w:rPr>
                <w:rFonts w:ascii="Times New Roman" w:hAnsi="Times New Roman" w:cs="Times New Roman"/>
                <w:sz w:val="24"/>
                <w:szCs w:val="24"/>
              </w:rPr>
              <w:t>37,7</w:t>
            </w:r>
          </w:p>
        </w:tc>
        <w:tc>
          <w:tcPr>
            <w:tcW w:w="1112" w:type="dxa"/>
            <w:gridSpan w:val="5"/>
            <w:tcBorders>
              <w:top w:val="single" w:sz="4" w:space="0" w:color="auto"/>
              <w:left w:val="nil"/>
              <w:bottom w:val="single" w:sz="4" w:space="0" w:color="auto"/>
              <w:right w:val="single" w:sz="4" w:space="0" w:color="auto"/>
            </w:tcBorders>
            <w:shd w:val="clear" w:color="auto" w:fill="auto"/>
            <w:noWrap/>
          </w:tcPr>
          <w:p w:rsidR="00E93BA6" w:rsidRPr="005964AF" w:rsidRDefault="00BB37CA" w:rsidP="005964AF">
            <w:pPr>
              <w:jc w:val="center"/>
              <w:rPr>
                <w:rFonts w:ascii="Times New Roman" w:hAnsi="Times New Roman" w:cs="Times New Roman"/>
                <w:sz w:val="24"/>
                <w:szCs w:val="24"/>
              </w:rPr>
            </w:pPr>
            <w:r>
              <w:rPr>
                <w:rFonts w:ascii="Times New Roman" w:hAnsi="Times New Roman" w:cs="Times New Roman"/>
                <w:sz w:val="24"/>
                <w:szCs w:val="24"/>
              </w:rPr>
              <w:t>75,9</w:t>
            </w:r>
            <w:r w:rsidR="00E93BA6" w:rsidRPr="005964AF">
              <w:rPr>
                <w:rFonts w:ascii="Times New Roman" w:hAnsi="Times New Roman" w:cs="Times New Roman"/>
                <w:sz w:val="24"/>
                <w:szCs w:val="24"/>
              </w:rPr>
              <w:t xml:space="preserve"> </w:t>
            </w:r>
          </w:p>
        </w:tc>
        <w:tc>
          <w:tcPr>
            <w:tcW w:w="1112" w:type="dxa"/>
            <w:gridSpan w:val="4"/>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w:t>
            </w:r>
          </w:p>
        </w:tc>
        <w:tc>
          <w:tcPr>
            <w:tcW w:w="1112" w:type="dxa"/>
            <w:gridSpan w:val="3"/>
            <w:tcBorders>
              <w:top w:val="single" w:sz="4" w:space="0" w:color="auto"/>
              <w:left w:val="nil"/>
              <w:bottom w:val="single" w:sz="4" w:space="0" w:color="auto"/>
              <w:right w:val="single" w:sz="4" w:space="0" w:color="auto"/>
            </w:tcBorders>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w:t>
            </w:r>
          </w:p>
        </w:tc>
        <w:tc>
          <w:tcPr>
            <w:tcW w:w="1112" w:type="dxa"/>
            <w:gridSpan w:val="4"/>
            <w:tcBorders>
              <w:top w:val="single" w:sz="4" w:space="0" w:color="auto"/>
              <w:left w:val="nil"/>
              <w:bottom w:val="single" w:sz="4" w:space="0" w:color="auto"/>
              <w:right w:val="single" w:sz="4" w:space="0" w:color="auto"/>
            </w:tcBorders>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1112" w:type="dxa"/>
            <w:gridSpan w:val="5"/>
            <w:tcBorders>
              <w:top w:val="single" w:sz="4" w:space="0" w:color="auto"/>
              <w:left w:val="single" w:sz="4" w:space="0" w:color="auto"/>
              <w:bottom w:val="single" w:sz="4" w:space="0" w:color="auto"/>
              <w:right w:val="single" w:sz="4" w:space="0" w:color="auto"/>
            </w:tcBorders>
          </w:tcPr>
          <w:p w:rsidR="00E93BA6" w:rsidRPr="005964AF" w:rsidRDefault="00BB37CA" w:rsidP="00F46B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F46B13">
              <w:rPr>
                <w:rFonts w:ascii="Times New Roman" w:eastAsia="Times New Roman" w:hAnsi="Times New Roman" w:cs="Times New Roman"/>
                <w:sz w:val="24"/>
                <w:szCs w:val="24"/>
                <w:lang w:eastAsia="ru-RU"/>
              </w:rPr>
              <w:t>3,6</w:t>
            </w:r>
          </w:p>
        </w:tc>
        <w:tc>
          <w:tcPr>
            <w:tcW w:w="1418" w:type="dxa"/>
            <w:gridSpan w:val="2"/>
            <w:vMerge/>
            <w:tcBorders>
              <w:left w:val="nil"/>
              <w:right w:val="single" w:sz="4" w:space="0" w:color="auto"/>
            </w:tcBorders>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r>
      <w:tr w:rsidR="00E93BA6" w:rsidRPr="005964AF" w:rsidTr="00BB37CA">
        <w:trPr>
          <w:gridAfter w:val="2"/>
          <w:wAfter w:w="146" w:type="dxa"/>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tcPr>
          <w:p w:rsidR="00E93BA6" w:rsidRPr="005964AF" w:rsidRDefault="00E93BA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Мероприятие 4</w:t>
            </w:r>
          </w:p>
        </w:tc>
        <w:tc>
          <w:tcPr>
            <w:tcW w:w="1770" w:type="dxa"/>
            <w:gridSpan w:val="2"/>
            <w:tcBorders>
              <w:top w:val="single" w:sz="4" w:space="0" w:color="auto"/>
              <w:left w:val="nil"/>
              <w:bottom w:val="single" w:sz="4" w:space="0" w:color="auto"/>
              <w:right w:val="single" w:sz="4" w:space="0" w:color="auto"/>
            </w:tcBorders>
            <w:shd w:val="clear" w:color="auto" w:fill="auto"/>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1111" w:type="dxa"/>
            <w:gridSpan w:val="2"/>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jc w:val="center"/>
              <w:rPr>
                <w:rFonts w:ascii="Times New Roman" w:hAnsi="Times New Roman" w:cs="Times New Roman"/>
                <w:sz w:val="24"/>
                <w:szCs w:val="24"/>
              </w:rPr>
            </w:pPr>
          </w:p>
        </w:tc>
        <w:tc>
          <w:tcPr>
            <w:tcW w:w="1112" w:type="dxa"/>
            <w:gridSpan w:val="5"/>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jc w:val="center"/>
              <w:rPr>
                <w:rFonts w:ascii="Times New Roman" w:hAnsi="Times New Roman" w:cs="Times New Roman"/>
                <w:sz w:val="24"/>
                <w:szCs w:val="24"/>
              </w:rPr>
            </w:pPr>
          </w:p>
        </w:tc>
        <w:tc>
          <w:tcPr>
            <w:tcW w:w="1112" w:type="dxa"/>
            <w:gridSpan w:val="4"/>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1112" w:type="dxa"/>
            <w:gridSpan w:val="3"/>
            <w:tcBorders>
              <w:top w:val="single" w:sz="4" w:space="0" w:color="auto"/>
              <w:left w:val="nil"/>
              <w:bottom w:val="single" w:sz="4" w:space="0" w:color="auto"/>
              <w:right w:val="single" w:sz="4" w:space="0" w:color="auto"/>
            </w:tcBorders>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1112" w:type="dxa"/>
            <w:gridSpan w:val="4"/>
            <w:tcBorders>
              <w:top w:val="single" w:sz="4" w:space="0" w:color="auto"/>
              <w:left w:val="nil"/>
              <w:bottom w:val="single" w:sz="4" w:space="0" w:color="auto"/>
              <w:right w:val="single" w:sz="4" w:space="0" w:color="auto"/>
            </w:tcBorders>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1112" w:type="dxa"/>
            <w:gridSpan w:val="5"/>
            <w:tcBorders>
              <w:top w:val="single" w:sz="4" w:space="0" w:color="auto"/>
              <w:left w:val="single" w:sz="4" w:space="0" w:color="auto"/>
              <w:bottom w:val="single" w:sz="4" w:space="0" w:color="auto"/>
              <w:right w:val="single" w:sz="4" w:space="0" w:color="auto"/>
            </w:tcBorders>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1418" w:type="dxa"/>
            <w:gridSpan w:val="2"/>
            <w:vMerge/>
            <w:tcBorders>
              <w:left w:val="nil"/>
              <w:right w:val="single" w:sz="4" w:space="0" w:color="auto"/>
            </w:tcBorders>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r>
      <w:tr w:rsidR="00E93BA6" w:rsidRPr="005964AF" w:rsidTr="00BB37CA">
        <w:trPr>
          <w:gridAfter w:val="2"/>
          <w:wAfter w:w="146" w:type="dxa"/>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tcPr>
          <w:p w:rsidR="00E93BA6" w:rsidRPr="005964AF" w:rsidRDefault="00E93BA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lastRenderedPageBreak/>
              <w:t>Выделение субсидии МБУК ЦБС Боготольского района на цели, не связанные с финансовым обеспечением выполнения муниципального задания на оказание муниципальных услуг (комплектование книжных фондов) из федерального бюджета</w:t>
            </w:r>
          </w:p>
        </w:tc>
        <w:tc>
          <w:tcPr>
            <w:tcW w:w="1770" w:type="dxa"/>
            <w:gridSpan w:val="2"/>
            <w:tcBorders>
              <w:top w:val="single" w:sz="4" w:space="0" w:color="auto"/>
              <w:left w:val="nil"/>
              <w:bottom w:val="single" w:sz="4" w:space="0" w:color="auto"/>
              <w:right w:val="single" w:sz="4" w:space="0" w:color="auto"/>
            </w:tcBorders>
            <w:shd w:val="clear" w:color="auto" w:fill="auto"/>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1111" w:type="dxa"/>
            <w:gridSpan w:val="2"/>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jc w:val="center"/>
              <w:rPr>
                <w:rFonts w:ascii="Times New Roman" w:hAnsi="Times New Roman" w:cs="Times New Roman"/>
                <w:sz w:val="24"/>
                <w:szCs w:val="24"/>
              </w:rPr>
            </w:pPr>
            <w:r w:rsidRPr="005964AF">
              <w:rPr>
                <w:rFonts w:ascii="Times New Roman" w:hAnsi="Times New Roman" w:cs="Times New Roman"/>
                <w:sz w:val="24"/>
                <w:szCs w:val="24"/>
              </w:rPr>
              <w:t>0</w:t>
            </w:r>
          </w:p>
        </w:tc>
        <w:tc>
          <w:tcPr>
            <w:tcW w:w="1112" w:type="dxa"/>
            <w:gridSpan w:val="5"/>
            <w:tcBorders>
              <w:top w:val="single" w:sz="4" w:space="0" w:color="auto"/>
              <w:left w:val="nil"/>
              <w:bottom w:val="single" w:sz="4" w:space="0" w:color="auto"/>
              <w:right w:val="single" w:sz="4" w:space="0" w:color="auto"/>
            </w:tcBorders>
            <w:shd w:val="clear" w:color="auto" w:fill="auto"/>
            <w:noWrap/>
          </w:tcPr>
          <w:p w:rsidR="00E93BA6" w:rsidRPr="005964AF" w:rsidRDefault="00BB37CA" w:rsidP="005964AF">
            <w:pPr>
              <w:jc w:val="center"/>
              <w:rPr>
                <w:rFonts w:ascii="Times New Roman" w:hAnsi="Times New Roman" w:cs="Times New Roman"/>
                <w:sz w:val="24"/>
                <w:szCs w:val="24"/>
              </w:rPr>
            </w:pPr>
            <w:r>
              <w:rPr>
                <w:rFonts w:ascii="Times New Roman" w:hAnsi="Times New Roman" w:cs="Times New Roman"/>
                <w:sz w:val="24"/>
                <w:szCs w:val="24"/>
              </w:rPr>
              <w:t>15,7</w:t>
            </w:r>
            <w:r w:rsidR="00E93BA6" w:rsidRPr="005964AF">
              <w:rPr>
                <w:rFonts w:ascii="Times New Roman" w:hAnsi="Times New Roman" w:cs="Times New Roman"/>
                <w:sz w:val="24"/>
                <w:szCs w:val="24"/>
              </w:rPr>
              <w:t xml:space="preserve">  </w:t>
            </w:r>
          </w:p>
        </w:tc>
        <w:tc>
          <w:tcPr>
            <w:tcW w:w="1112" w:type="dxa"/>
            <w:gridSpan w:val="4"/>
            <w:tcBorders>
              <w:top w:val="single" w:sz="4" w:space="0" w:color="auto"/>
              <w:left w:val="nil"/>
              <w:bottom w:val="single" w:sz="4" w:space="0" w:color="auto"/>
              <w:right w:val="single" w:sz="4" w:space="0" w:color="auto"/>
            </w:tcBorders>
            <w:shd w:val="clear" w:color="auto" w:fill="auto"/>
            <w:noWrap/>
          </w:tcPr>
          <w:p w:rsidR="00E93BA6" w:rsidRPr="005964AF" w:rsidRDefault="00BB37CA" w:rsidP="005964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p>
        </w:tc>
        <w:tc>
          <w:tcPr>
            <w:tcW w:w="1112" w:type="dxa"/>
            <w:gridSpan w:val="3"/>
            <w:tcBorders>
              <w:top w:val="single" w:sz="4" w:space="0" w:color="auto"/>
              <w:left w:val="nil"/>
              <w:bottom w:val="single" w:sz="4" w:space="0" w:color="auto"/>
              <w:right w:val="single" w:sz="4" w:space="0" w:color="auto"/>
            </w:tcBorders>
          </w:tcPr>
          <w:p w:rsidR="00E93BA6" w:rsidRPr="005964AF" w:rsidRDefault="00E93BA6" w:rsidP="00BB37CA">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17,</w:t>
            </w:r>
            <w:r w:rsidR="00BB37CA">
              <w:rPr>
                <w:rFonts w:ascii="Times New Roman" w:eastAsia="Times New Roman" w:hAnsi="Times New Roman" w:cs="Times New Roman"/>
                <w:sz w:val="24"/>
                <w:szCs w:val="24"/>
                <w:lang w:eastAsia="ru-RU"/>
              </w:rPr>
              <w:t>6</w:t>
            </w:r>
          </w:p>
        </w:tc>
        <w:tc>
          <w:tcPr>
            <w:tcW w:w="1112" w:type="dxa"/>
            <w:gridSpan w:val="4"/>
            <w:tcBorders>
              <w:top w:val="single" w:sz="4" w:space="0" w:color="auto"/>
              <w:left w:val="nil"/>
              <w:bottom w:val="single" w:sz="4" w:space="0" w:color="auto"/>
              <w:right w:val="single" w:sz="4" w:space="0" w:color="auto"/>
            </w:tcBorders>
          </w:tcPr>
          <w:p w:rsidR="00E93BA6" w:rsidRPr="005964AF" w:rsidRDefault="009B4BC5" w:rsidP="005964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12" w:type="dxa"/>
            <w:gridSpan w:val="5"/>
            <w:tcBorders>
              <w:top w:val="single" w:sz="4" w:space="0" w:color="auto"/>
              <w:left w:val="single" w:sz="4" w:space="0" w:color="auto"/>
              <w:bottom w:val="single" w:sz="4" w:space="0" w:color="auto"/>
              <w:right w:val="single" w:sz="4" w:space="0" w:color="auto"/>
            </w:tcBorders>
          </w:tcPr>
          <w:p w:rsidR="00E93BA6" w:rsidRPr="005964AF" w:rsidRDefault="0034764A" w:rsidP="005964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50,9</w:t>
            </w:r>
          </w:p>
        </w:tc>
        <w:tc>
          <w:tcPr>
            <w:tcW w:w="1418" w:type="dxa"/>
            <w:gridSpan w:val="2"/>
            <w:vMerge/>
            <w:tcBorders>
              <w:left w:val="nil"/>
              <w:right w:val="single" w:sz="4" w:space="0" w:color="auto"/>
            </w:tcBorders>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r>
      <w:tr w:rsidR="00E93BA6" w:rsidRPr="005964AF" w:rsidTr="00BB37CA">
        <w:trPr>
          <w:gridAfter w:val="2"/>
          <w:wAfter w:w="146" w:type="dxa"/>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tcPr>
          <w:p w:rsidR="00E93BA6" w:rsidRPr="005964AF" w:rsidRDefault="00E93BA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Мероприятие 5</w:t>
            </w:r>
          </w:p>
        </w:tc>
        <w:tc>
          <w:tcPr>
            <w:tcW w:w="1770" w:type="dxa"/>
            <w:gridSpan w:val="2"/>
            <w:tcBorders>
              <w:top w:val="single" w:sz="4" w:space="0" w:color="auto"/>
              <w:left w:val="nil"/>
              <w:bottom w:val="single" w:sz="4" w:space="0" w:color="auto"/>
              <w:right w:val="single" w:sz="4" w:space="0" w:color="auto"/>
            </w:tcBorders>
            <w:shd w:val="clear" w:color="auto" w:fill="auto"/>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501</w:t>
            </w:r>
          </w:p>
        </w:tc>
        <w:tc>
          <w:tcPr>
            <w:tcW w:w="797" w:type="dxa"/>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0801</w:t>
            </w:r>
          </w:p>
        </w:tc>
        <w:tc>
          <w:tcPr>
            <w:tcW w:w="797" w:type="dxa"/>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1111" w:type="dxa"/>
            <w:gridSpan w:val="2"/>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jc w:val="center"/>
              <w:rPr>
                <w:rFonts w:ascii="Times New Roman" w:hAnsi="Times New Roman" w:cs="Times New Roman"/>
                <w:sz w:val="24"/>
                <w:szCs w:val="24"/>
              </w:rPr>
            </w:pPr>
          </w:p>
        </w:tc>
        <w:tc>
          <w:tcPr>
            <w:tcW w:w="1112" w:type="dxa"/>
            <w:gridSpan w:val="5"/>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jc w:val="center"/>
              <w:rPr>
                <w:rFonts w:ascii="Times New Roman" w:hAnsi="Times New Roman" w:cs="Times New Roman"/>
                <w:sz w:val="24"/>
                <w:szCs w:val="24"/>
              </w:rPr>
            </w:pPr>
          </w:p>
        </w:tc>
        <w:tc>
          <w:tcPr>
            <w:tcW w:w="1112" w:type="dxa"/>
            <w:gridSpan w:val="4"/>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1112" w:type="dxa"/>
            <w:gridSpan w:val="3"/>
            <w:tcBorders>
              <w:top w:val="single" w:sz="4" w:space="0" w:color="auto"/>
              <w:left w:val="nil"/>
              <w:bottom w:val="single" w:sz="4" w:space="0" w:color="auto"/>
              <w:right w:val="single" w:sz="4" w:space="0" w:color="auto"/>
            </w:tcBorders>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1112" w:type="dxa"/>
            <w:gridSpan w:val="4"/>
            <w:tcBorders>
              <w:top w:val="single" w:sz="4" w:space="0" w:color="auto"/>
              <w:left w:val="nil"/>
              <w:bottom w:val="single" w:sz="4" w:space="0" w:color="auto"/>
              <w:right w:val="single" w:sz="4" w:space="0" w:color="auto"/>
            </w:tcBorders>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1112" w:type="dxa"/>
            <w:gridSpan w:val="5"/>
            <w:tcBorders>
              <w:top w:val="single" w:sz="4" w:space="0" w:color="auto"/>
              <w:left w:val="single" w:sz="4" w:space="0" w:color="auto"/>
              <w:bottom w:val="single" w:sz="4" w:space="0" w:color="auto"/>
              <w:right w:val="single" w:sz="4" w:space="0" w:color="auto"/>
            </w:tcBorders>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1418" w:type="dxa"/>
            <w:gridSpan w:val="2"/>
            <w:vMerge/>
            <w:tcBorders>
              <w:left w:val="nil"/>
              <w:right w:val="single" w:sz="4" w:space="0" w:color="auto"/>
            </w:tcBorders>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r>
      <w:tr w:rsidR="00E93BA6" w:rsidRPr="005964AF" w:rsidTr="00BB37CA">
        <w:trPr>
          <w:gridAfter w:val="2"/>
          <w:wAfter w:w="146" w:type="dxa"/>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tcPr>
          <w:p w:rsidR="00E93BA6" w:rsidRPr="005964AF" w:rsidRDefault="00E93BA6" w:rsidP="005964AF">
            <w:pPr>
              <w:spacing w:after="0" w:line="240" w:lineRule="auto"/>
              <w:rPr>
                <w:rFonts w:ascii="Times New Roman" w:eastAsia="Times New Roman" w:hAnsi="Times New Roman" w:cs="Times New Roman"/>
                <w:sz w:val="24"/>
                <w:szCs w:val="24"/>
                <w:lang w:eastAsia="ru-RU"/>
              </w:rPr>
            </w:pPr>
            <w:proofErr w:type="spellStart"/>
            <w:r w:rsidRPr="005964AF">
              <w:rPr>
                <w:rFonts w:ascii="Times New Roman" w:eastAsia="Times New Roman" w:hAnsi="Times New Roman" w:cs="Times New Roman"/>
                <w:sz w:val="24"/>
                <w:szCs w:val="24"/>
                <w:lang w:eastAsia="ru-RU"/>
              </w:rPr>
              <w:t>Софинансирование</w:t>
            </w:r>
            <w:proofErr w:type="spellEnd"/>
            <w:r w:rsidRPr="005964AF">
              <w:rPr>
                <w:rFonts w:ascii="Times New Roman" w:eastAsia="Times New Roman" w:hAnsi="Times New Roman" w:cs="Times New Roman"/>
                <w:sz w:val="24"/>
                <w:szCs w:val="24"/>
                <w:lang w:eastAsia="ru-RU"/>
              </w:rPr>
              <w:t xml:space="preserve"> субсидии из федерального бюджета на комплектование книжных фондов</w:t>
            </w:r>
          </w:p>
        </w:tc>
        <w:tc>
          <w:tcPr>
            <w:tcW w:w="1770" w:type="dxa"/>
            <w:gridSpan w:val="2"/>
            <w:tcBorders>
              <w:top w:val="single" w:sz="4" w:space="0" w:color="auto"/>
              <w:left w:val="nil"/>
              <w:bottom w:val="single" w:sz="4" w:space="0" w:color="auto"/>
              <w:right w:val="single" w:sz="4" w:space="0" w:color="auto"/>
            </w:tcBorders>
            <w:shd w:val="clear" w:color="auto" w:fill="auto"/>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1111" w:type="dxa"/>
            <w:gridSpan w:val="2"/>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jc w:val="center"/>
              <w:rPr>
                <w:rFonts w:ascii="Times New Roman" w:hAnsi="Times New Roman" w:cs="Times New Roman"/>
                <w:sz w:val="24"/>
                <w:szCs w:val="24"/>
              </w:rPr>
            </w:pPr>
            <w:r w:rsidRPr="005964AF">
              <w:rPr>
                <w:rFonts w:ascii="Times New Roman" w:hAnsi="Times New Roman" w:cs="Times New Roman"/>
                <w:sz w:val="24"/>
                <w:szCs w:val="24"/>
              </w:rPr>
              <w:t>0</w:t>
            </w:r>
          </w:p>
        </w:tc>
        <w:tc>
          <w:tcPr>
            <w:tcW w:w="1112" w:type="dxa"/>
            <w:gridSpan w:val="5"/>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jc w:val="center"/>
              <w:rPr>
                <w:rFonts w:ascii="Times New Roman" w:hAnsi="Times New Roman" w:cs="Times New Roman"/>
                <w:sz w:val="24"/>
                <w:szCs w:val="24"/>
              </w:rPr>
            </w:pPr>
            <w:r w:rsidRPr="005964AF">
              <w:rPr>
                <w:rFonts w:ascii="Times New Roman" w:hAnsi="Times New Roman" w:cs="Times New Roman"/>
                <w:sz w:val="24"/>
                <w:szCs w:val="24"/>
              </w:rPr>
              <w:t>1,2</w:t>
            </w:r>
          </w:p>
        </w:tc>
        <w:tc>
          <w:tcPr>
            <w:tcW w:w="1112" w:type="dxa"/>
            <w:gridSpan w:val="4"/>
            <w:tcBorders>
              <w:top w:val="single" w:sz="4" w:space="0" w:color="auto"/>
              <w:left w:val="nil"/>
              <w:bottom w:val="single" w:sz="4" w:space="0" w:color="auto"/>
              <w:right w:val="single" w:sz="4" w:space="0" w:color="auto"/>
            </w:tcBorders>
            <w:shd w:val="clear" w:color="auto" w:fill="auto"/>
            <w:noWrap/>
          </w:tcPr>
          <w:p w:rsidR="00E93BA6" w:rsidRPr="005964AF" w:rsidRDefault="00BB37CA" w:rsidP="00BB37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112" w:type="dxa"/>
            <w:gridSpan w:val="3"/>
            <w:tcBorders>
              <w:top w:val="single" w:sz="4" w:space="0" w:color="auto"/>
              <w:left w:val="nil"/>
              <w:bottom w:val="single" w:sz="4" w:space="0" w:color="auto"/>
              <w:right w:val="single" w:sz="4" w:space="0" w:color="auto"/>
            </w:tcBorders>
          </w:tcPr>
          <w:p w:rsidR="00E93BA6" w:rsidRPr="005964AF" w:rsidRDefault="00BB37CA" w:rsidP="00BB37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112" w:type="dxa"/>
            <w:gridSpan w:val="4"/>
            <w:tcBorders>
              <w:top w:val="single" w:sz="4" w:space="0" w:color="auto"/>
              <w:left w:val="nil"/>
              <w:bottom w:val="single" w:sz="4" w:space="0" w:color="auto"/>
              <w:right w:val="single" w:sz="4" w:space="0" w:color="auto"/>
            </w:tcBorders>
          </w:tcPr>
          <w:p w:rsidR="00E93BA6" w:rsidRPr="005964AF" w:rsidRDefault="00BB37CA" w:rsidP="005964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12" w:type="dxa"/>
            <w:gridSpan w:val="5"/>
            <w:tcBorders>
              <w:top w:val="single" w:sz="4" w:space="0" w:color="auto"/>
              <w:left w:val="single" w:sz="4" w:space="0" w:color="auto"/>
              <w:bottom w:val="single" w:sz="4" w:space="0" w:color="auto"/>
              <w:right w:val="single" w:sz="4" w:space="0" w:color="auto"/>
            </w:tcBorders>
          </w:tcPr>
          <w:p w:rsidR="00E93BA6" w:rsidRPr="005964AF" w:rsidRDefault="00BB37CA" w:rsidP="005964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1418" w:type="dxa"/>
            <w:gridSpan w:val="2"/>
            <w:vMerge/>
            <w:tcBorders>
              <w:left w:val="nil"/>
              <w:right w:val="single" w:sz="4" w:space="0" w:color="auto"/>
            </w:tcBorders>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r>
      <w:tr w:rsidR="00E93BA6" w:rsidRPr="005964AF" w:rsidTr="00BB37CA">
        <w:trPr>
          <w:gridAfter w:val="2"/>
          <w:wAfter w:w="146" w:type="dxa"/>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tcPr>
          <w:p w:rsidR="00E93BA6" w:rsidRPr="005964AF" w:rsidRDefault="00E93BA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Мероприятие 6</w:t>
            </w:r>
          </w:p>
        </w:tc>
        <w:tc>
          <w:tcPr>
            <w:tcW w:w="1770" w:type="dxa"/>
            <w:gridSpan w:val="2"/>
            <w:tcBorders>
              <w:top w:val="single" w:sz="4" w:space="0" w:color="auto"/>
              <w:left w:val="nil"/>
              <w:bottom w:val="single" w:sz="4" w:space="0" w:color="auto"/>
              <w:right w:val="single" w:sz="4" w:space="0" w:color="auto"/>
            </w:tcBorders>
            <w:shd w:val="clear" w:color="auto" w:fill="auto"/>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501</w:t>
            </w:r>
          </w:p>
        </w:tc>
        <w:tc>
          <w:tcPr>
            <w:tcW w:w="797" w:type="dxa"/>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0801</w:t>
            </w:r>
          </w:p>
        </w:tc>
        <w:tc>
          <w:tcPr>
            <w:tcW w:w="797" w:type="dxa"/>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1111" w:type="dxa"/>
            <w:gridSpan w:val="2"/>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jc w:val="center"/>
              <w:rPr>
                <w:rFonts w:ascii="Times New Roman" w:hAnsi="Times New Roman" w:cs="Times New Roman"/>
                <w:sz w:val="24"/>
                <w:szCs w:val="24"/>
              </w:rPr>
            </w:pPr>
          </w:p>
        </w:tc>
        <w:tc>
          <w:tcPr>
            <w:tcW w:w="1112" w:type="dxa"/>
            <w:gridSpan w:val="5"/>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jc w:val="center"/>
              <w:rPr>
                <w:rFonts w:ascii="Times New Roman" w:hAnsi="Times New Roman" w:cs="Times New Roman"/>
                <w:sz w:val="24"/>
                <w:szCs w:val="24"/>
              </w:rPr>
            </w:pPr>
          </w:p>
        </w:tc>
        <w:tc>
          <w:tcPr>
            <w:tcW w:w="1112" w:type="dxa"/>
            <w:gridSpan w:val="4"/>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1112" w:type="dxa"/>
            <w:gridSpan w:val="3"/>
            <w:tcBorders>
              <w:top w:val="single" w:sz="4" w:space="0" w:color="auto"/>
              <w:left w:val="nil"/>
              <w:bottom w:val="single" w:sz="4" w:space="0" w:color="auto"/>
              <w:right w:val="single" w:sz="4" w:space="0" w:color="auto"/>
            </w:tcBorders>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1112" w:type="dxa"/>
            <w:gridSpan w:val="4"/>
            <w:tcBorders>
              <w:top w:val="single" w:sz="4" w:space="0" w:color="auto"/>
              <w:left w:val="nil"/>
              <w:bottom w:val="single" w:sz="4" w:space="0" w:color="auto"/>
              <w:right w:val="single" w:sz="4" w:space="0" w:color="auto"/>
            </w:tcBorders>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1112" w:type="dxa"/>
            <w:gridSpan w:val="5"/>
            <w:tcBorders>
              <w:top w:val="single" w:sz="4" w:space="0" w:color="auto"/>
              <w:left w:val="single" w:sz="4" w:space="0" w:color="auto"/>
              <w:bottom w:val="single" w:sz="4" w:space="0" w:color="auto"/>
              <w:right w:val="single" w:sz="4" w:space="0" w:color="auto"/>
            </w:tcBorders>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1418" w:type="dxa"/>
            <w:gridSpan w:val="2"/>
            <w:vMerge/>
            <w:tcBorders>
              <w:left w:val="nil"/>
              <w:right w:val="single" w:sz="4" w:space="0" w:color="auto"/>
            </w:tcBorders>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r>
      <w:tr w:rsidR="00E93BA6" w:rsidRPr="005964AF" w:rsidTr="00CE7ECD">
        <w:trPr>
          <w:gridAfter w:val="2"/>
          <w:wAfter w:w="146" w:type="dxa"/>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tcPr>
          <w:p w:rsidR="00E93BA6" w:rsidRPr="005964AF" w:rsidRDefault="00E93BA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Выделение субсидии МБУК ЦБС Боготольского района на цели, не связанные с </w:t>
            </w:r>
            <w:r w:rsidRPr="005964AF">
              <w:rPr>
                <w:rFonts w:ascii="Times New Roman" w:eastAsia="Times New Roman" w:hAnsi="Times New Roman" w:cs="Times New Roman"/>
                <w:sz w:val="24"/>
                <w:szCs w:val="24"/>
                <w:lang w:eastAsia="ru-RU"/>
              </w:rPr>
              <w:lastRenderedPageBreak/>
              <w:t>финансовым обеспечением выполнения муниципального задания на оказание муниципальных услуг (комплектование книжных фондов) из районного бюджета</w:t>
            </w:r>
          </w:p>
        </w:tc>
        <w:tc>
          <w:tcPr>
            <w:tcW w:w="1770" w:type="dxa"/>
            <w:gridSpan w:val="2"/>
            <w:tcBorders>
              <w:top w:val="single" w:sz="4" w:space="0" w:color="auto"/>
              <w:left w:val="nil"/>
              <w:bottom w:val="single" w:sz="4" w:space="0" w:color="auto"/>
              <w:right w:val="single" w:sz="4" w:space="0" w:color="auto"/>
            </w:tcBorders>
            <w:shd w:val="clear" w:color="auto" w:fill="auto"/>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1111" w:type="dxa"/>
            <w:gridSpan w:val="2"/>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jc w:val="center"/>
              <w:rPr>
                <w:rFonts w:ascii="Times New Roman" w:hAnsi="Times New Roman" w:cs="Times New Roman"/>
                <w:sz w:val="24"/>
                <w:szCs w:val="24"/>
              </w:rPr>
            </w:pPr>
            <w:r w:rsidRPr="005964AF">
              <w:rPr>
                <w:rFonts w:ascii="Times New Roman" w:hAnsi="Times New Roman" w:cs="Times New Roman"/>
                <w:sz w:val="24"/>
                <w:szCs w:val="24"/>
              </w:rPr>
              <w:t>100,0</w:t>
            </w:r>
          </w:p>
        </w:tc>
        <w:tc>
          <w:tcPr>
            <w:tcW w:w="1112" w:type="dxa"/>
            <w:gridSpan w:val="5"/>
            <w:tcBorders>
              <w:top w:val="single" w:sz="4" w:space="0" w:color="auto"/>
              <w:left w:val="nil"/>
              <w:bottom w:val="single" w:sz="4" w:space="0" w:color="auto"/>
              <w:right w:val="single" w:sz="4" w:space="0" w:color="auto"/>
            </w:tcBorders>
            <w:shd w:val="clear" w:color="auto" w:fill="auto"/>
            <w:noWrap/>
          </w:tcPr>
          <w:p w:rsidR="00E93BA6" w:rsidRPr="00F46B13" w:rsidRDefault="00E93BA6" w:rsidP="00EA4175">
            <w:pPr>
              <w:jc w:val="center"/>
              <w:rPr>
                <w:rFonts w:ascii="Times New Roman" w:hAnsi="Times New Roman" w:cs="Times New Roman"/>
                <w:sz w:val="24"/>
                <w:szCs w:val="24"/>
              </w:rPr>
            </w:pPr>
            <w:r w:rsidRPr="00F46B13">
              <w:rPr>
                <w:rFonts w:ascii="Times New Roman" w:hAnsi="Times New Roman" w:cs="Times New Roman"/>
                <w:sz w:val="24"/>
                <w:szCs w:val="24"/>
              </w:rPr>
              <w:t>97,2</w:t>
            </w:r>
          </w:p>
        </w:tc>
        <w:tc>
          <w:tcPr>
            <w:tcW w:w="1112" w:type="dxa"/>
            <w:gridSpan w:val="4"/>
            <w:tcBorders>
              <w:top w:val="single" w:sz="4" w:space="0" w:color="auto"/>
              <w:left w:val="nil"/>
              <w:bottom w:val="single" w:sz="4" w:space="0" w:color="auto"/>
              <w:right w:val="single" w:sz="4" w:space="0" w:color="auto"/>
            </w:tcBorders>
            <w:shd w:val="clear" w:color="auto" w:fill="auto"/>
            <w:noWrap/>
          </w:tcPr>
          <w:p w:rsidR="00E93BA6" w:rsidRPr="00F46B13" w:rsidRDefault="0034764A" w:rsidP="005964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12" w:type="dxa"/>
            <w:gridSpan w:val="3"/>
            <w:tcBorders>
              <w:top w:val="single" w:sz="4" w:space="0" w:color="auto"/>
              <w:left w:val="nil"/>
              <w:bottom w:val="single" w:sz="4" w:space="0" w:color="auto"/>
              <w:right w:val="single" w:sz="4" w:space="0" w:color="auto"/>
            </w:tcBorders>
            <w:shd w:val="clear" w:color="auto" w:fill="auto"/>
          </w:tcPr>
          <w:p w:rsidR="00E93BA6" w:rsidRPr="00F46B13" w:rsidRDefault="0034764A" w:rsidP="005964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12" w:type="dxa"/>
            <w:gridSpan w:val="4"/>
            <w:tcBorders>
              <w:top w:val="single" w:sz="4" w:space="0" w:color="auto"/>
              <w:left w:val="nil"/>
              <w:bottom w:val="single" w:sz="4" w:space="0" w:color="auto"/>
              <w:right w:val="single" w:sz="4" w:space="0" w:color="auto"/>
            </w:tcBorders>
            <w:shd w:val="clear" w:color="auto" w:fill="auto"/>
          </w:tcPr>
          <w:p w:rsidR="00E93BA6" w:rsidRPr="00F46B13" w:rsidRDefault="0034764A" w:rsidP="005964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12" w:type="dxa"/>
            <w:gridSpan w:val="5"/>
            <w:tcBorders>
              <w:top w:val="single" w:sz="4" w:space="0" w:color="auto"/>
              <w:left w:val="single" w:sz="4" w:space="0" w:color="auto"/>
              <w:bottom w:val="single" w:sz="4" w:space="0" w:color="auto"/>
              <w:right w:val="single" w:sz="4" w:space="0" w:color="auto"/>
            </w:tcBorders>
          </w:tcPr>
          <w:p w:rsidR="00E93BA6" w:rsidRPr="005964AF" w:rsidRDefault="0034764A" w:rsidP="005964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197</w:t>
            </w:r>
            <w:r w:rsidR="00F46B13">
              <w:rPr>
                <w:rFonts w:ascii="Times New Roman" w:eastAsia="Times New Roman" w:hAnsi="Times New Roman" w:cs="Times New Roman"/>
                <w:sz w:val="24"/>
                <w:szCs w:val="24"/>
                <w:lang w:eastAsia="ru-RU"/>
              </w:rPr>
              <w:t>,2</w:t>
            </w:r>
          </w:p>
        </w:tc>
        <w:tc>
          <w:tcPr>
            <w:tcW w:w="1418" w:type="dxa"/>
            <w:gridSpan w:val="2"/>
            <w:vMerge/>
            <w:tcBorders>
              <w:left w:val="nil"/>
              <w:bottom w:val="single" w:sz="4" w:space="0" w:color="auto"/>
              <w:right w:val="single" w:sz="4" w:space="0" w:color="auto"/>
            </w:tcBorders>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r>
      <w:tr w:rsidR="00E93BA6" w:rsidRPr="005964AF" w:rsidTr="00BB37CA">
        <w:trPr>
          <w:gridAfter w:val="2"/>
          <w:wAfter w:w="146" w:type="dxa"/>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tcPr>
          <w:p w:rsidR="00E93BA6" w:rsidRPr="005964AF" w:rsidRDefault="00E93BA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lastRenderedPageBreak/>
              <w:t>Выделение субсидии на индивидуальное поощрение библиотечных работников из краевого бюджета</w:t>
            </w:r>
          </w:p>
        </w:tc>
        <w:tc>
          <w:tcPr>
            <w:tcW w:w="1770" w:type="dxa"/>
            <w:gridSpan w:val="2"/>
            <w:tcBorders>
              <w:top w:val="single" w:sz="4" w:space="0" w:color="auto"/>
              <w:left w:val="nil"/>
              <w:bottom w:val="single" w:sz="4" w:space="0" w:color="auto"/>
              <w:right w:val="single" w:sz="4" w:space="0" w:color="auto"/>
            </w:tcBorders>
            <w:shd w:val="clear" w:color="auto" w:fill="auto"/>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1111" w:type="dxa"/>
            <w:gridSpan w:val="2"/>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jc w:val="center"/>
              <w:rPr>
                <w:rFonts w:ascii="Times New Roman" w:hAnsi="Times New Roman" w:cs="Times New Roman"/>
                <w:sz w:val="24"/>
                <w:szCs w:val="24"/>
              </w:rPr>
            </w:pPr>
            <w:r w:rsidRPr="005964AF">
              <w:rPr>
                <w:rFonts w:ascii="Times New Roman" w:hAnsi="Times New Roman" w:cs="Times New Roman"/>
                <w:sz w:val="24"/>
                <w:szCs w:val="24"/>
              </w:rPr>
              <w:t>50,0</w:t>
            </w:r>
          </w:p>
        </w:tc>
        <w:tc>
          <w:tcPr>
            <w:tcW w:w="1112" w:type="dxa"/>
            <w:gridSpan w:val="5"/>
            <w:tcBorders>
              <w:top w:val="single" w:sz="4" w:space="0" w:color="auto"/>
              <w:left w:val="nil"/>
              <w:bottom w:val="single" w:sz="4" w:space="0" w:color="auto"/>
              <w:right w:val="single" w:sz="4" w:space="0" w:color="auto"/>
            </w:tcBorders>
            <w:shd w:val="clear" w:color="auto" w:fill="auto"/>
            <w:noWrap/>
          </w:tcPr>
          <w:p w:rsidR="00E93BA6" w:rsidRPr="005964AF" w:rsidRDefault="00BB37CA" w:rsidP="005964AF">
            <w:pPr>
              <w:jc w:val="center"/>
              <w:rPr>
                <w:rFonts w:ascii="Times New Roman" w:hAnsi="Times New Roman" w:cs="Times New Roman"/>
                <w:sz w:val="24"/>
                <w:szCs w:val="24"/>
              </w:rPr>
            </w:pPr>
            <w:r>
              <w:rPr>
                <w:rFonts w:ascii="Times New Roman" w:hAnsi="Times New Roman" w:cs="Times New Roman"/>
                <w:sz w:val="24"/>
                <w:szCs w:val="24"/>
              </w:rPr>
              <w:t>50,</w:t>
            </w:r>
            <w:r w:rsidR="00E93BA6" w:rsidRPr="005964AF">
              <w:rPr>
                <w:rFonts w:ascii="Times New Roman" w:hAnsi="Times New Roman" w:cs="Times New Roman"/>
                <w:sz w:val="24"/>
                <w:szCs w:val="24"/>
              </w:rPr>
              <w:t>0</w:t>
            </w:r>
          </w:p>
        </w:tc>
        <w:tc>
          <w:tcPr>
            <w:tcW w:w="1112" w:type="dxa"/>
            <w:gridSpan w:val="4"/>
            <w:tcBorders>
              <w:top w:val="single" w:sz="4" w:space="0" w:color="auto"/>
              <w:left w:val="nil"/>
              <w:bottom w:val="single" w:sz="4" w:space="0" w:color="auto"/>
              <w:right w:val="single" w:sz="4" w:space="0" w:color="auto"/>
            </w:tcBorders>
            <w:shd w:val="clear" w:color="auto" w:fill="auto"/>
            <w:noWrap/>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w:t>
            </w:r>
          </w:p>
        </w:tc>
        <w:tc>
          <w:tcPr>
            <w:tcW w:w="1112" w:type="dxa"/>
            <w:gridSpan w:val="3"/>
            <w:tcBorders>
              <w:top w:val="single" w:sz="4" w:space="0" w:color="auto"/>
              <w:left w:val="nil"/>
              <w:bottom w:val="single" w:sz="4" w:space="0" w:color="auto"/>
              <w:right w:val="single" w:sz="4" w:space="0" w:color="auto"/>
            </w:tcBorders>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w:t>
            </w:r>
          </w:p>
        </w:tc>
        <w:tc>
          <w:tcPr>
            <w:tcW w:w="1112" w:type="dxa"/>
            <w:gridSpan w:val="4"/>
            <w:tcBorders>
              <w:top w:val="single" w:sz="4" w:space="0" w:color="auto"/>
              <w:left w:val="nil"/>
              <w:bottom w:val="single" w:sz="4" w:space="0" w:color="auto"/>
              <w:right w:val="single" w:sz="4" w:space="0" w:color="auto"/>
            </w:tcBorders>
          </w:tcPr>
          <w:p w:rsidR="00E93BA6" w:rsidRPr="005964AF" w:rsidRDefault="00BB37CA" w:rsidP="005964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12" w:type="dxa"/>
            <w:gridSpan w:val="5"/>
            <w:tcBorders>
              <w:top w:val="single" w:sz="4" w:space="0" w:color="auto"/>
              <w:left w:val="single" w:sz="4" w:space="0" w:color="auto"/>
              <w:bottom w:val="single" w:sz="4" w:space="0" w:color="auto"/>
              <w:right w:val="single" w:sz="4" w:space="0" w:color="auto"/>
            </w:tcBorders>
          </w:tcPr>
          <w:p w:rsidR="00E93BA6" w:rsidRPr="005964AF" w:rsidRDefault="00BB37CA" w:rsidP="005964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E93BA6" w:rsidRPr="005964AF">
              <w:rPr>
                <w:rFonts w:ascii="Times New Roman" w:eastAsia="Times New Roman" w:hAnsi="Times New Roman" w:cs="Times New Roman"/>
                <w:sz w:val="24"/>
                <w:szCs w:val="24"/>
                <w:lang w:eastAsia="ru-RU"/>
              </w:rPr>
              <w:t>0,0</w:t>
            </w:r>
          </w:p>
        </w:tc>
        <w:tc>
          <w:tcPr>
            <w:tcW w:w="1418" w:type="dxa"/>
            <w:gridSpan w:val="2"/>
            <w:tcBorders>
              <w:left w:val="nil"/>
              <w:bottom w:val="single" w:sz="4" w:space="0" w:color="auto"/>
              <w:right w:val="single" w:sz="4" w:space="0" w:color="auto"/>
            </w:tcBorders>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Поощрение получит 1 специалист в библиотечной сфере</w:t>
            </w:r>
          </w:p>
        </w:tc>
      </w:tr>
      <w:tr w:rsidR="00FA2B6B" w:rsidRPr="005964AF" w:rsidTr="00FA2B6B">
        <w:trPr>
          <w:gridAfter w:val="2"/>
          <w:wAfter w:w="146" w:type="dxa"/>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FA2B6B" w:rsidRPr="005964AF" w:rsidRDefault="00FA2B6B" w:rsidP="005964AF">
            <w:pPr>
              <w:spacing w:after="0" w:line="240" w:lineRule="auto"/>
              <w:rPr>
                <w:rFonts w:ascii="Times New Roman" w:eastAsia="Times New Roman" w:hAnsi="Times New Roman" w:cs="Times New Roman"/>
                <w:b/>
                <w:sz w:val="24"/>
                <w:szCs w:val="24"/>
                <w:lang w:eastAsia="ru-RU"/>
              </w:rPr>
            </w:pPr>
            <w:r w:rsidRPr="005964AF">
              <w:rPr>
                <w:rFonts w:ascii="Times New Roman" w:eastAsia="Times New Roman" w:hAnsi="Times New Roman" w:cs="Times New Roman"/>
                <w:b/>
                <w:sz w:val="24"/>
                <w:szCs w:val="24"/>
                <w:lang w:eastAsia="ru-RU"/>
              </w:rPr>
              <w:t>Итого по задаче 2</w:t>
            </w:r>
          </w:p>
        </w:tc>
        <w:tc>
          <w:tcPr>
            <w:tcW w:w="1770" w:type="dxa"/>
            <w:gridSpan w:val="2"/>
            <w:tcBorders>
              <w:top w:val="single" w:sz="4" w:space="0" w:color="auto"/>
              <w:left w:val="nil"/>
              <w:bottom w:val="single" w:sz="4" w:space="0" w:color="auto"/>
              <w:right w:val="single" w:sz="4" w:space="0" w:color="auto"/>
            </w:tcBorders>
            <w:shd w:val="clear" w:color="auto" w:fill="auto"/>
            <w:hideMark/>
          </w:tcPr>
          <w:p w:rsidR="00FA2B6B" w:rsidRPr="005964AF" w:rsidRDefault="00FA2B6B" w:rsidP="005964AF">
            <w:pPr>
              <w:spacing w:after="0" w:line="240" w:lineRule="auto"/>
              <w:jc w:val="center"/>
              <w:rPr>
                <w:rFonts w:ascii="Times New Roman" w:eastAsia="Times New Roman" w:hAnsi="Times New Roman" w:cs="Times New Roman"/>
                <w:b/>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hideMark/>
          </w:tcPr>
          <w:p w:rsidR="00FA2B6B" w:rsidRPr="005964AF" w:rsidRDefault="00FA2B6B" w:rsidP="005964AF">
            <w:pPr>
              <w:spacing w:after="0" w:line="240" w:lineRule="auto"/>
              <w:jc w:val="center"/>
              <w:rPr>
                <w:rFonts w:ascii="Times New Roman" w:eastAsia="Times New Roman" w:hAnsi="Times New Roman" w:cs="Times New Roman"/>
                <w:b/>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hideMark/>
          </w:tcPr>
          <w:p w:rsidR="00FA2B6B" w:rsidRPr="005964AF" w:rsidRDefault="00FA2B6B" w:rsidP="005964AF">
            <w:pPr>
              <w:spacing w:after="0" w:line="240" w:lineRule="auto"/>
              <w:jc w:val="center"/>
              <w:rPr>
                <w:rFonts w:ascii="Times New Roman" w:eastAsia="Times New Roman" w:hAnsi="Times New Roman" w:cs="Times New Roman"/>
                <w:b/>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hideMark/>
          </w:tcPr>
          <w:p w:rsidR="00FA2B6B" w:rsidRPr="005964AF" w:rsidRDefault="00FA2B6B" w:rsidP="005964AF">
            <w:pPr>
              <w:spacing w:after="0" w:line="240" w:lineRule="auto"/>
              <w:jc w:val="center"/>
              <w:rPr>
                <w:rFonts w:ascii="Times New Roman" w:eastAsia="Times New Roman" w:hAnsi="Times New Roman" w:cs="Times New Roman"/>
                <w:b/>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hideMark/>
          </w:tcPr>
          <w:p w:rsidR="00FA2B6B" w:rsidRPr="005964AF" w:rsidRDefault="00FA2B6B" w:rsidP="005964AF">
            <w:pPr>
              <w:spacing w:after="0" w:line="240" w:lineRule="auto"/>
              <w:jc w:val="center"/>
              <w:rPr>
                <w:rFonts w:ascii="Times New Roman" w:eastAsia="Times New Roman" w:hAnsi="Times New Roman" w:cs="Times New Roman"/>
                <w:b/>
                <w:sz w:val="24"/>
                <w:szCs w:val="24"/>
                <w:lang w:eastAsia="ru-RU"/>
              </w:rPr>
            </w:pPr>
          </w:p>
        </w:tc>
        <w:tc>
          <w:tcPr>
            <w:tcW w:w="1111" w:type="dxa"/>
            <w:gridSpan w:val="2"/>
            <w:tcBorders>
              <w:top w:val="single" w:sz="4" w:space="0" w:color="auto"/>
              <w:left w:val="nil"/>
              <w:bottom w:val="single" w:sz="4" w:space="0" w:color="auto"/>
              <w:right w:val="single" w:sz="4" w:space="0" w:color="auto"/>
            </w:tcBorders>
            <w:shd w:val="clear" w:color="auto" w:fill="auto"/>
            <w:noWrap/>
            <w:vAlign w:val="center"/>
            <w:hideMark/>
          </w:tcPr>
          <w:p w:rsidR="00FA2B6B" w:rsidRPr="00FA2B6B" w:rsidRDefault="00FA2B6B">
            <w:pPr>
              <w:jc w:val="center"/>
              <w:rPr>
                <w:rFonts w:ascii="Times New Roman" w:hAnsi="Times New Roman" w:cs="Times New Roman"/>
                <w:b/>
                <w:bCs/>
                <w:color w:val="000000"/>
                <w:sz w:val="24"/>
                <w:szCs w:val="24"/>
              </w:rPr>
            </w:pPr>
            <w:r w:rsidRPr="00FA2B6B">
              <w:rPr>
                <w:rFonts w:ascii="Times New Roman" w:hAnsi="Times New Roman" w:cs="Times New Roman"/>
                <w:b/>
                <w:bCs/>
                <w:color w:val="000000"/>
              </w:rPr>
              <w:t>9392,1</w:t>
            </w:r>
          </w:p>
        </w:tc>
        <w:tc>
          <w:tcPr>
            <w:tcW w:w="1112" w:type="dxa"/>
            <w:gridSpan w:val="5"/>
            <w:tcBorders>
              <w:top w:val="single" w:sz="4" w:space="0" w:color="auto"/>
              <w:left w:val="nil"/>
              <w:bottom w:val="single" w:sz="4" w:space="0" w:color="auto"/>
              <w:right w:val="single" w:sz="4" w:space="0" w:color="auto"/>
            </w:tcBorders>
            <w:shd w:val="clear" w:color="auto" w:fill="auto"/>
            <w:noWrap/>
            <w:vAlign w:val="center"/>
          </w:tcPr>
          <w:p w:rsidR="00FA2B6B" w:rsidRPr="00FA2B6B" w:rsidRDefault="00FA2B6B">
            <w:pPr>
              <w:jc w:val="center"/>
              <w:rPr>
                <w:rFonts w:ascii="Times New Roman" w:hAnsi="Times New Roman" w:cs="Times New Roman"/>
                <w:b/>
                <w:bCs/>
                <w:color w:val="000000"/>
                <w:sz w:val="24"/>
                <w:szCs w:val="24"/>
              </w:rPr>
            </w:pPr>
            <w:r w:rsidRPr="00FA2B6B">
              <w:rPr>
                <w:rFonts w:ascii="Times New Roman" w:hAnsi="Times New Roman" w:cs="Times New Roman"/>
                <w:b/>
                <w:bCs/>
                <w:color w:val="000000"/>
              </w:rPr>
              <w:t>10224,9</w:t>
            </w:r>
          </w:p>
        </w:tc>
        <w:tc>
          <w:tcPr>
            <w:tcW w:w="1112" w:type="dxa"/>
            <w:gridSpan w:val="4"/>
            <w:tcBorders>
              <w:top w:val="single" w:sz="4" w:space="0" w:color="auto"/>
              <w:left w:val="nil"/>
              <w:bottom w:val="single" w:sz="4" w:space="0" w:color="auto"/>
              <w:right w:val="single" w:sz="4" w:space="0" w:color="auto"/>
            </w:tcBorders>
            <w:shd w:val="clear" w:color="auto" w:fill="auto"/>
            <w:noWrap/>
            <w:vAlign w:val="center"/>
          </w:tcPr>
          <w:p w:rsidR="00FA2B6B" w:rsidRPr="00FA2B6B" w:rsidRDefault="0010564D">
            <w:pPr>
              <w:jc w:val="center"/>
              <w:rPr>
                <w:rFonts w:ascii="Times New Roman" w:hAnsi="Times New Roman" w:cs="Times New Roman"/>
                <w:b/>
                <w:bCs/>
                <w:color w:val="000000"/>
                <w:sz w:val="24"/>
                <w:szCs w:val="24"/>
              </w:rPr>
            </w:pPr>
            <w:r>
              <w:rPr>
                <w:rFonts w:ascii="Times New Roman" w:hAnsi="Times New Roman" w:cs="Times New Roman"/>
                <w:b/>
                <w:bCs/>
                <w:color w:val="000000"/>
              </w:rPr>
              <w:t>9977,1</w:t>
            </w:r>
          </w:p>
        </w:tc>
        <w:tc>
          <w:tcPr>
            <w:tcW w:w="1112" w:type="dxa"/>
            <w:gridSpan w:val="3"/>
            <w:tcBorders>
              <w:top w:val="single" w:sz="4" w:space="0" w:color="auto"/>
              <w:left w:val="nil"/>
              <w:bottom w:val="single" w:sz="4" w:space="0" w:color="auto"/>
              <w:right w:val="single" w:sz="4" w:space="0" w:color="auto"/>
            </w:tcBorders>
            <w:vAlign w:val="center"/>
          </w:tcPr>
          <w:p w:rsidR="00FA2B6B" w:rsidRPr="00FA2B6B" w:rsidRDefault="00115F1E">
            <w:pPr>
              <w:jc w:val="center"/>
              <w:rPr>
                <w:rFonts w:ascii="Times New Roman" w:hAnsi="Times New Roman" w:cs="Times New Roman"/>
                <w:b/>
                <w:bCs/>
                <w:color w:val="000000"/>
                <w:sz w:val="24"/>
                <w:szCs w:val="24"/>
              </w:rPr>
            </w:pPr>
            <w:r>
              <w:rPr>
                <w:rFonts w:ascii="Times New Roman" w:hAnsi="Times New Roman" w:cs="Times New Roman"/>
                <w:b/>
                <w:bCs/>
                <w:color w:val="000000"/>
              </w:rPr>
              <w:t>9181,8</w:t>
            </w:r>
          </w:p>
        </w:tc>
        <w:tc>
          <w:tcPr>
            <w:tcW w:w="1112" w:type="dxa"/>
            <w:gridSpan w:val="4"/>
            <w:tcBorders>
              <w:top w:val="single" w:sz="4" w:space="0" w:color="auto"/>
              <w:left w:val="nil"/>
              <w:bottom w:val="single" w:sz="4" w:space="0" w:color="auto"/>
              <w:right w:val="single" w:sz="4" w:space="0" w:color="auto"/>
            </w:tcBorders>
            <w:vAlign w:val="center"/>
          </w:tcPr>
          <w:p w:rsidR="00FA2B6B" w:rsidRPr="00FA2B6B" w:rsidRDefault="00115F1E">
            <w:pPr>
              <w:jc w:val="center"/>
              <w:rPr>
                <w:rFonts w:ascii="Times New Roman" w:hAnsi="Times New Roman" w:cs="Times New Roman"/>
                <w:b/>
                <w:bCs/>
                <w:color w:val="000000"/>
                <w:sz w:val="24"/>
                <w:szCs w:val="24"/>
              </w:rPr>
            </w:pPr>
            <w:r>
              <w:rPr>
                <w:rFonts w:ascii="Times New Roman" w:hAnsi="Times New Roman" w:cs="Times New Roman"/>
                <w:b/>
                <w:bCs/>
                <w:color w:val="000000"/>
              </w:rPr>
              <w:t>9145,4</w:t>
            </w:r>
          </w:p>
        </w:tc>
        <w:tc>
          <w:tcPr>
            <w:tcW w:w="1112" w:type="dxa"/>
            <w:gridSpan w:val="5"/>
            <w:tcBorders>
              <w:top w:val="single" w:sz="4" w:space="0" w:color="auto"/>
              <w:left w:val="single" w:sz="4" w:space="0" w:color="auto"/>
              <w:bottom w:val="single" w:sz="4" w:space="0" w:color="auto"/>
              <w:right w:val="single" w:sz="4" w:space="0" w:color="auto"/>
            </w:tcBorders>
            <w:vAlign w:val="center"/>
          </w:tcPr>
          <w:p w:rsidR="00FA2B6B" w:rsidRPr="00FA2B6B" w:rsidRDefault="00115F1E">
            <w:pPr>
              <w:jc w:val="center"/>
              <w:rPr>
                <w:rFonts w:ascii="Times New Roman" w:hAnsi="Times New Roman" w:cs="Times New Roman"/>
                <w:b/>
                <w:color w:val="000000"/>
                <w:sz w:val="24"/>
                <w:szCs w:val="24"/>
              </w:rPr>
            </w:pPr>
            <w:r w:rsidRPr="00115F1E">
              <w:rPr>
                <w:rFonts w:ascii="Times New Roman" w:hAnsi="Times New Roman" w:cs="Times New Roman"/>
                <w:b/>
                <w:color w:val="000000"/>
              </w:rPr>
              <w:t>47921,3</w:t>
            </w:r>
          </w:p>
        </w:tc>
        <w:tc>
          <w:tcPr>
            <w:tcW w:w="1418" w:type="dxa"/>
            <w:gridSpan w:val="2"/>
            <w:tcBorders>
              <w:top w:val="single" w:sz="4" w:space="0" w:color="auto"/>
              <w:left w:val="nil"/>
              <w:bottom w:val="single" w:sz="4" w:space="0" w:color="auto"/>
              <w:right w:val="single" w:sz="4" w:space="0" w:color="auto"/>
            </w:tcBorders>
          </w:tcPr>
          <w:p w:rsidR="00FA2B6B" w:rsidRPr="005964AF" w:rsidRDefault="00FA2B6B" w:rsidP="005964AF">
            <w:pPr>
              <w:spacing w:after="0" w:line="240" w:lineRule="auto"/>
              <w:jc w:val="center"/>
              <w:rPr>
                <w:rFonts w:ascii="Times New Roman" w:eastAsia="Times New Roman" w:hAnsi="Times New Roman" w:cs="Times New Roman"/>
                <w:b/>
                <w:sz w:val="24"/>
                <w:szCs w:val="24"/>
                <w:lang w:eastAsia="ru-RU"/>
              </w:rPr>
            </w:pPr>
          </w:p>
        </w:tc>
      </w:tr>
      <w:tr w:rsidR="00FA2B6B" w:rsidRPr="005964AF" w:rsidTr="00FA2B6B">
        <w:trPr>
          <w:gridAfter w:val="2"/>
          <w:wAfter w:w="146" w:type="dxa"/>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tcPr>
          <w:p w:rsidR="00FA2B6B" w:rsidRPr="005964AF" w:rsidRDefault="00FA2B6B" w:rsidP="005964AF">
            <w:pPr>
              <w:spacing w:after="0" w:line="240" w:lineRule="auto"/>
              <w:rPr>
                <w:rFonts w:ascii="Times New Roman" w:eastAsia="Times New Roman" w:hAnsi="Times New Roman" w:cs="Times New Roman"/>
                <w:b/>
                <w:sz w:val="24"/>
                <w:szCs w:val="24"/>
                <w:lang w:eastAsia="ru-RU"/>
              </w:rPr>
            </w:pPr>
            <w:r w:rsidRPr="005964AF">
              <w:rPr>
                <w:rFonts w:ascii="Times New Roman" w:eastAsia="Times New Roman" w:hAnsi="Times New Roman" w:cs="Times New Roman"/>
                <w:b/>
                <w:sz w:val="24"/>
                <w:szCs w:val="24"/>
                <w:lang w:eastAsia="ru-RU"/>
              </w:rPr>
              <w:t xml:space="preserve">Итого по подпрограмме </w:t>
            </w:r>
          </w:p>
        </w:tc>
        <w:tc>
          <w:tcPr>
            <w:tcW w:w="1770" w:type="dxa"/>
            <w:gridSpan w:val="2"/>
            <w:tcBorders>
              <w:top w:val="single" w:sz="4" w:space="0" w:color="auto"/>
              <w:left w:val="nil"/>
              <w:bottom w:val="single" w:sz="4" w:space="0" w:color="auto"/>
              <w:right w:val="single" w:sz="4" w:space="0" w:color="auto"/>
            </w:tcBorders>
            <w:shd w:val="clear" w:color="auto" w:fill="auto"/>
          </w:tcPr>
          <w:p w:rsidR="00FA2B6B" w:rsidRPr="005964AF" w:rsidRDefault="00FA2B6B" w:rsidP="005964AF">
            <w:pPr>
              <w:spacing w:after="0" w:line="240" w:lineRule="auto"/>
              <w:jc w:val="center"/>
              <w:rPr>
                <w:rFonts w:ascii="Times New Roman" w:eastAsia="Times New Roman" w:hAnsi="Times New Roman" w:cs="Times New Roman"/>
                <w:b/>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FA2B6B" w:rsidRPr="005964AF" w:rsidRDefault="00FA2B6B" w:rsidP="005964AF">
            <w:pPr>
              <w:spacing w:after="0" w:line="240" w:lineRule="auto"/>
              <w:jc w:val="center"/>
              <w:rPr>
                <w:rFonts w:ascii="Times New Roman" w:eastAsia="Times New Roman" w:hAnsi="Times New Roman" w:cs="Times New Roman"/>
                <w:b/>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FA2B6B" w:rsidRPr="005964AF" w:rsidRDefault="00FA2B6B" w:rsidP="005964AF">
            <w:pPr>
              <w:spacing w:after="0" w:line="240" w:lineRule="auto"/>
              <w:jc w:val="center"/>
              <w:rPr>
                <w:rFonts w:ascii="Times New Roman" w:eastAsia="Times New Roman" w:hAnsi="Times New Roman" w:cs="Times New Roman"/>
                <w:b/>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FA2B6B" w:rsidRPr="005964AF" w:rsidRDefault="00FA2B6B" w:rsidP="005964AF">
            <w:pPr>
              <w:spacing w:after="0" w:line="240" w:lineRule="auto"/>
              <w:jc w:val="center"/>
              <w:rPr>
                <w:rFonts w:ascii="Times New Roman" w:eastAsia="Times New Roman" w:hAnsi="Times New Roman" w:cs="Times New Roman"/>
                <w:b/>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FA2B6B" w:rsidRPr="005964AF" w:rsidRDefault="00FA2B6B" w:rsidP="005964AF">
            <w:pPr>
              <w:spacing w:after="0" w:line="240" w:lineRule="auto"/>
              <w:jc w:val="center"/>
              <w:rPr>
                <w:rFonts w:ascii="Times New Roman" w:eastAsia="Times New Roman" w:hAnsi="Times New Roman" w:cs="Times New Roman"/>
                <w:b/>
                <w:sz w:val="24"/>
                <w:szCs w:val="24"/>
                <w:lang w:eastAsia="ru-RU"/>
              </w:rPr>
            </w:pPr>
          </w:p>
        </w:tc>
        <w:tc>
          <w:tcPr>
            <w:tcW w:w="1111" w:type="dxa"/>
            <w:gridSpan w:val="2"/>
            <w:tcBorders>
              <w:top w:val="single" w:sz="4" w:space="0" w:color="auto"/>
              <w:left w:val="nil"/>
              <w:bottom w:val="single" w:sz="4" w:space="0" w:color="auto"/>
              <w:right w:val="single" w:sz="4" w:space="0" w:color="auto"/>
            </w:tcBorders>
            <w:shd w:val="clear" w:color="auto" w:fill="auto"/>
            <w:noWrap/>
            <w:vAlign w:val="center"/>
          </w:tcPr>
          <w:p w:rsidR="00FA2B6B" w:rsidRPr="00FA2B6B" w:rsidRDefault="00FA2B6B">
            <w:pPr>
              <w:jc w:val="center"/>
              <w:rPr>
                <w:rFonts w:ascii="Times New Roman" w:hAnsi="Times New Roman" w:cs="Times New Roman"/>
                <w:b/>
                <w:bCs/>
                <w:color w:val="000000"/>
                <w:sz w:val="24"/>
                <w:szCs w:val="24"/>
              </w:rPr>
            </w:pPr>
            <w:r w:rsidRPr="00FA2B6B">
              <w:rPr>
                <w:rFonts w:ascii="Times New Roman" w:hAnsi="Times New Roman" w:cs="Times New Roman"/>
                <w:b/>
                <w:bCs/>
                <w:color w:val="000000"/>
              </w:rPr>
              <w:t>9412,1</w:t>
            </w:r>
          </w:p>
        </w:tc>
        <w:tc>
          <w:tcPr>
            <w:tcW w:w="1112" w:type="dxa"/>
            <w:gridSpan w:val="5"/>
            <w:tcBorders>
              <w:top w:val="single" w:sz="4" w:space="0" w:color="auto"/>
              <w:left w:val="nil"/>
              <w:bottom w:val="single" w:sz="4" w:space="0" w:color="auto"/>
              <w:right w:val="single" w:sz="4" w:space="0" w:color="auto"/>
            </w:tcBorders>
            <w:shd w:val="clear" w:color="auto" w:fill="auto"/>
            <w:noWrap/>
            <w:vAlign w:val="center"/>
          </w:tcPr>
          <w:p w:rsidR="00FA2B6B" w:rsidRPr="00FA2B6B" w:rsidRDefault="00FA2B6B">
            <w:pPr>
              <w:jc w:val="center"/>
              <w:rPr>
                <w:rFonts w:ascii="Times New Roman" w:hAnsi="Times New Roman" w:cs="Times New Roman"/>
                <w:b/>
                <w:bCs/>
                <w:color w:val="000000"/>
                <w:sz w:val="24"/>
                <w:szCs w:val="24"/>
              </w:rPr>
            </w:pPr>
            <w:r w:rsidRPr="00FA2B6B">
              <w:rPr>
                <w:rFonts w:ascii="Times New Roman" w:hAnsi="Times New Roman" w:cs="Times New Roman"/>
                <w:b/>
                <w:bCs/>
                <w:color w:val="000000"/>
              </w:rPr>
              <w:t>10294,9</w:t>
            </w:r>
          </w:p>
        </w:tc>
        <w:tc>
          <w:tcPr>
            <w:tcW w:w="1112" w:type="dxa"/>
            <w:gridSpan w:val="4"/>
            <w:tcBorders>
              <w:top w:val="single" w:sz="4" w:space="0" w:color="auto"/>
              <w:left w:val="nil"/>
              <w:bottom w:val="single" w:sz="4" w:space="0" w:color="auto"/>
              <w:right w:val="single" w:sz="4" w:space="0" w:color="auto"/>
            </w:tcBorders>
            <w:shd w:val="clear" w:color="auto" w:fill="auto"/>
            <w:noWrap/>
            <w:vAlign w:val="center"/>
          </w:tcPr>
          <w:p w:rsidR="00FA2B6B" w:rsidRPr="00FA2B6B" w:rsidRDefault="0010564D">
            <w:pPr>
              <w:jc w:val="center"/>
              <w:rPr>
                <w:rFonts w:ascii="Times New Roman" w:hAnsi="Times New Roman" w:cs="Times New Roman"/>
                <w:b/>
                <w:bCs/>
                <w:color w:val="000000"/>
                <w:sz w:val="24"/>
                <w:szCs w:val="24"/>
              </w:rPr>
            </w:pPr>
            <w:r>
              <w:rPr>
                <w:rFonts w:ascii="Times New Roman" w:hAnsi="Times New Roman" w:cs="Times New Roman"/>
                <w:b/>
                <w:bCs/>
                <w:color w:val="000000"/>
              </w:rPr>
              <w:t>10047,1</w:t>
            </w:r>
          </w:p>
        </w:tc>
        <w:tc>
          <w:tcPr>
            <w:tcW w:w="1112" w:type="dxa"/>
            <w:gridSpan w:val="3"/>
            <w:tcBorders>
              <w:top w:val="single" w:sz="4" w:space="0" w:color="auto"/>
              <w:left w:val="nil"/>
              <w:bottom w:val="single" w:sz="4" w:space="0" w:color="auto"/>
              <w:right w:val="single" w:sz="4" w:space="0" w:color="auto"/>
            </w:tcBorders>
            <w:vAlign w:val="center"/>
          </w:tcPr>
          <w:p w:rsidR="00FA2B6B" w:rsidRPr="00FA2B6B" w:rsidRDefault="00115F1E">
            <w:pPr>
              <w:jc w:val="center"/>
              <w:rPr>
                <w:rFonts w:ascii="Times New Roman" w:hAnsi="Times New Roman" w:cs="Times New Roman"/>
                <w:b/>
                <w:bCs/>
                <w:color w:val="000000"/>
                <w:sz w:val="24"/>
                <w:szCs w:val="24"/>
              </w:rPr>
            </w:pPr>
            <w:r>
              <w:rPr>
                <w:rFonts w:ascii="Times New Roman" w:hAnsi="Times New Roman" w:cs="Times New Roman"/>
                <w:b/>
                <w:bCs/>
                <w:color w:val="000000"/>
              </w:rPr>
              <w:t>9246,2</w:t>
            </w:r>
          </w:p>
        </w:tc>
        <w:tc>
          <w:tcPr>
            <w:tcW w:w="1112" w:type="dxa"/>
            <w:gridSpan w:val="4"/>
            <w:tcBorders>
              <w:top w:val="single" w:sz="4" w:space="0" w:color="auto"/>
              <w:left w:val="nil"/>
              <w:bottom w:val="single" w:sz="4" w:space="0" w:color="auto"/>
              <w:right w:val="single" w:sz="4" w:space="0" w:color="auto"/>
            </w:tcBorders>
            <w:vAlign w:val="center"/>
          </w:tcPr>
          <w:p w:rsidR="00FA2B6B" w:rsidRPr="00FA2B6B" w:rsidRDefault="00C67326">
            <w:pPr>
              <w:jc w:val="center"/>
              <w:rPr>
                <w:rFonts w:ascii="Times New Roman" w:hAnsi="Times New Roman" w:cs="Times New Roman"/>
                <w:b/>
                <w:bCs/>
                <w:color w:val="000000"/>
                <w:sz w:val="24"/>
                <w:szCs w:val="24"/>
              </w:rPr>
            </w:pPr>
            <w:r>
              <w:rPr>
                <w:rFonts w:ascii="Times New Roman" w:hAnsi="Times New Roman" w:cs="Times New Roman"/>
                <w:b/>
                <w:bCs/>
                <w:color w:val="000000"/>
              </w:rPr>
              <w:t>9209,8</w:t>
            </w:r>
          </w:p>
        </w:tc>
        <w:tc>
          <w:tcPr>
            <w:tcW w:w="1112" w:type="dxa"/>
            <w:gridSpan w:val="5"/>
            <w:tcBorders>
              <w:top w:val="single" w:sz="4" w:space="0" w:color="auto"/>
              <w:left w:val="single" w:sz="4" w:space="0" w:color="auto"/>
              <w:bottom w:val="single" w:sz="4" w:space="0" w:color="auto"/>
              <w:right w:val="single" w:sz="4" w:space="0" w:color="auto"/>
            </w:tcBorders>
            <w:vAlign w:val="center"/>
          </w:tcPr>
          <w:p w:rsidR="00FA2B6B" w:rsidRPr="00FA2B6B" w:rsidRDefault="00C67326" w:rsidP="00115F1E">
            <w:pPr>
              <w:jc w:val="center"/>
              <w:rPr>
                <w:rFonts w:ascii="Times New Roman" w:hAnsi="Times New Roman" w:cs="Times New Roman"/>
                <w:b/>
                <w:color w:val="000000"/>
                <w:sz w:val="24"/>
                <w:szCs w:val="24"/>
              </w:rPr>
            </w:pPr>
            <w:r w:rsidRPr="00C67326">
              <w:rPr>
                <w:rFonts w:ascii="Times New Roman" w:hAnsi="Times New Roman" w:cs="Times New Roman"/>
                <w:b/>
                <w:color w:val="000000"/>
              </w:rPr>
              <w:t>48210,1</w:t>
            </w:r>
          </w:p>
        </w:tc>
        <w:tc>
          <w:tcPr>
            <w:tcW w:w="1418" w:type="dxa"/>
            <w:gridSpan w:val="2"/>
            <w:tcBorders>
              <w:top w:val="single" w:sz="4" w:space="0" w:color="auto"/>
              <w:left w:val="nil"/>
              <w:bottom w:val="single" w:sz="4" w:space="0" w:color="auto"/>
              <w:right w:val="single" w:sz="4" w:space="0" w:color="auto"/>
            </w:tcBorders>
          </w:tcPr>
          <w:p w:rsidR="00FA2B6B" w:rsidRPr="005964AF" w:rsidRDefault="00FA2B6B" w:rsidP="005964AF">
            <w:pPr>
              <w:spacing w:after="0" w:line="240" w:lineRule="auto"/>
              <w:jc w:val="center"/>
              <w:rPr>
                <w:rFonts w:ascii="Times New Roman" w:eastAsia="Times New Roman" w:hAnsi="Times New Roman" w:cs="Times New Roman"/>
                <w:b/>
                <w:sz w:val="24"/>
                <w:szCs w:val="24"/>
                <w:lang w:eastAsia="ru-RU"/>
              </w:rPr>
            </w:pPr>
          </w:p>
        </w:tc>
      </w:tr>
      <w:tr w:rsidR="00E93BA6" w:rsidRPr="005964AF" w:rsidTr="00BB37CA">
        <w:trPr>
          <w:gridAfter w:val="2"/>
          <w:wAfter w:w="146" w:type="dxa"/>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E93BA6" w:rsidRPr="005964AF" w:rsidRDefault="00E93BA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ГРБС 1</w:t>
            </w:r>
          </w:p>
        </w:tc>
        <w:tc>
          <w:tcPr>
            <w:tcW w:w="1770" w:type="dxa"/>
            <w:gridSpan w:val="2"/>
            <w:tcBorders>
              <w:top w:val="single" w:sz="4" w:space="0" w:color="auto"/>
              <w:left w:val="nil"/>
              <w:bottom w:val="single" w:sz="4" w:space="0" w:color="auto"/>
              <w:right w:val="single" w:sz="4" w:space="0" w:color="auto"/>
            </w:tcBorders>
            <w:shd w:val="clear" w:color="auto" w:fill="auto"/>
            <w:hideMark/>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hideMark/>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hideMark/>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hideMark/>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hideMark/>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1111" w:type="dxa"/>
            <w:gridSpan w:val="2"/>
            <w:tcBorders>
              <w:top w:val="single" w:sz="4" w:space="0" w:color="auto"/>
              <w:left w:val="nil"/>
              <w:bottom w:val="single" w:sz="4" w:space="0" w:color="auto"/>
              <w:right w:val="single" w:sz="4" w:space="0" w:color="auto"/>
            </w:tcBorders>
            <w:shd w:val="clear" w:color="auto" w:fill="auto"/>
            <w:noWrap/>
            <w:hideMark/>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1112" w:type="dxa"/>
            <w:gridSpan w:val="5"/>
            <w:tcBorders>
              <w:top w:val="single" w:sz="4" w:space="0" w:color="auto"/>
              <w:left w:val="nil"/>
              <w:bottom w:val="single" w:sz="4" w:space="0" w:color="auto"/>
              <w:right w:val="single" w:sz="4" w:space="0" w:color="auto"/>
            </w:tcBorders>
            <w:shd w:val="clear" w:color="auto" w:fill="auto"/>
            <w:noWrap/>
            <w:hideMark/>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1112" w:type="dxa"/>
            <w:gridSpan w:val="4"/>
            <w:tcBorders>
              <w:top w:val="single" w:sz="4" w:space="0" w:color="auto"/>
              <w:left w:val="nil"/>
              <w:bottom w:val="single" w:sz="4" w:space="0" w:color="auto"/>
              <w:right w:val="single" w:sz="4" w:space="0" w:color="auto"/>
            </w:tcBorders>
            <w:shd w:val="clear" w:color="auto" w:fill="auto"/>
            <w:noWrap/>
            <w:hideMark/>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1112" w:type="dxa"/>
            <w:gridSpan w:val="3"/>
            <w:tcBorders>
              <w:top w:val="single" w:sz="4" w:space="0" w:color="auto"/>
              <w:left w:val="nil"/>
              <w:bottom w:val="single" w:sz="4" w:space="0" w:color="auto"/>
              <w:right w:val="single" w:sz="4" w:space="0" w:color="auto"/>
            </w:tcBorders>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1112" w:type="dxa"/>
            <w:gridSpan w:val="4"/>
            <w:tcBorders>
              <w:top w:val="single" w:sz="4" w:space="0" w:color="auto"/>
              <w:left w:val="nil"/>
              <w:bottom w:val="single" w:sz="4" w:space="0" w:color="auto"/>
              <w:right w:val="single" w:sz="4" w:space="0" w:color="auto"/>
            </w:tcBorders>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1112" w:type="dxa"/>
            <w:gridSpan w:val="5"/>
            <w:tcBorders>
              <w:top w:val="single" w:sz="4" w:space="0" w:color="auto"/>
              <w:left w:val="single" w:sz="4" w:space="0" w:color="auto"/>
              <w:bottom w:val="single" w:sz="4" w:space="0" w:color="auto"/>
              <w:right w:val="single" w:sz="4" w:space="0" w:color="auto"/>
            </w:tcBorders>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nil"/>
              <w:bottom w:val="single" w:sz="4" w:space="0" w:color="auto"/>
              <w:right w:val="single" w:sz="4" w:space="0" w:color="auto"/>
            </w:tcBorders>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r>
      <w:tr w:rsidR="00E93BA6" w:rsidRPr="005964AF" w:rsidTr="00BB37CA">
        <w:trPr>
          <w:gridAfter w:val="2"/>
          <w:wAfter w:w="146" w:type="dxa"/>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E93BA6" w:rsidRPr="005964AF" w:rsidRDefault="00E93BA6"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Администрация Боготольского района</w:t>
            </w:r>
          </w:p>
        </w:tc>
        <w:tc>
          <w:tcPr>
            <w:tcW w:w="1770" w:type="dxa"/>
            <w:gridSpan w:val="2"/>
            <w:tcBorders>
              <w:top w:val="single" w:sz="4" w:space="0" w:color="auto"/>
              <w:left w:val="nil"/>
              <w:bottom w:val="single" w:sz="4" w:space="0" w:color="auto"/>
              <w:right w:val="single" w:sz="4" w:space="0" w:color="auto"/>
            </w:tcBorders>
            <w:shd w:val="clear" w:color="auto" w:fill="auto"/>
            <w:hideMark/>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hideMark/>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hideMark/>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hideMark/>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hideMark/>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1111" w:type="dxa"/>
            <w:gridSpan w:val="2"/>
            <w:tcBorders>
              <w:top w:val="single" w:sz="4" w:space="0" w:color="auto"/>
              <w:left w:val="nil"/>
              <w:bottom w:val="single" w:sz="4" w:space="0" w:color="auto"/>
              <w:right w:val="single" w:sz="4" w:space="0" w:color="auto"/>
            </w:tcBorders>
            <w:shd w:val="clear" w:color="auto" w:fill="auto"/>
            <w:noWrap/>
            <w:hideMark/>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1112" w:type="dxa"/>
            <w:gridSpan w:val="5"/>
            <w:tcBorders>
              <w:top w:val="single" w:sz="4" w:space="0" w:color="auto"/>
              <w:left w:val="nil"/>
              <w:bottom w:val="single" w:sz="4" w:space="0" w:color="auto"/>
              <w:right w:val="single" w:sz="4" w:space="0" w:color="auto"/>
            </w:tcBorders>
            <w:shd w:val="clear" w:color="auto" w:fill="auto"/>
            <w:noWrap/>
            <w:hideMark/>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1112" w:type="dxa"/>
            <w:gridSpan w:val="4"/>
            <w:tcBorders>
              <w:top w:val="single" w:sz="4" w:space="0" w:color="auto"/>
              <w:left w:val="nil"/>
              <w:bottom w:val="single" w:sz="4" w:space="0" w:color="auto"/>
              <w:right w:val="single" w:sz="4" w:space="0" w:color="auto"/>
            </w:tcBorders>
            <w:shd w:val="clear" w:color="auto" w:fill="auto"/>
            <w:noWrap/>
            <w:hideMark/>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1112" w:type="dxa"/>
            <w:gridSpan w:val="3"/>
            <w:tcBorders>
              <w:top w:val="single" w:sz="4" w:space="0" w:color="auto"/>
              <w:left w:val="nil"/>
              <w:bottom w:val="single" w:sz="4" w:space="0" w:color="auto"/>
              <w:right w:val="single" w:sz="4" w:space="0" w:color="auto"/>
            </w:tcBorders>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1112" w:type="dxa"/>
            <w:gridSpan w:val="4"/>
            <w:tcBorders>
              <w:top w:val="single" w:sz="4" w:space="0" w:color="auto"/>
              <w:left w:val="nil"/>
              <w:bottom w:val="single" w:sz="4" w:space="0" w:color="auto"/>
              <w:right w:val="single" w:sz="4" w:space="0" w:color="auto"/>
            </w:tcBorders>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1112" w:type="dxa"/>
            <w:gridSpan w:val="5"/>
            <w:tcBorders>
              <w:top w:val="single" w:sz="4" w:space="0" w:color="auto"/>
              <w:left w:val="single" w:sz="4" w:space="0" w:color="auto"/>
              <w:bottom w:val="single" w:sz="4" w:space="0" w:color="auto"/>
              <w:right w:val="single" w:sz="4" w:space="0" w:color="auto"/>
            </w:tcBorders>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nil"/>
              <w:bottom w:val="single" w:sz="4" w:space="0" w:color="auto"/>
              <w:right w:val="single" w:sz="4" w:space="0" w:color="auto"/>
            </w:tcBorders>
          </w:tcPr>
          <w:p w:rsidR="00E93BA6" w:rsidRPr="005964AF" w:rsidRDefault="00E93BA6" w:rsidP="005964AF">
            <w:pPr>
              <w:spacing w:after="0" w:line="240" w:lineRule="auto"/>
              <w:jc w:val="center"/>
              <w:rPr>
                <w:rFonts w:ascii="Times New Roman" w:eastAsia="Times New Roman" w:hAnsi="Times New Roman" w:cs="Times New Roman"/>
                <w:sz w:val="24"/>
                <w:szCs w:val="24"/>
                <w:lang w:eastAsia="ru-RU"/>
              </w:rPr>
            </w:pPr>
          </w:p>
        </w:tc>
      </w:tr>
    </w:tbl>
    <w:p w:rsidR="005964AF" w:rsidRPr="005964AF" w:rsidRDefault="005964AF" w:rsidP="005964AF"/>
    <w:p w:rsidR="00E56EAB" w:rsidRDefault="00E56EAB" w:rsidP="00892FDD">
      <w:pPr>
        <w:spacing w:after="0" w:line="240" w:lineRule="auto"/>
        <w:jc w:val="both"/>
        <w:rPr>
          <w:lang w:val="en-US"/>
        </w:rPr>
        <w:sectPr w:rsidR="00E56EAB" w:rsidSect="00E56EAB">
          <w:headerReference w:type="even" r:id="rId21"/>
          <w:pgSz w:w="16838" w:h="11905" w:orient="landscape" w:code="9"/>
          <w:pgMar w:top="1418" w:right="1134" w:bottom="851" w:left="1134" w:header="425" w:footer="720" w:gutter="0"/>
          <w:cols w:space="720"/>
          <w:titlePg/>
          <w:docGrid w:linePitch="299"/>
        </w:sectPr>
      </w:pPr>
    </w:p>
    <w:p w:rsidR="00E56EAB" w:rsidRPr="00E56EAB" w:rsidRDefault="00E56EAB" w:rsidP="00E56EAB">
      <w:pPr>
        <w:tabs>
          <w:tab w:val="left" w:pos="426"/>
        </w:tabs>
        <w:autoSpaceDE w:val="0"/>
        <w:autoSpaceDN w:val="0"/>
        <w:adjustRightInd w:val="0"/>
        <w:spacing w:after="0" w:line="240" w:lineRule="auto"/>
        <w:ind w:left="5580" w:hanging="129"/>
        <w:jc w:val="right"/>
        <w:outlineLvl w:val="0"/>
        <w:rPr>
          <w:rFonts w:ascii="Times New Roman" w:eastAsia="Calibri" w:hAnsi="Times New Roman" w:cs="Times New Roman"/>
          <w:sz w:val="28"/>
          <w:szCs w:val="28"/>
        </w:rPr>
      </w:pPr>
      <w:r w:rsidRPr="00E56EAB">
        <w:rPr>
          <w:rFonts w:ascii="Times New Roman" w:eastAsia="Calibri" w:hAnsi="Times New Roman" w:cs="Times New Roman"/>
          <w:sz w:val="28"/>
          <w:szCs w:val="28"/>
        </w:rPr>
        <w:lastRenderedPageBreak/>
        <w:t>Приложение</w:t>
      </w:r>
    </w:p>
    <w:p w:rsidR="00E56EAB" w:rsidRPr="00E56EAB" w:rsidRDefault="00E56EAB" w:rsidP="00E56EAB">
      <w:pPr>
        <w:autoSpaceDE w:val="0"/>
        <w:autoSpaceDN w:val="0"/>
        <w:adjustRightInd w:val="0"/>
        <w:spacing w:after="0" w:line="240" w:lineRule="auto"/>
        <w:ind w:left="5580" w:hanging="129"/>
        <w:jc w:val="right"/>
        <w:outlineLvl w:val="0"/>
        <w:rPr>
          <w:rFonts w:ascii="Times New Roman" w:eastAsia="Calibri" w:hAnsi="Times New Roman" w:cs="Times New Roman"/>
          <w:sz w:val="28"/>
          <w:szCs w:val="28"/>
        </w:rPr>
      </w:pPr>
      <w:r w:rsidRPr="00E56EAB">
        <w:rPr>
          <w:rFonts w:ascii="Times New Roman" w:eastAsia="Calibri" w:hAnsi="Times New Roman" w:cs="Times New Roman"/>
          <w:sz w:val="28"/>
          <w:szCs w:val="28"/>
        </w:rPr>
        <w:t>к муниципальной программе</w:t>
      </w:r>
    </w:p>
    <w:p w:rsidR="00E56EAB" w:rsidRPr="00E56EAB" w:rsidRDefault="00E56EAB" w:rsidP="00E56EAB">
      <w:pPr>
        <w:autoSpaceDE w:val="0"/>
        <w:autoSpaceDN w:val="0"/>
        <w:adjustRightInd w:val="0"/>
        <w:spacing w:after="0" w:line="240" w:lineRule="auto"/>
        <w:ind w:left="5580" w:hanging="129"/>
        <w:jc w:val="right"/>
        <w:outlineLvl w:val="0"/>
        <w:rPr>
          <w:rFonts w:ascii="Times New Roman" w:eastAsia="Calibri" w:hAnsi="Times New Roman" w:cs="Times New Roman"/>
          <w:sz w:val="28"/>
          <w:szCs w:val="28"/>
        </w:rPr>
      </w:pPr>
      <w:r w:rsidRPr="00E56EAB">
        <w:rPr>
          <w:rFonts w:ascii="Times New Roman" w:eastAsia="Calibri" w:hAnsi="Times New Roman" w:cs="Times New Roman"/>
          <w:sz w:val="28"/>
          <w:szCs w:val="28"/>
        </w:rPr>
        <w:t>Боготольского района</w:t>
      </w:r>
    </w:p>
    <w:p w:rsidR="00E56EAB" w:rsidRPr="00E56EAB" w:rsidRDefault="00E56EAB" w:rsidP="00E56EAB">
      <w:pPr>
        <w:autoSpaceDE w:val="0"/>
        <w:autoSpaceDN w:val="0"/>
        <w:adjustRightInd w:val="0"/>
        <w:spacing w:after="0" w:line="240" w:lineRule="auto"/>
        <w:ind w:left="5580" w:hanging="129"/>
        <w:jc w:val="right"/>
        <w:outlineLvl w:val="0"/>
        <w:rPr>
          <w:rFonts w:ascii="Times New Roman" w:eastAsia="Calibri" w:hAnsi="Times New Roman" w:cs="Times New Roman"/>
          <w:sz w:val="28"/>
          <w:szCs w:val="28"/>
        </w:rPr>
      </w:pPr>
      <w:r w:rsidRPr="00E56EAB">
        <w:rPr>
          <w:rFonts w:ascii="Times New Roman" w:eastAsia="Calibri" w:hAnsi="Times New Roman" w:cs="Times New Roman"/>
          <w:sz w:val="28"/>
          <w:szCs w:val="28"/>
        </w:rPr>
        <w:t>«Развитие культуры</w:t>
      </w:r>
    </w:p>
    <w:p w:rsidR="00E56EAB" w:rsidRPr="00E56EAB" w:rsidRDefault="00E56EAB" w:rsidP="00E56EAB">
      <w:pPr>
        <w:autoSpaceDE w:val="0"/>
        <w:autoSpaceDN w:val="0"/>
        <w:adjustRightInd w:val="0"/>
        <w:spacing w:after="0" w:line="240" w:lineRule="auto"/>
        <w:ind w:left="5580" w:hanging="129"/>
        <w:jc w:val="right"/>
        <w:outlineLvl w:val="0"/>
        <w:rPr>
          <w:rFonts w:ascii="Times New Roman" w:eastAsia="Calibri" w:hAnsi="Times New Roman" w:cs="Times New Roman"/>
          <w:sz w:val="28"/>
          <w:szCs w:val="28"/>
        </w:rPr>
      </w:pPr>
      <w:r w:rsidRPr="00E56EAB">
        <w:rPr>
          <w:rFonts w:ascii="Times New Roman" w:eastAsia="Calibri" w:hAnsi="Times New Roman" w:cs="Times New Roman"/>
          <w:sz w:val="28"/>
          <w:szCs w:val="28"/>
        </w:rPr>
        <w:t>Боготольского района»</w:t>
      </w:r>
    </w:p>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E56EAB" w:rsidRPr="00E56EAB" w:rsidRDefault="00E56EAB" w:rsidP="00E56EAB">
      <w:pPr>
        <w:tabs>
          <w:tab w:val="left" w:pos="5040"/>
          <w:tab w:val="left" w:pos="522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56EAB">
        <w:rPr>
          <w:rFonts w:ascii="Times New Roman" w:eastAsia="Calibri" w:hAnsi="Times New Roman" w:cs="Times New Roman"/>
          <w:sz w:val="28"/>
          <w:szCs w:val="28"/>
        </w:rPr>
        <w:t>Подпрограмма 2.«Развитие архивного дела в Боготольском районе»,</w:t>
      </w:r>
      <w:r w:rsidRPr="00E56EAB">
        <w:rPr>
          <w:rFonts w:ascii="Times New Roman" w:eastAsia="Times New Roman" w:hAnsi="Times New Roman" w:cs="Times New Roman"/>
          <w:bCs/>
          <w:sz w:val="28"/>
          <w:szCs w:val="28"/>
          <w:lang w:eastAsia="ru-RU"/>
        </w:rPr>
        <w:t xml:space="preserve"> реализуемая в рамках муниципальной программы «Развитие культуры Боготольского района»</w:t>
      </w:r>
    </w:p>
    <w:p w:rsidR="00E56EAB" w:rsidRPr="00E56EAB" w:rsidRDefault="00E56EAB" w:rsidP="00E56EAB">
      <w:pPr>
        <w:autoSpaceDE w:val="0"/>
        <w:autoSpaceDN w:val="0"/>
        <w:adjustRightInd w:val="0"/>
        <w:spacing w:after="0" w:line="240" w:lineRule="auto"/>
        <w:rPr>
          <w:rFonts w:ascii="Times New Roman" w:eastAsia="Calibri" w:hAnsi="Times New Roman" w:cs="Times New Roman"/>
          <w:sz w:val="28"/>
          <w:szCs w:val="28"/>
        </w:rPr>
      </w:pPr>
    </w:p>
    <w:p w:rsidR="00E56EAB" w:rsidRPr="00E56EAB" w:rsidRDefault="00E56EAB" w:rsidP="00E56EAB">
      <w:pPr>
        <w:autoSpaceDE w:val="0"/>
        <w:autoSpaceDN w:val="0"/>
        <w:adjustRightInd w:val="0"/>
        <w:spacing w:after="0" w:line="240" w:lineRule="auto"/>
        <w:ind w:left="720"/>
        <w:jc w:val="center"/>
        <w:rPr>
          <w:rFonts w:ascii="Times New Roman" w:eastAsia="Times New Roman" w:hAnsi="Times New Roman" w:cs="Times New Roman"/>
          <w:bCs/>
          <w:sz w:val="28"/>
          <w:szCs w:val="28"/>
          <w:lang w:eastAsia="ru-RU"/>
        </w:rPr>
      </w:pPr>
      <w:r w:rsidRPr="00E56EAB">
        <w:rPr>
          <w:rFonts w:ascii="Times New Roman" w:eastAsia="Times New Roman" w:hAnsi="Times New Roman" w:cs="Times New Roman"/>
          <w:bCs/>
          <w:sz w:val="28"/>
          <w:szCs w:val="28"/>
          <w:lang w:eastAsia="ru-RU"/>
        </w:rPr>
        <w:t>1.Паспорт подпрограммы</w:t>
      </w:r>
    </w:p>
    <w:p w:rsidR="00E56EAB" w:rsidRPr="00E56EAB" w:rsidRDefault="00E56EAB" w:rsidP="00E56EAB">
      <w:pPr>
        <w:autoSpaceDE w:val="0"/>
        <w:autoSpaceDN w:val="0"/>
        <w:adjustRightInd w:val="0"/>
        <w:spacing w:after="0" w:line="240" w:lineRule="auto"/>
        <w:ind w:left="360"/>
        <w:rPr>
          <w:rFonts w:ascii="Times New Roman" w:eastAsia="Times New Roman" w:hAnsi="Times New Roman" w:cs="Times New Roman"/>
          <w:bCs/>
          <w:sz w:val="28"/>
          <w:szCs w:val="28"/>
          <w:lang w:eastAsia="ru-RU"/>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8"/>
        <w:gridCol w:w="5940"/>
      </w:tblGrid>
      <w:tr w:rsidR="00E56EAB" w:rsidRPr="00E56EAB" w:rsidTr="0061330B">
        <w:tc>
          <w:tcPr>
            <w:tcW w:w="3738" w:type="dxa"/>
          </w:tcPr>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56EAB">
              <w:rPr>
                <w:rFonts w:ascii="Times New Roman" w:eastAsia="Times New Roman" w:hAnsi="Times New Roman" w:cs="Times New Roman"/>
                <w:bCs/>
                <w:sz w:val="28"/>
                <w:szCs w:val="28"/>
                <w:lang w:eastAsia="ru-RU"/>
              </w:rPr>
              <w:t>Наименование подпрограммы</w:t>
            </w:r>
          </w:p>
        </w:tc>
        <w:tc>
          <w:tcPr>
            <w:tcW w:w="5940" w:type="dxa"/>
          </w:tcPr>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56EAB">
              <w:rPr>
                <w:rFonts w:ascii="Times New Roman" w:eastAsia="Times New Roman" w:hAnsi="Times New Roman" w:cs="Times New Roman"/>
                <w:bCs/>
                <w:sz w:val="28"/>
                <w:szCs w:val="28"/>
                <w:lang w:eastAsia="ru-RU"/>
              </w:rPr>
              <w:t xml:space="preserve">«Развитие архивного дела в Боготольском районе » (далее – подпрограмма) </w:t>
            </w:r>
          </w:p>
        </w:tc>
      </w:tr>
      <w:tr w:rsidR="00E56EAB" w:rsidRPr="00E56EAB" w:rsidTr="0061330B">
        <w:tc>
          <w:tcPr>
            <w:tcW w:w="3738" w:type="dxa"/>
          </w:tcPr>
          <w:p w:rsidR="00E56EAB" w:rsidRPr="00E56EAB" w:rsidRDefault="00E56EAB" w:rsidP="00E56EAB">
            <w:pPr>
              <w:autoSpaceDE w:val="0"/>
              <w:autoSpaceDN w:val="0"/>
              <w:adjustRightInd w:val="0"/>
              <w:spacing w:after="0" w:line="240" w:lineRule="auto"/>
              <w:rPr>
                <w:rFonts w:ascii="Times New Roman" w:eastAsia="Calibri" w:hAnsi="Times New Roman" w:cs="Times New Roman"/>
                <w:b/>
                <w:sz w:val="28"/>
                <w:szCs w:val="28"/>
              </w:rPr>
            </w:pPr>
            <w:r w:rsidRPr="00E56EAB">
              <w:rPr>
                <w:rFonts w:ascii="Times New Roman" w:eastAsia="Calibri" w:hAnsi="Times New Roman" w:cs="Times New Roman"/>
                <w:sz w:val="28"/>
                <w:szCs w:val="28"/>
              </w:rPr>
              <w:t>Наименование муниципальной программы, в рамках которой реализуется подпрограмма</w:t>
            </w:r>
          </w:p>
        </w:tc>
        <w:tc>
          <w:tcPr>
            <w:tcW w:w="5940" w:type="dxa"/>
          </w:tcPr>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56EAB">
              <w:rPr>
                <w:rFonts w:ascii="Times New Roman" w:eastAsia="Times New Roman" w:hAnsi="Times New Roman" w:cs="Times New Roman"/>
                <w:bCs/>
                <w:sz w:val="28"/>
                <w:szCs w:val="28"/>
                <w:lang w:eastAsia="ru-RU"/>
              </w:rPr>
              <w:t>Муниципальная программа Боготольского района</w:t>
            </w:r>
            <w:r w:rsidRPr="00E56EAB">
              <w:rPr>
                <w:rFonts w:ascii="Times New Roman" w:eastAsia="Times New Roman" w:hAnsi="Times New Roman" w:cs="Times New Roman"/>
                <w:b/>
                <w:bCs/>
                <w:sz w:val="28"/>
                <w:szCs w:val="28"/>
                <w:lang w:eastAsia="ru-RU"/>
              </w:rPr>
              <w:t xml:space="preserve"> </w:t>
            </w:r>
            <w:r w:rsidRPr="00E56EAB">
              <w:rPr>
                <w:rFonts w:ascii="Times New Roman" w:eastAsia="Times New Roman" w:hAnsi="Times New Roman" w:cs="Times New Roman"/>
                <w:bCs/>
                <w:sz w:val="28"/>
                <w:szCs w:val="28"/>
                <w:lang w:eastAsia="ru-RU"/>
              </w:rPr>
              <w:t>«Развитие культуры Боготольского района»  (далее – Программа)</w:t>
            </w:r>
          </w:p>
        </w:tc>
      </w:tr>
      <w:tr w:rsidR="00E56EAB" w:rsidRPr="00E56EAB" w:rsidTr="0061330B">
        <w:tc>
          <w:tcPr>
            <w:tcW w:w="3738" w:type="dxa"/>
          </w:tcPr>
          <w:p w:rsidR="00E56EAB" w:rsidRPr="00E56EAB" w:rsidRDefault="00E56EAB" w:rsidP="00E56EAB">
            <w:pPr>
              <w:autoSpaceDE w:val="0"/>
              <w:autoSpaceDN w:val="0"/>
              <w:adjustRightInd w:val="0"/>
              <w:spacing w:after="0" w:line="240" w:lineRule="auto"/>
              <w:rPr>
                <w:rFonts w:ascii="Times New Roman" w:eastAsia="Calibri" w:hAnsi="Times New Roman" w:cs="Times New Roman"/>
                <w:b/>
                <w:sz w:val="28"/>
                <w:szCs w:val="28"/>
              </w:rPr>
            </w:pPr>
            <w:r w:rsidRPr="00E56EAB">
              <w:rPr>
                <w:rFonts w:ascii="Times New Roman" w:eastAsia="Calibri" w:hAnsi="Times New Roman" w:cs="Times New Roman"/>
                <w:sz w:val="28"/>
                <w:szCs w:val="28"/>
              </w:rPr>
              <w:t xml:space="preserve">Исполнитель подпрограммы </w:t>
            </w:r>
          </w:p>
        </w:tc>
        <w:tc>
          <w:tcPr>
            <w:tcW w:w="5940" w:type="dxa"/>
          </w:tcPr>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56EAB">
              <w:rPr>
                <w:rFonts w:ascii="Times New Roman" w:eastAsia="Times New Roman" w:hAnsi="Times New Roman" w:cs="Times New Roman"/>
                <w:bCs/>
                <w:sz w:val="28"/>
                <w:szCs w:val="28"/>
                <w:lang w:eastAsia="ru-RU"/>
              </w:rPr>
              <w:t>Администрация Боготольского района (муниципальный архив)</w:t>
            </w:r>
          </w:p>
        </w:tc>
      </w:tr>
      <w:tr w:rsidR="00E56EAB" w:rsidRPr="00E56EAB" w:rsidTr="0061330B">
        <w:tc>
          <w:tcPr>
            <w:tcW w:w="3738" w:type="dxa"/>
          </w:tcPr>
          <w:p w:rsidR="00E56EAB" w:rsidRPr="00E56EAB" w:rsidRDefault="00E56EAB" w:rsidP="00E56EAB">
            <w:pPr>
              <w:autoSpaceDE w:val="0"/>
              <w:autoSpaceDN w:val="0"/>
              <w:adjustRightInd w:val="0"/>
              <w:spacing w:after="0" w:line="240" w:lineRule="auto"/>
              <w:rPr>
                <w:rFonts w:ascii="Times New Roman" w:eastAsia="Calibri" w:hAnsi="Times New Roman" w:cs="Times New Roman"/>
                <w:b/>
                <w:sz w:val="28"/>
                <w:szCs w:val="28"/>
              </w:rPr>
            </w:pPr>
            <w:r w:rsidRPr="00E56EAB">
              <w:rPr>
                <w:rFonts w:ascii="Times New Roman" w:eastAsia="Calibri" w:hAnsi="Times New Roman" w:cs="Times New Roman"/>
                <w:sz w:val="28"/>
                <w:szCs w:val="28"/>
              </w:rPr>
              <w:t>Исполнители мероприятий подпрограммы</w:t>
            </w:r>
          </w:p>
        </w:tc>
        <w:tc>
          <w:tcPr>
            <w:tcW w:w="5940" w:type="dxa"/>
          </w:tcPr>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56EAB">
              <w:rPr>
                <w:rFonts w:ascii="Times New Roman" w:eastAsia="Times New Roman" w:hAnsi="Times New Roman" w:cs="Times New Roman"/>
                <w:bCs/>
                <w:sz w:val="28"/>
                <w:szCs w:val="28"/>
                <w:lang w:eastAsia="ru-RU"/>
              </w:rPr>
              <w:t>Администрация Боготольского района (муниципальный архив)</w:t>
            </w:r>
          </w:p>
        </w:tc>
      </w:tr>
      <w:tr w:rsidR="00E56EAB" w:rsidRPr="00E56EAB" w:rsidTr="00637936">
        <w:trPr>
          <w:trHeight w:val="1365"/>
        </w:trPr>
        <w:tc>
          <w:tcPr>
            <w:tcW w:w="3738" w:type="dxa"/>
          </w:tcPr>
          <w:p w:rsidR="00E56EAB" w:rsidRPr="00E56EAB" w:rsidRDefault="00E56EAB" w:rsidP="00E56EAB">
            <w:pPr>
              <w:autoSpaceDE w:val="0"/>
              <w:autoSpaceDN w:val="0"/>
              <w:adjustRightInd w:val="0"/>
              <w:spacing w:after="0" w:line="240" w:lineRule="auto"/>
              <w:rPr>
                <w:rFonts w:ascii="Times New Roman" w:eastAsia="Calibri" w:hAnsi="Times New Roman" w:cs="Times New Roman"/>
                <w:b/>
                <w:sz w:val="28"/>
                <w:szCs w:val="28"/>
              </w:rPr>
            </w:pPr>
            <w:r w:rsidRPr="00E56EAB">
              <w:rPr>
                <w:rFonts w:ascii="Times New Roman" w:eastAsia="Calibri" w:hAnsi="Times New Roman" w:cs="Times New Roman"/>
                <w:sz w:val="28"/>
                <w:szCs w:val="28"/>
              </w:rPr>
              <w:t xml:space="preserve">Цель подпрограммы </w:t>
            </w:r>
          </w:p>
        </w:tc>
        <w:tc>
          <w:tcPr>
            <w:tcW w:w="5940" w:type="dxa"/>
          </w:tcPr>
          <w:p w:rsidR="00E56EAB" w:rsidRPr="00E56EAB" w:rsidRDefault="00E56EAB" w:rsidP="00637936">
            <w:pPr>
              <w:spacing w:after="0" w:line="240" w:lineRule="auto"/>
              <w:rPr>
                <w:rFonts w:ascii="Times New Roman" w:eastAsia="Calibri" w:hAnsi="Times New Roman" w:cs="Times New Roman"/>
                <w:b/>
                <w:sz w:val="28"/>
                <w:szCs w:val="28"/>
              </w:rPr>
            </w:pPr>
            <w:r w:rsidRPr="00E56EAB">
              <w:rPr>
                <w:rFonts w:ascii="Times New Roman" w:eastAsia="Calibri" w:hAnsi="Times New Roman" w:cs="Times New Roman"/>
                <w:sz w:val="28"/>
                <w:szCs w:val="28"/>
              </w:rPr>
              <w:t>Создание эффективной системы организации хранения, комплектования, учета и использования документов архивного фонда в Боготольском районе</w:t>
            </w:r>
          </w:p>
        </w:tc>
      </w:tr>
      <w:tr w:rsidR="00E56EAB" w:rsidRPr="00E56EAB" w:rsidTr="00637936">
        <w:trPr>
          <w:trHeight w:val="2972"/>
        </w:trPr>
        <w:tc>
          <w:tcPr>
            <w:tcW w:w="3738" w:type="dxa"/>
          </w:tcPr>
          <w:p w:rsidR="00E56EAB" w:rsidRPr="00E56EAB" w:rsidRDefault="00E56EAB" w:rsidP="00E56EAB">
            <w:pPr>
              <w:autoSpaceDE w:val="0"/>
              <w:autoSpaceDN w:val="0"/>
              <w:adjustRightInd w:val="0"/>
              <w:spacing w:after="0" w:line="240" w:lineRule="auto"/>
              <w:rPr>
                <w:rFonts w:ascii="Times New Roman" w:eastAsia="Calibri" w:hAnsi="Times New Roman" w:cs="Times New Roman"/>
                <w:sz w:val="28"/>
                <w:szCs w:val="28"/>
              </w:rPr>
            </w:pPr>
            <w:r w:rsidRPr="00E56EAB">
              <w:rPr>
                <w:rFonts w:ascii="Times New Roman" w:eastAsia="Calibri" w:hAnsi="Times New Roman" w:cs="Times New Roman"/>
                <w:sz w:val="28"/>
                <w:szCs w:val="28"/>
              </w:rPr>
              <w:t>Задачи подпрограммы</w:t>
            </w:r>
          </w:p>
        </w:tc>
        <w:tc>
          <w:tcPr>
            <w:tcW w:w="5940" w:type="dxa"/>
          </w:tcPr>
          <w:p w:rsidR="00E56EAB" w:rsidRPr="00E56EAB" w:rsidRDefault="00E56EAB" w:rsidP="00E56EAB">
            <w:pPr>
              <w:autoSpaceDE w:val="0"/>
              <w:autoSpaceDN w:val="0"/>
              <w:adjustRightInd w:val="0"/>
              <w:spacing w:after="0" w:line="240" w:lineRule="auto"/>
              <w:rPr>
                <w:rFonts w:ascii="Times New Roman" w:eastAsia="Times New Roman" w:hAnsi="Times New Roman" w:cs="Courier New"/>
                <w:sz w:val="28"/>
                <w:szCs w:val="28"/>
                <w:lang w:eastAsia="ru-RU"/>
              </w:rPr>
            </w:pPr>
            <w:r w:rsidRPr="00E56EAB">
              <w:rPr>
                <w:rFonts w:ascii="Times New Roman" w:eastAsia="Times New Roman" w:hAnsi="Times New Roman" w:cs="Courier New"/>
                <w:sz w:val="28"/>
                <w:szCs w:val="28"/>
                <w:lang w:eastAsia="ru-RU"/>
              </w:rPr>
              <w:t xml:space="preserve">модернизация материально-технической базы архива для создания нормативных условий хранения архивных документов, исключающих их хищение и утрату; </w:t>
            </w:r>
          </w:p>
          <w:p w:rsidR="00E56EAB" w:rsidRPr="00E56EAB" w:rsidRDefault="00E56EAB" w:rsidP="00E56EAB">
            <w:pPr>
              <w:spacing w:after="0" w:line="0" w:lineRule="atLeast"/>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формирование современной информационно-технологической инфраструктуры района;</w:t>
            </w:r>
          </w:p>
          <w:p w:rsidR="00E56EAB" w:rsidRPr="00E56EAB" w:rsidRDefault="00E56EAB" w:rsidP="00E56EAB">
            <w:pPr>
              <w:autoSpaceDE w:val="0"/>
              <w:autoSpaceDN w:val="0"/>
              <w:adjustRightInd w:val="0"/>
              <w:spacing w:after="0" w:line="240" w:lineRule="auto"/>
              <w:rPr>
                <w:rFonts w:ascii="Times New Roman" w:eastAsia="Times New Roman" w:hAnsi="Times New Roman" w:cs="Courier New"/>
                <w:sz w:val="28"/>
                <w:szCs w:val="28"/>
                <w:shd w:val="clear" w:color="auto" w:fill="FFFFFF"/>
                <w:lang w:eastAsia="ru-RU"/>
              </w:rPr>
            </w:pPr>
            <w:r w:rsidRPr="00E56EAB">
              <w:rPr>
                <w:rFonts w:ascii="Times New Roman" w:eastAsia="Times New Roman" w:hAnsi="Times New Roman" w:cs="Courier New"/>
                <w:sz w:val="28"/>
                <w:szCs w:val="28"/>
                <w:shd w:val="clear" w:color="auto" w:fill="FFFFFF"/>
                <w:lang w:eastAsia="ru-RU"/>
              </w:rPr>
              <w:t>создание условий для эффективного, ответственного выполнения уст</w:t>
            </w:r>
            <w:r w:rsidR="00637936">
              <w:rPr>
                <w:rFonts w:ascii="Times New Roman" w:eastAsia="Times New Roman" w:hAnsi="Times New Roman" w:cs="Courier New"/>
                <w:sz w:val="28"/>
                <w:szCs w:val="28"/>
                <w:shd w:val="clear" w:color="auto" w:fill="FFFFFF"/>
                <w:lang w:eastAsia="ru-RU"/>
              </w:rPr>
              <w:t>ановленных функций и полномочий</w:t>
            </w:r>
          </w:p>
        </w:tc>
      </w:tr>
      <w:tr w:rsidR="00E56EAB" w:rsidRPr="00E56EAB" w:rsidTr="0061330B">
        <w:trPr>
          <w:trHeight w:val="2258"/>
        </w:trPr>
        <w:tc>
          <w:tcPr>
            <w:tcW w:w="3738" w:type="dxa"/>
          </w:tcPr>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56EAB">
              <w:rPr>
                <w:rFonts w:ascii="Times New Roman" w:eastAsia="Times New Roman" w:hAnsi="Times New Roman" w:cs="Times New Roman"/>
                <w:bCs/>
                <w:sz w:val="28"/>
                <w:szCs w:val="28"/>
                <w:lang w:eastAsia="ru-RU"/>
              </w:rPr>
              <w:t>Целевые индикаторы подпрограммы</w:t>
            </w:r>
          </w:p>
        </w:tc>
        <w:tc>
          <w:tcPr>
            <w:tcW w:w="5940" w:type="dxa"/>
          </w:tcPr>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sz w:val="28"/>
                <w:szCs w:val="28"/>
                <w:lang w:eastAsia="ru-RU"/>
              </w:rPr>
            </w:pPr>
            <w:r w:rsidRPr="00E56EAB">
              <w:rPr>
                <w:rFonts w:ascii="Times New Roman" w:eastAsia="Times New Roman" w:hAnsi="Times New Roman" w:cs="Times New Roman"/>
                <w:sz w:val="28"/>
                <w:szCs w:val="28"/>
                <w:lang w:eastAsia="ru-RU"/>
              </w:rPr>
              <w:t>доля оснащенности стационарными стеллажами до 100% к 2017 году;</w:t>
            </w:r>
          </w:p>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sz w:val="28"/>
                <w:szCs w:val="28"/>
                <w:lang w:eastAsia="ru-RU"/>
              </w:rPr>
            </w:pPr>
            <w:r w:rsidRPr="00E56EAB">
              <w:rPr>
                <w:rFonts w:ascii="Times New Roman" w:eastAsia="Times New Roman" w:hAnsi="Times New Roman" w:cs="Times New Roman"/>
                <w:sz w:val="28"/>
                <w:szCs w:val="28"/>
                <w:lang w:eastAsia="ru-RU"/>
              </w:rPr>
              <w:t>доля оцифрованных заголовков единиц хранения (далее-дела), переведенных в электронную форму, в общем количестве дел, хранящихся в муниципальном архиве Боготольского района -72% к 2017 году;</w:t>
            </w:r>
          </w:p>
          <w:p w:rsidR="00E56EAB" w:rsidRPr="00E56EAB" w:rsidRDefault="00E56EAB" w:rsidP="00E56EAB">
            <w:pPr>
              <w:autoSpaceDE w:val="0"/>
              <w:autoSpaceDN w:val="0"/>
              <w:adjustRightInd w:val="0"/>
              <w:spacing w:after="0" w:line="240" w:lineRule="auto"/>
              <w:rPr>
                <w:rFonts w:ascii="Times New Roman" w:eastAsia="Times New Roman" w:hAnsi="Times New Roman" w:cs="Courier New"/>
                <w:bCs/>
                <w:sz w:val="28"/>
                <w:szCs w:val="28"/>
                <w:lang w:eastAsia="ru-RU"/>
              </w:rPr>
            </w:pPr>
            <w:r w:rsidRPr="00E56EAB">
              <w:rPr>
                <w:rFonts w:ascii="Times New Roman" w:eastAsia="Times New Roman" w:hAnsi="Times New Roman" w:cs="Times New Roman"/>
                <w:bCs/>
                <w:sz w:val="28"/>
                <w:szCs w:val="28"/>
                <w:lang w:eastAsia="ru-RU"/>
              </w:rPr>
              <w:t>реализация</w:t>
            </w:r>
            <w:r w:rsidRPr="00E56EAB">
              <w:rPr>
                <w:rFonts w:ascii="Times New Roman" w:eastAsia="Times New Roman" w:hAnsi="Times New Roman" w:cs="Times New Roman"/>
                <w:b/>
                <w:bCs/>
                <w:sz w:val="28"/>
                <w:szCs w:val="28"/>
                <w:lang w:eastAsia="ru-RU"/>
              </w:rPr>
              <w:t xml:space="preserve"> </w:t>
            </w:r>
            <w:r w:rsidRPr="00E56EAB">
              <w:rPr>
                <w:rFonts w:ascii="Times New Roman" w:eastAsia="Times New Roman" w:hAnsi="Times New Roman" w:cs="Courier New"/>
                <w:sz w:val="28"/>
                <w:szCs w:val="28"/>
                <w:shd w:val="clear" w:color="auto" w:fill="FFFFFF"/>
                <w:lang w:eastAsia="ru-RU"/>
              </w:rPr>
              <w:t>уст</w:t>
            </w:r>
            <w:r w:rsidR="00637936">
              <w:rPr>
                <w:rFonts w:ascii="Times New Roman" w:eastAsia="Times New Roman" w:hAnsi="Times New Roman" w:cs="Courier New"/>
                <w:sz w:val="28"/>
                <w:szCs w:val="28"/>
                <w:shd w:val="clear" w:color="auto" w:fill="FFFFFF"/>
                <w:lang w:eastAsia="ru-RU"/>
              </w:rPr>
              <w:t>ановленных функций и полномочий</w:t>
            </w:r>
          </w:p>
        </w:tc>
      </w:tr>
      <w:tr w:rsidR="00E56EAB" w:rsidRPr="00E56EAB" w:rsidTr="0061330B">
        <w:tc>
          <w:tcPr>
            <w:tcW w:w="3738" w:type="dxa"/>
          </w:tcPr>
          <w:p w:rsidR="00E56EAB" w:rsidRPr="00E56EAB" w:rsidRDefault="00E56EAB" w:rsidP="00E56EAB">
            <w:pPr>
              <w:autoSpaceDE w:val="0"/>
              <w:autoSpaceDN w:val="0"/>
              <w:adjustRightInd w:val="0"/>
              <w:spacing w:after="0" w:line="240" w:lineRule="auto"/>
              <w:rPr>
                <w:rFonts w:ascii="Times New Roman" w:eastAsia="Calibri" w:hAnsi="Times New Roman" w:cs="Times New Roman"/>
                <w:b/>
                <w:sz w:val="28"/>
                <w:szCs w:val="28"/>
              </w:rPr>
            </w:pPr>
            <w:r w:rsidRPr="00E56EAB">
              <w:rPr>
                <w:rFonts w:ascii="Times New Roman" w:eastAsia="Calibri" w:hAnsi="Times New Roman" w:cs="Times New Roman"/>
                <w:sz w:val="28"/>
                <w:szCs w:val="28"/>
              </w:rPr>
              <w:lastRenderedPageBreak/>
              <w:t>Сроки реализации подпрограммы</w:t>
            </w:r>
          </w:p>
        </w:tc>
        <w:tc>
          <w:tcPr>
            <w:tcW w:w="5940" w:type="dxa"/>
          </w:tcPr>
          <w:p w:rsidR="00E56EAB" w:rsidRPr="00E56EAB" w:rsidRDefault="00CF4A65" w:rsidP="00E56EAB">
            <w:pPr>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2014 - 2018</w:t>
            </w:r>
            <w:r w:rsidR="00E56EAB" w:rsidRPr="00E56EAB">
              <w:rPr>
                <w:rFonts w:ascii="Times New Roman" w:eastAsia="Times New Roman" w:hAnsi="Times New Roman" w:cs="Times New Roman"/>
                <w:bCs/>
                <w:sz w:val="28"/>
                <w:szCs w:val="28"/>
                <w:lang w:eastAsia="ru-RU"/>
              </w:rPr>
              <w:t xml:space="preserve"> годы</w:t>
            </w:r>
          </w:p>
        </w:tc>
      </w:tr>
      <w:tr w:rsidR="00E56EAB" w:rsidRPr="00E56EAB" w:rsidTr="0061330B">
        <w:tc>
          <w:tcPr>
            <w:tcW w:w="3738" w:type="dxa"/>
          </w:tcPr>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56EAB">
              <w:rPr>
                <w:rFonts w:ascii="Times New Roman" w:eastAsia="Times New Roman" w:hAnsi="Times New Roman" w:cs="Times New Roman"/>
                <w:bCs/>
                <w:sz w:val="28"/>
                <w:szCs w:val="28"/>
                <w:lang w:eastAsia="ru-RU"/>
              </w:rPr>
              <w:t>Объемы и источники финансирования подпрограммы</w:t>
            </w:r>
          </w:p>
        </w:tc>
        <w:tc>
          <w:tcPr>
            <w:tcW w:w="5940" w:type="dxa"/>
          </w:tcPr>
          <w:p w:rsidR="008F61A3" w:rsidRPr="008F61A3" w:rsidRDefault="00EA4175" w:rsidP="008F61A3">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Общая </w:t>
            </w:r>
            <w:r w:rsidR="008F61A3" w:rsidRPr="008F61A3">
              <w:rPr>
                <w:rFonts w:ascii="Times New Roman" w:eastAsia="Calibri" w:hAnsi="Times New Roman" w:cs="Times New Roman"/>
                <w:sz w:val="28"/>
                <w:szCs w:val="28"/>
              </w:rPr>
              <w:t>сумма бюджетных ассигнований на реализацию подпрограммы составляет 7139,0 тыс. рублей, в том числе:</w:t>
            </w:r>
          </w:p>
          <w:p w:rsidR="008F61A3" w:rsidRPr="008F61A3" w:rsidRDefault="008F61A3" w:rsidP="008F61A3">
            <w:pPr>
              <w:autoSpaceDE w:val="0"/>
              <w:autoSpaceDN w:val="0"/>
              <w:adjustRightInd w:val="0"/>
              <w:spacing w:after="0" w:line="240" w:lineRule="auto"/>
              <w:rPr>
                <w:rFonts w:ascii="Times New Roman" w:eastAsia="Calibri" w:hAnsi="Times New Roman" w:cs="Times New Roman"/>
                <w:sz w:val="28"/>
                <w:szCs w:val="28"/>
              </w:rPr>
            </w:pPr>
            <w:r w:rsidRPr="008F61A3">
              <w:rPr>
                <w:rFonts w:ascii="Times New Roman" w:eastAsia="Calibri" w:hAnsi="Times New Roman" w:cs="Times New Roman"/>
                <w:sz w:val="28"/>
                <w:szCs w:val="28"/>
              </w:rPr>
              <w:t>районный бюджет – 6921,5 тыс. рублей,</w:t>
            </w:r>
          </w:p>
          <w:p w:rsidR="008F61A3" w:rsidRPr="008F61A3" w:rsidRDefault="008F61A3" w:rsidP="008F61A3">
            <w:pPr>
              <w:autoSpaceDE w:val="0"/>
              <w:autoSpaceDN w:val="0"/>
              <w:adjustRightInd w:val="0"/>
              <w:spacing w:after="0" w:line="240" w:lineRule="auto"/>
              <w:rPr>
                <w:rFonts w:ascii="Times New Roman" w:eastAsia="Calibri" w:hAnsi="Times New Roman" w:cs="Times New Roman"/>
                <w:sz w:val="28"/>
                <w:szCs w:val="28"/>
              </w:rPr>
            </w:pPr>
            <w:r w:rsidRPr="008F61A3">
              <w:rPr>
                <w:rFonts w:ascii="Times New Roman" w:eastAsia="Calibri" w:hAnsi="Times New Roman" w:cs="Times New Roman"/>
                <w:sz w:val="28"/>
                <w:szCs w:val="28"/>
              </w:rPr>
              <w:t>краевой бюджет – 217,5 тыс. рублей,</w:t>
            </w:r>
          </w:p>
          <w:p w:rsidR="008F61A3" w:rsidRPr="008F61A3" w:rsidRDefault="008F61A3" w:rsidP="008F61A3">
            <w:pPr>
              <w:autoSpaceDE w:val="0"/>
              <w:autoSpaceDN w:val="0"/>
              <w:adjustRightInd w:val="0"/>
              <w:spacing w:after="0" w:line="240" w:lineRule="auto"/>
              <w:rPr>
                <w:rFonts w:ascii="Times New Roman" w:eastAsia="Calibri" w:hAnsi="Times New Roman" w:cs="Times New Roman"/>
                <w:sz w:val="28"/>
                <w:szCs w:val="28"/>
              </w:rPr>
            </w:pPr>
            <w:r w:rsidRPr="008F61A3">
              <w:rPr>
                <w:rFonts w:ascii="Times New Roman" w:eastAsia="Calibri" w:hAnsi="Times New Roman" w:cs="Times New Roman"/>
                <w:sz w:val="28"/>
                <w:szCs w:val="28"/>
              </w:rPr>
              <w:t>федеральный бюджет – 0,0 тыс. рублей,</w:t>
            </w:r>
          </w:p>
          <w:p w:rsidR="008F61A3" w:rsidRPr="008F61A3" w:rsidRDefault="008F61A3" w:rsidP="008F61A3">
            <w:pPr>
              <w:autoSpaceDE w:val="0"/>
              <w:autoSpaceDN w:val="0"/>
              <w:adjustRightInd w:val="0"/>
              <w:spacing w:after="0" w:line="240" w:lineRule="auto"/>
              <w:rPr>
                <w:rFonts w:ascii="Times New Roman" w:eastAsia="Calibri" w:hAnsi="Times New Roman" w:cs="Times New Roman"/>
                <w:sz w:val="28"/>
                <w:szCs w:val="28"/>
              </w:rPr>
            </w:pPr>
            <w:r w:rsidRPr="008F61A3">
              <w:rPr>
                <w:rFonts w:ascii="Times New Roman" w:eastAsia="Calibri" w:hAnsi="Times New Roman" w:cs="Times New Roman"/>
                <w:sz w:val="28"/>
                <w:szCs w:val="28"/>
              </w:rPr>
              <w:t>в том числе по годам:</w:t>
            </w:r>
          </w:p>
          <w:p w:rsidR="008F61A3" w:rsidRPr="008F61A3" w:rsidRDefault="008F61A3" w:rsidP="008F61A3">
            <w:pPr>
              <w:autoSpaceDE w:val="0"/>
              <w:autoSpaceDN w:val="0"/>
              <w:adjustRightInd w:val="0"/>
              <w:spacing w:after="0" w:line="240" w:lineRule="auto"/>
              <w:rPr>
                <w:rFonts w:ascii="Times New Roman" w:eastAsia="Calibri" w:hAnsi="Times New Roman" w:cs="Times New Roman"/>
                <w:sz w:val="28"/>
                <w:szCs w:val="28"/>
              </w:rPr>
            </w:pPr>
            <w:r w:rsidRPr="008F61A3">
              <w:rPr>
                <w:rFonts w:ascii="Times New Roman" w:eastAsia="Calibri" w:hAnsi="Times New Roman" w:cs="Times New Roman"/>
                <w:sz w:val="28"/>
                <w:szCs w:val="28"/>
              </w:rPr>
              <w:t>2014 г. – 1355,4 тыс. рублей</w:t>
            </w:r>
          </w:p>
          <w:p w:rsidR="008F61A3" w:rsidRPr="008F61A3" w:rsidRDefault="008F61A3" w:rsidP="008F61A3">
            <w:pPr>
              <w:autoSpaceDE w:val="0"/>
              <w:autoSpaceDN w:val="0"/>
              <w:adjustRightInd w:val="0"/>
              <w:spacing w:after="0" w:line="240" w:lineRule="auto"/>
              <w:rPr>
                <w:rFonts w:ascii="Times New Roman" w:eastAsia="Calibri" w:hAnsi="Times New Roman" w:cs="Times New Roman"/>
                <w:sz w:val="28"/>
                <w:szCs w:val="28"/>
              </w:rPr>
            </w:pPr>
            <w:r w:rsidRPr="008F61A3">
              <w:rPr>
                <w:rFonts w:ascii="Times New Roman" w:eastAsia="Calibri" w:hAnsi="Times New Roman" w:cs="Times New Roman"/>
                <w:sz w:val="28"/>
                <w:szCs w:val="28"/>
              </w:rPr>
              <w:t xml:space="preserve">из них </w:t>
            </w:r>
          </w:p>
          <w:p w:rsidR="008F61A3" w:rsidRPr="008F61A3" w:rsidRDefault="008F61A3" w:rsidP="008F61A3">
            <w:pPr>
              <w:autoSpaceDE w:val="0"/>
              <w:autoSpaceDN w:val="0"/>
              <w:adjustRightInd w:val="0"/>
              <w:spacing w:after="0" w:line="240" w:lineRule="auto"/>
              <w:rPr>
                <w:rFonts w:ascii="Times New Roman" w:eastAsia="Calibri" w:hAnsi="Times New Roman" w:cs="Times New Roman"/>
                <w:sz w:val="28"/>
                <w:szCs w:val="28"/>
              </w:rPr>
            </w:pPr>
            <w:r w:rsidRPr="008F61A3">
              <w:rPr>
                <w:rFonts w:ascii="Times New Roman" w:eastAsia="Calibri" w:hAnsi="Times New Roman" w:cs="Times New Roman"/>
                <w:sz w:val="28"/>
                <w:szCs w:val="28"/>
              </w:rPr>
              <w:t>районный бюджет – 1339,5 тыс. рублей,</w:t>
            </w:r>
          </w:p>
          <w:p w:rsidR="008F61A3" w:rsidRPr="008F61A3" w:rsidRDefault="008F61A3" w:rsidP="008F61A3">
            <w:pPr>
              <w:autoSpaceDE w:val="0"/>
              <w:autoSpaceDN w:val="0"/>
              <w:adjustRightInd w:val="0"/>
              <w:spacing w:after="0" w:line="240" w:lineRule="auto"/>
              <w:rPr>
                <w:rFonts w:ascii="Times New Roman" w:eastAsia="Calibri" w:hAnsi="Times New Roman" w:cs="Times New Roman"/>
                <w:sz w:val="28"/>
                <w:szCs w:val="28"/>
              </w:rPr>
            </w:pPr>
            <w:r w:rsidRPr="008F61A3">
              <w:rPr>
                <w:rFonts w:ascii="Times New Roman" w:eastAsia="Calibri" w:hAnsi="Times New Roman" w:cs="Times New Roman"/>
                <w:sz w:val="28"/>
                <w:szCs w:val="28"/>
              </w:rPr>
              <w:t>краевой бюджет – 15,9 тыс. рублей,</w:t>
            </w:r>
          </w:p>
          <w:p w:rsidR="008F61A3" w:rsidRPr="008F61A3" w:rsidRDefault="008F61A3" w:rsidP="008F61A3">
            <w:pPr>
              <w:autoSpaceDE w:val="0"/>
              <w:autoSpaceDN w:val="0"/>
              <w:adjustRightInd w:val="0"/>
              <w:spacing w:after="0" w:line="240" w:lineRule="auto"/>
              <w:rPr>
                <w:rFonts w:ascii="Times New Roman" w:eastAsia="Calibri" w:hAnsi="Times New Roman" w:cs="Times New Roman"/>
                <w:sz w:val="28"/>
                <w:szCs w:val="28"/>
              </w:rPr>
            </w:pPr>
            <w:r w:rsidRPr="008F61A3">
              <w:rPr>
                <w:rFonts w:ascii="Times New Roman" w:eastAsia="Calibri" w:hAnsi="Times New Roman" w:cs="Times New Roman"/>
                <w:sz w:val="28"/>
                <w:szCs w:val="28"/>
              </w:rPr>
              <w:t>федеральный бюджет – 0,0 тыс. рублей,</w:t>
            </w:r>
          </w:p>
          <w:p w:rsidR="008F61A3" w:rsidRPr="008F61A3" w:rsidRDefault="008F61A3" w:rsidP="008F61A3">
            <w:pPr>
              <w:autoSpaceDE w:val="0"/>
              <w:autoSpaceDN w:val="0"/>
              <w:adjustRightInd w:val="0"/>
              <w:spacing w:after="0" w:line="240" w:lineRule="auto"/>
              <w:rPr>
                <w:rFonts w:ascii="Times New Roman" w:eastAsia="Calibri" w:hAnsi="Times New Roman" w:cs="Times New Roman"/>
                <w:sz w:val="28"/>
                <w:szCs w:val="28"/>
              </w:rPr>
            </w:pPr>
            <w:r w:rsidRPr="008F61A3">
              <w:rPr>
                <w:rFonts w:ascii="Times New Roman" w:eastAsia="Calibri" w:hAnsi="Times New Roman" w:cs="Times New Roman"/>
                <w:sz w:val="28"/>
                <w:szCs w:val="28"/>
              </w:rPr>
              <w:t>2015 г. – 1604,9 тыс. рублей</w:t>
            </w:r>
          </w:p>
          <w:p w:rsidR="008F61A3" w:rsidRPr="008F61A3" w:rsidRDefault="008F61A3" w:rsidP="008F61A3">
            <w:pPr>
              <w:autoSpaceDE w:val="0"/>
              <w:autoSpaceDN w:val="0"/>
              <w:adjustRightInd w:val="0"/>
              <w:spacing w:after="0" w:line="240" w:lineRule="auto"/>
              <w:rPr>
                <w:rFonts w:ascii="Times New Roman" w:eastAsia="Calibri" w:hAnsi="Times New Roman" w:cs="Times New Roman"/>
                <w:sz w:val="28"/>
                <w:szCs w:val="28"/>
              </w:rPr>
            </w:pPr>
            <w:r w:rsidRPr="008F61A3">
              <w:rPr>
                <w:rFonts w:ascii="Times New Roman" w:eastAsia="Calibri" w:hAnsi="Times New Roman" w:cs="Times New Roman"/>
                <w:sz w:val="28"/>
                <w:szCs w:val="28"/>
              </w:rPr>
              <w:t xml:space="preserve">из них </w:t>
            </w:r>
          </w:p>
          <w:p w:rsidR="008F61A3" w:rsidRPr="008F61A3" w:rsidRDefault="008F61A3" w:rsidP="008F61A3">
            <w:pPr>
              <w:autoSpaceDE w:val="0"/>
              <w:autoSpaceDN w:val="0"/>
              <w:adjustRightInd w:val="0"/>
              <w:spacing w:after="0" w:line="240" w:lineRule="auto"/>
              <w:rPr>
                <w:rFonts w:ascii="Times New Roman" w:eastAsia="Calibri" w:hAnsi="Times New Roman" w:cs="Times New Roman"/>
                <w:sz w:val="28"/>
                <w:szCs w:val="28"/>
              </w:rPr>
            </w:pPr>
            <w:r w:rsidRPr="008F61A3">
              <w:rPr>
                <w:rFonts w:ascii="Times New Roman" w:eastAsia="Calibri" w:hAnsi="Times New Roman" w:cs="Times New Roman"/>
                <w:sz w:val="28"/>
                <w:szCs w:val="28"/>
              </w:rPr>
              <w:t>районный бюджет – 1448,9 тыс. рублей,</w:t>
            </w:r>
          </w:p>
          <w:p w:rsidR="008F61A3" w:rsidRPr="008F61A3" w:rsidRDefault="008F61A3" w:rsidP="008F61A3">
            <w:pPr>
              <w:autoSpaceDE w:val="0"/>
              <w:autoSpaceDN w:val="0"/>
              <w:adjustRightInd w:val="0"/>
              <w:spacing w:after="0" w:line="240" w:lineRule="auto"/>
              <w:rPr>
                <w:rFonts w:ascii="Times New Roman" w:eastAsia="Calibri" w:hAnsi="Times New Roman" w:cs="Times New Roman"/>
                <w:sz w:val="28"/>
                <w:szCs w:val="28"/>
              </w:rPr>
            </w:pPr>
            <w:r w:rsidRPr="008F61A3">
              <w:rPr>
                <w:rFonts w:ascii="Times New Roman" w:eastAsia="Calibri" w:hAnsi="Times New Roman" w:cs="Times New Roman"/>
                <w:sz w:val="28"/>
                <w:szCs w:val="28"/>
              </w:rPr>
              <w:t>краевой бюджет – 156,0 тыс. рублей,</w:t>
            </w:r>
          </w:p>
          <w:p w:rsidR="008F61A3" w:rsidRPr="008F61A3" w:rsidRDefault="008F61A3" w:rsidP="008F61A3">
            <w:pPr>
              <w:autoSpaceDE w:val="0"/>
              <w:autoSpaceDN w:val="0"/>
              <w:adjustRightInd w:val="0"/>
              <w:spacing w:after="0" w:line="240" w:lineRule="auto"/>
              <w:rPr>
                <w:rFonts w:ascii="Times New Roman" w:eastAsia="Calibri" w:hAnsi="Times New Roman" w:cs="Times New Roman"/>
                <w:sz w:val="28"/>
                <w:szCs w:val="28"/>
              </w:rPr>
            </w:pPr>
            <w:r w:rsidRPr="008F61A3">
              <w:rPr>
                <w:rFonts w:ascii="Times New Roman" w:eastAsia="Calibri" w:hAnsi="Times New Roman" w:cs="Times New Roman"/>
                <w:sz w:val="28"/>
                <w:szCs w:val="28"/>
              </w:rPr>
              <w:t>федеральный бюджет – 0,0 тыс. рублей,</w:t>
            </w:r>
          </w:p>
          <w:p w:rsidR="008F61A3" w:rsidRPr="008F61A3" w:rsidRDefault="008F61A3" w:rsidP="008F61A3">
            <w:pPr>
              <w:autoSpaceDE w:val="0"/>
              <w:autoSpaceDN w:val="0"/>
              <w:adjustRightInd w:val="0"/>
              <w:spacing w:after="0" w:line="240" w:lineRule="auto"/>
              <w:rPr>
                <w:rFonts w:ascii="Times New Roman" w:eastAsia="Calibri" w:hAnsi="Times New Roman" w:cs="Times New Roman"/>
                <w:sz w:val="28"/>
                <w:szCs w:val="28"/>
              </w:rPr>
            </w:pPr>
            <w:r w:rsidRPr="008F61A3">
              <w:rPr>
                <w:rFonts w:ascii="Times New Roman" w:eastAsia="Calibri" w:hAnsi="Times New Roman" w:cs="Times New Roman"/>
                <w:sz w:val="28"/>
                <w:szCs w:val="28"/>
              </w:rPr>
              <w:t>2016 г. – 1485,7 тыс. рублей</w:t>
            </w:r>
          </w:p>
          <w:p w:rsidR="008F61A3" w:rsidRPr="008F61A3" w:rsidRDefault="008F61A3" w:rsidP="008F61A3">
            <w:pPr>
              <w:autoSpaceDE w:val="0"/>
              <w:autoSpaceDN w:val="0"/>
              <w:adjustRightInd w:val="0"/>
              <w:spacing w:after="0" w:line="240" w:lineRule="auto"/>
              <w:rPr>
                <w:rFonts w:ascii="Times New Roman" w:eastAsia="Calibri" w:hAnsi="Times New Roman" w:cs="Times New Roman"/>
                <w:sz w:val="28"/>
                <w:szCs w:val="28"/>
              </w:rPr>
            </w:pPr>
            <w:r w:rsidRPr="008F61A3">
              <w:rPr>
                <w:rFonts w:ascii="Times New Roman" w:eastAsia="Calibri" w:hAnsi="Times New Roman" w:cs="Times New Roman"/>
                <w:sz w:val="28"/>
                <w:szCs w:val="28"/>
              </w:rPr>
              <w:t xml:space="preserve">из них </w:t>
            </w:r>
          </w:p>
          <w:p w:rsidR="008F61A3" w:rsidRPr="008F61A3" w:rsidRDefault="008F61A3" w:rsidP="008F61A3">
            <w:pPr>
              <w:autoSpaceDE w:val="0"/>
              <w:autoSpaceDN w:val="0"/>
              <w:adjustRightInd w:val="0"/>
              <w:spacing w:after="0" w:line="240" w:lineRule="auto"/>
              <w:rPr>
                <w:rFonts w:ascii="Times New Roman" w:eastAsia="Calibri" w:hAnsi="Times New Roman" w:cs="Times New Roman"/>
                <w:sz w:val="28"/>
                <w:szCs w:val="28"/>
              </w:rPr>
            </w:pPr>
            <w:r w:rsidRPr="008F61A3">
              <w:rPr>
                <w:rFonts w:ascii="Times New Roman" w:eastAsia="Calibri" w:hAnsi="Times New Roman" w:cs="Times New Roman"/>
                <w:sz w:val="28"/>
                <w:szCs w:val="28"/>
              </w:rPr>
              <w:t>районный бюджет –1470,5 тыс. рублей,</w:t>
            </w:r>
          </w:p>
          <w:p w:rsidR="008F61A3" w:rsidRPr="008F61A3" w:rsidRDefault="008F61A3" w:rsidP="008F61A3">
            <w:pPr>
              <w:autoSpaceDE w:val="0"/>
              <w:autoSpaceDN w:val="0"/>
              <w:adjustRightInd w:val="0"/>
              <w:spacing w:after="0" w:line="240" w:lineRule="auto"/>
              <w:rPr>
                <w:rFonts w:ascii="Times New Roman" w:eastAsia="Calibri" w:hAnsi="Times New Roman" w:cs="Times New Roman"/>
                <w:sz w:val="28"/>
                <w:szCs w:val="28"/>
              </w:rPr>
            </w:pPr>
            <w:r w:rsidRPr="008F61A3">
              <w:rPr>
                <w:rFonts w:ascii="Times New Roman" w:eastAsia="Calibri" w:hAnsi="Times New Roman" w:cs="Times New Roman"/>
                <w:sz w:val="28"/>
                <w:szCs w:val="28"/>
              </w:rPr>
              <w:t>краевой бюджет –15,2 тыс. рублей,</w:t>
            </w:r>
          </w:p>
          <w:p w:rsidR="008F61A3" w:rsidRPr="008F61A3" w:rsidRDefault="008F61A3" w:rsidP="008F61A3">
            <w:pPr>
              <w:autoSpaceDE w:val="0"/>
              <w:autoSpaceDN w:val="0"/>
              <w:adjustRightInd w:val="0"/>
              <w:spacing w:after="0" w:line="240" w:lineRule="auto"/>
              <w:rPr>
                <w:rFonts w:ascii="Times New Roman" w:eastAsia="Calibri" w:hAnsi="Times New Roman" w:cs="Times New Roman"/>
                <w:sz w:val="28"/>
                <w:szCs w:val="28"/>
              </w:rPr>
            </w:pPr>
            <w:r w:rsidRPr="008F61A3">
              <w:rPr>
                <w:rFonts w:ascii="Times New Roman" w:eastAsia="Calibri" w:hAnsi="Times New Roman" w:cs="Times New Roman"/>
                <w:sz w:val="28"/>
                <w:szCs w:val="28"/>
              </w:rPr>
              <w:t>федеральный бюджет – 0,0 тыс. рублей,</w:t>
            </w:r>
          </w:p>
          <w:p w:rsidR="008F61A3" w:rsidRPr="008F61A3" w:rsidRDefault="008F61A3" w:rsidP="008F61A3">
            <w:pPr>
              <w:autoSpaceDE w:val="0"/>
              <w:autoSpaceDN w:val="0"/>
              <w:adjustRightInd w:val="0"/>
              <w:spacing w:after="0" w:line="240" w:lineRule="auto"/>
              <w:rPr>
                <w:rFonts w:ascii="Times New Roman" w:eastAsia="Calibri" w:hAnsi="Times New Roman" w:cs="Times New Roman"/>
                <w:sz w:val="28"/>
                <w:szCs w:val="28"/>
              </w:rPr>
            </w:pPr>
            <w:r w:rsidRPr="008F61A3">
              <w:rPr>
                <w:rFonts w:ascii="Times New Roman" w:eastAsia="Calibri" w:hAnsi="Times New Roman" w:cs="Times New Roman"/>
                <w:sz w:val="28"/>
                <w:szCs w:val="28"/>
              </w:rPr>
              <w:t>2017 г. – 1369,3 тыс. рублей</w:t>
            </w:r>
          </w:p>
          <w:p w:rsidR="008F61A3" w:rsidRPr="008F61A3" w:rsidRDefault="008F61A3" w:rsidP="008F61A3">
            <w:pPr>
              <w:autoSpaceDE w:val="0"/>
              <w:autoSpaceDN w:val="0"/>
              <w:adjustRightInd w:val="0"/>
              <w:spacing w:after="0" w:line="240" w:lineRule="auto"/>
              <w:rPr>
                <w:rFonts w:ascii="Times New Roman" w:eastAsia="Calibri" w:hAnsi="Times New Roman" w:cs="Times New Roman"/>
                <w:sz w:val="28"/>
                <w:szCs w:val="28"/>
              </w:rPr>
            </w:pPr>
            <w:r w:rsidRPr="008F61A3">
              <w:rPr>
                <w:rFonts w:ascii="Times New Roman" w:eastAsia="Calibri" w:hAnsi="Times New Roman" w:cs="Times New Roman"/>
                <w:sz w:val="28"/>
                <w:szCs w:val="28"/>
              </w:rPr>
              <w:t xml:space="preserve">из них </w:t>
            </w:r>
          </w:p>
          <w:p w:rsidR="008F61A3" w:rsidRPr="008F61A3" w:rsidRDefault="008F61A3" w:rsidP="008F61A3">
            <w:pPr>
              <w:autoSpaceDE w:val="0"/>
              <w:autoSpaceDN w:val="0"/>
              <w:adjustRightInd w:val="0"/>
              <w:spacing w:after="0" w:line="240" w:lineRule="auto"/>
              <w:rPr>
                <w:rFonts w:ascii="Times New Roman" w:eastAsia="Calibri" w:hAnsi="Times New Roman" w:cs="Times New Roman"/>
                <w:sz w:val="28"/>
                <w:szCs w:val="28"/>
              </w:rPr>
            </w:pPr>
            <w:r w:rsidRPr="008F61A3">
              <w:rPr>
                <w:rFonts w:ascii="Times New Roman" w:eastAsia="Calibri" w:hAnsi="Times New Roman" w:cs="Times New Roman"/>
                <w:sz w:val="28"/>
                <w:szCs w:val="28"/>
              </w:rPr>
              <w:t>районный бюджет – 1354,1 тыс. рублей,</w:t>
            </w:r>
          </w:p>
          <w:p w:rsidR="008F61A3" w:rsidRPr="008F61A3" w:rsidRDefault="008F61A3" w:rsidP="008F61A3">
            <w:pPr>
              <w:autoSpaceDE w:val="0"/>
              <w:autoSpaceDN w:val="0"/>
              <w:adjustRightInd w:val="0"/>
              <w:spacing w:after="0" w:line="240" w:lineRule="auto"/>
              <w:rPr>
                <w:rFonts w:ascii="Times New Roman" w:eastAsia="Calibri" w:hAnsi="Times New Roman" w:cs="Times New Roman"/>
                <w:sz w:val="28"/>
                <w:szCs w:val="28"/>
              </w:rPr>
            </w:pPr>
            <w:r w:rsidRPr="008F61A3">
              <w:rPr>
                <w:rFonts w:ascii="Times New Roman" w:eastAsia="Calibri" w:hAnsi="Times New Roman" w:cs="Times New Roman"/>
                <w:sz w:val="28"/>
                <w:szCs w:val="28"/>
              </w:rPr>
              <w:t>краевой бюджет – 15,2 тыс. рублей,</w:t>
            </w:r>
          </w:p>
          <w:p w:rsidR="008F61A3" w:rsidRPr="008F61A3" w:rsidRDefault="008F61A3" w:rsidP="008F61A3">
            <w:pPr>
              <w:autoSpaceDE w:val="0"/>
              <w:autoSpaceDN w:val="0"/>
              <w:adjustRightInd w:val="0"/>
              <w:spacing w:after="0" w:line="240" w:lineRule="auto"/>
              <w:rPr>
                <w:rFonts w:ascii="Times New Roman" w:eastAsia="Calibri" w:hAnsi="Times New Roman" w:cs="Times New Roman"/>
                <w:sz w:val="28"/>
                <w:szCs w:val="28"/>
              </w:rPr>
            </w:pPr>
            <w:r w:rsidRPr="008F61A3">
              <w:rPr>
                <w:rFonts w:ascii="Times New Roman" w:eastAsia="Calibri" w:hAnsi="Times New Roman" w:cs="Times New Roman"/>
                <w:sz w:val="28"/>
                <w:szCs w:val="28"/>
              </w:rPr>
              <w:t>федеральный бюджет – 0,0 тыс. рублей</w:t>
            </w:r>
          </w:p>
          <w:p w:rsidR="008F61A3" w:rsidRPr="008F61A3" w:rsidRDefault="008F61A3" w:rsidP="008F61A3">
            <w:pPr>
              <w:autoSpaceDE w:val="0"/>
              <w:autoSpaceDN w:val="0"/>
              <w:adjustRightInd w:val="0"/>
              <w:spacing w:after="0" w:line="240" w:lineRule="auto"/>
              <w:rPr>
                <w:rFonts w:ascii="Times New Roman" w:eastAsia="Calibri" w:hAnsi="Times New Roman" w:cs="Times New Roman"/>
                <w:sz w:val="28"/>
                <w:szCs w:val="28"/>
              </w:rPr>
            </w:pPr>
            <w:r w:rsidRPr="008F61A3">
              <w:rPr>
                <w:rFonts w:ascii="Times New Roman" w:eastAsia="Calibri" w:hAnsi="Times New Roman" w:cs="Times New Roman"/>
                <w:sz w:val="28"/>
                <w:szCs w:val="28"/>
              </w:rPr>
              <w:t>2018 г. – 1369,3 тыс. рублей</w:t>
            </w:r>
          </w:p>
          <w:p w:rsidR="008F61A3" w:rsidRPr="008F61A3" w:rsidRDefault="008F61A3" w:rsidP="008F61A3">
            <w:pPr>
              <w:autoSpaceDE w:val="0"/>
              <w:autoSpaceDN w:val="0"/>
              <w:adjustRightInd w:val="0"/>
              <w:spacing w:after="0" w:line="240" w:lineRule="auto"/>
              <w:rPr>
                <w:rFonts w:ascii="Times New Roman" w:eastAsia="Calibri" w:hAnsi="Times New Roman" w:cs="Times New Roman"/>
                <w:sz w:val="28"/>
                <w:szCs w:val="28"/>
              </w:rPr>
            </w:pPr>
            <w:r w:rsidRPr="008F61A3">
              <w:rPr>
                <w:rFonts w:ascii="Times New Roman" w:eastAsia="Calibri" w:hAnsi="Times New Roman" w:cs="Times New Roman"/>
                <w:sz w:val="28"/>
                <w:szCs w:val="28"/>
              </w:rPr>
              <w:t xml:space="preserve">из них </w:t>
            </w:r>
          </w:p>
          <w:p w:rsidR="008F61A3" w:rsidRPr="008F61A3" w:rsidRDefault="008F61A3" w:rsidP="008F61A3">
            <w:pPr>
              <w:autoSpaceDE w:val="0"/>
              <w:autoSpaceDN w:val="0"/>
              <w:adjustRightInd w:val="0"/>
              <w:spacing w:after="0" w:line="240" w:lineRule="auto"/>
              <w:rPr>
                <w:rFonts w:ascii="Times New Roman" w:eastAsia="Calibri" w:hAnsi="Times New Roman" w:cs="Times New Roman"/>
                <w:sz w:val="28"/>
                <w:szCs w:val="28"/>
              </w:rPr>
            </w:pPr>
            <w:r w:rsidRPr="008F61A3">
              <w:rPr>
                <w:rFonts w:ascii="Times New Roman" w:eastAsia="Calibri" w:hAnsi="Times New Roman" w:cs="Times New Roman"/>
                <w:sz w:val="28"/>
                <w:szCs w:val="28"/>
              </w:rPr>
              <w:t>районный бюджет – 1354,1 тыс. рублей,</w:t>
            </w:r>
          </w:p>
          <w:p w:rsidR="008F61A3" w:rsidRPr="008F61A3" w:rsidRDefault="008F61A3" w:rsidP="008F61A3">
            <w:pPr>
              <w:autoSpaceDE w:val="0"/>
              <w:autoSpaceDN w:val="0"/>
              <w:adjustRightInd w:val="0"/>
              <w:spacing w:after="0" w:line="240" w:lineRule="auto"/>
              <w:rPr>
                <w:rFonts w:ascii="Times New Roman" w:eastAsia="Calibri" w:hAnsi="Times New Roman" w:cs="Times New Roman"/>
                <w:sz w:val="28"/>
                <w:szCs w:val="28"/>
              </w:rPr>
            </w:pPr>
            <w:r w:rsidRPr="008F61A3">
              <w:rPr>
                <w:rFonts w:ascii="Times New Roman" w:eastAsia="Calibri" w:hAnsi="Times New Roman" w:cs="Times New Roman"/>
                <w:sz w:val="28"/>
                <w:szCs w:val="28"/>
              </w:rPr>
              <w:t>краевой бюджет – 15,2 тыс. рублей,</w:t>
            </w:r>
          </w:p>
          <w:p w:rsidR="008347A4" w:rsidRPr="008347A4" w:rsidRDefault="008F61A3" w:rsidP="00637936">
            <w:pPr>
              <w:autoSpaceDE w:val="0"/>
              <w:autoSpaceDN w:val="0"/>
              <w:adjustRightInd w:val="0"/>
              <w:spacing w:after="0" w:line="240" w:lineRule="auto"/>
              <w:rPr>
                <w:rFonts w:ascii="Times New Roman" w:eastAsia="Calibri" w:hAnsi="Times New Roman" w:cs="Times New Roman"/>
                <w:i/>
                <w:sz w:val="24"/>
                <w:szCs w:val="24"/>
              </w:rPr>
            </w:pPr>
            <w:r w:rsidRPr="008F61A3">
              <w:rPr>
                <w:rFonts w:ascii="Times New Roman" w:eastAsia="Calibri" w:hAnsi="Times New Roman" w:cs="Times New Roman"/>
                <w:sz w:val="28"/>
                <w:szCs w:val="28"/>
              </w:rPr>
              <w:t>федеральный бюджет – 0,0 тыс. рублей</w:t>
            </w:r>
            <w:r w:rsidR="00637936">
              <w:rPr>
                <w:rFonts w:ascii="Times New Roman" w:eastAsia="Calibri" w:hAnsi="Times New Roman" w:cs="Times New Roman"/>
                <w:sz w:val="28"/>
                <w:szCs w:val="28"/>
              </w:rPr>
              <w:t xml:space="preserve"> </w:t>
            </w:r>
          </w:p>
        </w:tc>
      </w:tr>
      <w:tr w:rsidR="00E56EAB" w:rsidRPr="00E56EAB" w:rsidTr="0061330B">
        <w:tc>
          <w:tcPr>
            <w:tcW w:w="3738" w:type="dxa"/>
          </w:tcPr>
          <w:p w:rsidR="00E56EAB" w:rsidRPr="00E56EAB" w:rsidRDefault="00E56EAB" w:rsidP="00E56EA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56EAB">
              <w:rPr>
                <w:rFonts w:ascii="Times New Roman" w:eastAsia="Times New Roman" w:hAnsi="Times New Roman" w:cs="Times New Roman"/>
                <w:bCs/>
                <w:sz w:val="28"/>
                <w:szCs w:val="28"/>
                <w:lang w:eastAsia="ru-RU"/>
              </w:rPr>
              <w:t xml:space="preserve">Система организации </w:t>
            </w:r>
            <w:proofErr w:type="gramStart"/>
            <w:r w:rsidRPr="00E56EAB">
              <w:rPr>
                <w:rFonts w:ascii="Times New Roman" w:eastAsia="Times New Roman" w:hAnsi="Times New Roman" w:cs="Times New Roman"/>
                <w:bCs/>
                <w:sz w:val="28"/>
                <w:szCs w:val="28"/>
                <w:lang w:eastAsia="ru-RU"/>
              </w:rPr>
              <w:t>контроля за</w:t>
            </w:r>
            <w:proofErr w:type="gramEnd"/>
            <w:r w:rsidRPr="00E56EAB">
              <w:rPr>
                <w:rFonts w:ascii="Times New Roman" w:eastAsia="Times New Roman" w:hAnsi="Times New Roman" w:cs="Times New Roman"/>
                <w:bCs/>
                <w:sz w:val="28"/>
                <w:szCs w:val="28"/>
                <w:lang w:eastAsia="ru-RU"/>
              </w:rPr>
              <w:t xml:space="preserve"> исполнением подпрограммы</w:t>
            </w:r>
          </w:p>
        </w:tc>
        <w:tc>
          <w:tcPr>
            <w:tcW w:w="5940" w:type="dxa"/>
          </w:tcPr>
          <w:p w:rsidR="00E56EAB" w:rsidRPr="00E56EAB" w:rsidRDefault="00E56EAB" w:rsidP="00E56EAB">
            <w:pPr>
              <w:widowControl w:val="0"/>
              <w:autoSpaceDE w:val="0"/>
              <w:autoSpaceDN w:val="0"/>
              <w:adjustRightInd w:val="0"/>
              <w:spacing w:after="0" w:line="240" w:lineRule="auto"/>
              <w:rPr>
                <w:rFonts w:ascii="Times New Roman" w:eastAsia="Calibri" w:hAnsi="Times New Roman" w:cs="Times New Roman"/>
                <w:sz w:val="28"/>
                <w:szCs w:val="28"/>
              </w:rPr>
            </w:pPr>
            <w:r w:rsidRPr="00E56EAB">
              <w:rPr>
                <w:rFonts w:ascii="Times New Roman" w:eastAsia="Calibri" w:hAnsi="Times New Roman" w:cs="Times New Roman"/>
                <w:sz w:val="28"/>
                <w:szCs w:val="28"/>
              </w:rPr>
              <w:t>Администрация Боготольского района;</w:t>
            </w:r>
          </w:p>
          <w:p w:rsidR="00E56EAB" w:rsidRPr="00E56EAB" w:rsidRDefault="00E56EAB" w:rsidP="00E56EAB">
            <w:pPr>
              <w:widowControl w:val="0"/>
              <w:autoSpaceDE w:val="0"/>
              <w:autoSpaceDN w:val="0"/>
              <w:adjustRightInd w:val="0"/>
              <w:spacing w:after="0" w:line="240" w:lineRule="auto"/>
              <w:rPr>
                <w:rFonts w:ascii="Times New Roman" w:eastAsia="Calibri" w:hAnsi="Times New Roman" w:cs="Times New Roman"/>
                <w:sz w:val="28"/>
                <w:szCs w:val="28"/>
              </w:rPr>
            </w:pPr>
            <w:r w:rsidRPr="00E56EAB">
              <w:rPr>
                <w:rFonts w:ascii="Times New Roman" w:eastAsia="Calibri" w:hAnsi="Times New Roman" w:cs="Times New Roman"/>
                <w:sz w:val="28"/>
                <w:szCs w:val="28"/>
              </w:rPr>
              <w:t>Контрольно-отчетный орган Боготольского районного Совета депутатов</w:t>
            </w:r>
          </w:p>
        </w:tc>
      </w:tr>
    </w:tbl>
    <w:p w:rsidR="00E56EAB" w:rsidRPr="00E56EAB" w:rsidRDefault="00E56EAB" w:rsidP="00E56EAB">
      <w:pPr>
        <w:autoSpaceDE w:val="0"/>
        <w:autoSpaceDN w:val="0"/>
        <w:adjustRightInd w:val="0"/>
        <w:spacing w:after="0" w:line="240" w:lineRule="auto"/>
        <w:jc w:val="center"/>
        <w:outlineLvl w:val="1"/>
        <w:rPr>
          <w:rFonts w:ascii="Times New Roman" w:eastAsia="Calibri" w:hAnsi="Times New Roman" w:cs="Times New Roman"/>
          <w:sz w:val="28"/>
          <w:szCs w:val="28"/>
        </w:rPr>
      </w:pPr>
    </w:p>
    <w:p w:rsidR="00E56EAB" w:rsidRPr="00E56EAB" w:rsidRDefault="00E56EAB" w:rsidP="00E56EAB">
      <w:pPr>
        <w:autoSpaceDE w:val="0"/>
        <w:autoSpaceDN w:val="0"/>
        <w:adjustRightInd w:val="0"/>
        <w:spacing w:after="0" w:line="240" w:lineRule="auto"/>
        <w:jc w:val="center"/>
        <w:outlineLvl w:val="1"/>
        <w:rPr>
          <w:rFonts w:ascii="Times New Roman" w:eastAsia="Calibri" w:hAnsi="Times New Roman" w:cs="Times New Roman"/>
          <w:sz w:val="28"/>
          <w:szCs w:val="28"/>
        </w:rPr>
      </w:pPr>
      <w:r w:rsidRPr="00E56EAB">
        <w:rPr>
          <w:rFonts w:ascii="Times New Roman" w:eastAsia="Calibri" w:hAnsi="Times New Roman" w:cs="Times New Roman"/>
          <w:sz w:val="28"/>
          <w:szCs w:val="28"/>
        </w:rPr>
        <w:t>2.Обоснование разделы подпрограммы</w:t>
      </w:r>
    </w:p>
    <w:p w:rsidR="00E56EAB" w:rsidRPr="00E56EAB" w:rsidRDefault="00E56EAB" w:rsidP="00E56EAB">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E56EAB">
        <w:rPr>
          <w:rFonts w:ascii="Times New Roman" w:eastAsia="Calibri" w:hAnsi="Times New Roman" w:cs="Times New Roman"/>
          <w:sz w:val="28"/>
          <w:szCs w:val="28"/>
        </w:rPr>
        <w:t>2.1.Постановка районной проблемы и обоснование необходимости разработки подпрограммы</w:t>
      </w:r>
    </w:p>
    <w:p w:rsidR="00E56EAB" w:rsidRPr="00E56EAB" w:rsidRDefault="00E56EAB" w:rsidP="00E56EAB">
      <w:pPr>
        <w:autoSpaceDE w:val="0"/>
        <w:autoSpaceDN w:val="0"/>
        <w:adjustRightInd w:val="0"/>
        <w:spacing w:after="0" w:line="240" w:lineRule="auto"/>
        <w:rPr>
          <w:rFonts w:ascii="Times New Roman" w:eastAsia="Calibri" w:hAnsi="Times New Roman" w:cs="Times New Roman"/>
          <w:sz w:val="28"/>
          <w:szCs w:val="28"/>
        </w:rPr>
      </w:pPr>
    </w:p>
    <w:p w:rsidR="00E56EAB" w:rsidRPr="00E56EAB" w:rsidRDefault="00E56EAB" w:rsidP="00E56EAB">
      <w:pPr>
        <w:spacing w:after="0" w:line="240" w:lineRule="auto"/>
        <w:ind w:firstLine="708"/>
        <w:jc w:val="both"/>
        <w:rPr>
          <w:rFonts w:ascii="Times New Roman" w:eastAsia="Times New Roman" w:hAnsi="Times New Roman" w:cs="Times New Roman"/>
          <w:sz w:val="28"/>
          <w:szCs w:val="28"/>
          <w:lang w:eastAsia="ru-RU"/>
        </w:rPr>
      </w:pPr>
      <w:r w:rsidRPr="00E56EAB">
        <w:rPr>
          <w:rFonts w:ascii="Times New Roman" w:eastAsia="Times New Roman" w:hAnsi="Times New Roman" w:cs="Times New Roman"/>
          <w:sz w:val="28"/>
          <w:szCs w:val="28"/>
          <w:lang w:eastAsia="ru-RU"/>
        </w:rPr>
        <w:t xml:space="preserve">Актуальность разработки подпрограммы «Развитие архивного дела в Боготольском районе» (далее - подпрограммы) обусловлена назревшей необходимостью совершенствования сферы архивного дела в районе, цель </w:t>
      </w:r>
      <w:r w:rsidRPr="00E56EAB">
        <w:rPr>
          <w:rFonts w:ascii="Times New Roman" w:eastAsia="Times New Roman" w:hAnsi="Times New Roman" w:cs="Times New Roman"/>
          <w:sz w:val="28"/>
          <w:szCs w:val="28"/>
          <w:lang w:eastAsia="ru-RU"/>
        </w:rPr>
        <w:lastRenderedPageBreak/>
        <w:t>которого - внедрение принципов, технологий и систем организации, способствующих обеспечить запросы и потребности общества в области сохранения и использования архивной информации.</w:t>
      </w:r>
    </w:p>
    <w:p w:rsidR="00E56EAB" w:rsidRPr="00E56EAB" w:rsidRDefault="00E56EAB" w:rsidP="00E56EAB">
      <w:pPr>
        <w:spacing w:after="0" w:line="240" w:lineRule="auto"/>
        <w:ind w:firstLine="708"/>
        <w:jc w:val="both"/>
        <w:rPr>
          <w:rFonts w:ascii="Times New Roman" w:eastAsia="Times New Roman" w:hAnsi="Times New Roman" w:cs="Times New Roman"/>
          <w:sz w:val="28"/>
          <w:szCs w:val="28"/>
          <w:lang w:eastAsia="ru-RU"/>
        </w:rPr>
      </w:pPr>
      <w:r w:rsidRPr="00E56EAB">
        <w:rPr>
          <w:rFonts w:ascii="Times New Roman" w:eastAsia="Times New Roman" w:hAnsi="Times New Roman" w:cs="Times New Roman"/>
          <w:sz w:val="28"/>
          <w:szCs w:val="28"/>
          <w:lang w:eastAsia="ru-RU"/>
        </w:rPr>
        <w:t>Подпрограмма рассматривает принципиальные вопросы развития архивного дела района в среднесрочной перспективе на 2014-201</w:t>
      </w:r>
      <w:r w:rsidR="00CF4A65">
        <w:rPr>
          <w:rFonts w:ascii="Times New Roman" w:eastAsia="Times New Roman" w:hAnsi="Times New Roman" w:cs="Times New Roman"/>
          <w:sz w:val="28"/>
          <w:szCs w:val="28"/>
          <w:lang w:eastAsia="ru-RU"/>
        </w:rPr>
        <w:t>8</w:t>
      </w:r>
      <w:r w:rsidRPr="00E56EAB">
        <w:rPr>
          <w:rFonts w:ascii="Times New Roman" w:eastAsia="Times New Roman" w:hAnsi="Times New Roman" w:cs="Times New Roman"/>
          <w:sz w:val="28"/>
          <w:szCs w:val="28"/>
          <w:lang w:eastAsia="ru-RU"/>
        </w:rPr>
        <w:t xml:space="preserve"> годы и трактуется как система основных направлений архивной работы.</w:t>
      </w:r>
    </w:p>
    <w:p w:rsidR="00E56EAB" w:rsidRPr="00E56EAB" w:rsidRDefault="00E56EAB" w:rsidP="00E56EAB">
      <w:pPr>
        <w:autoSpaceDE w:val="0"/>
        <w:autoSpaceDN w:val="0"/>
        <w:adjustRightInd w:val="0"/>
        <w:spacing w:after="0" w:line="240" w:lineRule="auto"/>
        <w:ind w:firstLine="708"/>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 xml:space="preserve">Роль и значение архивного фонда муниципального района существенно возросли в последние годы. Сохраняя документацию, отражающую материальную, духовную жизнь жителей Боготольского района, имеющую историческое, научное, социальное, экономическое, политическое или культурное значение, а также документы по личному составу организаций района, архивы становятся активными участниками социально-экономических процессов, происходящих в районе, выступают гарантом социальной защищенности граждан, их пенсионного обеспечения. </w:t>
      </w:r>
      <w:r w:rsidRPr="00E56EAB">
        <w:rPr>
          <w:rFonts w:ascii="Times New Roman" w:eastAsia="Times New Roman" w:hAnsi="Times New Roman" w:cs="Times New Roman"/>
          <w:sz w:val="28"/>
          <w:szCs w:val="28"/>
          <w:lang w:eastAsia="ru-RU"/>
        </w:rPr>
        <w:t>Интенсивность работы по использованию архивных документов с каждым годом повышается. В первую очередь совершенствование архивного дела связано с демократизацией использования архивной информации, расширением доступа к ней граждан, интенсивным использованием архивных документов.</w:t>
      </w:r>
    </w:p>
    <w:p w:rsidR="00E56EAB" w:rsidRPr="00E56EAB" w:rsidRDefault="00E56EAB" w:rsidP="00E56EAB">
      <w:pPr>
        <w:autoSpaceDE w:val="0"/>
        <w:autoSpaceDN w:val="0"/>
        <w:adjustRightInd w:val="0"/>
        <w:spacing w:after="0" w:line="240" w:lineRule="auto"/>
        <w:ind w:firstLine="708"/>
        <w:jc w:val="both"/>
        <w:rPr>
          <w:rFonts w:ascii="Times New Roman" w:eastAsia="Calibri" w:hAnsi="Times New Roman" w:cs="Times New Roman"/>
          <w:sz w:val="28"/>
          <w:szCs w:val="28"/>
        </w:rPr>
      </w:pPr>
      <w:r w:rsidRPr="00E56EAB">
        <w:rPr>
          <w:rFonts w:ascii="Times New Roman" w:eastAsia="Times New Roman" w:hAnsi="Times New Roman" w:cs="Times New Roman"/>
          <w:sz w:val="28"/>
          <w:szCs w:val="28"/>
          <w:lang w:eastAsia="ru-RU"/>
        </w:rPr>
        <w:t>За последнее десятилетие резко выросла потребность населения в архивных справках для подтверждения трудового стажа и размера заработной платы в связи с пенсионной реформой. Множество запросов поступает от бывших работников промышленных, сельскохозяйственных, строительных и других предприятий, проживающих не только в Боготольском районе, но и на всей территории России, СНГ и в странах дальнего зарубежья. За 2012 год исполнено 1439 запросов. В связи с этим архивный отдел, который в свое время принял на хранение документы ликвидированных предприятий, в настоящее время вынужденно исполняет несвойственные ему ранее функции архива по личному составу. И в массовом порядке занимается поиском и выдачей архивных справок по вопросам трудовых отношений граждан, порой, в ущерб своей основной деятельности, так как данная работа занимает основную часть рабочего времени архивистов.</w:t>
      </w:r>
    </w:p>
    <w:p w:rsidR="00E56EAB" w:rsidRPr="00E56EAB" w:rsidRDefault="00E56EAB" w:rsidP="00E56EAB">
      <w:pPr>
        <w:tabs>
          <w:tab w:val="left" w:pos="0"/>
        </w:tabs>
        <w:spacing w:after="0" w:line="240" w:lineRule="auto"/>
        <w:ind w:firstLine="709"/>
        <w:jc w:val="both"/>
        <w:rPr>
          <w:rFonts w:ascii="Times New Roman" w:eastAsia="Calibri" w:hAnsi="Times New Roman" w:cs="Times New Roman"/>
          <w:sz w:val="28"/>
          <w:szCs w:val="28"/>
        </w:rPr>
      </w:pPr>
      <w:r w:rsidRPr="00E56EAB">
        <w:rPr>
          <w:rFonts w:ascii="Times New Roman" w:eastAsia="Times New Roman" w:hAnsi="Times New Roman" w:cs="Times New Roman"/>
          <w:sz w:val="28"/>
          <w:szCs w:val="28"/>
          <w:lang w:eastAsia="ru-RU"/>
        </w:rPr>
        <w:t>В настоящее время состояние архивохранилищ и материально - техническая база архива не обеспечивают сохранность документов архивного фонда муниципального района на уровне нормативных требований, не соблюдается температурно-влажностный режим хранения документов (в осенне-зимний период в помещениях температура не выше + 15 - +18</w:t>
      </w:r>
      <w:r w:rsidRPr="00637936">
        <w:rPr>
          <w:rFonts w:ascii="Times New Roman" w:eastAsia="Times New Roman" w:hAnsi="Times New Roman" w:cs="Times New Roman"/>
          <w:sz w:val="28"/>
          <w:szCs w:val="28"/>
          <w:vertAlign w:val="superscript"/>
          <w:lang w:eastAsia="ru-RU"/>
        </w:rPr>
        <w:t>о</w:t>
      </w:r>
      <w:r w:rsidRPr="00E56EAB">
        <w:rPr>
          <w:rFonts w:ascii="Times New Roman" w:eastAsia="Times New Roman" w:hAnsi="Times New Roman" w:cs="Times New Roman"/>
          <w:sz w:val="28"/>
          <w:szCs w:val="28"/>
          <w:lang w:eastAsia="ru-RU"/>
        </w:rPr>
        <w:t>), что приводит к преждевременному старению, разрушению физической основы бумаги.</w:t>
      </w:r>
    </w:p>
    <w:p w:rsidR="00E56EAB" w:rsidRPr="00E56EAB" w:rsidRDefault="00E56EAB" w:rsidP="00E56EAB">
      <w:pPr>
        <w:spacing w:after="0" w:line="240" w:lineRule="auto"/>
        <w:ind w:firstLine="708"/>
        <w:jc w:val="both"/>
        <w:rPr>
          <w:rFonts w:ascii="Times New Roman" w:eastAsia="Times New Roman" w:hAnsi="Times New Roman" w:cs="Times New Roman"/>
          <w:sz w:val="28"/>
          <w:szCs w:val="28"/>
          <w:lang w:eastAsia="ru-RU"/>
        </w:rPr>
      </w:pPr>
      <w:r w:rsidRPr="00E56EAB">
        <w:rPr>
          <w:rFonts w:ascii="Times New Roman" w:eastAsia="Times New Roman" w:hAnsi="Times New Roman" w:cs="Times New Roman"/>
          <w:sz w:val="28"/>
          <w:szCs w:val="28"/>
          <w:lang w:eastAsia="ru-RU"/>
        </w:rPr>
        <w:t xml:space="preserve">Существует вопрос обеспечения сохранности документов архивного фонда района, хранящегося в муниципальном архиве, и его материально-технического оснащения. Не осуществляется </w:t>
      </w:r>
      <w:proofErr w:type="spellStart"/>
      <w:r w:rsidRPr="00E56EAB">
        <w:rPr>
          <w:rFonts w:ascii="Times New Roman" w:eastAsia="Times New Roman" w:hAnsi="Times New Roman" w:cs="Times New Roman"/>
          <w:sz w:val="28"/>
          <w:szCs w:val="28"/>
          <w:lang w:eastAsia="ru-RU"/>
        </w:rPr>
        <w:t>картонирование</w:t>
      </w:r>
      <w:proofErr w:type="spellEnd"/>
      <w:r w:rsidRPr="00E56EAB">
        <w:rPr>
          <w:rFonts w:ascii="Times New Roman" w:eastAsia="Times New Roman" w:hAnsi="Times New Roman" w:cs="Times New Roman"/>
          <w:sz w:val="28"/>
          <w:szCs w:val="28"/>
          <w:lang w:eastAsia="ru-RU"/>
        </w:rPr>
        <w:t xml:space="preserve"> ранее принятых документов, </w:t>
      </w:r>
      <w:proofErr w:type="gramStart"/>
      <w:r w:rsidRPr="00E56EAB">
        <w:rPr>
          <w:rFonts w:ascii="Times New Roman" w:eastAsia="Times New Roman" w:hAnsi="Times New Roman" w:cs="Times New Roman"/>
          <w:sz w:val="28"/>
          <w:szCs w:val="28"/>
          <w:lang w:eastAsia="ru-RU"/>
        </w:rPr>
        <w:t>которое</w:t>
      </w:r>
      <w:proofErr w:type="gramEnd"/>
      <w:r w:rsidRPr="00E56EAB">
        <w:rPr>
          <w:rFonts w:ascii="Times New Roman" w:eastAsia="Times New Roman" w:hAnsi="Times New Roman" w:cs="Times New Roman"/>
          <w:sz w:val="28"/>
          <w:szCs w:val="28"/>
          <w:lang w:eastAsia="ru-RU"/>
        </w:rPr>
        <w:t xml:space="preserve">, защищая дела от пыли и воздействия света, способствует обеспечению долговременной сохранности документов, удобству их размещения в архивохранилищах, поиску и использованию документов. По состоянию на 1 января 2013 года из имеющихся 14 148 единиц хранения </w:t>
      </w:r>
      <w:r w:rsidRPr="00E56EAB">
        <w:rPr>
          <w:rFonts w:ascii="Times New Roman" w:eastAsia="Times New Roman" w:hAnsi="Times New Roman" w:cs="Times New Roman"/>
          <w:sz w:val="28"/>
          <w:szCs w:val="28"/>
          <w:lang w:eastAsia="ru-RU"/>
        </w:rPr>
        <w:lastRenderedPageBreak/>
        <w:t xml:space="preserve">документов, </w:t>
      </w:r>
      <w:proofErr w:type="spellStart"/>
      <w:r w:rsidRPr="00E56EAB">
        <w:rPr>
          <w:rFonts w:ascii="Times New Roman" w:eastAsia="Times New Roman" w:hAnsi="Times New Roman" w:cs="Times New Roman"/>
          <w:sz w:val="28"/>
          <w:szCs w:val="28"/>
          <w:lang w:eastAsia="ru-RU"/>
        </w:rPr>
        <w:t>закартонировано</w:t>
      </w:r>
      <w:proofErr w:type="spellEnd"/>
      <w:r w:rsidRPr="00E56EAB">
        <w:rPr>
          <w:rFonts w:ascii="Times New Roman" w:eastAsia="Times New Roman" w:hAnsi="Times New Roman" w:cs="Times New Roman"/>
          <w:sz w:val="28"/>
          <w:szCs w:val="28"/>
          <w:lang w:eastAsia="ru-RU"/>
        </w:rPr>
        <w:t xml:space="preserve"> только 8816 единиц хранения, т. е 18%. Архивохранилища не обеспечены обеспыливающими средствами, современной копировально-множительной техникой.</w:t>
      </w:r>
    </w:p>
    <w:p w:rsidR="00E56EAB" w:rsidRPr="00E56EAB" w:rsidRDefault="00E56EAB" w:rsidP="00E56EAB">
      <w:pPr>
        <w:spacing w:after="0" w:line="240" w:lineRule="auto"/>
        <w:ind w:firstLine="708"/>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 xml:space="preserve">Общий объем архивных документов, сосредоточенных в муниципальном архиве по данным паспорта муниципального архива Боготольского района, составляет на 1 января 2013 года 14148 единиц хранения (далее – дел). </w:t>
      </w:r>
      <w:r w:rsidRPr="00E56EAB">
        <w:rPr>
          <w:rFonts w:ascii="Times New Roman" w:eastAsia="Calibri" w:hAnsi="Times New Roman" w:cs="Times New Roman"/>
          <w:sz w:val="28"/>
          <w:szCs w:val="28"/>
          <w:lang w:eastAsia="ru-RU"/>
        </w:rPr>
        <w:t>Структура архивных документов представлена управленческими документами на бумажных носителях (75,3%), научно-технической (0,04%),объем документов по личному составу (24,7%)</w:t>
      </w:r>
      <w:r w:rsidRPr="00E56EAB">
        <w:rPr>
          <w:rFonts w:ascii="Times New Roman" w:eastAsia="Calibri" w:hAnsi="Times New Roman" w:cs="Times New Roman"/>
          <w:sz w:val="28"/>
          <w:szCs w:val="28"/>
        </w:rPr>
        <w:t>.</w:t>
      </w:r>
    </w:p>
    <w:p w:rsidR="00E56EAB" w:rsidRPr="00E56EAB" w:rsidRDefault="00E56EAB" w:rsidP="00E56EAB">
      <w:pPr>
        <w:autoSpaceDE w:val="0"/>
        <w:autoSpaceDN w:val="0"/>
        <w:adjustRightInd w:val="0"/>
        <w:spacing w:after="0" w:line="240" w:lineRule="auto"/>
        <w:ind w:firstLine="708"/>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Согласно действующему законодательству архивные документы должны храниться в нормативных условиях, обеспечивающих их вечное хранение и безопасность.</w:t>
      </w:r>
    </w:p>
    <w:p w:rsidR="00E56EAB" w:rsidRPr="00E56EAB" w:rsidRDefault="00E56EAB" w:rsidP="00E56EAB">
      <w:pPr>
        <w:spacing w:after="0" w:line="240" w:lineRule="auto"/>
        <w:ind w:firstLine="709"/>
        <w:jc w:val="both"/>
        <w:rPr>
          <w:rFonts w:ascii="Times New Roman" w:eastAsia="Calibri" w:hAnsi="Times New Roman" w:cs="Times New Roman"/>
          <w:sz w:val="28"/>
          <w:szCs w:val="28"/>
        </w:rPr>
      </w:pPr>
      <w:r w:rsidRPr="00E56EAB">
        <w:rPr>
          <w:rFonts w:ascii="Times New Roman" w:eastAsia="Calibri" w:hAnsi="Times New Roman" w:cs="Times New Roman"/>
          <w:sz w:val="28"/>
          <w:szCs w:val="28"/>
          <w:lang w:eastAsia="ru-RU"/>
        </w:rPr>
        <w:t>С</w:t>
      </w:r>
      <w:r w:rsidRPr="00E56EAB">
        <w:rPr>
          <w:rFonts w:ascii="Times New Roman" w:eastAsia="Calibri" w:hAnsi="Times New Roman" w:cs="Times New Roman"/>
          <w:sz w:val="28"/>
          <w:szCs w:val="28"/>
        </w:rPr>
        <w:t>оздание нормативных условий хранения документов это сложный, дорогостоящий и многоплановый процесс. На способы и методы ее решения существенное влияние оказывает множество факторов, в том числе экономические возможности и достигнутый технический уровень.</w:t>
      </w:r>
    </w:p>
    <w:p w:rsidR="00E56EAB" w:rsidRPr="00E56EAB" w:rsidRDefault="00E56EAB" w:rsidP="00E56EAB">
      <w:pPr>
        <w:spacing w:after="0" w:line="240" w:lineRule="auto"/>
        <w:ind w:firstLine="708"/>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В помещении муниципального архива района не в полной мере поддерживаются нормативные режимы хранения архивных документов: противопожарный, охранный, температурно-влажный, световой и санитарно-гигиенический (далее-нормативные режимы хранения).</w:t>
      </w:r>
    </w:p>
    <w:p w:rsidR="00E56EAB" w:rsidRPr="00E56EAB" w:rsidRDefault="00E56EAB" w:rsidP="00E56EAB">
      <w:pPr>
        <w:spacing w:after="0" w:line="240" w:lineRule="auto"/>
        <w:ind w:firstLine="709"/>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 xml:space="preserve">Муниципальный архив Боготольского района расположен в приспособленных помещениях. </w:t>
      </w:r>
      <w:proofErr w:type="gramStart"/>
      <w:r w:rsidRPr="00E56EAB">
        <w:rPr>
          <w:rFonts w:ascii="Times New Roman" w:eastAsia="Calibri" w:hAnsi="Times New Roman" w:cs="Times New Roman"/>
          <w:sz w:val="28"/>
          <w:szCs w:val="28"/>
        </w:rPr>
        <w:t>Однако в нарушение требований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утвержденных приказом Министерства культуры Российской Федерации от 18.01.2007 № 19 (далее – Правила), и Специальных правил пожарной безопасности государственных и муниципальных архивов Российской Федерации, утвержденных приказом Министерства культуры Российской Федерации</w:t>
      </w:r>
      <w:proofErr w:type="gramEnd"/>
      <w:r w:rsidRPr="00E56EAB">
        <w:rPr>
          <w:rFonts w:ascii="Times New Roman" w:eastAsia="Calibri" w:hAnsi="Times New Roman" w:cs="Times New Roman"/>
          <w:sz w:val="28"/>
          <w:szCs w:val="28"/>
        </w:rPr>
        <w:t xml:space="preserve"> от 12.01.2009 № 3 (далее – Специальные правила), муниципального архива района не </w:t>
      </w:r>
      <w:proofErr w:type="gramStart"/>
      <w:r w:rsidRPr="00E56EAB">
        <w:rPr>
          <w:rFonts w:ascii="Times New Roman" w:eastAsia="Calibri" w:hAnsi="Times New Roman" w:cs="Times New Roman"/>
          <w:sz w:val="28"/>
          <w:szCs w:val="28"/>
        </w:rPr>
        <w:t>оборудован</w:t>
      </w:r>
      <w:proofErr w:type="gramEnd"/>
      <w:r w:rsidRPr="00E56EAB">
        <w:rPr>
          <w:rFonts w:ascii="Times New Roman" w:eastAsia="Calibri" w:hAnsi="Times New Roman" w:cs="Times New Roman"/>
          <w:sz w:val="28"/>
          <w:szCs w:val="28"/>
        </w:rPr>
        <w:t xml:space="preserve"> пожарной и охранной сигнализацией.</w:t>
      </w:r>
    </w:p>
    <w:p w:rsidR="00E56EAB" w:rsidRPr="00E56EAB" w:rsidRDefault="00E56EAB" w:rsidP="00E56EAB">
      <w:pPr>
        <w:spacing w:after="0" w:line="240" w:lineRule="auto"/>
        <w:ind w:firstLine="709"/>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В муниципал</w:t>
      </w:r>
      <w:r w:rsidR="00CF5641">
        <w:rPr>
          <w:rFonts w:ascii="Times New Roman" w:eastAsia="Calibri" w:hAnsi="Times New Roman" w:cs="Times New Roman"/>
          <w:sz w:val="28"/>
          <w:szCs w:val="28"/>
        </w:rPr>
        <w:t xml:space="preserve">ьном архиве района размещаются </w:t>
      </w:r>
      <w:r w:rsidRPr="00E56EAB">
        <w:rPr>
          <w:rFonts w:ascii="Times New Roman" w:eastAsia="Calibri" w:hAnsi="Times New Roman" w:cs="Times New Roman"/>
          <w:sz w:val="28"/>
          <w:szCs w:val="28"/>
        </w:rPr>
        <w:t xml:space="preserve">14148 единиц хранения, эксплуатируется 288 стеллажных </w:t>
      </w:r>
      <w:r w:rsidR="00CF5641">
        <w:rPr>
          <w:rFonts w:ascii="Times New Roman" w:eastAsia="Calibri" w:hAnsi="Times New Roman" w:cs="Times New Roman"/>
          <w:sz w:val="28"/>
          <w:szCs w:val="28"/>
        </w:rPr>
        <w:t>металлических погонных метров и</w:t>
      </w:r>
      <w:r w:rsidRPr="00E56EAB">
        <w:rPr>
          <w:rFonts w:ascii="Times New Roman" w:eastAsia="Calibri" w:hAnsi="Times New Roman" w:cs="Times New Roman"/>
          <w:sz w:val="28"/>
          <w:szCs w:val="28"/>
        </w:rPr>
        <w:t xml:space="preserve"> 143 погонных метров (далее </w:t>
      </w:r>
      <w:proofErr w:type="gramStart"/>
      <w:r w:rsidRPr="00E56EAB">
        <w:rPr>
          <w:rFonts w:ascii="Times New Roman" w:eastAsia="Calibri" w:hAnsi="Times New Roman" w:cs="Times New Roman"/>
          <w:sz w:val="28"/>
          <w:szCs w:val="28"/>
        </w:rPr>
        <w:t>–</w:t>
      </w:r>
      <w:proofErr w:type="spellStart"/>
      <w:r w:rsidRPr="00E56EAB">
        <w:rPr>
          <w:rFonts w:ascii="Times New Roman" w:eastAsia="Calibri" w:hAnsi="Times New Roman" w:cs="Times New Roman"/>
          <w:sz w:val="28"/>
          <w:szCs w:val="28"/>
        </w:rPr>
        <w:t>п</w:t>
      </w:r>
      <w:proofErr w:type="gramEnd"/>
      <w:r w:rsidRPr="00E56EAB">
        <w:rPr>
          <w:rFonts w:ascii="Times New Roman" w:eastAsia="Calibri" w:hAnsi="Times New Roman" w:cs="Times New Roman"/>
          <w:sz w:val="28"/>
          <w:szCs w:val="28"/>
        </w:rPr>
        <w:t>.м</w:t>
      </w:r>
      <w:proofErr w:type="spellEnd"/>
      <w:r w:rsidRPr="00E56EAB">
        <w:rPr>
          <w:rFonts w:ascii="Times New Roman" w:eastAsia="Calibri" w:hAnsi="Times New Roman" w:cs="Times New Roman"/>
          <w:sz w:val="28"/>
          <w:szCs w:val="28"/>
        </w:rPr>
        <w:t>.) деревянных стеллажных полок, что существенно ухудшает пожарную безопасность и создает угрозу утраты архивных документов. Степень загруженности  площади-100%</w:t>
      </w:r>
    </w:p>
    <w:p w:rsidR="00E56EAB" w:rsidRPr="00E56EAB" w:rsidRDefault="00E56EAB" w:rsidP="00E56EAB">
      <w:pPr>
        <w:tabs>
          <w:tab w:val="left" w:pos="0"/>
        </w:tabs>
        <w:spacing w:after="0" w:line="240" w:lineRule="auto"/>
        <w:ind w:firstLine="709"/>
        <w:jc w:val="both"/>
        <w:rPr>
          <w:rFonts w:ascii="Times New Roman" w:eastAsia="Times New Roman" w:hAnsi="Times New Roman" w:cs="Times New Roman"/>
          <w:sz w:val="28"/>
          <w:szCs w:val="28"/>
          <w:lang w:eastAsia="ru-RU"/>
        </w:rPr>
      </w:pPr>
      <w:r w:rsidRPr="00E56EAB">
        <w:rPr>
          <w:rFonts w:ascii="Times New Roman" w:eastAsia="Times New Roman" w:hAnsi="Times New Roman" w:cs="Times New Roman"/>
          <w:sz w:val="28"/>
          <w:szCs w:val="28"/>
          <w:lang w:eastAsia="ru-RU"/>
        </w:rPr>
        <w:t>В 4-х приспособленных помещениях площадью 43,4 кв. метров на стеллажах длиной 288 погонных метров разместились 14148 единицы хранения. Степень загруженности помещений составляет более 100%. Перед архивным отделом стоит проблема перегруженности архивохранилищ, в связи с тем, что объем дел, принимаемых от организаций, постоянно возрастает.</w:t>
      </w:r>
    </w:p>
    <w:p w:rsidR="00E56EAB" w:rsidRPr="00E56EAB" w:rsidRDefault="00E56EAB" w:rsidP="00E56EAB">
      <w:pPr>
        <w:spacing w:after="0" w:line="240" w:lineRule="auto"/>
        <w:ind w:firstLine="708"/>
        <w:jc w:val="both"/>
        <w:rPr>
          <w:rFonts w:ascii="Times New Roman" w:eastAsia="Times New Roman" w:hAnsi="Times New Roman" w:cs="Times New Roman"/>
          <w:sz w:val="28"/>
          <w:szCs w:val="28"/>
          <w:lang w:eastAsia="ru-RU"/>
        </w:rPr>
      </w:pPr>
      <w:r w:rsidRPr="00E56EAB">
        <w:rPr>
          <w:rFonts w:ascii="Times New Roman" w:eastAsia="Times New Roman" w:hAnsi="Times New Roman" w:cs="Times New Roman"/>
          <w:sz w:val="28"/>
          <w:szCs w:val="28"/>
          <w:lang w:eastAsia="ru-RU"/>
        </w:rPr>
        <w:t xml:space="preserve">Таким образом, может сложиться ситуация, при которой будет отсутствовать техническая возможность соблюдения законодательно установленных сроков приема-передачи дел на хранение, что отрицательно </w:t>
      </w:r>
      <w:r w:rsidRPr="00E56EAB">
        <w:rPr>
          <w:rFonts w:ascii="Times New Roman" w:eastAsia="Times New Roman" w:hAnsi="Times New Roman" w:cs="Times New Roman"/>
          <w:sz w:val="28"/>
          <w:szCs w:val="28"/>
          <w:lang w:eastAsia="ru-RU"/>
        </w:rPr>
        <w:lastRenderedPageBreak/>
        <w:t>скажется на обеспечении их сохранности, создаст угрозу утраты, уничтожения и по</w:t>
      </w:r>
      <w:r w:rsidR="00CF5641">
        <w:rPr>
          <w:rFonts w:ascii="Times New Roman" w:eastAsia="Times New Roman" w:hAnsi="Times New Roman" w:cs="Times New Roman"/>
          <w:sz w:val="28"/>
          <w:szCs w:val="28"/>
          <w:lang w:eastAsia="ru-RU"/>
        </w:rPr>
        <w:t xml:space="preserve">рчи документов, находящихся на </w:t>
      </w:r>
      <w:r w:rsidRPr="00E56EAB">
        <w:rPr>
          <w:rFonts w:ascii="Times New Roman" w:eastAsia="Times New Roman" w:hAnsi="Times New Roman" w:cs="Times New Roman"/>
          <w:sz w:val="28"/>
          <w:szCs w:val="28"/>
          <w:lang w:eastAsia="ru-RU"/>
        </w:rPr>
        <w:t>хранения.</w:t>
      </w:r>
    </w:p>
    <w:p w:rsidR="00E56EAB" w:rsidRPr="00E56EAB" w:rsidRDefault="00E56EAB" w:rsidP="00E56EAB">
      <w:pPr>
        <w:spacing w:after="0" w:line="240" w:lineRule="auto"/>
        <w:ind w:firstLine="708"/>
        <w:jc w:val="both"/>
        <w:rPr>
          <w:rFonts w:ascii="Times New Roman" w:eastAsia="Times New Roman" w:hAnsi="Times New Roman" w:cs="Times New Roman"/>
          <w:sz w:val="28"/>
          <w:szCs w:val="28"/>
          <w:lang w:eastAsia="ru-RU"/>
        </w:rPr>
      </w:pPr>
      <w:r w:rsidRPr="00E56EAB">
        <w:rPr>
          <w:rFonts w:ascii="Times New Roman" w:eastAsia="Times New Roman" w:hAnsi="Times New Roman" w:cs="Times New Roman"/>
          <w:sz w:val="28"/>
          <w:szCs w:val="28"/>
          <w:lang w:eastAsia="ru-RU"/>
        </w:rPr>
        <w:t>Таким образом, может сложиться ситуация, при которой будет отсутствовать техническая возможность соблюдения законодательно установленных сроков приема-передачи дел на хранение, что отрицательно скажется на обеспечении их сохранности, создаст угрозу утраты, уничтожения и порчи документов, находящихся на  хранения.</w:t>
      </w:r>
    </w:p>
    <w:p w:rsidR="00E56EAB" w:rsidRPr="00E56EAB" w:rsidRDefault="00E56EAB" w:rsidP="00E56EAB">
      <w:pPr>
        <w:spacing w:after="0" w:line="240" w:lineRule="auto"/>
        <w:ind w:firstLine="709"/>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Капитальный ремонт и реконструкция выделяемого помещения, установка в нем стеллажей и дополнительного оборудования позволят не только создать нормативные условия для хранения документов, но и сформировать резерв не менее чем на 10-15 лет.</w:t>
      </w:r>
    </w:p>
    <w:p w:rsidR="00E56EAB" w:rsidRPr="00E56EAB" w:rsidRDefault="00E56EAB" w:rsidP="00E56EAB">
      <w:pPr>
        <w:spacing w:after="0" w:line="240" w:lineRule="auto"/>
        <w:ind w:firstLine="709"/>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Реформирование архивной отрасли способствовало ее относительно быстрой адаптации к новым условиям и потребностям изменившегося общества, прежде всего в части расширения возможностей использования документов.</w:t>
      </w:r>
    </w:p>
    <w:p w:rsidR="00E56EAB" w:rsidRPr="00E56EAB" w:rsidRDefault="00E56EAB" w:rsidP="00E56EAB">
      <w:pPr>
        <w:spacing w:after="0" w:line="240" w:lineRule="auto"/>
        <w:ind w:right="-1" w:firstLine="709"/>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 xml:space="preserve">Открытость </w:t>
      </w:r>
      <w:r w:rsidRPr="00E56EAB">
        <w:rPr>
          <w:rFonts w:ascii="Times New Roman" w:eastAsia="Calibri" w:hAnsi="Times New Roman" w:cs="Times New Roman"/>
          <w:spacing w:val="-1"/>
          <w:sz w:val="28"/>
          <w:szCs w:val="28"/>
        </w:rPr>
        <w:t>архивов, выдача из хранилищ недоступных ранее документаль</w:t>
      </w:r>
      <w:r w:rsidRPr="00E56EAB">
        <w:rPr>
          <w:rFonts w:ascii="Times New Roman" w:eastAsia="Calibri" w:hAnsi="Times New Roman" w:cs="Times New Roman"/>
          <w:spacing w:val="-1"/>
          <w:sz w:val="28"/>
          <w:szCs w:val="28"/>
        </w:rPr>
        <w:softHyphen/>
      </w:r>
      <w:r w:rsidRPr="00E56EAB">
        <w:rPr>
          <w:rFonts w:ascii="Times New Roman" w:eastAsia="Calibri" w:hAnsi="Times New Roman" w:cs="Times New Roman"/>
          <w:sz w:val="28"/>
          <w:szCs w:val="28"/>
        </w:rPr>
        <w:t>ных комплексов, обострили проблемы организации их хранения, подготовки для исполь</w:t>
      </w:r>
      <w:r w:rsidRPr="00E56EAB">
        <w:rPr>
          <w:rFonts w:ascii="Times New Roman" w:eastAsia="Calibri" w:hAnsi="Times New Roman" w:cs="Times New Roman"/>
          <w:sz w:val="28"/>
          <w:szCs w:val="28"/>
        </w:rPr>
        <w:softHyphen/>
        <w:t xml:space="preserve">зования. </w:t>
      </w:r>
    </w:p>
    <w:p w:rsidR="00E56EAB" w:rsidRPr="00E56EAB" w:rsidRDefault="00E56EAB" w:rsidP="00E56EA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E56EAB">
        <w:rPr>
          <w:rFonts w:ascii="Times New Roman" w:eastAsia="Calibri" w:hAnsi="Times New Roman" w:cs="Times New Roman"/>
          <w:sz w:val="28"/>
          <w:szCs w:val="28"/>
          <w:lang w:eastAsia="ru-RU"/>
        </w:rPr>
        <w:t>Длительное хранение и интенсивное использование архивных документов приводят к ухудшению физического состояния их материальной основы, а в ряде случаев и возникновению затухающих текстов. В результате архивные документы становятся недоступными для пользователей и могут быть безвозвратно утрачены для общества.</w:t>
      </w:r>
    </w:p>
    <w:p w:rsidR="00E56EAB" w:rsidRPr="00E56EAB" w:rsidRDefault="00E56EAB" w:rsidP="00E56EA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E56EAB">
        <w:rPr>
          <w:rFonts w:ascii="Times New Roman" w:eastAsia="Calibri" w:hAnsi="Times New Roman" w:cs="Times New Roman"/>
          <w:sz w:val="28"/>
          <w:szCs w:val="28"/>
          <w:lang w:eastAsia="ru-RU"/>
        </w:rPr>
        <w:t>Применение современных технологий микрофильмирования и оцифровки архивных документов позволяет сохранить затухающие тексты и сделать их доступными для пользователей и ускорить процесс получения необходимой пользователю информации, защитить материальный носитель и текст документа от пагубного воздействия света</w:t>
      </w:r>
      <w:r w:rsidR="00CF5641">
        <w:rPr>
          <w:rFonts w:ascii="Times New Roman" w:eastAsia="Calibri" w:hAnsi="Times New Roman" w:cs="Times New Roman"/>
          <w:sz w:val="28"/>
          <w:szCs w:val="28"/>
          <w:lang w:eastAsia="ru-RU"/>
        </w:rPr>
        <w:t xml:space="preserve"> при </w:t>
      </w:r>
      <w:r w:rsidRPr="00E56EAB">
        <w:rPr>
          <w:rFonts w:ascii="Times New Roman" w:eastAsia="Calibri" w:hAnsi="Times New Roman" w:cs="Times New Roman"/>
          <w:sz w:val="28"/>
          <w:szCs w:val="28"/>
          <w:lang w:eastAsia="ru-RU"/>
        </w:rPr>
        <w:t>копировании.</w:t>
      </w:r>
    </w:p>
    <w:p w:rsidR="00E56EAB" w:rsidRPr="00E56EAB" w:rsidRDefault="00E56EAB" w:rsidP="00E56EA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56EAB">
        <w:rPr>
          <w:rFonts w:ascii="Times New Roman" w:eastAsia="Calibri" w:hAnsi="Times New Roman" w:cs="Times New Roman"/>
          <w:sz w:val="28"/>
          <w:szCs w:val="28"/>
          <w:lang w:eastAsia="ru-RU"/>
        </w:rPr>
        <w:t>Несмотря на явные преимущества оцифровки документов, отсутствие специализированного сканирующего оборудования в Боготольском муниципальном архиве района не позволяет создавать аналогичный электронный фонд пользования архивных документов (далее – электронных фонд пользования) даже на особо ценные документы.</w:t>
      </w:r>
    </w:p>
    <w:p w:rsidR="00E56EAB" w:rsidRPr="00E56EAB" w:rsidRDefault="00E56EAB" w:rsidP="00E56EAB">
      <w:pPr>
        <w:spacing w:after="0" w:line="240" w:lineRule="auto"/>
        <w:ind w:firstLine="709"/>
        <w:jc w:val="both"/>
        <w:rPr>
          <w:rFonts w:ascii="Times New Roman" w:eastAsia="Calibri" w:hAnsi="Times New Roman" w:cs="Times New Roman"/>
          <w:sz w:val="28"/>
          <w:szCs w:val="28"/>
        </w:rPr>
      </w:pPr>
      <w:proofErr w:type="gramStart"/>
      <w:r w:rsidRPr="00E56EAB">
        <w:rPr>
          <w:rFonts w:ascii="Times New Roman" w:eastAsia="Times New Roman" w:hAnsi="Times New Roman" w:cs="Times New Roman"/>
          <w:sz w:val="28"/>
          <w:szCs w:val="28"/>
          <w:lang w:eastAsia="ru-RU"/>
        </w:rPr>
        <w:t xml:space="preserve">Подпрограмма </w:t>
      </w:r>
      <w:r w:rsidRPr="00E56EAB">
        <w:rPr>
          <w:rFonts w:ascii="Times New Roman" w:eastAsia="Calibri" w:hAnsi="Times New Roman" w:cs="Times New Roman"/>
          <w:sz w:val="28"/>
          <w:szCs w:val="28"/>
        </w:rPr>
        <w:t>в части информатизации предусматривает создание электронных описей-это в совокупности с созданием единой информационной средой взаимодействия</w:t>
      </w:r>
      <w:r w:rsidRPr="00E56EAB">
        <w:rPr>
          <w:rFonts w:ascii="Times New Roman" w:eastAsia="Calibri" w:hAnsi="Times New Roman" w:cs="Times New Roman"/>
          <w:color w:val="2A2001"/>
          <w:sz w:val="28"/>
          <w:szCs w:val="28"/>
        </w:rPr>
        <w:t xml:space="preserve"> между муниципальным архивом Боготольского района, архивным агентством Красноярского края, </w:t>
      </w:r>
      <w:r w:rsidRPr="00E56EAB">
        <w:rPr>
          <w:rFonts w:ascii="Times New Roman" w:eastAsia="Calibri" w:hAnsi="Times New Roman" w:cs="Times New Roman"/>
          <w:sz w:val="28"/>
          <w:szCs w:val="28"/>
        </w:rPr>
        <w:t>не только обеспечит доступ граждан и организаций к поисковым средствам и электронным копиям архивных документов, в том числе на основе удаленного доступа (прежде всего через информационно-коммуникационную сеть Интернет), но и повысит качество информационного обслуживания населения</w:t>
      </w:r>
      <w:proofErr w:type="gramEnd"/>
      <w:r w:rsidRPr="00E56EAB">
        <w:rPr>
          <w:rFonts w:ascii="Times New Roman" w:eastAsia="Calibri" w:hAnsi="Times New Roman" w:cs="Times New Roman"/>
          <w:sz w:val="28"/>
          <w:szCs w:val="28"/>
        </w:rPr>
        <w:t xml:space="preserve"> и оказания муниципальных услуг в электронной форме, открытость и эффективность работы архива района.</w:t>
      </w:r>
    </w:p>
    <w:p w:rsidR="00E56EAB" w:rsidRPr="00E56EAB" w:rsidRDefault="00E56EAB" w:rsidP="00E56EAB">
      <w:pPr>
        <w:spacing w:after="0" w:line="240" w:lineRule="auto"/>
        <w:ind w:firstLine="709"/>
        <w:jc w:val="both"/>
        <w:rPr>
          <w:rFonts w:ascii="Times New Roman" w:eastAsia="Calibri" w:hAnsi="Times New Roman" w:cs="Times New Roman"/>
          <w:sz w:val="28"/>
          <w:szCs w:val="28"/>
          <w:lang w:eastAsia="ru-RU"/>
        </w:rPr>
      </w:pPr>
      <w:r w:rsidRPr="00E56EAB">
        <w:rPr>
          <w:rFonts w:ascii="Times New Roman" w:eastAsia="Times New Roman" w:hAnsi="Times New Roman" w:cs="Times New Roman"/>
          <w:sz w:val="28"/>
          <w:szCs w:val="28"/>
          <w:lang w:eastAsia="ru-RU"/>
        </w:rPr>
        <w:t xml:space="preserve">Очевидно, что масштаб, актуальность и острота стоящих перед архивом Боготольского района проблем не позволяют решать их исключительно в рамках текущего финансирования и реализации отдельных проектов. </w:t>
      </w:r>
      <w:r w:rsidRPr="00E56EAB">
        <w:rPr>
          <w:rFonts w:ascii="Times New Roman" w:eastAsia="Times New Roman" w:hAnsi="Times New Roman" w:cs="Times New Roman"/>
          <w:sz w:val="28"/>
          <w:szCs w:val="28"/>
          <w:lang w:eastAsia="ru-RU"/>
        </w:rPr>
        <w:lastRenderedPageBreak/>
        <w:t xml:space="preserve">Необходим комплексный подход с взаимоувязанными по срокам и ресурсам </w:t>
      </w:r>
      <w:r w:rsidRPr="00E56EAB">
        <w:rPr>
          <w:rFonts w:ascii="Times New Roman" w:eastAsia="Calibri" w:hAnsi="Times New Roman" w:cs="Times New Roman"/>
          <w:sz w:val="28"/>
          <w:szCs w:val="28"/>
          <w:lang w:eastAsia="ru-RU"/>
        </w:rPr>
        <w:t>мероприятиями, который позволит не только максимально обеспечить вечное хранение архивных документов, являющихся частью историко-культурного наследия Красноярского края, но и перевести их в электронную форму.</w:t>
      </w:r>
    </w:p>
    <w:p w:rsidR="00E56EAB" w:rsidRPr="00E56EAB" w:rsidRDefault="00E56EAB" w:rsidP="00E56E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 xml:space="preserve">Принятие данной подпрограммы обусловлено Федеральным </w:t>
      </w:r>
      <w:hyperlink r:id="rId22" w:history="1">
        <w:r w:rsidRPr="00E56EAB">
          <w:rPr>
            <w:rFonts w:ascii="Times New Roman" w:eastAsia="Calibri" w:hAnsi="Times New Roman" w:cs="Times New Roman"/>
            <w:sz w:val="28"/>
            <w:szCs w:val="28"/>
          </w:rPr>
          <w:t>законом</w:t>
        </w:r>
      </w:hyperlink>
      <w:r w:rsidRPr="00E56EAB">
        <w:rPr>
          <w:rFonts w:ascii="Times New Roman" w:eastAsia="Calibri" w:hAnsi="Times New Roman" w:cs="Times New Roman"/>
          <w:sz w:val="28"/>
          <w:szCs w:val="28"/>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56EAB" w:rsidRPr="00E56EAB" w:rsidRDefault="00E56EAB" w:rsidP="00E56EAB">
      <w:pPr>
        <w:autoSpaceDE w:val="0"/>
        <w:autoSpaceDN w:val="0"/>
        <w:adjustRightInd w:val="0"/>
        <w:spacing w:after="0" w:line="240" w:lineRule="auto"/>
        <w:ind w:firstLine="540"/>
        <w:outlineLvl w:val="2"/>
        <w:rPr>
          <w:rFonts w:ascii="Times New Roman" w:eastAsia="Calibri" w:hAnsi="Times New Roman" w:cs="Times New Roman"/>
          <w:sz w:val="28"/>
          <w:szCs w:val="28"/>
        </w:rPr>
      </w:pPr>
    </w:p>
    <w:p w:rsidR="00E56EAB" w:rsidRPr="00E56EAB" w:rsidRDefault="00E56EAB" w:rsidP="00E56EAB">
      <w:pPr>
        <w:autoSpaceDE w:val="0"/>
        <w:autoSpaceDN w:val="0"/>
        <w:adjustRightInd w:val="0"/>
        <w:spacing w:after="0" w:line="240" w:lineRule="auto"/>
        <w:ind w:firstLine="540"/>
        <w:jc w:val="center"/>
        <w:outlineLvl w:val="2"/>
        <w:rPr>
          <w:rFonts w:ascii="Times New Roman" w:eastAsia="Calibri" w:hAnsi="Times New Roman" w:cs="Times New Roman"/>
          <w:sz w:val="28"/>
          <w:szCs w:val="28"/>
        </w:rPr>
      </w:pPr>
      <w:r w:rsidRPr="00E56EAB">
        <w:rPr>
          <w:rFonts w:ascii="Times New Roman" w:eastAsia="Calibri" w:hAnsi="Times New Roman" w:cs="Times New Roman"/>
          <w:sz w:val="28"/>
          <w:szCs w:val="28"/>
        </w:rPr>
        <w:t>2.2.Основная цель, задачи, этапы и сроки выполнения подпрограммы, целевые индикаторы</w:t>
      </w:r>
    </w:p>
    <w:p w:rsidR="00E56EAB" w:rsidRPr="00E56EAB" w:rsidRDefault="00E56EAB" w:rsidP="00E56EAB">
      <w:pPr>
        <w:autoSpaceDE w:val="0"/>
        <w:autoSpaceDN w:val="0"/>
        <w:adjustRightInd w:val="0"/>
        <w:spacing w:after="0" w:line="240" w:lineRule="auto"/>
        <w:jc w:val="both"/>
        <w:rPr>
          <w:rFonts w:ascii="Times New Roman" w:eastAsia="Calibri" w:hAnsi="Times New Roman" w:cs="Times New Roman"/>
          <w:sz w:val="28"/>
          <w:szCs w:val="28"/>
        </w:rPr>
      </w:pPr>
    </w:p>
    <w:p w:rsidR="00E56EAB" w:rsidRPr="00E56EAB" w:rsidRDefault="00E56EAB" w:rsidP="00E56EAB">
      <w:pPr>
        <w:spacing w:after="0" w:line="240" w:lineRule="auto"/>
        <w:ind w:firstLine="540"/>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Целью подпрограммы является создание эффективной системы организации хранения, комплектования, учета и использования документов архивного фонда Боготольском районе.</w:t>
      </w:r>
    </w:p>
    <w:p w:rsidR="00E56EAB" w:rsidRPr="00E56EAB" w:rsidRDefault="00E56EAB" w:rsidP="00E56EAB">
      <w:pPr>
        <w:autoSpaceDE w:val="0"/>
        <w:autoSpaceDN w:val="0"/>
        <w:adjustRightInd w:val="0"/>
        <w:spacing w:after="0" w:line="240" w:lineRule="auto"/>
        <w:ind w:firstLine="708"/>
        <w:jc w:val="both"/>
        <w:rPr>
          <w:rFonts w:ascii="Times New Roman" w:eastAsia="Calibri" w:hAnsi="Times New Roman" w:cs="Times New Roman"/>
          <w:sz w:val="28"/>
          <w:szCs w:val="28"/>
        </w:rPr>
      </w:pPr>
      <w:r w:rsidRPr="00E56EAB">
        <w:rPr>
          <w:rFonts w:ascii="Times New Roman" w:eastAsia="Calibri" w:hAnsi="Times New Roman" w:cs="Times New Roman"/>
          <w:sz w:val="28"/>
          <w:szCs w:val="28"/>
          <w:lang w:eastAsia="ru-RU"/>
        </w:rPr>
        <w:t xml:space="preserve">В рамках </w:t>
      </w:r>
      <w:r w:rsidRPr="00E56EAB">
        <w:rPr>
          <w:rFonts w:ascii="Times New Roman" w:eastAsia="Calibri" w:hAnsi="Times New Roman" w:cs="Times New Roman"/>
          <w:sz w:val="28"/>
          <w:szCs w:val="28"/>
        </w:rPr>
        <w:t>подпрограммы</w:t>
      </w:r>
      <w:r w:rsidRPr="00E56EAB">
        <w:rPr>
          <w:rFonts w:ascii="Times New Roman" w:eastAsia="Calibri" w:hAnsi="Times New Roman" w:cs="Times New Roman"/>
          <w:sz w:val="28"/>
          <w:szCs w:val="28"/>
          <w:lang w:eastAsia="ru-RU"/>
        </w:rPr>
        <w:t xml:space="preserve"> предполагается решить следующие</w:t>
      </w:r>
      <w:r w:rsidRPr="00E56EAB">
        <w:rPr>
          <w:rFonts w:ascii="Times New Roman" w:eastAsia="Calibri" w:hAnsi="Times New Roman" w:cs="Times New Roman"/>
          <w:sz w:val="28"/>
          <w:szCs w:val="28"/>
        </w:rPr>
        <w:t xml:space="preserve"> задачи: </w:t>
      </w:r>
    </w:p>
    <w:p w:rsidR="00E56EAB" w:rsidRPr="00E56EAB" w:rsidRDefault="00E56EAB" w:rsidP="00E56EAB">
      <w:pPr>
        <w:autoSpaceDE w:val="0"/>
        <w:autoSpaceDN w:val="0"/>
        <w:adjustRightInd w:val="0"/>
        <w:spacing w:after="0" w:line="240" w:lineRule="auto"/>
        <w:ind w:firstLine="708"/>
        <w:jc w:val="both"/>
        <w:rPr>
          <w:rFonts w:ascii="Times New Roman" w:eastAsia="Times New Roman" w:hAnsi="Times New Roman" w:cs="Courier New"/>
          <w:sz w:val="28"/>
          <w:szCs w:val="28"/>
          <w:lang w:eastAsia="ru-RU"/>
        </w:rPr>
      </w:pPr>
      <w:r w:rsidRPr="00E56EAB">
        <w:rPr>
          <w:rFonts w:ascii="Times New Roman" w:eastAsia="Times New Roman" w:hAnsi="Times New Roman" w:cs="Courier New"/>
          <w:sz w:val="28"/>
          <w:szCs w:val="28"/>
          <w:lang w:eastAsia="ru-RU"/>
        </w:rPr>
        <w:t>модернизация материально-технической базы архива Боготольского района для создания нормативных условий хранения архивных документов, исключающих их хищение и утрату;</w:t>
      </w:r>
    </w:p>
    <w:p w:rsidR="00E56EAB" w:rsidRPr="00E56EAB" w:rsidRDefault="00E56EAB" w:rsidP="00E56EAB">
      <w:pPr>
        <w:spacing w:after="0" w:line="240" w:lineRule="auto"/>
        <w:ind w:firstLine="708"/>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формирование современной информационно-технологической инфраструктуры района;</w:t>
      </w:r>
    </w:p>
    <w:p w:rsidR="00E56EAB" w:rsidRPr="00E56EAB" w:rsidRDefault="00E56EAB" w:rsidP="00E56EAB">
      <w:pPr>
        <w:autoSpaceDE w:val="0"/>
        <w:autoSpaceDN w:val="0"/>
        <w:adjustRightInd w:val="0"/>
        <w:spacing w:after="0" w:line="240" w:lineRule="auto"/>
        <w:ind w:firstLine="708"/>
        <w:jc w:val="both"/>
        <w:rPr>
          <w:rFonts w:ascii="Times New Roman" w:eastAsia="Times New Roman" w:hAnsi="Times New Roman" w:cs="Courier New"/>
          <w:sz w:val="28"/>
          <w:szCs w:val="28"/>
          <w:shd w:val="clear" w:color="auto" w:fill="FFFFFF"/>
          <w:lang w:eastAsia="ru-RU"/>
        </w:rPr>
      </w:pPr>
      <w:r w:rsidRPr="00E56EAB">
        <w:rPr>
          <w:rFonts w:ascii="Times New Roman" w:eastAsia="Times New Roman" w:hAnsi="Times New Roman" w:cs="Courier New"/>
          <w:sz w:val="28"/>
          <w:szCs w:val="28"/>
          <w:shd w:val="clear" w:color="auto" w:fill="FFFFFF"/>
          <w:lang w:eastAsia="ru-RU"/>
        </w:rPr>
        <w:t>создание условий для эффективного, ответственного выполнения установленных функций и полномочий.</w:t>
      </w:r>
    </w:p>
    <w:p w:rsidR="00E56EAB" w:rsidRPr="00E56EAB" w:rsidRDefault="00E56EAB" w:rsidP="00E56EA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6EAB">
        <w:rPr>
          <w:rFonts w:ascii="Times New Roman" w:eastAsia="Times New Roman" w:hAnsi="Times New Roman" w:cs="Calibri"/>
          <w:bCs/>
          <w:sz w:val="28"/>
          <w:szCs w:val="28"/>
          <w:lang w:eastAsia="ru-RU"/>
        </w:rPr>
        <w:t xml:space="preserve">В результате реализации мероприятий подпрограммы </w:t>
      </w:r>
      <w:r w:rsidRPr="00E56EAB">
        <w:rPr>
          <w:rFonts w:ascii="Times New Roman" w:eastAsia="Times New Roman" w:hAnsi="Times New Roman" w:cs="Times New Roman"/>
          <w:sz w:val="28"/>
          <w:szCs w:val="28"/>
          <w:lang w:eastAsia="ru-RU"/>
        </w:rPr>
        <w:t>увеличение оснащенности стационарными стеллажами составит до 10% к 2016 году;</w:t>
      </w:r>
    </w:p>
    <w:p w:rsidR="00E56EAB" w:rsidRPr="00E56EAB"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6EAB">
        <w:rPr>
          <w:rFonts w:ascii="Times New Roman" w:eastAsia="Times New Roman" w:hAnsi="Times New Roman" w:cs="Calibri"/>
          <w:bCs/>
          <w:sz w:val="28"/>
          <w:szCs w:val="28"/>
          <w:lang w:eastAsia="ru-RU"/>
        </w:rPr>
        <w:t xml:space="preserve">прогнозируется </w:t>
      </w:r>
      <w:r w:rsidRPr="00E56EAB">
        <w:rPr>
          <w:rFonts w:ascii="Times New Roman" w:eastAsia="Times New Roman" w:hAnsi="Times New Roman" w:cs="Calibri"/>
          <w:sz w:val="28"/>
          <w:szCs w:val="28"/>
          <w:lang w:eastAsia="ru-RU"/>
        </w:rPr>
        <w:t xml:space="preserve">увеличение доли </w:t>
      </w:r>
      <w:r w:rsidRPr="00E56EAB">
        <w:rPr>
          <w:rFonts w:ascii="Times New Roman" w:eastAsia="Times New Roman" w:hAnsi="Times New Roman" w:cs="Times New Roman"/>
          <w:sz w:val="28"/>
          <w:szCs w:val="28"/>
          <w:lang w:eastAsia="ru-RU"/>
        </w:rPr>
        <w:t>оцифрованных заголовков единиц хранения (далее-дела), переведенных в электронную форму, в общем количестве дел, хранящихся в муниципальном архиве Боготольского района -15% к 2016 году;</w:t>
      </w:r>
    </w:p>
    <w:p w:rsidR="00E56EAB" w:rsidRPr="00E56EAB" w:rsidRDefault="00E56EAB" w:rsidP="00E56EAB">
      <w:pPr>
        <w:autoSpaceDE w:val="0"/>
        <w:autoSpaceDN w:val="0"/>
        <w:adjustRightInd w:val="0"/>
        <w:spacing w:after="0" w:line="240" w:lineRule="auto"/>
        <w:ind w:firstLine="708"/>
        <w:jc w:val="both"/>
        <w:rPr>
          <w:rFonts w:ascii="Times New Roman" w:eastAsia="Times New Roman" w:hAnsi="Times New Roman" w:cs="Calibri"/>
          <w:bCs/>
          <w:sz w:val="28"/>
          <w:szCs w:val="28"/>
          <w:lang w:eastAsia="ru-RU"/>
        </w:rPr>
      </w:pPr>
      <w:r w:rsidRPr="00E56EAB">
        <w:rPr>
          <w:rFonts w:ascii="Times New Roman" w:eastAsia="Times New Roman" w:hAnsi="Times New Roman" w:cs="Calibri"/>
          <w:bCs/>
          <w:sz w:val="28"/>
          <w:szCs w:val="28"/>
          <w:lang w:eastAsia="ru-RU"/>
        </w:rPr>
        <w:t>При реализации подпрограммы администрация Боготольского района, являясь ее исполнителем, осуществляет следующие полномочия:</w:t>
      </w:r>
    </w:p>
    <w:p w:rsidR="00E56EAB" w:rsidRPr="00E56EAB" w:rsidRDefault="00E56EAB" w:rsidP="00E56E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координация исполнения подпрограммных мероприятий и мониторинг их реализации;</w:t>
      </w:r>
    </w:p>
    <w:p w:rsidR="00E56EAB" w:rsidRPr="00E56EAB" w:rsidRDefault="00E56EAB" w:rsidP="00E56EAB">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E56EAB">
        <w:rPr>
          <w:rFonts w:ascii="Times New Roman" w:eastAsia="Calibri" w:hAnsi="Times New Roman" w:cs="Times New Roman"/>
          <w:sz w:val="28"/>
          <w:szCs w:val="28"/>
        </w:rPr>
        <w:t>контроль за</w:t>
      </w:r>
      <w:proofErr w:type="gramEnd"/>
      <w:r w:rsidRPr="00E56EAB">
        <w:rPr>
          <w:rFonts w:ascii="Times New Roman" w:eastAsia="Calibri" w:hAnsi="Times New Roman" w:cs="Times New Roman"/>
          <w:sz w:val="28"/>
          <w:szCs w:val="28"/>
        </w:rPr>
        <w:t xml:space="preserve"> ходом реализации подпрограммы.</w:t>
      </w:r>
    </w:p>
    <w:p w:rsidR="00E56EAB" w:rsidRPr="00E56EAB" w:rsidRDefault="00E56EAB" w:rsidP="00E56EAB">
      <w:pPr>
        <w:autoSpaceDE w:val="0"/>
        <w:autoSpaceDN w:val="0"/>
        <w:adjustRightInd w:val="0"/>
        <w:spacing w:after="0" w:line="240" w:lineRule="auto"/>
        <w:outlineLvl w:val="2"/>
        <w:rPr>
          <w:rFonts w:ascii="Times New Roman" w:eastAsia="Calibri" w:hAnsi="Times New Roman" w:cs="Times New Roman"/>
          <w:sz w:val="28"/>
          <w:szCs w:val="28"/>
        </w:rPr>
      </w:pPr>
    </w:p>
    <w:p w:rsidR="00E56EAB" w:rsidRPr="00E56EAB" w:rsidRDefault="00E56EAB" w:rsidP="00E56EAB">
      <w:pPr>
        <w:autoSpaceDE w:val="0"/>
        <w:autoSpaceDN w:val="0"/>
        <w:adjustRightInd w:val="0"/>
        <w:spacing w:after="0" w:line="240" w:lineRule="auto"/>
        <w:ind w:firstLine="540"/>
        <w:jc w:val="center"/>
        <w:outlineLvl w:val="2"/>
        <w:rPr>
          <w:rFonts w:ascii="Times New Roman" w:eastAsia="Calibri" w:hAnsi="Times New Roman" w:cs="Times New Roman"/>
          <w:sz w:val="28"/>
          <w:szCs w:val="28"/>
        </w:rPr>
      </w:pPr>
      <w:r w:rsidRPr="00E56EAB">
        <w:rPr>
          <w:rFonts w:ascii="Times New Roman" w:eastAsia="Calibri" w:hAnsi="Times New Roman" w:cs="Times New Roman"/>
          <w:sz w:val="28"/>
          <w:szCs w:val="28"/>
        </w:rPr>
        <w:t>2.3.Механизм реализации подпрограммы</w:t>
      </w:r>
    </w:p>
    <w:p w:rsidR="00E56EAB" w:rsidRPr="00E56EAB" w:rsidRDefault="00E56EAB" w:rsidP="00E56EAB">
      <w:pPr>
        <w:autoSpaceDE w:val="0"/>
        <w:autoSpaceDN w:val="0"/>
        <w:adjustRightInd w:val="0"/>
        <w:spacing w:after="0" w:line="240" w:lineRule="auto"/>
        <w:outlineLvl w:val="2"/>
        <w:rPr>
          <w:rFonts w:ascii="Times New Roman" w:eastAsia="Calibri" w:hAnsi="Times New Roman" w:cs="Times New Roman"/>
          <w:sz w:val="28"/>
          <w:szCs w:val="28"/>
        </w:rPr>
      </w:pPr>
    </w:p>
    <w:p w:rsidR="00E56EAB" w:rsidRPr="00E56EAB" w:rsidRDefault="00E56EAB" w:rsidP="00E56EAB">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E56EAB">
        <w:rPr>
          <w:rFonts w:ascii="Times New Roman" w:eastAsia="Calibri" w:hAnsi="Times New Roman" w:cs="Times New Roman"/>
          <w:sz w:val="28"/>
          <w:szCs w:val="28"/>
        </w:rPr>
        <w:t xml:space="preserve">Главными распорядителями бюджетных средств, предусмотренных на реализацию </w:t>
      </w:r>
      <w:hyperlink r:id="rId23" w:history="1">
        <w:r w:rsidRPr="00E56EAB">
          <w:rPr>
            <w:rFonts w:ascii="Times New Roman" w:eastAsia="Calibri" w:hAnsi="Times New Roman" w:cs="Times New Roman"/>
            <w:sz w:val="28"/>
            <w:szCs w:val="28"/>
          </w:rPr>
          <w:t>мероприятий</w:t>
        </w:r>
      </w:hyperlink>
      <w:r w:rsidRPr="00E56EAB">
        <w:rPr>
          <w:rFonts w:ascii="Times New Roman" w:eastAsia="Calibri" w:hAnsi="Times New Roman" w:cs="Times New Roman"/>
          <w:sz w:val="28"/>
          <w:szCs w:val="28"/>
        </w:rPr>
        <w:t xml:space="preserve"> </w:t>
      </w:r>
      <w:r w:rsidRPr="00E56EAB">
        <w:rPr>
          <w:rFonts w:ascii="Times New Roman" w:eastAsia="Calibri" w:hAnsi="Times New Roman" w:cs="Times New Roman"/>
          <w:color w:val="000000"/>
          <w:sz w:val="28"/>
          <w:szCs w:val="28"/>
        </w:rPr>
        <w:t>подпрограммы,</w:t>
      </w:r>
      <w:r w:rsidRPr="00E56EAB">
        <w:rPr>
          <w:rFonts w:ascii="Times New Roman" w:eastAsia="Calibri" w:hAnsi="Times New Roman" w:cs="Times New Roman"/>
          <w:sz w:val="28"/>
          <w:szCs w:val="28"/>
        </w:rPr>
        <w:t xml:space="preserve"> являются: администрация Боготольского района и контрольно-отчетный орган Боготольского районного Совета депутатов.</w:t>
      </w:r>
    </w:p>
    <w:p w:rsidR="00E56EAB" w:rsidRPr="00E56EAB" w:rsidRDefault="00E56EAB" w:rsidP="00E56EAB">
      <w:pPr>
        <w:tabs>
          <w:tab w:val="left" w:pos="240"/>
          <w:tab w:val="left" w:pos="480"/>
          <w:tab w:val="left" w:pos="2020"/>
        </w:tabs>
        <w:suppressAutoHyphens/>
        <w:spacing w:after="0" w:line="240" w:lineRule="auto"/>
        <w:ind w:firstLine="709"/>
        <w:jc w:val="both"/>
        <w:rPr>
          <w:rFonts w:ascii="Times New Roman" w:eastAsia="Times New Roman" w:hAnsi="Times New Roman" w:cs="Times New Roman"/>
          <w:sz w:val="28"/>
          <w:szCs w:val="28"/>
          <w:lang w:eastAsia="zh-CN"/>
        </w:rPr>
      </w:pPr>
      <w:r w:rsidRPr="00E56EAB">
        <w:rPr>
          <w:rFonts w:ascii="Times New Roman" w:eastAsia="Times New Roman" w:hAnsi="Times New Roman" w:cs="Times New Roman"/>
          <w:sz w:val="28"/>
          <w:szCs w:val="28"/>
          <w:lang w:eastAsia="zh-CN"/>
        </w:rPr>
        <w:t>Подпрограмма реализуется путём выполнения её мероприятий, оценки промежуточных и итоговых результатов.</w:t>
      </w:r>
    </w:p>
    <w:p w:rsidR="00E56EAB" w:rsidRPr="00E56EAB" w:rsidRDefault="00E56EAB" w:rsidP="00E56EAB">
      <w:pPr>
        <w:tabs>
          <w:tab w:val="left" w:pos="360"/>
        </w:tabs>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6EAB">
        <w:rPr>
          <w:rFonts w:ascii="Times New Roman" w:eastAsia="Times New Roman" w:hAnsi="Times New Roman" w:cs="Times New Roman"/>
          <w:sz w:val="28"/>
          <w:szCs w:val="28"/>
          <w:lang w:eastAsia="zh-CN"/>
        </w:rPr>
        <w:t>Ответственный исполнитель:</w:t>
      </w:r>
    </w:p>
    <w:p w:rsidR="00E56EAB" w:rsidRPr="00E56EAB" w:rsidRDefault="00E56EAB" w:rsidP="00E56EAB">
      <w:pPr>
        <w:suppressAutoHyphens/>
        <w:autoSpaceDE w:val="0"/>
        <w:spacing w:after="0" w:line="240" w:lineRule="auto"/>
        <w:ind w:firstLine="360"/>
        <w:jc w:val="both"/>
        <w:rPr>
          <w:rFonts w:ascii="Times New Roman" w:eastAsia="Times New Roman" w:hAnsi="Times New Roman" w:cs="Times New Roman"/>
          <w:sz w:val="28"/>
          <w:szCs w:val="28"/>
          <w:lang w:eastAsia="zh-CN"/>
        </w:rPr>
      </w:pPr>
      <w:r w:rsidRPr="00E56EAB">
        <w:rPr>
          <w:rFonts w:ascii="Times New Roman" w:eastAsia="Times New Roman" w:hAnsi="Times New Roman" w:cs="Times New Roman"/>
          <w:sz w:val="28"/>
          <w:szCs w:val="28"/>
          <w:lang w:eastAsia="zh-CN"/>
        </w:rPr>
        <w:t>– обеспечивает реализацию Подпрограммы и её финансирование;</w:t>
      </w:r>
    </w:p>
    <w:p w:rsidR="00E56EAB" w:rsidRPr="00E56EAB" w:rsidRDefault="00E56EAB" w:rsidP="00E56EAB">
      <w:pPr>
        <w:suppressAutoHyphens/>
        <w:autoSpaceDE w:val="0"/>
        <w:spacing w:after="0" w:line="240" w:lineRule="auto"/>
        <w:ind w:firstLine="360"/>
        <w:jc w:val="both"/>
        <w:rPr>
          <w:rFonts w:ascii="Times New Roman" w:eastAsia="Times New Roman" w:hAnsi="Times New Roman" w:cs="Times New Roman"/>
          <w:sz w:val="28"/>
          <w:szCs w:val="28"/>
          <w:lang w:eastAsia="zh-CN"/>
        </w:rPr>
      </w:pPr>
      <w:r w:rsidRPr="00E56EAB">
        <w:rPr>
          <w:rFonts w:ascii="Times New Roman" w:eastAsia="Times New Roman" w:hAnsi="Times New Roman" w:cs="Times New Roman"/>
          <w:sz w:val="28"/>
          <w:szCs w:val="28"/>
          <w:lang w:eastAsia="zh-CN"/>
        </w:rPr>
        <w:t>– осуществляет координацию деятельности её участников;</w:t>
      </w:r>
    </w:p>
    <w:p w:rsidR="00E56EAB" w:rsidRPr="00E56EAB" w:rsidRDefault="00E56EAB" w:rsidP="00E56EAB">
      <w:pPr>
        <w:suppressAutoHyphens/>
        <w:autoSpaceDE w:val="0"/>
        <w:spacing w:after="0" w:line="240" w:lineRule="auto"/>
        <w:ind w:firstLine="360"/>
        <w:jc w:val="both"/>
        <w:rPr>
          <w:rFonts w:ascii="Times New Roman" w:eastAsia="Times New Roman" w:hAnsi="Times New Roman" w:cs="Times New Roman"/>
          <w:sz w:val="28"/>
          <w:szCs w:val="28"/>
          <w:lang w:eastAsia="zh-CN"/>
        </w:rPr>
      </w:pPr>
      <w:r w:rsidRPr="00E56EAB">
        <w:rPr>
          <w:rFonts w:ascii="Times New Roman" w:eastAsia="Times New Roman" w:hAnsi="Times New Roman" w:cs="Times New Roman"/>
          <w:sz w:val="28"/>
          <w:szCs w:val="28"/>
          <w:lang w:eastAsia="zh-CN"/>
        </w:rPr>
        <w:lastRenderedPageBreak/>
        <w:t>– производит оценку эффективности Подпрограммы;</w:t>
      </w:r>
    </w:p>
    <w:p w:rsidR="00E56EAB" w:rsidRPr="00E56EAB" w:rsidRDefault="00E56EAB" w:rsidP="00E56EAB">
      <w:pPr>
        <w:suppressAutoHyphens/>
        <w:autoSpaceDE w:val="0"/>
        <w:spacing w:after="0" w:line="240" w:lineRule="auto"/>
        <w:ind w:firstLine="360"/>
        <w:jc w:val="both"/>
        <w:rPr>
          <w:rFonts w:ascii="Times New Roman" w:eastAsia="Times New Roman" w:hAnsi="Times New Roman" w:cs="Times New Roman"/>
          <w:sz w:val="28"/>
          <w:szCs w:val="28"/>
          <w:lang w:eastAsia="zh-CN"/>
        </w:rPr>
      </w:pPr>
      <w:r w:rsidRPr="00E56EAB">
        <w:rPr>
          <w:rFonts w:ascii="Times New Roman" w:eastAsia="Times New Roman" w:hAnsi="Times New Roman" w:cs="Times New Roman"/>
          <w:sz w:val="28"/>
          <w:szCs w:val="28"/>
          <w:lang w:eastAsia="zh-CN"/>
        </w:rPr>
        <w:t>– формирует и представляет отчёт о реализации Подпрограммы;</w:t>
      </w:r>
    </w:p>
    <w:p w:rsidR="00E56EAB" w:rsidRPr="00E56EAB" w:rsidRDefault="00E56EAB" w:rsidP="00E56EAB">
      <w:pPr>
        <w:suppressAutoHyphens/>
        <w:autoSpaceDE w:val="0"/>
        <w:spacing w:after="0" w:line="240" w:lineRule="auto"/>
        <w:ind w:firstLine="360"/>
        <w:jc w:val="both"/>
        <w:rPr>
          <w:rFonts w:ascii="Times New Roman" w:eastAsia="Times New Roman" w:hAnsi="Times New Roman" w:cs="Times New Roman"/>
          <w:sz w:val="28"/>
          <w:szCs w:val="28"/>
          <w:lang w:eastAsia="zh-CN"/>
        </w:rPr>
      </w:pPr>
      <w:r w:rsidRPr="00E56EAB">
        <w:rPr>
          <w:rFonts w:ascii="Times New Roman" w:eastAsia="Times New Roman" w:hAnsi="Times New Roman" w:cs="Times New Roman"/>
          <w:sz w:val="28"/>
          <w:szCs w:val="28"/>
          <w:lang w:eastAsia="zh-CN"/>
        </w:rPr>
        <w:t>– представляет в установленном порядке предложения по уточнению перечня мероприятий Подпрограммы на очередной финансовый год;</w:t>
      </w:r>
    </w:p>
    <w:p w:rsidR="00E56EAB" w:rsidRPr="00E56EAB" w:rsidRDefault="00E56EAB" w:rsidP="00E56EAB">
      <w:pPr>
        <w:suppressAutoHyphens/>
        <w:autoSpaceDE w:val="0"/>
        <w:spacing w:after="0" w:line="240" w:lineRule="auto"/>
        <w:ind w:firstLine="360"/>
        <w:jc w:val="both"/>
        <w:rPr>
          <w:rFonts w:ascii="Times New Roman" w:eastAsia="Times New Roman" w:hAnsi="Times New Roman" w:cs="Times New Roman"/>
          <w:sz w:val="28"/>
          <w:szCs w:val="28"/>
          <w:lang w:eastAsia="zh-CN"/>
        </w:rPr>
      </w:pPr>
      <w:r w:rsidRPr="00E56EAB">
        <w:rPr>
          <w:rFonts w:ascii="Times New Roman" w:eastAsia="Times New Roman" w:hAnsi="Times New Roman" w:cs="Times New Roman"/>
          <w:sz w:val="28"/>
          <w:szCs w:val="28"/>
          <w:lang w:eastAsia="zh-CN"/>
        </w:rPr>
        <w:t>– осуществляет мониторинг результатов и формирование аналитической информации о реализации Подпрограммы;</w:t>
      </w:r>
    </w:p>
    <w:p w:rsidR="00E56EAB" w:rsidRPr="00E56EAB" w:rsidRDefault="00E56EAB" w:rsidP="00E56EAB">
      <w:pPr>
        <w:suppressAutoHyphens/>
        <w:autoSpaceDE w:val="0"/>
        <w:spacing w:after="0" w:line="240" w:lineRule="auto"/>
        <w:ind w:firstLine="360"/>
        <w:jc w:val="both"/>
        <w:rPr>
          <w:rFonts w:ascii="Times New Roman" w:eastAsia="Times New Roman" w:hAnsi="Times New Roman" w:cs="Times New Roman"/>
          <w:sz w:val="28"/>
          <w:szCs w:val="28"/>
          <w:lang w:eastAsia="zh-CN"/>
        </w:rPr>
      </w:pPr>
      <w:r w:rsidRPr="00E56EAB">
        <w:rPr>
          <w:rFonts w:ascii="Times New Roman" w:eastAsia="Times New Roman" w:hAnsi="Times New Roman" w:cs="Times New Roman"/>
          <w:sz w:val="28"/>
          <w:szCs w:val="28"/>
          <w:lang w:eastAsia="zh-CN"/>
        </w:rPr>
        <w:t>– обеспечивает эффективное использование средств, выделяемых на реализацию Подпрограммы;</w:t>
      </w:r>
    </w:p>
    <w:p w:rsidR="00E56EAB" w:rsidRPr="00E56EAB" w:rsidRDefault="00E56EAB" w:rsidP="00E56EAB">
      <w:pPr>
        <w:suppressAutoHyphens/>
        <w:autoSpaceDE w:val="0"/>
        <w:spacing w:after="0" w:line="240" w:lineRule="auto"/>
        <w:ind w:firstLine="360"/>
        <w:jc w:val="both"/>
        <w:rPr>
          <w:rFonts w:ascii="Times New Roman" w:eastAsia="Times New Roman" w:hAnsi="Times New Roman" w:cs="Times New Roman"/>
          <w:sz w:val="28"/>
          <w:szCs w:val="28"/>
          <w:lang w:eastAsia="zh-CN"/>
        </w:rPr>
      </w:pPr>
      <w:r w:rsidRPr="00E56EAB">
        <w:rPr>
          <w:rFonts w:ascii="Times New Roman" w:eastAsia="Times New Roman" w:hAnsi="Times New Roman" w:cs="Times New Roman"/>
          <w:sz w:val="28"/>
          <w:szCs w:val="28"/>
          <w:lang w:eastAsia="zh-CN"/>
        </w:rPr>
        <w:t>– контролирует выполнение работ по мероприятиям Подпрограммы;</w:t>
      </w:r>
    </w:p>
    <w:p w:rsidR="00E56EAB" w:rsidRPr="00E56EAB" w:rsidRDefault="00E56EAB" w:rsidP="00E56EAB">
      <w:pPr>
        <w:tabs>
          <w:tab w:val="left" w:pos="360"/>
        </w:tabs>
        <w:suppressAutoHyphens/>
        <w:autoSpaceDE w:val="0"/>
        <w:spacing w:after="0" w:line="240" w:lineRule="auto"/>
        <w:ind w:firstLine="360"/>
        <w:jc w:val="both"/>
        <w:rPr>
          <w:rFonts w:ascii="Times New Roman" w:eastAsia="Times New Roman" w:hAnsi="Times New Roman" w:cs="Times New Roman"/>
          <w:sz w:val="28"/>
          <w:szCs w:val="28"/>
          <w:lang w:eastAsia="zh-CN"/>
        </w:rPr>
      </w:pPr>
      <w:r w:rsidRPr="00E56EAB">
        <w:rPr>
          <w:rFonts w:ascii="Times New Roman" w:eastAsia="Times New Roman" w:hAnsi="Times New Roman" w:cs="Times New Roman"/>
          <w:sz w:val="28"/>
          <w:szCs w:val="28"/>
          <w:lang w:eastAsia="zh-CN"/>
        </w:rPr>
        <w:t>– организует размещение на официальном сайте Администрации района текста Подпрограммы и информацию о результатах её реализации.</w:t>
      </w:r>
    </w:p>
    <w:p w:rsidR="00E56EAB" w:rsidRPr="00E56EAB" w:rsidRDefault="00E56EAB" w:rsidP="00E56EAB">
      <w:pPr>
        <w:tabs>
          <w:tab w:val="left" w:pos="360"/>
        </w:tabs>
        <w:suppressAutoHyphens/>
        <w:autoSpaceDE w:val="0"/>
        <w:spacing w:after="0" w:line="240" w:lineRule="auto"/>
        <w:jc w:val="both"/>
        <w:rPr>
          <w:rFonts w:ascii="Times New Roman" w:eastAsia="Times New Roman" w:hAnsi="Times New Roman" w:cs="Times New Roman"/>
          <w:sz w:val="28"/>
          <w:szCs w:val="28"/>
          <w:lang w:eastAsia="zh-CN"/>
        </w:rPr>
      </w:pPr>
    </w:p>
    <w:p w:rsidR="00E56EAB" w:rsidRPr="00E56EAB" w:rsidRDefault="00E56EAB" w:rsidP="00E56EAB">
      <w:pPr>
        <w:autoSpaceDE w:val="0"/>
        <w:autoSpaceDN w:val="0"/>
        <w:adjustRightInd w:val="0"/>
        <w:spacing w:after="0" w:line="240" w:lineRule="auto"/>
        <w:ind w:firstLine="540"/>
        <w:jc w:val="center"/>
        <w:outlineLvl w:val="2"/>
        <w:rPr>
          <w:rFonts w:ascii="Times New Roman" w:eastAsia="Calibri" w:hAnsi="Times New Roman" w:cs="Times New Roman"/>
          <w:sz w:val="28"/>
          <w:szCs w:val="28"/>
        </w:rPr>
      </w:pPr>
      <w:r w:rsidRPr="00E56EAB">
        <w:rPr>
          <w:rFonts w:ascii="Times New Roman" w:eastAsia="Calibri" w:hAnsi="Times New Roman" w:cs="Times New Roman"/>
          <w:sz w:val="28"/>
          <w:szCs w:val="28"/>
        </w:rPr>
        <w:t xml:space="preserve">2.4.Управление подпрограммой и </w:t>
      </w:r>
      <w:proofErr w:type="gramStart"/>
      <w:r w:rsidRPr="00E56EAB">
        <w:rPr>
          <w:rFonts w:ascii="Times New Roman" w:eastAsia="Calibri" w:hAnsi="Times New Roman" w:cs="Times New Roman"/>
          <w:sz w:val="28"/>
          <w:szCs w:val="28"/>
        </w:rPr>
        <w:t>контроль за</w:t>
      </w:r>
      <w:proofErr w:type="gramEnd"/>
      <w:r w:rsidRPr="00E56EAB">
        <w:rPr>
          <w:rFonts w:ascii="Times New Roman" w:eastAsia="Calibri" w:hAnsi="Times New Roman" w:cs="Times New Roman"/>
          <w:sz w:val="28"/>
          <w:szCs w:val="28"/>
        </w:rPr>
        <w:t xml:space="preserve"> ходом ее выполнения </w:t>
      </w:r>
    </w:p>
    <w:p w:rsidR="00E56EAB" w:rsidRPr="00E56EAB" w:rsidRDefault="00E56EAB" w:rsidP="00E56EAB">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56EAB" w:rsidRPr="00E56EAB" w:rsidRDefault="00E56EAB" w:rsidP="00E56E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 xml:space="preserve">Текущее управление реализацией </w:t>
      </w:r>
      <w:r w:rsidRPr="00E56EAB">
        <w:rPr>
          <w:rFonts w:ascii="Times New Roman" w:eastAsia="Calibri" w:hAnsi="Times New Roman" w:cs="Times New Roman"/>
          <w:color w:val="000000"/>
          <w:sz w:val="28"/>
          <w:szCs w:val="28"/>
        </w:rPr>
        <w:t>Подпрограммы</w:t>
      </w:r>
      <w:r w:rsidRPr="00E56EAB">
        <w:rPr>
          <w:rFonts w:ascii="Times New Roman" w:eastAsia="Calibri" w:hAnsi="Times New Roman" w:cs="Times New Roman"/>
          <w:sz w:val="28"/>
          <w:szCs w:val="28"/>
        </w:rPr>
        <w:t xml:space="preserve"> осуществляет администрация Боготольского района.</w:t>
      </w:r>
    </w:p>
    <w:p w:rsidR="00E56EAB" w:rsidRPr="00E56EAB" w:rsidRDefault="00E56EAB" w:rsidP="00E56E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 xml:space="preserve">Администрация Боготольского района несет ответственность за реализацию </w:t>
      </w:r>
      <w:r w:rsidRPr="00E56EAB">
        <w:rPr>
          <w:rFonts w:ascii="Times New Roman" w:eastAsia="Calibri" w:hAnsi="Times New Roman" w:cs="Times New Roman"/>
          <w:color w:val="000000"/>
          <w:sz w:val="28"/>
          <w:szCs w:val="28"/>
        </w:rPr>
        <w:t>подпрограммы</w:t>
      </w:r>
      <w:r w:rsidRPr="00E56EAB">
        <w:rPr>
          <w:rFonts w:ascii="Times New Roman" w:eastAsia="Calibri" w:hAnsi="Times New Roman" w:cs="Times New Roman"/>
          <w:sz w:val="28"/>
          <w:szCs w:val="28"/>
        </w:rPr>
        <w:t>, достижение конечного результата, целевое и эффективное использование выделенных бюджетных средств.</w:t>
      </w:r>
    </w:p>
    <w:p w:rsidR="00E56EAB" w:rsidRPr="00E56EAB" w:rsidRDefault="00E56EAB" w:rsidP="00E56E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 xml:space="preserve">Администрация Боготольского района осуществляет координацию исполнения подпрограммных мероприятий, определяет промежуточные результаты и производит оценку реализации </w:t>
      </w:r>
      <w:r w:rsidRPr="00E56EAB">
        <w:rPr>
          <w:rFonts w:ascii="Times New Roman" w:eastAsia="Calibri" w:hAnsi="Times New Roman" w:cs="Times New Roman"/>
          <w:color w:val="000000"/>
          <w:sz w:val="28"/>
          <w:szCs w:val="28"/>
        </w:rPr>
        <w:t>подпрограммы</w:t>
      </w:r>
      <w:r w:rsidRPr="00E56EAB">
        <w:rPr>
          <w:rFonts w:ascii="Times New Roman" w:eastAsia="Calibri" w:hAnsi="Times New Roman" w:cs="Times New Roman"/>
          <w:sz w:val="28"/>
          <w:szCs w:val="28"/>
        </w:rPr>
        <w:t xml:space="preserve"> в целом.</w:t>
      </w:r>
    </w:p>
    <w:p w:rsidR="00E56EAB" w:rsidRPr="00E56EAB" w:rsidRDefault="00E56EAB" w:rsidP="00E56E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E56EAB">
        <w:rPr>
          <w:rFonts w:ascii="Times New Roman" w:eastAsia="Calibri" w:hAnsi="Times New Roman" w:cs="Times New Roman"/>
          <w:sz w:val="28"/>
          <w:szCs w:val="28"/>
        </w:rPr>
        <w:t>Контроль за</w:t>
      </w:r>
      <w:proofErr w:type="gramEnd"/>
      <w:r w:rsidRPr="00E56EAB">
        <w:rPr>
          <w:rFonts w:ascii="Times New Roman" w:eastAsia="Calibri" w:hAnsi="Times New Roman" w:cs="Times New Roman"/>
          <w:sz w:val="28"/>
          <w:szCs w:val="28"/>
        </w:rPr>
        <w:t xml:space="preserve"> исполнением </w:t>
      </w:r>
      <w:r w:rsidRPr="00E56EAB">
        <w:rPr>
          <w:rFonts w:ascii="Times New Roman" w:eastAsia="Calibri" w:hAnsi="Times New Roman" w:cs="Times New Roman"/>
          <w:color w:val="000000"/>
          <w:sz w:val="28"/>
          <w:szCs w:val="28"/>
        </w:rPr>
        <w:t>подпрограммы</w:t>
      </w:r>
      <w:r w:rsidRPr="00E56EAB">
        <w:rPr>
          <w:rFonts w:ascii="Times New Roman" w:eastAsia="Calibri" w:hAnsi="Times New Roman" w:cs="Times New Roman"/>
          <w:sz w:val="28"/>
          <w:szCs w:val="28"/>
        </w:rPr>
        <w:t xml:space="preserve"> осуществляют администрация Боготольского района и контрольно-отчетный орган Боготольского района Совета депутатов.</w:t>
      </w:r>
    </w:p>
    <w:p w:rsidR="00E56EAB" w:rsidRPr="00E56EAB" w:rsidRDefault="00E56EAB" w:rsidP="00E56E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Администрация Боготольского района 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 при необходимости вносит свои предложения (с обоснованиями) о продлении срока реализации подпрограммы.</w:t>
      </w:r>
    </w:p>
    <w:p w:rsidR="00E56EAB" w:rsidRPr="00E56EAB" w:rsidRDefault="00E56EAB" w:rsidP="00E56EAB">
      <w:pPr>
        <w:autoSpaceDE w:val="0"/>
        <w:autoSpaceDN w:val="0"/>
        <w:adjustRightInd w:val="0"/>
        <w:spacing w:after="0" w:line="240" w:lineRule="auto"/>
        <w:outlineLvl w:val="2"/>
        <w:rPr>
          <w:rFonts w:ascii="Times New Roman" w:eastAsia="Calibri" w:hAnsi="Times New Roman" w:cs="Times New Roman"/>
          <w:sz w:val="28"/>
          <w:szCs w:val="28"/>
        </w:rPr>
      </w:pPr>
    </w:p>
    <w:p w:rsidR="00E56EAB" w:rsidRPr="00E56EAB" w:rsidRDefault="00E56EAB" w:rsidP="00E56EAB">
      <w:pPr>
        <w:autoSpaceDE w:val="0"/>
        <w:autoSpaceDN w:val="0"/>
        <w:adjustRightInd w:val="0"/>
        <w:spacing w:after="0" w:line="240" w:lineRule="auto"/>
        <w:ind w:firstLine="540"/>
        <w:jc w:val="center"/>
        <w:outlineLvl w:val="2"/>
        <w:rPr>
          <w:rFonts w:ascii="Times New Roman" w:eastAsia="Calibri" w:hAnsi="Times New Roman" w:cs="Times New Roman"/>
          <w:sz w:val="28"/>
          <w:szCs w:val="28"/>
        </w:rPr>
      </w:pPr>
      <w:r w:rsidRPr="00E56EAB">
        <w:rPr>
          <w:rFonts w:ascii="Times New Roman" w:eastAsia="Calibri" w:hAnsi="Times New Roman" w:cs="Times New Roman"/>
          <w:sz w:val="28"/>
          <w:szCs w:val="28"/>
        </w:rPr>
        <w:t xml:space="preserve">2.5.Оценка социально-экономической эффективности </w:t>
      </w:r>
      <w:r w:rsidRPr="00E56EAB">
        <w:rPr>
          <w:rFonts w:ascii="Times New Roman" w:eastAsia="Calibri" w:hAnsi="Times New Roman" w:cs="Times New Roman"/>
          <w:color w:val="000000"/>
          <w:sz w:val="28"/>
          <w:szCs w:val="28"/>
        </w:rPr>
        <w:t>подпрограммы</w:t>
      </w:r>
    </w:p>
    <w:p w:rsidR="00E56EAB" w:rsidRPr="00E56EAB" w:rsidRDefault="00E56EAB" w:rsidP="00E56EAB">
      <w:pPr>
        <w:autoSpaceDE w:val="0"/>
        <w:autoSpaceDN w:val="0"/>
        <w:adjustRightInd w:val="0"/>
        <w:spacing w:after="0" w:line="240" w:lineRule="auto"/>
        <w:outlineLvl w:val="2"/>
        <w:rPr>
          <w:rFonts w:ascii="Times New Roman" w:eastAsia="Calibri" w:hAnsi="Times New Roman" w:cs="Times New Roman"/>
          <w:sz w:val="28"/>
          <w:szCs w:val="28"/>
        </w:rPr>
      </w:pPr>
    </w:p>
    <w:p w:rsidR="00E56EAB" w:rsidRPr="00E56EAB" w:rsidRDefault="00E56EAB" w:rsidP="00E56EAB">
      <w:pPr>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E56EAB">
        <w:rPr>
          <w:rFonts w:ascii="Times New Roman" w:eastAsia="Calibri" w:hAnsi="Times New Roman" w:cs="Times New Roman"/>
          <w:color w:val="000000"/>
          <w:sz w:val="28"/>
          <w:szCs w:val="28"/>
        </w:rPr>
        <w:t xml:space="preserve">Социально-экономическим эффектом реализации подпрограммы является </w:t>
      </w:r>
      <w:r w:rsidRPr="00E56EAB">
        <w:rPr>
          <w:rFonts w:ascii="Times New Roman" w:eastAsia="Calibri" w:hAnsi="Times New Roman" w:cs="Times New Roman"/>
          <w:sz w:val="28"/>
          <w:szCs w:val="28"/>
        </w:rPr>
        <w:t xml:space="preserve">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w:t>
      </w:r>
      <w:r w:rsidRPr="00E56EAB">
        <w:rPr>
          <w:rFonts w:ascii="Times New Roman" w:eastAsia="Calibri" w:hAnsi="Times New Roman" w:cs="Times New Roman"/>
          <w:color w:val="000000"/>
          <w:sz w:val="28"/>
          <w:szCs w:val="28"/>
        </w:rPr>
        <w:t>обеспечению их законных прав и интересов на получение ретроспективной информации.</w:t>
      </w:r>
    </w:p>
    <w:p w:rsidR="00E56EAB" w:rsidRPr="00E56EAB" w:rsidRDefault="00E56EAB" w:rsidP="00E56EAB">
      <w:pPr>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E56EAB">
        <w:rPr>
          <w:rFonts w:ascii="Times New Roman" w:eastAsia="Calibri" w:hAnsi="Times New Roman" w:cs="Times New Roman"/>
          <w:sz w:val="28"/>
          <w:szCs w:val="28"/>
        </w:rPr>
        <w:t xml:space="preserve">Реализация мероприятий </w:t>
      </w:r>
      <w:r w:rsidRPr="00E56EAB">
        <w:rPr>
          <w:rFonts w:ascii="Times New Roman" w:eastAsia="Calibri" w:hAnsi="Times New Roman" w:cs="Times New Roman"/>
          <w:color w:val="000000"/>
          <w:sz w:val="28"/>
          <w:szCs w:val="28"/>
        </w:rPr>
        <w:t>подпрограммы</w:t>
      </w:r>
      <w:r w:rsidRPr="00E56EAB">
        <w:rPr>
          <w:rFonts w:ascii="Times New Roman" w:eastAsia="Calibri" w:hAnsi="Times New Roman" w:cs="Times New Roman"/>
          <w:sz w:val="28"/>
          <w:szCs w:val="28"/>
        </w:rPr>
        <w:t xml:space="preserve"> позволит:</w:t>
      </w:r>
    </w:p>
    <w:p w:rsidR="00E56EAB" w:rsidRPr="00E56EAB" w:rsidRDefault="00E56EAB" w:rsidP="00E56EAB">
      <w:pPr>
        <w:autoSpaceDE w:val="0"/>
        <w:autoSpaceDN w:val="0"/>
        <w:adjustRightInd w:val="0"/>
        <w:spacing w:after="0" w:line="240" w:lineRule="auto"/>
        <w:ind w:firstLine="540"/>
        <w:jc w:val="both"/>
        <w:rPr>
          <w:rFonts w:ascii="Times New Roman" w:eastAsia="Times New Roman" w:hAnsi="Times New Roman" w:cs="Courier New"/>
          <w:bCs/>
          <w:sz w:val="28"/>
          <w:szCs w:val="28"/>
          <w:lang w:eastAsia="ru-RU"/>
        </w:rPr>
      </w:pPr>
      <w:r w:rsidRPr="00E56EAB">
        <w:rPr>
          <w:rFonts w:ascii="Times New Roman" w:eastAsia="Times New Roman" w:hAnsi="Times New Roman" w:cs="Courier New"/>
          <w:sz w:val="28"/>
          <w:szCs w:val="28"/>
          <w:lang w:eastAsia="ru-RU"/>
        </w:rPr>
        <w:t>создать нормативные условия хранения архивных документов, исключающие их хищение и утрату (в том числе путем проведения ремонта и реконструкции дополнительного помещения, установки в нем охранно-пожарной сигнализации, приобретения стеллажного оборудования);</w:t>
      </w:r>
    </w:p>
    <w:p w:rsidR="00E56EAB" w:rsidRPr="00E56EAB" w:rsidRDefault="00E56EAB" w:rsidP="00E56EAB">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56EAB">
        <w:rPr>
          <w:rFonts w:ascii="Times New Roman" w:eastAsia="Calibri" w:hAnsi="Times New Roman" w:cs="Times New Roman"/>
          <w:color w:val="000000"/>
          <w:sz w:val="28"/>
          <w:szCs w:val="28"/>
        </w:rPr>
        <w:lastRenderedPageBreak/>
        <w:t>Подпрограмма</w:t>
      </w:r>
      <w:r w:rsidRPr="00E56EAB">
        <w:rPr>
          <w:rFonts w:ascii="Times New Roman" w:eastAsia="Calibri" w:hAnsi="Times New Roman" w:cs="Times New Roman"/>
          <w:sz w:val="28"/>
          <w:szCs w:val="28"/>
          <w:lang w:eastAsia="ru-RU"/>
        </w:rPr>
        <w:t xml:space="preserve"> направлена на исключение фактов утраты архивных документов, отражающих </w:t>
      </w:r>
      <w:r w:rsidRPr="00E56EAB">
        <w:rPr>
          <w:rFonts w:ascii="Times New Roman" w:eastAsia="Calibri" w:hAnsi="Times New Roman" w:cs="Times New Roman"/>
          <w:sz w:val="28"/>
          <w:szCs w:val="28"/>
        </w:rPr>
        <w:t>материальную и</w:t>
      </w:r>
      <w:r w:rsidRPr="00E56EAB">
        <w:rPr>
          <w:rFonts w:ascii="Times New Roman" w:eastAsia="Calibri" w:hAnsi="Times New Roman" w:cs="Times New Roman"/>
          <w:sz w:val="28"/>
          <w:szCs w:val="28"/>
          <w:lang w:eastAsia="ru-RU"/>
        </w:rPr>
        <w:t xml:space="preserve"> духовную жизнь населения Боготольского района и </w:t>
      </w:r>
      <w:r w:rsidRPr="00E56EAB">
        <w:rPr>
          <w:rFonts w:ascii="Times New Roman" w:eastAsia="Calibri" w:hAnsi="Times New Roman" w:cs="Times New Roman"/>
          <w:sz w:val="28"/>
          <w:szCs w:val="28"/>
        </w:rPr>
        <w:t>являющихся неотъемлемой частью его историко-культурного наследия. Обеспечивая вечное хранение и использование архивных документов, архив администрации Боготольского района способствуют формированию гражданского общества, становлению правового государства, воспитанию в жителях района патриотизма и толерантности</w:t>
      </w:r>
      <w:r w:rsidRPr="00E56EAB">
        <w:rPr>
          <w:rFonts w:ascii="Calibri" w:eastAsia="Calibri" w:hAnsi="Calibri" w:cs="Times New Roman"/>
          <w:sz w:val="28"/>
          <w:szCs w:val="28"/>
        </w:rPr>
        <w:t>.</w:t>
      </w:r>
    </w:p>
    <w:p w:rsidR="00E56EAB" w:rsidRPr="00E56EAB" w:rsidRDefault="00E56EAB" w:rsidP="00E5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 xml:space="preserve">Реализация </w:t>
      </w:r>
      <w:r w:rsidRPr="00E56EAB">
        <w:rPr>
          <w:rFonts w:ascii="Times New Roman" w:eastAsia="Calibri" w:hAnsi="Times New Roman" w:cs="Times New Roman"/>
          <w:color w:val="000000"/>
          <w:sz w:val="28"/>
          <w:szCs w:val="28"/>
        </w:rPr>
        <w:t>подпрограммы</w:t>
      </w:r>
      <w:r w:rsidRPr="00E56EAB">
        <w:rPr>
          <w:rFonts w:ascii="Times New Roman" w:eastAsia="Calibri" w:hAnsi="Times New Roman" w:cs="Times New Roman"/>
          <w:sz w:val="28"/>
          <w:szCs w:val="28"/>
        </w:rPr>
        <w:t xml:space="preserve"> позволит экономично использовать денежные средства краевого и местного бюджета с учетом оценки ситуации, сложившейся в муниципальном архиве Боготольского района, что в свою очередь обеспечит доступность краевой поддержки.</w:t>
      </w:r>
    </w:p>
    <w:p w:rsidR="00E56EAB" w:rsidRPr="00E56EAB" w:rsidRDefault="00E56EAB" w:rsidP="00E56EAB">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E56EAB">
        <w:rPr>
          <w:rFonts w:ascii="Times New Roman" w:eastAsia="Calibri" w:hAnsi="Times New Roman" w:cs="Times New Roman"/>
          <w:sz w:val="28"/>
          <w:szCs w:val="28"/>
          <w:lang w:eastAsia="ru-RU"/>
        </w:rPr>
        <w:t xml:space="preserve">К числу социальных последствий </w:t>
      </w:r>
      <w:r w:rsidRPr="00E56EAB">
        <w:rPr>
          <w:rFonts w:ascii="Times New Roman" w:eastAsia="Calibri" w:hAnsi="Times New Roman" w:cs="Times New Roman"/>
          <w:color w:val="000000"/>
          <w:sz w:val="28"/>
          <w:szCs w:val="28"/>
        </w:rPr>
        <w:t>подпрограммы</w:t>
      </w:r>
      <w:r w:rsidRPr="00E56EAB">
        <w:rPr>
          <w:rFonts w:ascii="Times New Roman" w:eastAsia="Calibri" w:hAnsi="Times New Roman" w:cs="Times New Roman"/>
          <w:sz w:val="28"/>
          <w:szCs w:val="28"/>
          <w:lang w:eastAsia="ru-RU"/>
        </w:rPr>
        <w:t xml:space="preserve"> следует также отнести повышение безопасности и улучшение условий труда специалистов </w:t>
      </w:r>
      <w:r w:rsidRPr="00E56EAB">
        <w:rPr>
          <w:rFonts w:ascii="Times New Roman" w:eastAsia="Calibri" w:hAnsi="Times New Roman" w:cs="Times New Roman"/>
          <w:sz w:val="28"/>
          <w:szCs w:val="28"/>
        </w:rPr>
        <w:t>муниципального архива Боготольского района</w:t>
      </w:r>
      <w:r w:rsidRPr="00E56EAB">
        <w:rPr>
          <w:rFonts w:ascii="Times New Roman" w:eastAsia="Calibri" w:hAnsi="Times New Roman" w:cs="Times New Roman"/>
          <w:sz w:val="28"/>
          <w:szCs w:val="28"/>
          <w:lang w:eastAsia="ru-RU"/>
        </w:rPr>
        <w:t xml:space="preserve"> и пользователей архивных документов.</w:t>
      </w:r>
    </w:p>
    <w:p w:rsidR="00E56EAB" w:rsidRPr="00E56EAB" w:rsidRDefault="00E56EAB" w:rsidP="00E56EAB">
      <w:pPr>
        <w:autoSpaceDE w:val="0"/>
        <w:autoSpaceDN w:val="0"/>
        <w:adjustRightInd w:val="0"/>
        <w:spacing w:after="0" w:line="240" w:lineRule="auto"/>
        <w:jc w:val="both"/>
        <w:outlineLvl w:val="2"/>
        <w:rPr>
          <w:rFonts w:ascii="Times New Roman" w:eastAsia="Calibri" w:hAnsi="Times New Roman" w:cs="Times New Roman"/>
          <w:b/>
          <w:sz w:val="28"/>
          <w:szCs w:val="28"/>
        </w:rPr>
      </w:pPr>
    </w:p>
    <w:p w:rsidR="00E56EAB" w:rsidRPr="00E56EAB" w:rsidRDefault="00E56EAB" w:rsidP="00E56EA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56EAB">
        <w:rPr>
          <w:rFonts w:ascii="Times New Roman" w:eastAsia="Calibri" w:hAnsi="Times New Roman" w:cs="Times New Roman"/>
          <w:sz w:val="28"/>
          <w:szCs w:val="28"/>
        </w:rPr>
        <w:t>2.6.Мероприятия подпрограммы</w:t>
      </w:r>
    </w:p>
    <w:p w:rsidR="00E56EAB" w:rsidRPr="00E56EAB" w:rsidRDefault="00E56EAB" w:rsidP="00E56EAB">
      <w:pPr>
        <w:autoSpaceDE w:val="0"/>
        <w:autoSpaceDN w:val="0"/>
        <w:adjustRightInd w:val="0"/>
        <w:spacing w:after="0" w:line="240" w:lineRule="auto"/>
        <w:jc w:val="both"/>
        <w:rPr>
          <w:rFonts w:ascii="Times New Roman" w:eastAsia="Calibri" w:hAnsi="Times New Roman" w:cs="Times New Roman"/>
          <w:sz w:val="28"/>
          <w:szCs w:val="28"/>
        </w:rPr>
      </w:pPr>
    </w:p>
    <w:p w:rsidR="00E56EAB" w:rsidRPr="00E56EAB" w:rsidRDefault="00E56EAB" w:rsidP="00E5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Перечень мероприятий подпрограммы приведен в приложении № 2 к подпрограмме.</w:t>
      </w:r>
    </w:p>
    <w:p w:rsidR="00E56EAB" w:rsidRPr="00E56EAB" w:rsidRDefault="00E56EAB" w:rsidP="00E56EAB">
      <w:pPr>
        <w:autoSpaceDE w:val="0"/>
        <w:autoSpaceDN w:val="0"/>
        <w:adjustRightInd w:val="0"/>
        <w:spacing w:after="0" w:line="240" w:lineRule="auto"/>
        <w:jc w:val="both"/>
        <w:outlineLvl w:val="2"/>
        <w:rPr>
          <w:rFonts w:ascii="Times New Roman" w:eastAsia="Calibri" w:hAnsi="Times New Roman" w:cs="Times New Roman"/>
          <w:b/>
          <w:sz w:val="28"/>
          <w:szCs w:val="28"/>
        </w:rPr>
      </w:pPr>
    </w:p>
    <w:p w:rsidR="00E56EAB" w:rsidRPr="00E56EAB" w:rsidRDefault="00E56EAB" w:rsidP="00E56EAB">
      <w:pPr>
        <w:autoSpaceDE w:val="0"/>
        <w:autoSpaceDN w:val="0"/>
        <w:adjustRightInd w:val="0"/>
        <w:spacing w:after="0" w:line="240" w:lineRule="auto"/>
        <w:ind w:left="1440"/>
        <w:jc w:val="center"/>
        <w:outlineLvl w:val="2"/>
        <w:rPr>
          <w:rFonts w:ascii="Times New Roman" w:eastAsia="Calibri" w:hAnsi="Times New Roman" w:cs="Times New Roman"/>
          <w:sz w:val="28"/>
          <w:szCs w:val="28"/>
        </w:rPr>
      </w:pPr>
      <w:r w:rsidRPr="00E56EAB">
        <w:rPr>
          <w:rFonts w:ascii="Times New Roman" w:eastAsia="Calibri" w:hAnsi="Times New Roman" w:cs="Times New Roman"/>
          <w:sz w:val="28"/>
          <w:szCs w:val="28"/>
        </w:rPr>
        <w:t xml:space="preserve">2.7.Обоснование финансовых, материальных и трудовых затрат </w:t>
      </w:r>
    </w:p>
    <w:p w:rsidR="00E56EAB" w:rsidRPr="00E56EAB" w:rsidRDefault="00E56EAB" w:rsidP="00E56EAB">
      <w:pPr>
        <w:autoSpaceDE w:val="0"/>
        <w:autoSpaceDN w:val="0"/>
        <w:adjustRightInd w:val="0"/>
        <w:spacing w:after="0" w:line="240" w:lineRule="auto"/>
        <w:outlineLvl w:val="2"/>
        <w:rPr>
          <w:rFonts w:ascii="Times New Roman" w:eastAsia="Calibri" w:hAnsi="Times New Roman" w:cs="Times New Roman"/>
          <w:sz w:val="28"/>
          <w:szCs w:val="28"/>
        </w:rPr>
      </w:pPr>
    </w:p>
    <w:p w:rsidR="008347A4" w:rsidRPr="000F12B7" w:rsidRDefault="00E56EAB" w:rsidP="00EA4175">
      <w:pPr>
        <w:autoSpaceDE w:val="0"/>
        <w:autoSpaceDN w:val="0"/>
        <w:adjustRightInd w:val="0"/>
        <w:spacing w:after="0" w:line="240" w:lineRule="auto"/>
        <w:jc w:val="both"/>
        <w:rPr>
          <w:rFonts w:ascii="Times New Roman" w:eastAsia="Calibri" w:hAnsi="Times New Roman" w:cs="Times New Roman"/>
          <w:sz w:val="28"/>
          <w:szCs w:val="28"/>
        </w:rPr>
      </w:pPr>
      <w:r w:rsidRPr="00B15E7C">
        <w:rPr>
          <w:rFonts w:ascii="Times New Roman" w:eastAsia="Calibri" w:hAnsi="Times New Roman" w:cs="Times New Roman"/>
          <w:sz w:val="28"/>
          <w:szCs w:val="28"/>
        </w:rPr>
        <w:t xml:space="preserve">Общая </w:t>
      </w:r>
      <w:r w:rsidR="008347A4" w:rsidRPr="008347A4">
        <w:rPr>
          <w:rFonts w:ascii="Times New Roman" w:eastAsia="Calibri" w:hAnsi="Times New Roman" w:cs="Times New Roman"/>
          <w:sz w:val="28"/>
          <w:szCs w:val="28"/>
        </w:rPr>
        <w:t xml:space="preserve">сумма бюджетных ассигнований на реализацию подпрограммы </w:t>
      </w:r>
      <w:r w:rsidR="008347A4" w:rsidRPr="000F12B7">
        <w:rPr>
          <w:rFonts w:ascii="Times New Roman" w:eastAsia="Calibri" w:hAnsi="Times New Roman" w:cs="Times New Roman"/>
          <w:sz w:val="28"/>
          <w:szCs w:val="28"/>
        </w:rPr>
        <w:t xml:space="preserve">составляет </w:t>
      </w:r>
      <w:r w:rsidR="000F12B7" w:rsidRPr="000F12B7">
        <w:rPr>
          <w:rFonts w:ascii="Times New Roman" w:eastAsia="Calibri" w:hAnsi="Times New Roman" w:cs="Times New Roman"/>
          <w:sz w:val="28"/>
          <w:szCs w:val="28"/>
        </w:rPr>
        <w:t xml:space="preserve">7139,0 </w:t>
      </w:r>
      <w:r w:rsidR="008347A4" w:rsidRPr="000F12B7">
        <w:rPr>
          <w:rFonts w:ascii="Times New Roman" w:eastAsia="Calibri" w:hAnsi="Times New Roman" w:cs="Times New Roman"/>
          <w:sz w:val="28"/>
          <w:szCs w:val="28"/>
        </w:rPr>
        <w:t>тыс. рублей, в том числе:</w:t>
      </w:r>
    </w:p>
    <w:p w:rsidR="008347A4" w:rsidRPr="000F12B7"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0F12B7">
        <w:rPr>
          <w:rFonts w:ascii="Times New Roman" w:eastAsia="Calibri" w:hAnsi="Times New Roman" w:cs="Times New Roman"/>
          <w:sz w:val="28"/>
          <w:szCs w:val="28"/>
        </w:rPr>
        <w:t xml:space="preserve">районный бюджет – </w:t>
      </w:r>
      <w:r w:rsidR="000F12B7" w:rsidRPr="000F12B7">
        <w:rPr>
          <w:rFonts w:ascii="Times New Roman" w:eastAsia="Calibri" w:hAnsi="Times New Roman" w:cs="Times New Roman"/>
          <w:sz w:val="28"/>
          <w:szCs w:val="28"/>
        </w:rPr>
        <w:t>6921,5</w:t>
      </w:r>
      <w:r w:rsidRPr="000F12B7">
        <w:rPr>
          <w:rFonts w:ascii="Times New Roman" w:eastAsia="Calibri" w:hAnsi="Times New Roman" w:cs="Times New Roman"/>
          <w:sz w:val="28"/>
          <w:szCs w:val="28"/>
        </w:rPr>
        <w:t xml:space="preserve"> тыс. рублей,</w:t>
      </w:r>
    </w:p>
    <w:p w:rsidR="008347A4" w:rsidRPr="000F12B7"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0F12B7">
        <w:rPr>
          <w:rFonts w:ascii="Times New Roman" w:eastAsia="Calibri" w:hAnsi="Times New Roman" w:cs="Times New Roman"/>
          <w:sz w:val="28"/>
          <w:szCs w:val="28"/>
        </w:rPr>
        <w:t xml:space="preserve">краевой бюджет – </w:t>
      </w:r>
      <w:r w:rsidR="000F12B7" w:rsidRPr="000F12B7">
        <w:rPr>
          <w:rFonts w:ascii="Times New Roman" w:eastAsia="Calibri" w:hAnsi="Times New Roman" w:cs="Times New Roman"/>
          <w:sz w:val="28"/>
          <w:szCs w:val="28"/>
        </w:rPr>
        <w:t>217,5</w:t>
      </w:r>
      <w:r w:rsidRPr="000F12B7">
        <w:rPr>
          <w:rFonts w:ascii="Times New Roman" w:eastAsia="Calibri" w:hAnsi="Times New Roman" w:cs="Times New Roman"/>
          <w:sz w:val="28"/>
          <w:szCs w:val="28"/>
        </w:rPr>
        <w:t xml:space="preserve"> тыс. рублей,</w:t>
      </w:r>
    </w:p>
    <w:p w:rsidR="008347A4" w:rsidRPr="000F12B7"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0F12B7">
        <w:rPr>
          <w:rFonts w:ascii="Times New Roman" w:eastAsia="Calibri" w:hAnsi="Times New Roman" w:cs="Times New Roman"/>
          <w:sz w:val="28"/>
          <w:szCs w:val="28"/>
        </w:rPr>
        <w:t>федеральный бюджет – 0,0 тыс. рублей,</w:t>
      </w:r>
    </w:p>
    <w:p w:rsidR="008347A4" w:rsidRPr="000F12B7"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0F12B7">
        <w:rPr>
          <w:rFonts w:ascii="Times New Roman" w:eastAsia="Calibri" w:hAnsi="Times New Roman" w:cs="Times New Roman"/>
          <w:sz w:val="28"/>
          <w:szCs w:val="28"/>
        </w:rPr>
        <w:t>в том числе по годам:</w:t>
      </w:r>
    </w:p>
    <w:p w:rsidR="008347A4" w:rsidRPr="000F12B7"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0F12B7">
        <w:rPr>
          <w:rFonts w:ascii="Times New Roman" w:eastAsia="Calibri" w:hAnsi="Times New Roman" w:cs="Times New Roman"/>
          <w:sz w:val="28"/>
          <w:szCs w:val="28"/>
        </w:rPr>
        <w:t>2014 г. – 1355,4 тыс. рублей</w:t>
      </w:r>
    </w:p>
    <w:p w:rsidR="008347A4" w:rsidRPr="000F12B7"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0F12B7">
        <w:rPr>
          <w:rFonts w:ascii="Times New Roman" w:eastAsia="Calibri" w:hAnsi="Times New Roman" w:cs="Times New Roman"/>
          <w:sz w:val="28"/>
          <w:szCs w:val="28"/>
        </w:rPr>
        <w:t xml:space="preserve">из них </w:t>
      </w:r>
    </w:p>
    <w:p w:rsidR="008347A4" w:rsidRPr="000F12B7"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0F12B7">
        <w:rPr>
          <w:rFonts w:ascii="Times New Roman" w:eastAsia="Calibri" w:hAnsi="Times New Roman" w:cs="Times New Roman"/>
          <w:sz w:val="28"/>
          <w:szCs w:val="28"/>
        </w:rPr>
        <w:t>районный бюджет – 1339,5 тыс. рублей,</w:t>
      </w:r>
    </w:p>
    <w:p w:rsidR="008347A4" w:rsidRPr="000F12B7"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0F12B7">
        <w:rPr>
          <w:rFonts w:ascii="Times New Roman" w:eastAsia="Calibri" w:hAnsi="Times New Roman" w:cs="Times New Roman"/>
          <w:sz w:val="28"/>
          <w:szCs w:val="28"/>
        </w:rPr>
        <w:t>краевой бюджет – 15,9 тыс. рублей,</w:t>
      </w:r>
    </w:p>
    <w:p w:rsidR="008347A4" w:rsidRPr="000F12B7"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0F12B7">
        <w:rPr>
          <w:rFonts w:ascii="Times New Roman" w:eastAsia="Calibri" w:hAnsi="Times New Roman" w:cs="Times New Roman"/>
          <w:sz w:val="28"/>
          <w:szCs w:val="28"/>
        </w:rPr>
        <w:t>федеральный бюджет – 0,0 тыс. рублей,</w:t>
      </w:r>
    </w:p>
    <w:p w:rsidR="008347A4" w:rsidRPr="000F12B7"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0F12B7">
        <w:rPr>
          <w:rFonts w:ascii="Times New Roman" w:eastAsia="Calibri" w:hAnsi="Times New Roman" w:cs="Times New Roman"/>
          <w:sz w:val="28"/>
          <w:szCs w:val="28"/>
        </w:rPr>
        <w:t xml:space="preserve">2015 г. – </w:t>
      </w:r>
      <w:r w:rsidR="000F12B7" w:rsidRPr="000F12B7">
        <w:rPr>
          <w:rFonts w:ascii="Times New Roman" w:eastAsia="Calibri" w:hAnsi="Times New Roman" w:cs="Times New Roman"/>
          <w:sz w:val="28"/>
          <w:szCs w:val="28"/>
        </w:rPr>
        <w:t xml:space="preserve">1604,9 </w:t>
      </w:r>
      <w:r w:rsidRPr="000F12B7">
        <w:rPr>
          <w:rFonts w:ascii="Times New Roman" w:eastAsia="Calibri" w:hAnsi="Times New Roman" w:cs="Times New Roman"/>
          <w:sz w:val="28"/>
          <w:szCs w:val="28"/>
        </w:rPr>
        <w:t>тыс. рублей</w:t>
      </w:r>
    </w:p>
    <w:p w:rsidR="008347A4" w:rsidRPr="000F12B7"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0F12B7">
        <w:rPr>
          <w:rFonts w:ascii="Times New Roman" w:eastAsia="Calibri" w:hAnsi="Times New Roman" w:cs="Times New Roman"/>
          <w:sz w:val="28"/>
          <w:szCs w:val="28"/>
        </w:rPr>
        <w:t xml:space="preserve">из них </w:t>
      </w:r>
    </w:p>
    <w:p w:rsidR="008347A4" w:rsidRPr="000F12B7"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0F12B7">
        <w:rPr>
          <w:rFonts w:ascii="Times New Roman" w:eastAsia="Calibri" w:hAnsi="Times New Roman" w:cs="Times New Roman"/>
          <w:sz w:val="28"/>
          <w:szCs w:val="28"/>
        </w:rPr>
        <w:t xml:space="preserve">районный бюджет – </w:t>
      </w:r>
      <w:r w:rsidR="000F12B7" w:rsidRPr="000F12B7">
        <w:rPr>
          <w:rFonts w:ascii="Times New Roman" w:eastAsia="Calibri" w:hAnsi="Times New Roman" w:cs="Times New Roman"/>
          <w:sz w:val="28"/>
          <w:szCs w:val="28"/>
        </w:rPr>
        <w:t>1448,9</w:t>
      </w:r>
      <w:r w:rsidRPr="000F12B7">
        <w:rPr>
          <w:rFonts w:ascii="Times New Roman" w:eastAsia="Calibri" w:hAnsi="Times New Roman" w:cs="Times New Roman"/>
          <w:sz w:val="28"/>
          <w:szCs w:val="28"/>
        </w:rPr>
        <w:t xml:space="preserve"> тыс. рублей,</w:t>
      </w:r>
    </w:p>
    <w:p w:rsidR="008347A4" w:rsidRPr="000F12B7"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0F12B7">
        <w:rPr>
          <w:rFonts w:ascii="Times New Roman" w:eastAsia="Calibri" w:hAnsi="Times New Roman" w:cs="Times New Roman"/>
          <w:sz w:val="28"/>
          <w:szCs w:val="28"/>
        </w:rPr>
        <w:t xml:space="preserve">краевой бюджет – </w:t>
      </w:r>
      <w:r w:rsidR="000F12B7" w:rsidRPr="000F12B7">
        <w:rPr>
          <w:rFonts w:ascii="Times New Roman" w:eastAsia="Calibri" w:hAnsi="Times New Roman" w:cs="Times New Roman"/>
          <w:sz w:val="28"/>
          <w:szCs w:val="28"/>
        </w:rPr>
        <w:t>156,0</w:t>
      </w:r>
      <w:r w:rsidRPr="000F12B7">
        <w:rPr>
          <w:rFonts w:ascii="Times New Roman" w:eastAsia="Calibri" w:hAnsi="Times New Roman" w:cs="Times New Roman"/>
          <w:sz w:val="28"/>
          <w:szCs w:val="28"/>
        </w:rPr>
        <w:t xml:space="preserve"> тыс. рублей,</w:t>
      </w:r>
    </w:p>
    <w:p w:rsidR="008347A4" w:rsidRPr="000F12B7"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0F12B7">
        <w:rPr>
          <w:rFonts w:ascii="Times New Roman" w:eastAsia="Calibri" w:hAnsi="Times New Roman" w:cs="Times New Roman"/>
          <w:sz w:val="28"/>
          <w:szCs w:val="28"/>
        </w:rPr>
        <w:t>федеральный бюджет – 0,0 тыс. рублей,</w:t>
      </w:r>
    </w:p>
    <w:p w:rsidR="008347A4" w:rsidRPr="000F12B7"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0F12B7">
        <w:rPr>
          <w:rFonts w:ascii="Times New Roman" w:eastAsia="Calibri" w:hAnsi="Times New Roman" w:cs="Times New Roman"/>
          <w:sz w:val="28"/>
          <w:szCs w:val="28"/>
        </w:rPr>
        <w:t xml:space="preserve">2016 г. – </w:t>
      </w:r>
      <w:r w:rsidR="000F12B7" w:rsidRPr="000F12B7">
        <w:rPr>
          <w:rFonts w:ascii="Times New Roman" w:eastAsia="Calibri" w:hAnsi="Times New Roman" w:cs="Times New Roman"/>
          <w:sz w:val="28"/>
          <w:szCs w:val="28"/>
        </w:rPr>
        <w:t>14</w:t>
      </w:r>
      <w:r w:rsidR="00820810">
        <w:rPr>
          <w:rFonts w:ascii="Times New Roman" w:eastAsia="Calibri" w:hAnsi="Times New Roman" w:cs="Times New Roman"/>
          <w:sz w:val="28"/>
          <w:szCs w:val="28"/>
        </w:rPr>
        <w:t>85,7</w:t>
      </w:r>
      <w:r w:rsidRPr="000F12B7">
        <w:rPr>
          <w:rFonts w:ascii="Times New Roman" w:eastAsia="Calibri" w:hAnsi="Times New Roman" w:cs="Times New Roman"/>
          <w:sz w:val="28"/>
          <w:szCs w:val="28"/>
        </w:rPr>
        <w:t xml:space="preserve"> тыс. рублей</w:t>
      </w:r>
    </w:p>
    <w:p w:rsidR="008347A4" w:rsidRPr="000F12B7"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0F12B7">
        <w:rPr>
          <w:rFonts w:ascii="Times New Roman" w:eastAsia="Calibri" w:hAnsi="Times New Roman" w:cs="Times New Roman"/>
          <w:sz w:val="28"/>
          <w:szCs w:val="28"/>
        </w:rPr>
        <w:t xml:space="preserve">из них </w:t>
      </w:r>
    </w:p>
    <w:p w:rsidR="008347A4" w:rsidRPr="000F12B7"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0F12B7">
        <w:rPr>
          <w:rFonts w:ascii="Times New Roman" w:eastAsia="Calibri" w:hAnsi="Times New Roman" w:cs="Times New Roman"/>
          <w:sz w:val="28"/>
          <w:szCs w:val="28"/>
        </w:rPr>
        <w:t>районный бюджет –</w:t>
      </w:r>
      <w:r w:rsidR="000F12B7" w:rsidRPr="000F12B7">
        <w:rPr>
          <w:rFonts w:ascii="Times New Roman" w:eastAsia="Calibri" w:hAnsi="Times New Roman" w:cs="Times New Roman"/>
          <w:sz w:val="28"/>
          <w:szCs w:val="28"/>
        </w:rPr>
        <w:t>14</w:t>
      </w:r>
      <w:r w:rsidR="00820810">
        <w:rPr>
          <w:rFonts w:ascii="Times New Roman" w:eastAsia="Calibri" w:hAnsi="Times New Roman" w:cs="Times New Roman"/>
          <w:sz w:val="28"/>
          <w:szCs w:val="28"/>
        </w:rPr>
        <w:t>70,5</w:t>
      </w:r>
      <w:r w:rsidRPr="000F12B7">
        <w:rPr>
          <w:rFonts w:ascii="Times New Roman" w:eastAsia="Calibri" w:hAnsi="Times New Roman" w:cs="Times New Roman"/>
          <w:sz w:val="28"/>
          <w:szCs w:val="28"/>
        </w:rPr>
        <w:t xml:space="preserve"> тыс. рублей,</w:t>
      </w:r>
    </w:p>
    <w:p w:rsidR="008347A4" w:rsidRPr="000F12B7"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0F12B7">
        <w:rPr>
          <w:rFonts w:ascii="Times New Roman" w:eastAsia="Calibri" w:hAnsi="Times New Roman" w:cs="Times New Roman"/>
          <w:sz w:val="28"/>
          <w:szCs w:val="28"/>
        </w:rPr>
        <w:t>краевой бюджет –</w:t>
      </w:r>
      <w:r w:rsidR="000F12B7" w:rsidRPr="000F12B7">
        <w:rPr>
          <w:rFonts w:ascii="Times New Roman" w:eastAsia="Calibri" w:hAnsi="Times New Roman" w:cs="Times New Roman"/>
          <w:sz w:val="28"/>
          <w:szCs w:val="28"/>
        </w:rPr>
        <w:t>15,2</w:t>
      </w:r>
      <w:r w:rsidRPr="000F12B7">
        <w:rPr>
          <w:rFonts w:ascii="Times New Roman" w:eastAsia="Calibri" w:hAnsi="Times New Roman" w:cs="Times New Roman"/>
          <w:sz w:val="28"/>
          <w:szCs w:val="28"/>
        </w:rPr>
        <w:t xml:space="preserve"> тыс. рублей,</w:t>
      </w:r>
    </w:p>
    <w:p w:rsidR="008347A4" w:rsidRPr="000F12B7"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0F12B7">
        <w:rPr>
          <w:rFonts w:ascii="Times New Roman" w:eastAsia="Calibri" w:hAnsi="Times New Roman" w:cs="Times New Roman"/>
          <w:sz w:val="28"/>
          <w:szCs w:val="28"/>
        </w:rPr>
        <w:t>федеральный бюджет – 0,0 тыс. рублей,</w:t>
      </w:r>
    </w:p>
    <w:p w:rsidR="008347A4" w:rsidRPr="000F12B7"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0F12B7">
        <w:rPr>
          <w:rFonts w:ascii="Times New Roman" w:eastAsia="Calibri" w:hAnsi="Times New Roman" w:cs="Times New Roman"/>
          <w:sz w:val="28"/>
          <w:szCs w:val="28"/>
        </w:rPr>
        <w:t xml:space="preserve">2017 г. – </w:t>
      </w:r>
      <w:r w:rsidR="000F12B7" w:rsidRPr="000F12B7">
        <w:rPr>
          <w:rFonts w:ascii="Times New Roman" w:eastAsia="Calibri" w:hAnsi="Times New Roman" w:cs="Times New Roman"/>
          <w:sz w:val="28"/>
          <w:szCs w:val="28"/>
        </w:rPr>
        <w:t>13</w:t>
      </w:r>
      <w:r w:rsidR="008F61A3">
        <w:rPr>
          <w:rFonts w:ascii="Times New Roman" w:eastAsia="Calibri" w:hAnsi="Times New Roman" w:cs="Times New Roman"/>
          <w:sz w:val="28"/>
          <w:szCs w:val="28"/>
        </w:rPr>
        <w:t>69,3</w:t>
      </w:r>
      <w:r w:rsidRPr="000F12B7">
        <w:rPr>
          <w:rFonts w:ascii="Times New Roman" w:eastAsia="Calibri" w:hAnsi="Times New Roman" w:cs="Times New Roman"/>
          <w:sz w:val="28"/>
          <w:szCs w:val="28"/>
        </w:rPr>
        <w:t xml:space="preserve"> тыс. рублей</w:t>
      </w:r>
    </w:p>
    <w:p w:rsidR="008347A4" w:rsidRPr="000F12B7"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0F12B7">
        <w:rPr>
          <w:rFonts w:ascii="Times New Roman" w:eastAsia="Calibri" w:hAnsi="Times New Roman" w:cs="Times New Roman"/>
          <w:sz w:val="28"/>
          <w:szCs w:val="28"/>
        </w:rPr>
        <w:lastRenderedPageBreak/>
        <w:t xml:space="preserve">из них </w:t>
      </w:r>
    </w:p>
    <w:p w:rsidR="008347A4" w:rsidRPr="000F12B7"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0F12B7">
        <w:rPr>
          <w:rFonts w:ascii="Times New Roman" w:eastAsia="Calibri" w:hAnsi="Times New Roman" w:cs="Times New Roman"/>
          <w:sz w:val="28"/>
          <w:szCs w:val="28"/>
        </w:rPr>
        <w:t xml:space="preserve">районный бюджет – </w:t>
      </w:r>
      <w:r w:rsidR="000F12B7" w:rsidRPr="000F12B7">
        <w:rPr>
          <w:rFonts w:ascii="Times New Roman" w:eastAsia="Calibri" w:hAnsi="Times New Roman" w:cs="Times New Roman"/>
          <w:sz w:val="28"/>
          <w:szCs w:val="28"/>
        </w:rPr>
        <w:t>13</w:t>
      </w:r>
      <w:r w:rsidR="008F61A3">
        <w:rPr>
          <w:rFonts w:ascii="Times New Roman" w:eastAsia="Calibri" w:hAnsi="Times New Roman" w:cs="Times New Roman"/>
          <w:sz w:val="28"/>
          <w:szCs w:val="28"/>
        </w:rPr>
        <w:t>54,1</w:t>
      </w:r>
      <w:r w:rsidRPr="000F12B7">
        <w:rPr>
          <w:rFonts w:ascii="Times New Roman" w:eastAsia="Calibri" w:hAnsi="Times New Roman" w:cs="Times New Roman"/>
          <w:sz w:val="28"/>
          <w:szCs w:val="28"/>
        </w:rPr>
        <w:t xml:space="preserve"> тыс. рублей,</w:t>
      </w:r>
    </w:p>
    <w:p w:rsidR="008347A4" w:rsidRPr="000F12B7"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0F12B7">
        <w:rPr>
          <w:rFonts w:ascii="Times New Roman" w:eastAsia="Calibri" w:hAnsi="Times New Roman" w:cs="Times New Roman"/>
          <w:sz w:val="28"/>
          <w:szCs w:val="28"/>
        </w:rPr>
        <w:t>краевой бюджет – 15,</w:t>
      </w:r>
      <w:r w:rsidR="000F12B7" w:rsidRPr="000F12B7">
        <w:rPr>
          <w:rFonts w:ascii="Times New Roman" w:eastAsia="Calibri" w:hAnsi="Times New Roman" w:cs="Times New Roman"/>
          <w:sz w:val="28"/>
          <w:szCs w:val="28"/>
        </w:rPr>
        <w:t>2</w:t>
      </w:r>
      <w:r w:rsidRPr="000F12B7">
        <w:rPr>
          <w:rFonts w:ascii="Times New Roman" w:eastAsia="Calibri" w:hAnsi="Times New Roman" w:cs="Times New Roman"/>
          <w:sz w:val="28"/>
          <w:szCs w:val="28"/>
        </w:rPr>
        <w:t xml:space="preserve"> тыс. рублей,</w:t>
      </w:r>
    </w:p>
    <w:p w:rsid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0F12B7">
        <w:rPr>
          <w:rFonts w:ascii="Times New Roman" w:eastAsia="Calibri" w:hAnsi="Times New Roman" w:cs="Times New Roman"/>
          <w:sz w:val="28"/>
          <w:szCs w:val="28"/>
        </w:rPr>
        <w:t>федеральный бюджет – 0,0 тыс. рублей</w:t>
      </w:r>
    </w:p>
    <w:p w:rsidR="000F12B7" w:rsidRPr="000F12B7" w:rsidRDefault="000F12B7" w:rsidP="000F12B7">
      <w:pPr>
        <w:autoSpaceDE w:val="0"/>
        <w:autoSpaceDN w:val="0"/>
        <w:adjustRightInd w:val="0"/>
        <w:spacing w:after="0" w:line="240" w:lineRule="auto"/>
        <w:rPr>
          <w:rFonts w:ascii="Times New Roman" w:eastAsia="Calibri" w:hAnsi="Times New Roman" w:cs="Times New Roman"/>
          <w:sz w:val="28"/>
          <w:szCs w:val="28"/>
        </w:rPr>
      </w:pPr>
      <w:r w:rsidRPr="000F12B7">
        <w:rPr>
          <w:rFonts w:ascii="Times New Roman" w:eastAsia="Calibri" w:hAnsi="Times New Roman" w:cs="Times New Roman"/>
          <w:sz w:val="28"/>
          <w:szCs w:val="28"/>
        </w:rPr>
        <w:t>201</w:t>
      </w:r>
      <w:r>
        <w:rPr>
          <w:rFonts w:ascii="Times New Roman" w:eastAsia="Calibri" w:hAnsi="Times New Roman" w:cs="Times New Roman"/>
          <w:sz w:val="28"/>
          <w:szCs w:val="28"/>
        </w:rPr>
        <w:t>8</w:t>
      </w:r>
      <w:r w:rsidR="008F61A3">
        <w:rPr>
          <w:rFonts w:ascii="Times New Roman" w:eastAsia="Calibri" w:hAnsi="Times New Roman" w:cs="Times New Roman"/>
          <w:sz w:val="28"/>
          <w:szCs w:val="28"/>
        </w:rPr>
        <w:t xml:space="preserve"> г. – 1369,3</w:t>
      </w:r>
      <w:r w:rsidRPr="000F12B7">
        <w:rPr>
          <w:rFonts w:ascii="Times New Roman" w:eastAsia="Calibri" w:hAnsi="Times New Roman" w:cs="Times New Roman"/>
          <w:sz w:val="28"/>
          <w:szCs w:val="28"/>
        </w:rPr>
        <w:t xml:space="preserve"> тыс. рублей</w:t>
      </w:r>
    </w:p>
    <w:p w:rsidR="000F12B7" w:rsidRPr="000F12B7" w:rsidRDefault="000F12B7" w:rsidP="000F12B7">
      <w:pPr>
        <w:autoSpaceDE w:val="0"/>
        <w:autoSpaceDN w:val="0"/>
        <w:adjustRightInd w:val="0"/>
        <w:spacing w:after="0" w:line="240" w:lineRule="auto"/>
        <w:rPr>
          <w:rFonts w:ascii="Times New Roman" w:eastAsia="Calibri" w:hAnsi="Times New Roman" w:cs="Times New Roman"/>
          <w:sz w:val="28"/>
          <w:szCs w:val="28"/>
        </w:rPr>
      </w:pPr>
      <w:r w:rsidRPr="000F12B7">
        <w:rPr>
          <w:rFonts w:ascii="Times New Roman" w:eastAsia="Calibri" w:hAnsi="Times New Roman" w:cs="Times New Roman"/>
          <w:sz w:val="28"/>
          <w:szCs w:val="28"/>
        </w:rPr>
        <w:t xml:space="preserve">из них </w:t>
      </w:r>
    </w:p>
    <w:p w:rsidR="000F12B7" w:rsidRPr="000F12B7" w:rsidRDefault="000F12B7" w:rsidP="000F12B7">
      <w:pPr>
        <w:autoSpaceDE w:val="0"/>
        <w:autoSpaceDN w:val="0"/>
        <w:adjustRightInd w:val="0"/>
        <w:spacing w:after="0" w:line="240" w:lineRule="auto"/>
        <w:rPr>
          <w:rFonts w:ascii="Times New Roman" w:eastAsia="Calibri" w:hAnsi="Times New Roman" w:cs="Times New Roman"/>
          <w:sz w:val="28"/>
          <w:szCs w:val="28"/>
        </w:rPr>
      </w:pPr>
      <w:r w:rsidRPr="000F12B7">
        <w:rPr>
          <w:rFonts w:ascii="Times New Roman" w:eastAsia="Calibri" w:hAnsi="Times New Roman" w:cs="Times New Roman"/>
          <w:sz w:val="28"/>
          <w:szCs w:val="28"/>
        </w:rPr>
        <w:t>районный бюджет – 13</w:t>
      </w:r>
      <w:r w:rsidR="008F61A3">
        <w:rPr>
          <w:rFonts w:ascii="Times New Roman" w:eastAsia="Calibri" w:hAnsi="Times New Roman" w:cs="Times New Roman"/>
          <w:sz w:val="28"/>
          <w:szCs w:val="28"/>
        </w:rPr>
        <w:t>54,1</w:t>
      </w:r>
      <w:r w:rsidRPr="000F12B7">
        <w:rPr>
          <w:rFonts w:ascii="Times New Roman" w:eastAsia="Calibri" w:hAnsi="Times New Roman" w:cs="Times New Roman"/>
          <w:sz w:val="28"/>
          <w:szCs w:val="28"/>
        </w:rPr>
        <w:t xml:space="preserve"> тыс. рублей,</w:t>
      </w:r>
    </w:p>
    <w:p w:rsidR="000F12B7" w:rsidRPr="000F12B7" w:rsidRDefault="000F12B7" w:rsidP="000F12B7">
      <w:pPr>
        <w:autoSpaceDE w:val="0"/>
        <w:autoSpaceDN w:val="0"/>
        <w:adjustRightInd w:val="0"/>
        <w:spacing w:after="0" w:line="240" w:lineRule="auto"/>
        <w:rPr>
          <w:rFonts w:ascii="Times New Roman" w:eastAsia="Calibri" w:hAnsi="Times New Roman" w:cs="Times New Roman"/>
          <w:sz w:val="28"/>
          <w:szCs w:val="28"/>
        </w:rPr>
      </w:pPr>
      <w:r w:rsidRPr="000F12B7">
        <w:rPr>
          <w:rFonts w:ascii="Times New Roman" w:eastAsia="Calibri" w:hAnsi="Times New Roman" w:cs="Times New Roman"/>
          <w:sz w:val="28"/>
          <w:szCs w:val="28"/>
        </w:rPr>
        <w:t>краевой бюджет – 15,2 тыс. рублей,</w:t>
      </w:r>
    </w:p>
    <w:p w:rsidR="000F12B7" w:rsidRDefault="000F12B7" w:rsidP="000F12B7">
      <w:pPr>
        <w:autoSpaceDE w:val="0"/>
        <w:autoSpaceDN w:val="0"/>
        <w:adjustRightInd w:val="0"/>
        <w:spacing w:after="0" w:line="240" w:lineRule="auto"/>
        <w:rPr>
          <w:rFonts w:ascii="Times New Roman" w:eastAsia="Calibri" w:hAnsi="Times New Roman" w:cs="Times New Roman"/>
          <w:sz w:val="28"/>
          <w:szCs w:val="28"/>
        </w:rPr>
      </w:pPr>
      <w:r w:rsidRPr="000F12B7">
        <w:rPr>
          <w:rFonts w:ascii="Times New Roman" w:eastAsia="Calibri" w:hAnsi="Times New Roman" w:cs="Times New Roman"/>
          <w:sz w:val="28"/>
          <w:szCs w:val="28"/>
        </w:rPr>
        <w:t>федеральный бюджет – 0,0 тыс. рублей</w:t>
      </w:r>
    </w:p>
    <w:p w:rsidR="00E56EAB" w:rsidRPr="00E56EAB" w:rsidRDefault="00E56EAB" w:rsidP="008347A4">
      <w:pPr>
        <w:autoSpaceDE w:val="0"/>
        <w:autoSpaceDN w:val="0"/>
        <w:adjustRightInd w:val="0"/>
        <w:spacing w:after="0" w:line="240" w:lineRule="auto"/>
        <w:jc w:val="both"/>
        <w:rPr>
          <w:rFonts w:ascii="Times New Roman" w:eastAsia="Calibri" w:hAnsi="Times New Roman" w:cs="Times New Roman"/>
          <w:sz w:val="28"/>
          <w:szCs w:val="28"/>
        </w:rPr>
        <w:sectPr w:rsidR="00E56EAB" w:rsidRPr="00E56EAB" w:rsidSect="0061330B">
          <w:pgSz w:w="11905" w:h="16838" w:code="9"/>
          <w:pgMar w:top="1134" w:right="851" w:bottom="1134" w:left="1418" w:header="426" w:footer="720" w:gutter="0"/>
          <w:cols w:space="720"/>
          <w:titlePg/>
          <w:docGrid w:linePitch="299"/>
        </w:sectPr>
      </w:pPr>
    </w:p>
    <w:p w:rsidR="00E56EAB" w:rsidRPr="00E56EAB" w:rsidRDefault="00E56EAB" w:rsidP="00E56EAB">
      <w:pPr>
        <w:autoSpaceDE w:val="0"/>
        <w:autoSpaceDN w:val="0"/>
        <w:adjustRightInd w:val="0"/>
        <w:spacing w:after="0" w:line="240" w:lineRule="auto"/>
        <w:ind w:left="9781"/>
        <w:jc w:val="both"/>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lastRenderedPageBreak/>
        <w:t>Приложение № 1</w:t>
      </w:r>
    </w:p>
    <w:p w:rsidR="00E56EAB" w:rsidRPr="00E56EAB" w:rsidRDefault="00E56EAB" w:rsidP="00E56EAB">
      <w:pPr>
        <w:autoSpaceDE w:val="0"/>
        <w:autoSpaceDN w:val="0"/>
        <w:adjustRightInd w:val="0"/>
        <w:spacing w:after="0" w:line="240" w:lineRule="auto"/>
        <w:ind w:left="9781"/>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 xml:space="preserve">к подпрограмме </w:t>
      </w:r>
      <w:r w:rsidRPr="00E56EAB">
        <w:rPr>
          <w:rFonts w:ascii="Times New Roman" w:eastAsia="Calibri" w:hAnsi="Times New Roman" w:cs="Times New Roman"/>
          <w:sz w:val="24"/>
          <w:szCs w:val="24"/>
        </w:rPr>
        <w:t>«Развитие архивного дела в Боготольском районе»</w:t>
      </w:r>
    </w:p>
    <w:p w:rsidR="00E56EAB" w:rsidRPr="00E56EAB" w:rsidRDefault="00E56EAB" w:rsidP="00E56EA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6EAB" w:rsidRPr="00E56EAB" w:rsidRDefault="00E56EAB" w:rsidP="00E56EAB">
      <w:pPr>
        <w:autoSpaceDE w:val="0"/>
        <w:autoSpaceDN w:val="0"/>
        <w:adjustRightInd w:val="0"/>
        <w:spacing w:after="0" w:line="240" w:lineRule="auto"/>
        <w:ind w:firstLine="540"/>
        <w:jc w:val="center"/>
        <w:outlineLvl w:val="0"/>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Перечень целевых индикаторов подпрограммы</w:t>
      </w:r>
    </w:p>
    <w:p w:rsidR="00E56EAB" w:rsidRPr="00E56EAB" w:rsidRDefault="00E56EAB" w:rsidP="00E56EAB">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bl>
      <w:tblPr>
        <w:tblW w:w="14742" w:type="dxa"/>
        <w:tblInd w:w="-68" w:type="dxa"/>
        <w:tblLayout w:type="fixed"/>
        <w:tblCellMar>
          <w:left w:w="70" w:type="dxa"/>
          <w:right w:w="70" w:type="dxa"/>
        </w:tblCellMar>
        <w:tblLook w:val="0000" w:firstRow="0" w:lastRow="0" w:firstColumn="0" w:lastColumn="0" w:noHBand="0" w:noVBand="0"/>
      </w:tblPr>
      <w:tblGrid>
        <w:gridCol w:w="810"/>
        <w:gridCol w:w="2592"/>
        <w:gridCol w:w="1272"/>
        <w:gridCol w:w="3828"/>
        <w:gridCol w:w="1134"/>
        <w:gridCol w:w="1134"/>
        <w:gridCol w:w="1275"/>
        <w:gridCol w:w="1276"/>
        <w:gridCol w:w="1421"/>
      </w:tblGrid>
      <w:tr w:rsidR="00E56EAB" w:rsidRPr="00E56EAB" w:rsidTr="0061330B">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 xml:space="preserve">№ </w:t>
            </w:r>
            <w:proofErr w:type="gramStart"/>
            <w:r w:rsidRPr="00E56EAB">
              <w:rPr>
                <w:rFonts w:ascii="Times New Roman" w:eastAsia="Times New Roman" w:hAnsi="Times New Roman" w:cs="Times New Roman"/>
                <w:sz w:val="24"/>
                <w:szCs w:val="24"/>
                <w:lang w:eastAsia="ru-RU"/>
              </w:rPr>
              <w:t>п</w:t>
            </w:r>
            <w:proofErr w:type="gramEnd"/>
            <w:r w:rsidRPr="00E56EAB">
              <w:rPr>
                <w:rFonts w:ascii="Times New Roman" w:eastAsia="Times New Roman" w:hAnsi="Times New Roman" w:cs="Times New Roman"/>
                <w:sz w:val="24"/>
                <w:szCs w:val="24"/>
                <w:lang w:eastAsia="ru-RU"/>
              </w:rPr>
              <w:t>/п</w:t>
            </w:r>
          </w:p>
        </w:tc>
        <w:tc>
          <w:tcPr>
            <w:tcW w:w="2592" w:type="dxa"/>
            <w:tcBorders>
              <w:top w:val="single" w:sz="6" w:space="0" w:color="auto"/>
              <w:left w:val="single" w:sz="6" w:space="0" w:color="auto"/>
              <w:bottom w:val="single" w:sz="6" w:space="0" w:color="auto"/>
              <w:right w:val="single" w:sz="6" w:space="0" w:color="auto"/>
            </w:tcBorders>
            <w:vAlign w:val="center"/>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Цель, целевые индикаторы</w:t>
            </w:r>
          </w:p>
        </w:tc>
        <w:tc>
          <w:tcPr>
            <w:tcW w:w="1272" w:type="dxa"/>
            <w:tcBorders>
              <w:top w:val="single" w:sz="6" w:space="0" w:color="auto"/>
              <w:left w:val="single" w:sz="6" w:space="0" w:color="auto"/>
              <w:bottom w:val="single" w:sz="6" w:space="0" w:color="auto"/>
              <w:right w:val="single" w:sz="6" w:space="0" w:color="auto"/>
            </w:tcBorders>
            <w:vAlign w:val="center"/>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Единица измерения</w:t>
            </w:r>
          </w:p>
        </w:tc>
        <w:tc>
          <w:tcPr>
            <w:tcW w:w="3828" w:type="dxa"/>
            <w:tcBorders>
              <w:top w:val="single" w:sz="6" w:space="0" w:color="auto"/>
              <w:left w:val="single" w:sz="6" w:space="0" w:color="auto"/>
              <w:bottom w:val="single" w:sz="6" w:space="0" w:color="auto"/>
              <w:right w:val="single" w:sz="6" w:space="0" w:color="auto"/>
            </w:tcBorders>
            <w:vAlign w:val="center"/>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Источник информации</w:t>
            </w:r>
          </w:p>
        </w:tc>
        <w:tc>
          <w:tcPr>
            <w:tcW w:w="1134" w:type="dxa"/>
            <w:tcBorders>
              <w:top w:val="single" w:sz="6" w:space="0" w:color="auto"/>
              <w:left w:val="single" w:sz="6" w:space="0" w:color="auto"/>
              <w:bottom w:val="single" w:sz="6" w:space="0" w:color="auto"/>
              <w:right w:val="single" w:sz="6" w:space="0" w:color="auto"/>
            </w:tcBorders>
            <w:vAlign w:val="center"/>
          </w:tcPr>
          <w:p w:rsidR="00E56EAB" w:rsidRPr="00E56EAB" w:rsidRDefault="00E56EAB" w:rsidP="00CF4A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201</w:t>
            </w:r>
            <w:r w:rsidR="00CF4A65">
              <w:rPr>
                <w:rFonts w:ascii="Times New Roman" w:eastAsia="Times New Roman" w:hAnsi="Times New Roman" w:cs="Times New Roman"/>
                <w:sz w:val="24"/>
                <w:szCs w:val="24"/>
                <w:lang w:eastAsia="ru-RU"/>
              </w:rPr>
              <w:t>4</w:t>
            </w:r>
            <w:r w:rsidRPr="00E56EAB">
              <w:rPr>
                <w:rFonts w:ascii="Times New Roman" w:eastAsia="Times New Roman" w:hAnsi="Times New Roman" w:cs="Times New Roman"/>
                <w:sz w:val="24"/>
                <w:szCs w:val="24"/>
                <w:lang w:eastAsia="ru-RU"/>
              </w:rPr>
              <w:t xml:space="preserve"> год</w:t>
            </w:r>
          </w:p>
        </w:tc>
        <w:tc>
          <w:tcPr>
            <w:tcW w:w="1134" w:type="dxa"/>
            <w:tcBorders>
              <w:top w:val="single" w:sz="6" w:space="0" w:color="auto"/>
              <w:left w:val="single" w:sz="6" w:space="0" w:color="auto"/>
              <w:bottom w:val="single" w:sz="6" w:space="0" w:color="auto"/>
              <w:right w:val="single" w:sz="6" w:space="0" w:color="auto"/>
            </w:tcBorders>
            <w:vAlign w:val="center"/>
          </w:tcPr>
          <w:p w:rsidR="00E56EAB" w:rsidRPr="00E56EAB" w:rsidRDefault="00E56EAB" w:rsidP="00CF4A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201</w:t>
            </w:r>
            <w:r w:rsidR="00CF4A65">
              <w:rPr>
                <w:rFonts w:ascii="Times New Roman" w:eastAsia="Times New Roman" w:hAnsi="Times New Roman" w:cs="Times New Roman"/>
                <w:sz w:val="24"/>
                <w:szCs w:val="24"/>
                <w:lang w:eastAsia="ru-RU"/>
              </w:rPr>
              <w:t>5</w:t>
            </w:r>
            <w:r w:rsidRPr="00E56EAB">
              <w:rPr>
                <w:rFonts w:ascii="Times New Roman" w:eastAsia="Times New Roman" w:hAnsi="Times New Roman" w:cs="Times New Roman"/>
                <w:sz w:val="24"/>
                <w:szCs w:val="24"/>
                <w:lang w:eastAsia="ru-RU"/>
              </w:rPr>
              <w:t xml:space="preserve"> год</w:t>
            </w:r>
          </w:p>
        </w:tc>
        <w:tc>
          <w:tcPr>
            <w:tcW w:w="1275" w:type="dxa"/>
            <w:tcBorders>
              <w:top w:val="single" w:sz="6" w:space="0" w:color="auto"/>
              <w:left w:val="single" w:sz="6" w:space="0" w:color="auto"/>
              <w:bottom w:val="single" w:sz="6" w:space="0" w:color="auto"/>
              <w:right w:val="single" w:sz="6" w:space="0" w:color="auto"/>
            </w:tcBorders>
            <w:vAlign w:val="center"/>
          </w:tcPr>
          <w:p w:rsidR="00E56EAB" w:rsidRPr="00E56EAB" w:rsidRDefault="00E56EAB" w:rsidP="00CF4A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201</w:t>
            </w:r>
            <w:r w:rsidR="00CF4A65">
              <w:rPr>
                <w:rFonts w:ascii="Times New Roman" w:eastAsia="Times New Roman" w:hAnsi="Times New Roman" w:cs="Times New Roman"/>
                <w:sz w:val="24"/>
                <w:szCs w:val="24"/>
                <w:lang w:eastAsia="ru-RU"/>
              </w:rPr>
              <w:t>6</w:t>
            </w:r>
            <w:r w:rsidRPr="00E56EAB">
              <w:rPr>
                <w:rFonts w:ascii="Times New Roman" w:eastAsia="Times New Roman" w:hAnsi="Times New Roman" w:cs="Times New Roman"/>
                <w:sz w:val="24"/>
                <w:szCs w:val="24"/>
                <w:lang w:eastAsia="ru-RU"/>
              </w:rPr>
              <w:t xml:space="preserve"> год</w:t>
            </w:r>
          </w:p>
        </w:tc>
        <w:tc>
          <w:tcPr>
            <w:tcW w:w="1276" w:type="dxa"/>
            <w:tcBorders>
              <w:top w:val="single" w:sz="6" w:space="0" w:color="auto"/>
              <w:left w:val="single" w:sz="6" w:space="0" w:color="auto"/>
              <w:bottom w:val="single" w:sz="6" w:space="0" w:color="auto"/>
              <w:right w:val="single" w:sz="6" w:space="0" w:color="auto"/>
            </w:tcBorders>
            <w:vAlign w:val="center"/>
          </w:tcPr>
          <w:p w:rsidR="00E56EAB" w:rsidRPr="00E56EAB" w:rsidRDefault="00E56EAB" w:rsidP="00CF4A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201</w:t>
            </w:r>
            <w:r w:rsidR="00CF4A65">
              <w:rPr>
                <w:rFonts w:ascii="Times New Roman" w:eastAsia="Times New Roman" w:hAnsi="Times New Roman" w:cs="Times New Roman"/>
                <w:sz w:val="24"/>
                <w:szCs w:val="24"/>
                <w:lang w:eastAsia="ru-RU"/>
              </w:rPr>
              <w:t>7</w:t>
            </w:r>
            <w:r w:rsidRPr="00E56EAB">
              <w:rPr>
                <w:rFonts w:ascii="Times New Roman" w:eastAsia="Times New Roman" w:hAnsi="Times New Roman" w:cs="Times New Roman"/>
                <w:sz w:val="24"/>
                <w:szCs w:val="24"/>
                <w:lang w:eastAsia="ru-RU"/>
              </w:rPr>
              <w:t xml:space="preserve"> год</w:t>
            </w:r>
          </w:p>
        </w:tc>
        <w:tc>
          <w:tcPr>
            <w:tcW w:w="1421" w:type="dxa"/>
            <w:tcBorders>
              <w:top w:val="single" w:sz="6" w:space="0" w:color="auto"/>
              <w:left w:val="single" w:sz="6" w:space="0" w:color="auto"/>
              <w:bottom w:val="single" w:sz="6" w:space="0" w:color="auto"/>
              <w:right w:val="single" w:sz="6" w:space="0" w:color="auto"/>
            </w:tcBorders>
            <w:vAlign w:val="center"/>
          </w:tcPr>
          <w:p w:rsidR="00E56EAB" w:rsidRPr="00E56EAB" w:rsidRDefault="00F270B7" w:rsidP="00CF4A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r w:rsidR="00CF4A65">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год</w:t>
            </w:r>
          </w:p>
        </w:tc>
      </w:tr>
      <w:tr w:rsidR="00E56EAB" w:rsidRPr="00E56EAB" w:rsidTr="0061330B">
        <w:trPr>
          <w:cantSplit/>
          <w:trHeight w:val="458"/>
        </w:trPr>
        <w:tc>
          <w:tcPr>
            <w:tcW w:w="810"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932" w:type="dxa"/>
            <w:gridSpan w:val="8"/>
            <w:tcBorders>
              <w:top w:val="single" w:sz="6" w:space="0" w:color="auto"/>
              <w:left w:val="single" w:sz="6" w:space="0" w:color="auto"/>
              <w:bottom w:val="single" w:sz="6" w:space="0" w:color="auto"/>
              <w:right w:val="single" w:sz="6" w:space="0" w:color="auto"/>
            </w:tcBorders>
          </w:tcPr>
          <w:p w:rsidR="00E56EAB" w:rsidRPr="00E56EAB" w:rsidRDefault="00E56EAB" w:rsidP="00E56EAB">
            <w:pPr>
              <w:rPr>
                <w:rFonts w:ascii="Times New Roman" w:eastAsia="Times New Roman" w:hAnsi="Times New Roman" w:cs="Times New Roman"/>
                <w:sz w:val="24"/>
                <w:szCs w:val="24"/>
                <w:lang w:eastAsia="ru-RU"/>
              </w:rPr>
            </w:pPr>
            <w:r w:rsidRPr="00E56EAB">
              <w:rPr>
                <w:rFonts w:ascii="Times New Roman" w:eastAsia="Calibri" w:hAnsi="Times New Roman" w:cs="Times New Roman"/>
                <w:sz w:val="24"/>
                <w:szCs w:val="24"/>
              </w:rPr>
              <w:t xml:space="preserve">Цель. Создание эффективной системы организации хранения, комплектования, учета и использования документов архивного фонда в Боготольском районе </w:t>
            </w:r>
          </w:p>
        </w:tc>
      </w:tr>
      <w:tr w:rsidR="00CF4A65" w:rsidRPr="00E56EAB"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CF4A65" w:rsidRPr="00E56EAB" w:rsidRDefault="00CF4A65" w:rsidP="00E56EAB">
            <w:pPr>
              <w:autoSpaceDE w:val="0"/>
              <w:autoSpaceDN w:val="0"/>
              <w:adjustRightInd w:val="0"/>
              <w:spacing w:after="0" w:line="240" w:lineRule="auto"/>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1.</w:t>
            </w:r>
          </w:p>
        </w:tc>
        <w:tc>
          <w:tcPr>
            <w:tcW w:w="2592" w:type="dxa"/>
            <w:tcBorders>
              <w:top w:val="single" w:sz="6" w:space="0" w:color="auto"/>
              <w:left w:val="single" w:sz="6" w:space="0" w:color="auto"/>
              <w:bottom w:val="single" w:sz="6" w:space="0" w:color="auto"/>
              <w:right w:val="single" w:sz="6" w:space="0" w:color="auto"/>
            </w:tcBorders>
          </w:tcPr>
          <w:p w:rsidR="00CF4A65" w:rsidRPr="00E56EAB" w:rsidRDefault="00CF4A65" w:rsidP="00E56E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6EAB">
              <w:rPr>
                <w:rFonts w:ascii="Times New Roman" w:eastAsia="Calibri" w:hAnsi="Times New Roman" w:cs="Times New Roman"/>
                <w:bCs/>
                <w:sz w:val="24"/>
                <w:szCs w:val="24"/>
              </w:rPr>
              <w:t>Доля оснащенности стационарными стеллажами</w:t>
            </w:r>
          </w:p>
        </w:tc>
        <w:tc>
          <w:tcPr>
            <w:tcW w:w="1272" w:type="dxa"/>
            <w:tcBorders>
              <w:top w:val="single" w:sz="6" w:space="0" w:color="auto"/>
              <w:left w:val="single" w:sz="6" w:space="0" w:color="auto"/>
              <w:bottom w:val="single" w:sz="6" w:space="0" w:color="auto"/>
              <w:right w:val="single" w:sz="6" w:space="0" w:color="auto"/>
            </w:tcBorders>
          </w:tcPr>
          <w:p w:rsidR="00CF4A65" w:rsidRPr="00E56EAB" w:rsidRDefault="00CF4A65"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w:t>
            </w:r>
          </w:p>
        </w:tc>
        <w:tc>
          <w:tcPr>
            <w:tcW w:w="3828" w:type="dxa"/>
            <w:tcBorders>
              <w:top w:val="single" w:sz="6" w:space="0" w:color="auto"/>
              <w:left w:val="single" w:sz="6" w:space="0" w:color="auto"/>
              <w:bottom w:val="single" w:sz="6" w:space="0" w:color="auto"/>
              <w:right w:val="single" w:sz="6" w:space="0" w:color="auto"/>
            </w:tcBorders>
          </w:tcPr>
          <w:p w:rsidR="00CF4A65" w:rsidRPr="00E56EAB" w:rsidRDefault="00CF4A65"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Расчетный показатель</w:t>
            </w:r>
          </w:p>
        </w:tc>
        <w:tc>
          <w:tcPr>
            <w:tcW w:w="1134" w:type="dxa"/>
            <w:tcBorders>
              <w:top w:val="single" w:sz="6" w:space="0" w:color="auto"/>
              <w:left w:val="single" w:sz="6" w:space="0" w:color="auto"/>
              <w:bottom w:val="single" w:sz="6" w:space="0" w:color="auto"/>
              <w:right w:val="single" w:sz="6" w:space="0" w:color="auto"/>
            </w:tcBorders>
          </w:tcPr>
          <w:p w:rsidR="00CF4A65" w:rsidRPr="00E56EAB" w:rsidRDefault="00CF4A65" w:rsidP="00E93B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50</w:t>
            </w:r>
          </w:p>
        </w:tc>
        <w:tc>
          <w:tcPr>
            <w:tcW w:w="1134" w:type="dxa"/>
            <w:tcBorders>
              <w:top w:val="single" w:sz="6" w:space="0" w:color="auto"/>
              <w:left w:val="single" w:sz="6" w:space="0" w:color="auto"/>
              <w:bottom w:val="single" w:sz="6" w:space="0" w:color="auto"/>
              <w:right w:val="single" w:sz="6" w:space="0" w:color="auto"/>
            </w:tcBorders>
          </w:tcPr>
          <w:p w:rsidR="00CF4A65" w:rsidRPr="00E56EAB" w:rsidRDefault="00CF4A65" w:rsidP="00E93B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60</w:t>
            </w:r>
          </w:p>
        </w:tc>
        <w:tc>
          <w:tcPr>
            <w:tcW w:w="1275" w:type="dxa"/>
            <w:tcBorders>
              <w:top w:val="single" w:sz="6" w:space="0" w:color="auto"/>
              <w:left w:val="single" w:sz="6" w:space="0" w:color="auto"/>
              <w:bottom w:val="single" w:sz="6" w:space="0" w:color="auto"/>
              <w:right w:val="single" w:sz="6" w:space="0" w:color="auto"/>
            </w:tcBorders>
          </w:tcPr>
          <w:p w:rsidR="00CF4A65" w:rsidRPr="00E56EAB" w:rsidRDefault="00CF4A65" w:rsidP="00E93B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80</w:t>
            </w:r>
          </w:p>
        </w:tc>
        <w:tc>
          <w:tcPr>
            <w:tcW w:w="1276" w:type="dxa"/>
            <w:tcBorders>
              <w:top w:val="single" w:sz="6" w:space="0" w:color="auto"/>
              <w:left w:val="single" w:sz="6" w:space="0" w:color="auto"/>
              <w:bottom w:val="single" w:sz="6" w:space="0" w:color="auto"/>
              <w:right w:val="single" w:sz="6" w:space="0" w:color="auto"/>
            </w:tcBorders>
          </w:tcPr>
          <w:p w:rsidR="00CF4A65" w:rsidRPr="00E56EAB" w:rsidRDefault="00CF4A65" w:rsidP="00E93B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100</w:t>
            </w:r>
          </w:p>
        </w:tc>
        <w:tc>
          <w:tcPr>
            <w:tcW w:w="1421" w:type="dxa"/>
            <w:tcBorders>
              <w:top w:val="single" w:sz="6" w:space="0" w:color="auto"/>
              <w:left w:val="single" w:sz="6" w:space="0" w:color="auto"/>
              <w:bottom w:val="single" w:sz="6" w:space="0" w:color="auto"/>
              <w:right w:val="single" w:sz="6" w:space="0" w:color="auto"/>
            </w:tcBorders>
          </w:tcPr>
          <w:p w:rsidR="00CF4A65" w:rsidRPr="00E56EAB" w:rsidRDefault="00CF4A65" w:rsidP="00E93B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100</w:t>
            </w:r>
          </w:p>
        </w:tc>
      </w:tr>
      <w:tr w:rsidR="00CF4A65" w:rsidRPr="00E56EAB"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CF4A65" w:rsidRPr="00E56EAB" w:rsidRDefault="00CF4A65" w:rsidP="00E56EAB">
            <w:pPr>
              <w:autoSpaceDE w:val="0"/>
              <w:autoSpaceDN w:val="0"/>
              <w:adjustRightInd w:val="0"/>
              <w:spacing w:after="0" w:line="240" w:lineRule="auto"/>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2.</w:t>
            </w:r>
          </w:p>
        </w:tc>
        <w:tc>
          <w:tcPr>
            <w:tcW w:w="2592" w:type="dxa"/>
            <w:tcBorders>
              <w:top w:val="single" w:sz="6" w:space="0" w:color="auto"/>
              <w:left w:val="single" w:sz="6" w:space="0" w:color="auto"/>
              <w:bottom w:val="single" w:sz="6" w:space="0" w:color="auto"/>
              <w:right w:val="single" w:sz="6" w:space="0" w:color="auto"/>
            </w:tcBorders>
          </w:tcPr>
          <w:p w:rsidR="00CF4A65" w:rsidRPr="00E56EAB" w:rsidRDefault="00CF4A65" w:rsidP="00E56EAB">
            <w:pPr>
              <w:autoSpaceDE w:val="0"/>
              <w:autoSpaceDN w:val="0"/>
              <w:adjustRightInd w:val="0"/>
              <w:spacing w:after="0" w:line="240" w:lineRule="auto"/>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муниципальном архиве администрации Боготольского района</w:t>
            </w:r>
          </w:p>
        </w:tc>
        <w:tc>
          <w:tcPr>
            <w:tcW w:w="1272" w:type="dxa"/>
            <w:tcBorders>
              <w:top w:val="single" w:sz="6" w:space="0" w:color="auto"/>
              <w:left w:val="single" w:sz="6" w:space="0" w:color="auto"/>
              <w:bottom w:val="single" w:sz="6" w:space="0" w:color="auto"/>
              <w:right w:val="single" w:sz="6" w:space="0" w:color="auto"/>
            </w:tcBorders>
          </w:tcPr>
          <w:p w:rsidR="00CF4A65" w:rsidRPr="00E56EAB" w:rsidRDefault="00CF4A65"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w:t>
            </w:r>
          </w:p>
        </w:tc>
        <w:tc>
          <w:tcPr>
            <w:tcW w:w="3828" w:type="dxa"/>
            <w:tcBorders>
              <w:top w:val="single" w:sz="6" w:space="0" w:color="auto"/>
              <w:left w:val="single" w:sz="6" w:space="0" w:color="auto"/>
              <w:bottom w:val="single" w:sz="6" w:space="0" w:color="auto"/>
              <w:right w:val="single" w:sz="6" w:space="0" w:color="auto"/>
            </w:tcBorders>
          </w:tcPr>
          <w:p w:rsidR="00CF4A65" w:rsidRPr="00E56EAB" w:rsidRDefault="00CF4A65"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Паспорт архива, данные программного комплекса «Архивный фонд»</w:t>
            </w:r>
          </w:p>
        </w:tc>
        <w:tc>
          <w:tcPr>
            <w:tcW w:w="1134" w:type="dxa"/>
            <w:tcBorders>
              <w:top w:val="single" w:sz="6" w:space="0" w:color="auto"/>
              <w:left w:val="single" w:sz="6" w:space="0" w:color="auto"/>
              <w:bottom w:val="single" w:sz="6" w:space="0" w:color="auto"/>
              <w:right w:val="single" w:sz="6" w:space="0" w:color="auto"/>
            </w:tcBorders>
          </w:tcPr>
          <w:p w:rsidR="00CF4A65" w:rsidRPr="00E56EAB" w:rsidRDefault="00CF4A65" w:rsidP="00E93B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15,0</w:t>
            </w:r>
          </w:p>
        </w:tc>
        <w:tc>
          <w:tcPr>
            <w:tcW w:w="1134" w:type="dxa"/>
            <w:tcBorders>
              <w:top w:val="single" w:sz="6" w:space="0" w:color="auto"/>
              <w:left w:val="single" w:sz="6" w:space="0" w:color="auto"/>
              <w:bottom w:val="single" w:sz="6" w:space="0" w:color="auto"/>
              <w:right w:val="single" w:sz="6" w:space="0" w:color="auto"/>
            </w:tcBorders>
          </w:tcPr>
          <w:p w:rsidR="00CF4A65" w:rsidRPr="00E56EAB" w:rsidRDefault="00CF4A65" w:rsidP="00E93B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17,0</w:t>
            </w:r>
          </w:p>
        </w:tc>
        <w:tc>
          <w:tcPr>
            <w:tcW w:w="1275" w:type="dxa"/>
            <w:tcBorders>
              <w:top w:val="single" w:sz="6" w:space="0" w:color="auto"/>
              <w:left w:val="single" w:sz="6" w:space="0" w:color="auto"/>
              <w:bottom w:val="single" w:sz="6" w:space="0" w:color="auto"/>
              <w:right w:val="single" w:sz="6" w:space="0" w:color="auto"/>
            </w:tcBorders>
          </w:tcPr>
          <w:p w:rsidR="00CF4A65" w:rsidRPr="00E56EAB" w:rsidRDefault="00CF4A65" w:rsidP="00E93B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72,0</w:t>
            </w:r>
          </w:p>
        </w:tc>
        <w:tc>
          <w:tcPr>
            <w:tcW w:w="1276" w:type="dxa"/>
            <w:tcBorders>
              <w:top w:val="single" w:sz="6" w:space="0" w:color="auto"/>
              <w:left w:val="single" w:sz="6" w:space="0" w:color="auto"/>
              <w:bottom w:val="single" w:sz="6" w:space="0" w:color="auto"/>
              <w:right w:val="single" w:sz="6" w:space="0" w:color="auto"/>
            </w:tcBorders>
          </w:tcPr>
          <w:p w:rsidR="00CF4A65" w:rsidRPr="00E56EAB" w:rsidRDefault="00CF4A65" w:rsidP="00E93B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72,0</w:t>
            </w:r>
          </w:p>
        </w:tc>
        <w:tc>
          <w:tcPr>
            <w:tcW w:w="1421" w:type="dxa"/>
            <w:tcBorders>
              <w:top w:val="single" w:sz="6" w:space="0" w:color="auto"/>
              <w:left w:val="single" w:sz="6" w:space="0" w:color="auto"/>
              <w:bottom w:val="single" w:sz="6" w:space="0" w:color="auto"/>
              <w:right w:val="single" w:sz="6" w:space="0" w:color="auto"/>
            </w:tcBorders>
          </w:tcPr>
          <w:p w:rsidR="00CF4A65" w:rsidRPr="00E56EAB" w:rsidRDefault="00CF4A65" w:rsidP="00E93B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72,0</w:t>
            </w:r>
          </w:p>
        </w:tc>
      </w:tr>
      <w:tr w:rsidR="00CF4A65" w:rsidRPr="00E56EAB" w:rsidTr="009152C7">
        <w:trPr>
          <w:cantSplit/>
          <w:trHeight w:val="966"/>
        </w:trPr>
        <w:tc>
          <w:tcPr>
            <w:tcW w:w="810" w:type="dxa"/>
            <w:tcBorders>
              <w:top w:val="single" w:sz="6" w:space="0" w:color="auto"/>
              <w:left w:val="single" w:sz="6" w:space="0" w:color="auto"/>
              <w:bottom w:val="single" w:sz="6" w:space="0" w:color="auto"/>
              <w:right w:val="single" w:sz="6" w:space="0" w:color="auto"/>
            </w:tcBorders>
          </w:tcPr>
          <w:p w:rsidR="00CF4A65" w:rsidRPr="00E56EAB" w:rsidRDefault="00CF4A65" w:rsidP="00E56EAB">
            <w:pPr>
              <w:autoSpaceDE w:val="0"/>
              <w:autoSpaceDN w:val="0"/>
              <w:adjustRightInd w:val="0"/>
              <w:spacing w:after="0" w:line="240" w:lineRule="auto"/>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3.</w:t>
            </w:r>
          </w:p>
        </w:tc>
        <w:tc>
          <w:tcPr>
            <w:tcW w:w="2592" w:type="dxa"/>
            <w:tcBorders>
              <w:top w:val="single" w:sz="6" w:space="0" w:color="auto"/>
              <w:left w:val="single" w:sz="6" w:space="0" w:color="auto"/>
              <w:bottom w:val="single" w:sz="6" w:space="0" w:color="auto"/>
              <w:right w:val="single" w:sz="6" w:space="0" w:color="auto"/>
            </w:tcBorders>
          </w:tcPr>
          <w:p w:rsidR="00CF4A65" w:rsidRPr="00E56EAB" w:rsidRDefault="00CF4A65" w:rsidP="00E56EAB">
            <w:pPr>
              <w:autoSpaceDE w:val="0"/>
              <w:autoSpaceDN w:val="0"/>
              <w:adjustRightInd w:val="0"/>
              <w:spacing w:after="0" w:line="240" w:lineRule="auto"/>
              <w:rPr>
                <w:rFonts w:ascii="Times New Roman" w:eastAsia="Times New Roman" w:hAnsi="Times New Roman" w:cs="Courier New"/>
                <w:sz w:val="24"/>
                <w:szCs w:val="24"/>
                <w:lang w:eastAsia="ru-RU"/>
              </w:rPr>
            </w:pPr>
            <w:r w:rsidRPr="00E56EAB">
              <w:rPr>
                <w:rFonts w:ascii="Times New Roman" w:eastAsia="Times New Roman" w:hAnsi="Times New Roman" w:cs="Times New Roman"/>
                <w:bCs/>
                <w:sz w:val="24"/>
                <w:szCs w:val="24"/>
                <w:lang w:eastAsia="ru-RU"/>
              </w:rPr>
              <w:t>Реализация</w:t>
            </w:r>
            <w:r w:rsidRPr="00E56EAB">
              <w:rPr>
                <w:rFonts w:ascii="Times New Roman" w:eastAsia="Times New Roman" w:hAnsi="Times New Roman" w:cs="Times New Roman"/>
                <w:b/>
                <w:bCs/>
                <w:sz w:val="24"/>
                <w:szCs w:val="24"/>
                <w:lang w:eastAsia="ru-RU"/>
              </w:rPr>
              <w:t xml:space="preserve"> </w:t>
            </w:r>
            <w:r w:rsidRPr="00E56EAB">
              <w:rPr>
                <w:rFonts w:ascii="Times New Roman" w:eastAsia="Times New Roman" w:hAnsi="Times New Roman" w:cs="Courier New"/>
                <w:sz w:val="24"/>
                <w:szCs w:val="24"/>
                <w:shd w:val="clear" w:color="auto" w:fill="FFFFFF"/>
                <w:lang w:eastAsia="ru-RU"/>
              </w:rPr>
              <w:t>установленных функций и полномочий</w:t>
            </w:r>
          </w:p>
        </w:tc>
        <w:tc>
          <w:tcPr>
            <w:tcW w:w="1272" w:type="dxa"/>
            <w:tcBorders>
              <w:top w:val="single" w:sz="6" w:space="0" w:color="auto"/>
              <w:left w:val="single" w:sz="6" w:space="0" w:color="auto"/>
              <w:bottom w:val="single" w:sz="6" w:space="0" w:color="auto"/>
              <w:right w:val="single" w:sz="6" w:space="0" w:color="auto"/>
            </w:tcBorders>
          </w:tcPr>
          <w:p w:rsidR="00CF4A65" w:rsidRPr="00E56EAB" w:rsidRDefault="00CF4A65"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w:t>
            </w:r>
          </w:p>
        </w:tc>
        <w:tc>
          <w:tcPr>
            <w:tcW w:w="3828" w:type="dxa"/>
            <w:tcBorders>
              <w:top w:val="single" w:sz="6" w:space="0" w:color="auto"/>
              <w:left w:val="single" w:sz="6" w:space="0" w:color="auto"/>
              <w:bottom w:val="single" w:sz="6" w:space="0" w:color="auto"/>
              <w:right w:val="single" w:sz="6" w:space="0" w:color="auto"/>
            </w:tcBorders>
          </w:tcPr>
          <w:p w:rsidR="00CF4A65" w:rsidRPr="00E56EAB" w:rsidRDefault="00CF4A65" w:rsidP="00E56EAB">
            <w:pPr>
              <w:jc w:val="center"/>
              <w:rPr>
                <w:rFonts w:ascii="Times New Roman" w:eastAsia="Times New Roman" w:hAnsi="Times New Roman" w:cs="Times New Roman"/>
                <w:sz w:val="24"/>
                <w:szCs w:val="24"/>
                <w:lang w:eastAsia="ru-RU"/>
              </w:rPr>
            </w:pPr>
            <w:r w:rsidRPr="00E56EAB">
              <w:rPr>
                <w:rFonts w:ascii="Times New Roman" w:eastAsia="Calibri" w:hAnsi="Times New Roman" w:cs="Times New Roman"/>
                <w:color w:val="000000"/>
                <w:sz w:val="24"/>
                <w:szCs w:val="24"/>
              </w:rPr>
              <w:t>Годовая бухгалтерская отчетность</w:t>
            </w:r>
          </w:p>
        </w:tc>
        <w:tc>
          <w:tcPr>
            <w:tcW w:w="1134" w:type="dxa"/>
            <w:tcBorders>
              <w:top w:val="single" w:sz="6" w:space="0" w:color="auto"/>
              <w:left w:val="single" w:sz="6" w:space="0" w:color="auto"/>
              <w:bottom w:val="single" w:sz="6" w:space="0" w:color="auto"/>
              <w:right w:val="single" w:sz="6" w:space="0" w:color="auto"/>
            </w:tcBorders>
          </w:tcPr>
          <w:p w:rsidR="00CF4A65" w:rsidRPr="00E56EAB" w:rsidRDefault="00CF4A65" w:rsidP="00E93B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100</w:t>
            </w:r>
          </w:p>
        </w:tc>
        <w:tc>
          <w:tcPr>
            <w:tcW w:w="1134" w:type="dxa"/>
            <w:tcBorders>
              <w:top w:val="single" w:sz="6" w:space="0" w:color="auto"/>
              <w:left w:val="single" w:sz="6" w:space="0" w:color="auto"/>
              <w:bottom w:val="single" w:sz="6" w:space="0" w:color="auto"/>
              <w:right w:val="single" w:sz="6" w:space="0" w:color="auto"/>
            </w:tcBorders>
          </w:tcPr>
          <w:p w:rsidR="00CF4A65" w:rsidRPr="00E56EAB" w:rsidRDefault="00CF4A65" w:rsidP="00E93B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100</w:t>
            </w:r>
          </w:p>
        </w:tc>
        <w:tc>
          <w:tcPr>
            <w:tcW w:w="1275" w:type="dxa"/>
            <w:tcBorders>
              <w:top w:val="single" w:sz="6" w:space="0" w:color="auto"/>
              <w:left w:val="single" w:sz="6" w:space="0" w:color="auto"/>
              <w:bottom w:val="single" w:sz="6" w:space="0" w:color="auto"/>
              <w:right w:val="single" w:sz="6" w:space="0" w:color="auto"/>
            </w:tcBorders>
          </w:tcPr>
          <w:p w:rsidR="00CF4A65" w:rsidRPr="00E56EAB" w:rsidRDefault="00CF4A65" w:rsidP="00E93B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100</w:t>
            </w:r>
          </w:p>
        </w:tc>
        <w:tc>
          <w:tcPr>
            <w:tcW w:w="1276" w:type="dxa"/>
            <w:tcBorders>
              <w:top w:val="single" w:sz="6" w:space="0" w:color="auto"/>
              <w:left w:val="single" w:sz="6" w:space="0" w:color="auto"/>
              <w:bottom w:val="single" w:sz="6" w:space="0" w:color="auto"/>
              <w:right w:val="single" w:sz="6" w:space="0" w:color="auto"/>
            </w:tcBorders>
          </w:tcPr>
          <w:p w:rsidR="00CF4A65" w:rsidRPr="00E56EAB" w:rsidRDefault="00CF4A65" w:rsidP="00E93B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100</w:t>
            </w:r>
          </w:p>
        </w:tc>
        <w:tc>
          <w:tcPr>
            <w:tcW w:w="1421" w:type="dxa"/>
            <w:tcBorders>
              <w:top w:val="single" w:sz="6" w:space="0" w:color="auto"/>
              <w:left w:val="single" w:sz="6" w:space="0" w:color="auto"/>
              <w:bottom w:val="single" w:sz="6" w:space="0" w:color="auto"/>
              <w:right w:val="single" w:sz="6" w:space="0" w:color="auto"/>
            </w:tcBorders>
          </w:tcPr>
          <w:p w:rsidR="00CF4A65" w:rsidRPr="00E56EAB" w:rsidRDefault="00CF4A65" w:rsidP="00E93B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100</w:t>
            </w:r>
          </w:p>
        </w:tc>
      </w:tr>
    </w:tbl>
    <w:p w:rsidR="00E56EAB" w:rsidRDefault="00E56EAB" w:rsidP="00E56EAB">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61330B" w:rsidRDefault="0061330B" w:rsidP="00E56EAB">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61330B" w:rsidRPr="00E56EAB" w:rsidRDefault="0061330B" w:rsidP="00E56EAB">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E56EAB" w:rsidRPr="00E56EAB" w:rsidRDefault="00E56EAB" w:rsidP="00E56EAB">
      <w:pPr>
        <w:autoSpaceDE w:val="0"/>
        <w:autoSpaceDN w:val="0"/>
        <w:adjustRightInd w:val="0"/>
        <w:spacing w:after="0" w:line="240" w:lineRule="auto"/>
        <w:ind w:left="9781"/>
        <w:jc w:val="right"/>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lastRenderedPageBreak/>
        <w:t>Приложение № 2</w:t>
      </w:r>
    </w:p>
    <w:p w:rsidR="00E56EAB" w:rsidRPr="00E56EAB" w:rsidRDefault="00E56EAB" w:rsidP="00E56EAB">
      <w:pPr>
        <w:autoSpaceDE w:val="0"/>
        <w:autoSpaceDN w:val="0"/>
        <w:adjustRightInd w:val="0"/>
        <w:spacing w:after="0" w:line="240" w:lineRule="auto"/>
        <w:ind w:left="9781"/>
        <w:jc w:val="right"/>
        <w:rPr>
          <w:rFonts w:ascii="Times New Roman" w:eastAsia="Calibri" w:hAnsi="Times New Roman" w:cs="Times New Roman"/>
          <w:sz w:val="24"/>
          <w:szCs w:val="24"/>
        </w:rPr>
      </w:pPr>
      <w:r w:rsidRPr="00E56EAB">
        <w:rPr>
          <w:rFonts w:ascii="Times New Roman" w:eastAsia="Times New Roman" w:hAnsi="Times New Roman" w:cs="Times New Roman"/>
          <w:sz w:val="24"/>
          <w:szCs w:val="24"/>
          <w:lang w:eastAsia="ru-RU"/>
        </w:rPr>
        <w:t xml:space="preserve">к подпрограмме </w:t>
      </w:r>
      <w:r w:rsidRPr="00E56EAB">
        <w:rPr>
          <w:rFonts w:ascii="Times New Roman" w:eastAsia="Calibri" w:hAnsi="Times New Roman" w:cs="Times New Roman"/>
          <w:sz w:val="24"/>
          <w:szCs w:val="24"/>
        </w:rPr>
        <w:t xml:space="preserve">«Развитие архивного дела </w:t>
      </w:r>
      <w:proofErr w:type="gramStart"/>
      <w:r w:rsidRPr="00E56EAB">
        <w:rPr>
          <w:rFonts w:ascii="Times New Roman" w:eastAsia="Calibri" w:hAnsi="Times New Roman" w:cs="Times New Roman"/>
          <w:sz w:val="24"/>
          <w:szCs w:val="24"/>
        </w:rPr>
        <w:t>в</w:t>
      </w:r>
      <w:proofErr w:type="gramEnd"/>
    </w:p>
    <w:p w:rsidR="00E56EAB" w:rsidRPr="008347A4" w:rsidRDefault="00E56EAB" w:rsidP="00E56EAB">
      <w:pPr>
        <w:autoSpaceDE w:val="0"/>
        <w:autoSpaceDN w:val="0"/>
        <w:adjustRightInd w:val="0"/>
        <w:spacing w:after="0" w:line="240" w:lineRule="auto"/>
        <w:ind w:left="9781"/>
        <w:jc w:val="right"/>
        <w:rPr>
          <w:rFonts w:ascii="Times New Roman" w:eastAsia="Calibri" w:hAnsi="Times New Roman" w:cs="Times New Roman"/>
          <w:i/>
          <w:sz w:val="24"/>
          <w:szCs w:val="24"/>
        </w:rPr>
      </w:pPr>
      <w:r w:rsidRPr="00E56EAB">
        <w:rPr>
          <w:rFonts w:ascii="Times New Roman" w:eastAsia="Calibri" w:hAnsi="Times New Roman" w:cs="Times New Roman"/>
          <w:sz w:val="24"/>
          <w:szCs w:val="24"/>
        </w:rPr>
        <w:t xml:space="preserve">Боготольском </w:t>
      </w:r>
      <w:proofErr w:type="gramStart"/>
      <w:r w:rsidRPr="00E56EAB">
        <w:rPr>
          <w:rFonts w:ascii="Times New Roman" w:eastAsia="Calibri" w:hAnsi="Times New Roman" w:cs="Times New Roman"/>
          <w:sz w:val="24"/>
          <w:szCs w:val="24"/>
        </w:rPr>
        <w:t>районе</w:t>
      </w:r>
      <w:proofErr w:type="gramEnd"/>
    </w:p>
    <w:p w:rsidR="00E56EAB" w:rsidRPr="00E56EAB" w:rsidRDefault="00E56EAB" w:rsidP="00E56E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47A4" w:rsidRPr="008347A4" w:rsidRDefault="008347A4" w:rsidP="008347A4">
      <w:pPr>
        <w:spacing w:after="0" w:line="240" w:lineRule="auto"/>
        <w:jc w:val="center"/>
        <w:outlineLvl w:val="0"/>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Перечень мероприятий подпрограммы с указанием объема средств на их реализацию и ожидаемых результатов</w:t>
      </w:r>
    </w:p>
    <w:p w:rsidR="008347A4" w:rsidRPr="008347A4" w:rsidRDefault="008347A4" w:rsidP="008347A4">
      <w:pPr>
        <w:spacing w:after="0" w:line="240" w:lineRule="auto"/>
        <w:outlineLvl w:val="0"/>
        <w:rPr>
          <w:rFonts w:ascii="Times New Roman" w:eastAsia="Times New Roman" w:hAnsi="Times New Roman" w:cs="Times New Roman"/>
          <w:sz w:val="24"/>
          <w:szCs w:val="24"/>
          <w:lang w:eastAsia="ru-RU"/>
        </w:rPr>
      </w:pPr>
    </w:p>
    <w:tbl>
      <w:tblPr>
        <w:tblW w:w="15924" w:type="dxa"/>
        <w:tblInd w:w="-459" w:type="dxa"/>
        <w:tblLayout w:type="fixed"/>
        <w:tblLook w:val="00A0" w:firstRow="1" w:lastRow="0" w:firstColumn="1" w:lastColumn="0" w:noHBand="0" w:noVBand="0"/>
      </w:tblPr>
      <w:tblGrid>
        <w:gridCol w:w="1556"/>
        <w:gridCol w:w="937"/>
        <w:gridCol w:w="1609"/>
        <w:gridCol w:w="815"/>
        <w:gridCol w:w="815"/>
        <w:gridCol w:w="815"/>
        <w:gridCol w:w="815"/>
        <w:gridCol w:w="993"/>
        <w:gridCol w:w="894"/>
        <w:gridCol w:w="100"/>
        <w:gridCol w:w="994"/>
        <w:gridCol w:w="994"/>
        <w:gridCol w:w="994"/>
        <w:gridCol w:w="994"/>
        <w:gridCol w:w="2551"/>
        <w:gridCol w:w="21"/>
        <w:gridCol w:w="27"/>
      </w:tblGrid>
      <w:tr w:rsidR="007003C1" w:rsidRPr="008347A4" w:rsidTr="00E83DD5">
        <w:trPr>
          <w:trHeight w:val="701"/>
        </w:trPr>
        <w:tc>
          <w:tcPr>
            <w:tcW w:w="2493" w:type="dxa"/>
            <w:gridSpan w:val="2"/>
            <w:vMerge w:val="restart"/>
            <w:tcBorders>
              <w:top w:val="single" w:sz="4" w:space="0" w:color="auto"/>
              <w:left w:val="single" w:sz="4" w:space="0" w:color="auto"/>
              <w:bottom w:val="single" w:sz="4" w:space="0" w:color="000000"/>
              <w:right w:val="single" w:sz="4" w:space="0" w:color="auto"/>
            </w:tcBorders>
            <w:vAlign w:val="center"/>
          </w:tcPr>
          <w:p w:rsidR="007003C1" w:rsidRPr="008347A4" w:rsidRDefault="007003C1" w:rsidP="007003C1">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 xml:space="preserve">«Развитие архивного </w:t>
            </w:r>
            <w:proofErr w:type="gramStart"/>
            <w:r w:rsidRPr="008347A4">
              <w:rPr>
                <w:rFonts w:ascii="Times New Roman" w:eastAsia="Times New Roman" w:hAnsi="Times New Roman" w:cs="Times New Roman"/>
                <w:sz w:val="24"/>
                <w:szCs w:val="24"/>
                <w:lang w:eastAsia="ru-RU"/>
              </w:rPr>
              <w:t>дела</w:t>
            </w:r>
            <w:proofErr w:type="gramEnd"/>
            <w:r w:rsidRPr="008347A4">
              <w:rPr>
                <w:rFonts w:ascii="Times New Roman" w:eastAsia="Times New Roman" w:hAnsi="Times New Roman" w:cs="Times New Roman"/>
                <w:sz w:val="24"/>
                <w:szCs w:val="24"/>
                <w:lang w:eastAsia="ru-RU"/>
              </w:rPr>
              <w:t xml:space="preserve"> а городе Боготоле»</w:t>
            </w:r>
          </w:p>
        </w:tc>
        <w:tc>
          <w:tcPr>
            <w:tcW w:w="1609" w:type="dxa"/>
            <w:vMerge w:val="restart"/>
            <w:tcBorders>
              <w:top w:val="single" w:sz="4" w:space="0" w:color="auto"/>
              <w:left w:val="single" w:sz="4" w:space="0" w:color="auto"/>
              <w:bottom w:val="single" w:sz="4" w:space="0" w:color="000000"/>
              <w:right w:val="single" w:sz="4" w:space="0" w:color="auto"/>
            </w:tcBorders>
            <w:vAlign w:val="center"/>
          </w:tcPr>
          <w:p w:rsidR="007003C1" w:rsidRPr="008347A4" w:rsidRDefault="007003C1" w:rsidP="007003C1">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ГРБС</w:t>
            </w:r>
          </w:p>
        </w:tc>
        <w:tc>
          <w:tcPr>
            <w:tcW w:w="3260" w:type="dxa"/>
            <w:gridSpan w:val="4"/>
            <w:tcBorders>
              <w:top w:val="single" w:sz="4" w:space="0" w:color="auto"/>
              <w:left w:val="nil"/>
              <w:bottom w:val="single" w:sz="4" w:space="0" w:color="auto"/>
              <w:right w:val="single" w:sz="4" w:space="0" w:color="000000"/>
            </w:tcBorders>
            <w:vAlign w:val="center"/>
          </w:tcPr>
          <w:p w:rsidR="007003C1" w:rsidRPr="008347A4" w:rsidRDefault="007003C1"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Код бюджетной классификации</w:t>
            </w:r>
          </w:p>
        </w:tc>
        <w:tc>
          <w:tcPr>
            <w:tcW w:w="1887" w:type="dxa"/>
            <w:gridSpan w:val="2"/>
            <w:tcBorders>
              <w:top w:val="single" w:sz="4" w:space="0" w:color="auto"/>
              <w:left w:val="nil"/>
              <w:bottom w:val="single" w:sz="4" w:space="0" w:color="auto"/>
              <w:right w:val="nil"/>
            </w:tcBorders>
          </w:tcPr>
          <w:p w:rsidR="007003C1" w:rsidRPr="008347A4" w:rsidRDefault="007003C1" w:rsidP="008347A4">
            <w:pPr>
              <w:spacing w:after="0" w:line="240" w:lineRule="auto"/>
              <w:jc w:val="center"/>
              <w:rPr>
                <w:rFonts w:ascii="Times New Roman" w:eastAsia="Times New Roman" w:hAnsi="Times New Roman" w:cs="Times New Roman"/>
                <w:sz w:val="24"/>
                <w:szCs w:val="24"/>
                <w:lang w:eastAsia="ru-RU"/>
              </w:rPr>
            </w:pPr>
          </w:p>
        </w:tc>
        <w:tc>
          <w:tcPr>
            <w:tcW w:w="4076" w:type="dxa"/>
            <w:gridSpan w:val="5"/>
            <w:tcBorders>
              <w:top w:val="single" w:sz="4" w:space="0" w:color="auto"/>
              <w:left w:val="nil"/>
              <w:bottom w:val="single" w:sz="4" w:space="0" w:color="auto"/>
              <w:right w:val="single" w:sz="4" w:space="0" w:color="auto"/>
            </w:tcBorders>
            <w:vAlign w:val="center"/>
          </w:tcPr>
          <w:p w:rsidR="007003C1" w:rsidRPr="008347A4" w:rsidRDefault="007003C1"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Расходы (тыс. руб.), годы</w:t>
            </w:r>
          </w:p>
        </w:tc>
        <w:tc>
          <w:tcPr>
            <w:tcW w:w="2599" w:type="dxa"/>
            <w:gridSpan w:val="3"/>
            <w:vMerge w:val="restart"/>
            <w:tcBorders>
              <w:top w:val="single" w:sz="4" w:space="0" w:color="auto"/>
              <w:left w:val="nil"/>
              <w:right w:val="single" w:sz="4" w:space="0" w:color="auto"/>
            </w:tcBorders>
            <w:vAlign w:val="center"/>
          </w:tcPr>
          <w:p w:rsidR="007003C1" w:rsidRPr="008347A4" w:rsidRDefault="007003C1"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Ожидаемый результат от реализации подпрограммного мероприятия (в натуральном выражении)</w:t>
            </w:r>
          </w:p>
        </w:tc>
      </w:tr>
      <w:tr w:rsidR="00E83DD5" w:rsidRPr="008347A4" w:rsidTr="00637936">
        <w:trPr>
          <w:trHeight w:val="994"/>
        </w:trPr>
        <w:tc>
          <w:tcPr>
            <w:tcW w:w="2493" w:type="dxa"/>
            <w:gridSpan w:val="2"/>
            <w:vMerge/>
            <w:tcBorders>
              <w:top w:val="single" w:sz="4" w:space="0" w:color="auto"/>
              <w:left w:val="single" w:sz="4" w:space="0" w:color="auto"/>
              <w:bottom w:val="single" w:sz="4" w:space="0" w:color="auto"/>
              <w:right w:val="single" w:sz="4" w:space="0" w:color="auto"/>
            </w:tcBorders>
            <w:vAlign w:val="center"/>
          </w:tcPr>
          <w:p w:rsidR="00E83DD5" w:rsidRPr="008347A4" w:rsidRDefault="00E83DD5" w:rsidP="008347A4">
            <w:pPr>
              <w:spacing w:after="0" w:line="240" w:lineRule="auto"/>
              <w:jc w:val="center"/>
              <w:rPr>
                <w:rFonts w:ascii="Times New Roman" w:eastAsia="Times New Roman" w:hAnsi="Times New Roman" w:cs="Times New Roman"/>
                <w:sz w:val="24"/>
                <w:szCs w:val="24"/>
                <w:lang w:eastAsia="ru-RU"/>
              </w:rPr>
            </w:pPr>
          </w:p>
        </w:tc>
        <w:tc>
          <w:tcPr>
            <w:tcW w:w="1609" w:type="dxa"/>
            <w:vMerge/>
            <w:tcBorders>
              <w:top w:val="single" w:sz="4" w:space="0" w:color="auto"/>
              <w:left w:val="single" w:sz="4" w:space="0" w:color="auto"/>
              <w:bottom w:val="single" w:sz="4" w:space="0" w:color="auto"/>
              <w:right w:val="single" w:sz="4" w:space="0" w:color="auto"/>
            </w:tcBorders>
            <w:vAlign w:val="center"/>
          </w:tcPr>
          <w:p w:rsidR="00E83DD5" w:rsidRPr="008347A4" w:rsidRDefault="00E83DD5" w:rsidP="008347A4">
            <w:pPr>
              <w:spacing w:after="0" w:line="240" w:lineRule="auto"/>
              <w:jc w:val="center"/>
              <w:rPr>
                <w:rFonts w:ascii="Times New Roman" w:eastAsia="Times New Roman" w:hAnsi="Times New Roman" w:cs="Times New Roman"/>
                <w:sz w:val="24"/>
                <w:szCs w:val="24"/>
                <w:lang w:eastAsia="ru-RU"/>
              </w:rPr>
            </w:pPr>
          </w:p>
        </w:tc>
        <w:tc>
          <w:tcPr>
            <w:tcW w:w="815" w:type="dxa"/>
            <w:tcBorders>
              <w:top w:val="nil"/>
              <w:left w:val="nil"/>
              <w:bottom w:val="single" w:sz="4" w:space="0" w:color="auto"/>
              <w:right w:val="single" w:sz="4" w:space="0" w:color="auto"/>
            </w:tcBorders>
            <w:vAlign w:val="center"/>
          </w:tcPr>
          <w:p w:rsidR="00E83DD5" w:rsidRPr="008347A4" w:rsidRDefault="00E83DD5"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ГРБС</w:t>
            </w:r>
          </w:p>
        </w:tc>
        <w:tc>
          <w:tcPr>
            <w:tcW w:w="815" w:type="dxa"/>
            <w:tcBorders>
              <w:top w:val="nil"/>
              <w:left w:val="nil"/>
              <w:bottom w:val="single" w:sz="4" w:space="0" w:color="auto"/>
              <w:right w:val="single" w:sz="4" w:space="0" w:color="auto"/>
            </w:tcBorders>
            <w:vAlign w:val="center"/>
          </w:tcPr>
          <w:p w:rsidR="00E83DD5" w:rsidRPr="008347A4" w:rsidRDefault="00E83DD5" w:rsidP="008347A4">
            <w:pPr>
              <w:spacing w:after="0" w:line="240" w:lineRule="auto"/>
              <w:jc w:val="center"/>
              <w:rPr>
                <w:rFonts w:ascii="Times New Roman" w:eastAsia="Times New Roman" w:hAnsi="Times New Roman" w:cs="Times New Roman"/>
                <w:sz w:val="24"/>
                <w:szCs w:val="24"/>
                <w:lang w:eastAsia="ru-RU"/>
              </w:rPr>
            </w:pPr>
            <w:proofErr w:type="spellStart"/>
            <w:r w:rsidRPr="008347A4">
              <w:rPr>
                <w:rFonts w:ascii="Times New Roman" w:eastAsia="Times New Roman" w:hAnsi="Times New Roman" w:cs="Times New Roman"/>
                <w:sz w:val="24"/>
                <w:szCs w:val="24"/>
                <w:lang w:eastAsia="ru-RU"/>
              </w:rPr>
              <w:t>РзПр</w:t>
            </w:r>
            <w:proofErr w:type="spellEnd"/>
          </w:p>
        </w:tc>
        <w:tc>
          <w:tcPr>
            <w:tcW w:w="815" w:type="dxa"/>
            <w:tcBorders>
              <w:top w:val="nil"/>
              <w:left w:val="nil"/>
              <w:bottom w:val="single" w:sz="4" w:space="0" w:color="auto"/>
              <w:right w:val="single" w:sz="4" w:space="0" w:color="auto"/>
            </w:tcBorders>
            <w:vAlign w:val="center"/>
          </w:tcPr>
          <w:p w:rsidR="00E83DD5" w:rsidRPr="008347A4" w:rsidRDefault="00E83DD5"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ЦСР</w:t>
            </w:r>
          </w:p>
        </w:tc>
        <w:tc>
          <w:tcPr>
            <w:tcW w:w="815" w:type="dxa"/>
            <w:tcBorders>
              <w:top w:val="nil"/>
              <w:left w:val="nil"/>
              <w:bottom w:val="single" w:sz="4" w:space="0" w:color="auto"/>
              <w:right w:val="single" w:sz="4" w:space="0" w:color="auto"/>
            </w:tcBorders>
            <w:vAlign w:val="center"/>
          </w:tcPr>
          <w:p w:rsidR="00E83DD5" w:rsidRPr="008347A4" w:rsidRDefault="00E83DD5"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ВР</w:t>
            </w:r>
          </w:p>
        </w:tc>
        <w:tc>
          <w:tcPr>
            <w:tcW w:w="993" w:type="dxa"/>
            <w:tcBorders>
              <w:top w:val="nil"/>
              <w:left w:val="nil"/>
              <w:bottom w:val="single" w:sz="4" w:space="0" w:color="auto"/>
              <w:right w:val="single" w:sz="4" w:space="0" w:color="auto"/>
            </w:tcBorders>
            <w:vAlign w:val="center"/>
          </w:tcPr>
          <w:p w:rsidR="00E83DD5" w:rsidRPr="008347A4" w:rsidRDefault="00E83DD5" w:rsidP="00337A1F">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2014 год</w:t>
            </w:r>
          </w:p>
        </w:tc>
        <w:tc>
          <w:tcPr>
            <w:tcW w:w="994" w:type="dxa"/>
            <w:gridSpan w:val="2"/>
            <w:tcBorders>
              <w:top w:val="nil"/>
              <w:left w:val="nil"/>
              <w:bottom w:val="single" w:sz="4" w:space="0" w:color="auto"/>
              <w:right w:val="single" w:sz="4" w:space="0" w:color="auto"/>
            </w:tcBorders>
            <w:vAlign w:val="center"/>
          </w:tcPr>
          <w:p w:rsidR="00E83DD5" w:rsidRPr="008347A4" w:rsidRDefault="00E83DD5" w:rsidP="00337A1F">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2015 год</w:t>
            </w:r>
          </w:p>
        </w:tc>
        <w:tc>
          <w:tcPr>
            <w:tcW w:w="994" w:type="dxa"/>
            <w:tcBorders>
              <w:top w:val="nil"/>
              <w:left w:val="nil"/>
              <w:bottom w:val="single" w:sz="4" w:space="0" w:color="auto"/>
              <w:right w:val="single" w:sz="4" w:space="0" w:color="auto"/>
            </w:tcBorders>
            <w:vAlign w:val="center"/>
          </w:tcPr>
          <w:p w:rsidR="00E83DD5" w:rsidRPr="008347A4" w:rsidRDefault="00E83DD5" w:rsidP="00337A1F">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2016 год</w:t>
            </w:r>
          </w:p>
        </w:tc>
        <w:tc>
          <w:tcPr>
            <w:tcW w:w="994" w:type="dxa"/>
            <w:tcBorders>
              <w:top w:val="nil"/>
              <w:left w:val="nil"/>
              <w:bottom w:val="single" w:sz="4" w:space="0" w:color="auto"/>
              <w:right w:val="single" w:sz="4" w:space="0" w:color="auto"/>
            </w:tcBorders>
            <w:vAlign w:val="center"/>
          </w:tcPr>
          <w:p w:rsidR="00E83DD5" w:rsidRPr="008347A4" w:rsidRDefault="00E83DD5" w:rsidP="00337A1F">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2017 год</w:t>
            </w:r>
          </w:p>
        </w:tc>
        <w:tc>
          <w:tcPr>
            <w:tcW w:w="994" w:type="dxa"/>
            <w:tcBorders>
              <w:top w:val="nil"/>
              <w:left w:val="nil"/>
              <w:bottom w:val="single" w:sz="4" w:space="0" w:color="auto"/>
              <w:right w:val="single" w:sz="4" w:space="0" w:color="auto"/>
            </w:tcBorders>
            <w:vAlign w:val="center"/>
          </w:tcPr>
          <w:p w:rsidR="00E83DD5" w:rsidRPr="008347A4" w:rsidRDefault="00E83DD5" w:rsidP="00EA4175">
            <w:pPr>
              <w:spacing w:after="0" w:line="240" w:lineRule="auto"/>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Pr="007003C1">
              <w:rPr>
                <w:rFonts w:ascii="Times New Roman" w:eastAsia="Times New Roman" w:hAnsi="Times New Roman" w:cs="Times New Roman"/>
                <w:sz w:val="24"/>
                <w:szCs w:val="24"/>
                <w:lang w:eastAsia="ru-RU"/>
              </w:rPr>
              <w:t xml:space="preserve"> год</w:t>
            </w:r>
          </w:p>
        </w:tc>
        <w:tc>
          <w:tcPr>
            <w:tcW w:w="994" w:type="dxa"/>
            <w:tcBorders>
              <w:top w:val="nil"/>
              <w:left w:val="nil"/>
              <w:bottom w:val="single" w:sz="4" w:space="0" w:color="auto"/>
              <w:right w:val="single" w:sz="4" w:space="0" w:color="auto"/>
            </w:tcBorders>
            <w:vAlign w:val="center"/>
          </w:tcPr>
          <w:p w:rsidR="00E83DD5" w:rsidRPr="008347A4" w:rsidRDefault="00E83DD5" w:rsidP="00EA4175">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 xml:space="preserve">Итого </w:t>
            </w:r>
            <w:proofErr w:type="spellStart"/>
            <w:r w:rsidRPr="008347A4">
              <w:rPr>
                <w:rFonts w:ascii="Times New Roman" w:eastAsia="Times New Roman" w:hAnsi="Times New Roman" w:cs="Times New Roman"/>
                <w:sz w:val="24"/>
                <w:szCs w:val="24"/>
                <w:lang w:eastAsia="ru-RU"/>
              </w:rPr>
              <w:t>напериод</w:t>
            </w:r>
            <w:proofErr w:type="spellEnd"/>
          </w:p>
        </w:tc>
        <w:tc>
          <w:tcPr>
            <w:tcW w:w="2599" w:type="dxa"/>
            <w:gridSpan w:val="3"/>
            <w:vMerge/>
            <w:tcBorders>
              <w:left w:val="nil"/>
              <w:bottom w:val="single" w:sz="4" w:space="0" w:color="auto"/>
              <w:right w:val="single" w:sz="4" w:space="0" w:color="auto"/>
            </w:tcBorders>
            <w:vAlign w:val="center"/>
          </w:tcPr>
          <w:p w:rsidR="00E83DD5" w:rsidRPr="008347A4" w:rsidRDefault="00E83DD5" w:rsidP="008347A4">
            <w:pPr>
              <w:spacing w:after="0" w:line="240" w:lineRule="auto"/>
              <w:jc w:val="center"/>
              <w:rPr>
                <w:rFonts w:ascii="Times New Roman" w:eastAsia="Times New Roman" w:hAnsi="Times New Roman" w:cs="Times New Roman"/>
                <w:sz w:val="24"/>
                <w:szCs w:val="24"/>
                <w:lang w:eastAsia="ru-RU"/>
              </w:rPr>
            </w:pPr>
          </w:p>
        </w:tc>
      </w:tr>
      <w:tr w:rsidR="00CF4A65" w:rsidRPr="008347A4" w:rsidTr="00E83DD5">
        <w:trPr>
          <w:trHeight w:val="388"/>
        </w:trPr>
        <w:tc>
          <w:tcPr>
            <w:tcW w:w="1556" w:type="dxa"/>
            <w:tcBorders>
              <w:top w:val="single" w:sz="4" w:space="0" w:color="auto"/>
              <w:left w:val="single" w:sz="4" w:space="0" w:color="auto"/>
              <w:bottom w:val="single" w:sz="4" w:space="0" w:color="auto"/>
              <w:right w:val="single" w:sz="4" w:space="0" w:color="auto"/>
            </w:tcBorders>
          </w:tcPr>
          <w:p w:rsidR="00CF4A65" w:rsidRPr="008347A4" w:rsidRDefault="00CF4A65" w:rsidP="008347A4">
            <w:pPr>
              <w:spacing w:after="0" w:line="240" w:lineRule="auto"/>
              <w:rPr>
                <w:rFonts w:ascii="Times New Roman" w:eastAsia="Times New Roman" w:hAnsi="Times New Roman" w:cs="Times New Roman"/>
                <w:sz w:val="24"/>
                <w:szCs w:val="24"/>
                <w:lang w:eastAsia="ru-RU"/>
              </w:rPr>
            </w:pPr>
          </w:p>
        </w:tc>
        <w:tc>
          <w:tcPr>
            <w:tcW w:w="14368" w:type="dxa"/>
            <w:gridSpan w:val="16"/>
            <w:tcBorders>
              <w:top w:val="single" w:sz="4" w:space="0" w:color="auto"/>
              <w:left w:val="single" w:sz="4" w:space="0" w:color="auto"/>
              <w:bottom w:val="single" w:sz="4" w:space="0" w:color="auto"/>
              <w:right w:val="single" w:sz="4" w:space="0" w:color="auto"/>
            </w:tcBorders>
          </w:tcPr>
          <w:p w:rsidR="00CF4A65" w:rsidRPr="008347A4" w:rsidRDefault="00CF4A65" w:rsidP="008347A4">
            <w:pPr>
              <w:spacing w:after="0" w:line="240" w:lineRule="auto"/>
              <w:rPr>
                <w:rFonts w:ascii="Times New Roman" w:eastAsia="Times New Roman" w:hAnsi="Times New Roman" w:cs="Times New Roman"/>
                <w:sz w:val="24"/>
                <w:szCs w:val="24"/>
                <w:lang w:eastAsia="ru-RU"/>
              </w:rPr>
            </w:pPr>
            <w:proofErr w:type="spellStart"/>
            <w:r w:rsidRPr="008347A4">
              <w:rPr>
                <w:rFonts w:ascii="Times New Roman" w:eastAsia="Times New Roman" w:hAnsi="Times New Roman" w:cs="Times New Roman"/>
                <w:sz w:val="24"/>
                <w:szCs w:val="24"/>
                <w:lang w:eastAsia="ru-RU"/>
              </w:rPr>
              <w:t>Цель</w:t>
            </w:r>
            <w:proofErr w:type="gramStart"/>
            <w:r w:rsidRPr="008347A4">
              <w:rPr>
                <w:rFonts w:ascii="Times New Roman" w:eastAsia="Times New Roman" w:hAnsi="Times New Roman" w:cs="Times New Roman"/>
                <w:sz w:val="24"/>
                <w:szCs w:val="24"/>
                <w:lang w:eastAsia="ru-RU"/>
              </w:rPr>
              <w:t>.</w:t>
            </w:r>
            <w:r w:rsidRPr="008347A4">
              <w:rPr>
                <w:rFonts w:ascii="Times New Roman" w:eastAsia="Calibri" w:hAnsi="Times New Roman" w:cs="Times New Roman"/>
                <w:sz w:val="24"/>
                <w:szCs w:val="24"/>
              </w:rPr>
              <w:t>С</w:t>
            </w:r>
            <w:proofErr w:type="gramEnd"/>
            <w:r w:rsidRPr="008347A4">
              <w:rPr>
                <w:rFonts w:ascii="Times New Roman" w:eastAsia="Calibri" w:hAnsi="Times New Roman" w:cs="Times New Roman"/>
                <w:sz w:val="24"/>
                <w:szCs w:val="24"/>
              </w:rPr>
              <w:t>оздание</w:t>
            </w:r>
            <w:proofErr w:type="spellEnd"/>
            <w:r w:rsidRPr="008347A4">
              <w:rPr>
                <w:rFonts w:ascii="Times New Roman" w:eastAsia="Calibri" w:hAnsi="Times New Roman" w:cs="Times New Roman"/>
                <w:sz w:val="24"/>
                <w:szCs w:val="24"/>
              </w:rPr>
              <w:t xml:space="preserve"> эффективной системы организации хранения, комплектования, учета и использования документов архивного фонда в Боготольском районе</w:t>
            </w:r>
            <w:r w:rsidRPr="008347A4">
              <w:rPr>
                <w:rFonts w:ascii="Times New Roman" w:eastAsia="Calibri" w:hAnsi="Times New Roman" w:cs="Times New Roman"/>
                <w:sz w:val="28"/>
                <w:szCs w:val="28"/>
              </w:rPr>
              <w:t xml:space="preserve"> </w:t>
            </w:r>
          </w:p>
        </w:tc>
      </w:tr>
      <w:tr w:rsidR="00CF4A65" w:rsidRPr="008347A4" w:rsidTr="00E83DD5">
        <w:trPr>
          <w:trHeight w:val="388"/>
        </w:trPr>
        <w:tc>
          <w:tcPr>
            <w:tcW w:w="1556" w:type="dxa"/>
            <w:tcBorders>
              <w:top w:val="single" w:sz="4" w:space="0" w:color="auto"/>
              <w:left w:val="single" w:sz="4" w:space="0" w:color="auto"/>
              <w:bottom w:val="nil"/>
              <w:right w:val="single" w:sz="4" w:space="0" w:color="auto"/>
            </w:tcBorders>
          </w:tcPr>
          <w:p w:rsidR="00CF4A65" w:rsidRPr="008347A4" w:rsidRDefault="00CF4A65" w:rsidP="008347A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368" w:type="dxa"/>
            <w:gridSpan w:val="16"/>
            <w:tcBorders>
              <w:top w:val="single" w:sz="4" w:space="0" w:color="auto"/>
              <w:left w:val="single" w:sz="4" w:space="0" w:color="auto"/>
              <w:bottom w:val="nil"/>
              <w:right w:val="single" w:sz="4" w:space="0" w:color="auto"/>
            </w:tcBorders>
            <w:vAlign w:val="center"/>
          </w:tcPr>
          <w:p w:rsidR="00CF4A65" w:rsidRPr="008347A4" w:rsidRDefault="00CF4A65" w:rsidP="008347A4">
            <w:pPr>
              <w:autoSpaceDE w:val="0"/>
              <w:autoSpaceDN w:val="0"/>
              <w:adjustRightInd w:val="0"/>
              <w:spacing w:after="0" w:line="240" w:lineRule="auto"/>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Задача 1.</w:t>
            </w:r>
            <w:r w:rsidRPr="008347A4">
              <w:rPr>
                <w:rFonts w:ascii="Times New Roman" w:eastAsia="Times New Roman" w:hAnsi="Times New Roman" w:cs="Courier New"/>
                <w:sz w:val="28"/>
                <w:szCs w:val="28"/>
                <w:lang w:eastAsia="ru-RU"/>
              </w:rPr>
              <w:t>М</w:t>
            </w:r>
            <w:r w:rsidRPr="008347A4">
              <w:rPr>
                <w:rFonts w:ascii="Times New Roman" w:eastAsia="Calibri" w:hAnsi="Times New Roman" w:cs="Times New Roman"/>
                <w:sz w:val="24"/>
                <w:szCs w:val="24"/>
              </w:rPr>
              <w:t>одернизация материально-технической базы архивов края для создания нормативных условий хранения архивных документов, исключающих их хищение и утрату</w:t>
            </w:r>
            <w:r w:rsidRPr="008347A4">
              <w:rPr>
                <w:rFonts w:ascii="Times New Roman" w:eastAsia="Times New Roman" w:hAnsi="Times New Roman" w:cs="Courier New"/>
                <w:sz w:val="24"/>
                <w:szCs w:val="24"/>
                <w:lang w:eastAsia="ru-RU"/>
              </w:rPr>
              <w:t xml:space="preserve"> </w:t>
            </w:r>
          </w:p>
        </w:tc>
      </w:tr>
      <w:tr w:rsidR="00E83DD5" w:rsidRPr="008347A4" w:rsidTr="00E83DD5">
        <w:trPr>
          <w:gridAfter w:val="1"/>
          <w:wAfter w:w="27" w:type="dxa"/>
          <w:trHeight w:val="388"/>
        </w:trPr>
        <w:tc>
          <w:tcPr>
            <w:tcW w:w="2493" w:type="dxa"/>
            <w:gridSpan w:val="2"/>
            <w:tcBorders>
              <w:top w:val="single" w:sz="4" w:space="0" w:color="auto"/>
              <w:left w:val="single" w:sz="4" w:space="0" w:color="auto"/>
              <w:bottom w:val="nil"/>
              <w:right w:val="single" w:sz="4" w:space="0" w:color="auto"/>
            </w:tcBorders>
          </w:tcPr>
          <w:p w:rsidR="00E83DD5" w:rsidRPr="008347A4" w:rsidRDefault="00E83DD5" w:rsidP="008347A4">
            <w:pPr>
              <w:spacing w:after="0" w:line="240" w:lineRule="auto"/>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Мероприятие 1. Приобретение (замена) стеллажного оборудования, веб камер</w:t>
            </w:r>
          </w:p>
        </w:tc>
        <w:tc>
          <w:tcPr>
            <w:tcW w:w="1609" w:type="dxa"/>
            <w:tcBorders>
              <w:top w:val="single" w:sz="4" w:space="0" w:color="auto"/>
              <w:left w:val="nil"/>
              <w:bottom w:val="single" w:sz="4" w:space="0" w:color="auto"/>
              <w:right w:val="single" w:sz="4" w:space="0" w:color="auto"/>
            </w:tcBorders>
            <w:vAlign w:val="center"/>
          </w:tcPr>
          <w:p w:rsidR="00E83DD5" w:rsidRPr="008347A4" w:rsidRDefault="00E83DD5"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Администрация Боготольского района</w:t>
            </w:r>
          </w:p>
        </w:tc>
        <w:tc>
          <w:tcPr>
            <w:tcW w:w="815" w:type="dxa"/>
            <w:tcBorders>
              <w:top w:val="single" w:sz="4" w:space="0" w:color="auto"/>
              <w:left w:val="nil"/>
              <w:bottom w:val="single" w:sz="4" w:space="0" w:color="auto"/>
              <w:right w:val="single" w:sz="4" w:space="0" w:color="auto"/>
            </w:tcBorders>
            <w:noWrap/>
          </w:tcPr>
          <w:p w:rsidR="00E83DD5" w:rsidRPr="008347A4" w:rsidRDefault="00E83DD5" w:rsidP="008347A4">
            <w:pPr>
              <w:spacing w:after="0" w:line="240" w:lineRule="auto"/>
              <w:jc w:val="center"/>
              <w:rPr>
                <w:rFonts w:ascii="Times New Roman" w:eastAsia="Times New Roman" w:hAnsi="Times New Roman" w:cs="Times New Roman"/>
                <w:sz w:val="24"/>
                <w:szCs w:val="24"/>
                <w:lang w:eastAsia="ru-RU"/>
              </w:rPr>
            </w:pPr>
          </w:p>
        </w:tc>
        <w:tc>
          <w:tcPr>
            <w:tcW w:w="815" w:type="dxa"/>
            <w:tcBorders>
              <w:top w:val="single" w:sz="4" w:space="0" w:color="auto"/>
              <w:left w:val="nil"/>
              <w:bottom w:val="single" w:sz="4" w:space="0" w:color="auto"/>
              <w:right w:val="single" w:sz="4" w:space="0" w:color="auto"/>
            </w:tcBorders>
            <w:noWrap/>
          </w:tcPr>
          <w:p w:rsidR="00E83DD5" w:rsidRPr="008347A4" w:rsidRDefault="00E83DD5" w:rsidP="008347A4">
            <w:pPr>
              <w:spacing w:after="0" w:line="240" w:lineRule="auto"/>
              <w:jc w:val="center"/>
              <w:rPr>
                <w:rFonts w:ascii="Times New Roman" w:eastAsia="Times New Roman" w:hAnsi="Times New Roman" w:cs="Times New Roman"/>
                <w:sz w:val="24"/>
                <w:szCs w:val="24"/>
                <w:lang w:eastAsia="ru-RU"/>
              </w:rPr>
            </w:pPr>
          </w:p>
        </w:tc>
        <w:tc>
          <w:tcPr>
            <w:tcW w:w="815" w:type="dxa"/>
            <w:tcBorders>
              <w:top w:val="single" w:sz="4" w:space="0" w:color="auto"/>
              <w:left w:val="nil"/>
              <w:bottom w:val="single" w:sz="4" w:space="0" w:color="auto"/>
              <w:right w:val="single" w:sz="4" w:space="0" w:color="auto"/>
            </w:tcBorders>
            <w:noWrap/>
          </w:tcPr>
          <w:p w:rsidR="00E83DD5" w:rsidRPr="008347A4" w:rsidRDefault="00E83DD5" w:rsidP="008347A4">
            <w:pPr>
              <w:spacing w:after="0" w:line="240" w:lineRule="auto"/>
              <w:jc w:val="center"/>
              <w:rPr>
                <w:rFonts w:ascii="Times New Roman" w:eastAsia="Times New Roman" w:hAnsi="Times New Roman" w:cs="Times New Roman"/>
                <w:sz w:val="24"/>
                <w:szCs w:val="24"/>
                <w:lang w:eastAsia="ru-RU"/>
              </w:rPr>
            </w:pPr>
          </w:p>
        </w:tc>
        <w:tc>
          <w:tcPr>
            <w:tcW w:w="815" w:type="dxa"/>
            <w:tcBorders>
              <w:top w:val="single" w:sz="4" w:space="0" w:color="auto"/>
              <w:left w:val="nil"/>
              <w:bottom w:val="single" w:sz="4" w:space="0" w:color="auto"/>
              <w:right w:val="single" w:sz="4" w:space="0" w:color="auto"/>
            </w:tcBorders>
            <w:noWrap/>
          </w:tcPr>
          <w:p w:rsidR="00E83DD5" w:rsidRPr="008347A4" w:rsidRDefault="00E83DD5" w:rsidP="008347A4">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nil"/>
              <w:bottom w:val="single" w:sz="4" w:space="0" w:color="auto"/>
              <w:right w:val="single" w:sz="4" w:space="0" w:color="auto"/>
            </w:tcBorders>
            <w:noWrap/>
          </w:tcPr>
          <w:p w:rsidR="00E83DD5" w:rsidRPr="008347A4" w:rsidRDefault="00E83DD5"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1,8</w:t>
            </w:r>
          </w:p>
        </w:tc>
        <w:tc>
          <w:tcPr>
            <w:tcW w:w="994" w:type="dxa"/>
            <w:gridSpan w:val="2"/>
            <w:tcBorders>
              <w:top w:val="single" w:sz="4" w:space="0" w:color="auto"/>
              <w:left w:val="nil"/>
              <w:bottom w:val="single" w:sz="4" w:space="0" w:color="auto"/>
              <w:right w:val="single" w:sz="4" w:space="0" w:color="auto"/>
            </w:tcBorders>
            <w:noWrap/>
          </w:tcPr>
          <w:p w:rsidR="00E83DD5" w:rsidRPr="008347A4" w:rsidRDefault="00E83DD5"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112,0</w:t>
            </w:r>
          </w:p>
        </w:tc>
        <w:tc>
          <w:tcPr>
            <w:tcW w:w="994" w:type="dxa"/>
            <w:tcBorders>
              <w:top w:val="single" w:sz="4" w:space="0" w:color="auto"/>
              <w:left w:val="nil"/>
              <w:bottom w:val="single" w:sz="4" w:space="0" w:color="auto"/>
              <w:right w:val="single" w:sz="4" w:space="0" w:color="auto"/>
            </w:tcBorders>
            <w:noWrap/>
          </w:tcPr>
          <w:p w:rsidR="00E83DD5" w:rsidRPr="008347A4" w:rsidRDefault="00E83DD5"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0</w:t>
            </w:r>
          </w:p>
        </w:tc>
        <w:tc>
          <w:tcPr>
            <w:tcW w:w="994" w:type="dxa"/>
            <w:tcBorders>
              <w:top w:val="single" w:sz="4" w:space="0" w:color="auto"/>
              <w:left w:val="nil"/>
              <w:bottom w:val="single" w:sz="4" w:space="0" w:color="auto"/>
              <w:right w:val="single" w:sz="4" w:space="0" w:color="auto"/>
            </w:tcBorders>
          </w:tcPr>
          <w:p w:rsidR="00E83DD5" w:rsidRPr="008347A4" w:rsidRDefault="00E83DD5"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0</w:t>
            </w:r>
          </w:p>
        </w:tc>
        <w:tc>
          <w:tcPr>
            <w:tcW w:w="994" w:type="dxa"/>
            <w:tcBorders>
              <w:top w:val="single" w:sz="4" w:space="0" w:color="auto"/>
              <w:left w:val="nil"/>
              <w:bottom w:val="single" w:sz="4" w:space="0" w:color="auto"/>
              <w:right w:val="single" w:sz="4" w:space="0" w:color="auto"/>
            </w:tcBorders>
          </w:tcPr>
          <w:p w:rsidR="00E83DD5" w:rsidRPr="008347A4" w:rsidRDefault="00337A1F" w:rsidP="00E83D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4" w:type="dxa"/>
            <w:tcBorders>
              <w:top w:val="single" w:sz="4" w:space="0" w:color="auto"/>
              <w:left w:val="nil"/>
              <w:bottom w:val="single" w:sz="4" w:space="0" w:color="auto"/>
              <w:right w:val="single" w:sz="4" w:space="0" w:color="auto"/>
            </w:tcBorders>
          </w:tcPr>
          <w:p w:rsidR="00E83DD5" w:rsidRPr="008347A4" w:rsidRDefault="00E83DD5"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113,8</w:t>
            </w:r>
          </w:p>
        </w:tc>
        <w:tc>
          <w:tcPr>
            <w:tcW w:w="2572" w:type="dxa"/>
            <w:gridSpan w:val="2"/>
            <w:tcBorders>
              <w:top w:val="single" w:sz="4" w:space="0" w:color="auto"/>
              <w:left w:val="nil"/>
              <w:bottom w:val="single" w:sz="4" w:space="0" w:color="auto"/>
              <w:right w:val="single" w:sz="4" w:space="0" w:color="auto"/>
            </w:tcBorders>
          </w:tcPr>
          <w:p w:rsidR="00E83DD5" w:rsidRPr="008347A4" w:rsidRDefault="00E83DD5"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Улучшение хранения архивных документов в нормативных условиях.</w:t>
            </w:r>
          </w:p>
        </w:tc>
      </w:tr>
      <w:tr w:rsidR="00E83DD5" w:rsidRPr="008347A4" w:rsidTr="00E83DD5">
        <w:trPr>
          <w:gridAfter w:val="1"/>
          <w:wAfter w:w="27" w:type="dxa"/>
          <w:trHeight w:val="388"/>
        </w:trPr>
        <w:tc>
          <w:tcPr>
            <w:tcW w:w="2493" w:type="dxa"/>
            <w:gridSpan w:val="2"/>
            <w:tcBorders>
              <w:top w:val="single" w:sz="4" w:space="0" w:color="auto"/>
              <w:left w:val="single" w:sz="4" w:space="0" w:color="auto"/>
              <w:bottom w:val="nil"/>
              <w:right w:val="single" w:sz="4" w:space="0" w:color="auto"/>
            </w:tcBorders>
          </w:tcPr>
          <w:p w:rsidR="00E83DD5" w:rsidRPr="008347A4" w:rsidRDefault="00E83DD5" w:rsidP="008347A4">
            <w:pPr>
              <w:spacing w:after="0" w:line="240" w:lineRule="auto"/>
              <w:rPr>
                <w:rFonts w:ascii="Times New Roman" w:eastAsia="Times New Roman" w:hAnsi="Times New Roman" w:cs="Times New Roman"/>
                <w:sz w:val="24"/>
                <w:szCs w:val="24"/>
                <w:lang w:eastAsia="ru-RU"/>
              </w:rPr>
            </w:pPr>
            <w:proofErr w:type="spellStart"/>
            <w:r w:rsidRPr="008347A4">
              <w:rPr>
                <w:rFonts w:ascii="Times New Roman" w:eastAsia="Times New Roman" w:hAnsi="Times New Roman" w:cs="Times New Roman"/>
                <w:sz w:val="24"/>
                <w:szCs w:val="24"/>
                <w:lang w:eastAsia="ru-RU"/>
              </w:rPr>
              <w:t>Софинансирование</w:t>
            </w:r>
            <w:proofErr w:type="spellEnd"/>
            <w:r w:rsidRPr="008347A4">
              <w:rPr>
                <w:rFonts w:ascii="Times New Roman" w:eastAsia="Times New Roman" w:hAnsi="Times New Roman" w:cs="Times New Roman"/>
                <w:sz w:val="24"/>
                <w:szCs w:val="24"/>
                <w:lang w:eastAsia="ru-RU"/>
              </w:rPr>
              <w:t xml:space="preserve"> мероприятий по приобретению специализированного оборудования</w:t>
            </w:r>
          </w:p>
        </w:tc>
        <w:tc>
          <w:tcPr>
            <w:tcW w:w="1609" w:type="dxa"/>
            <w:tcBorders>
              <w:top w:val="single" w:sz="4" w:space="0" w:color="auto"/>
              <w:left w:val="nil"/>
              <w:bottom w:val="single" w:sz="4" w:space="0" w:color="auto"/>
              <w:right w:val="single" w:sz="4" w:space="0" w:color="auto"/>
            </w:tcBorders>
            <w:vAlign w:val="center"/>
          </w:tcPr>
          <w:p w:rsidR="00E83DD5" w:rsidRPr="008347A4" w:rsidRDefault="00E83DD5" w:rsidP="008347A4">
            <w:pPr>
              <w:spacing w:after="0" w:line="240" w:lineRule="auto"/>
              <w:jc w:val="center"/>
              <w:rPr>
                <w:rFonts w:ascii="Times New Roman" w:eastAsia="Times New Roman" w:hAnsi="Times New Roman" w:cs="Times New Roman"/>
                <w:sz w:val="24"/>
                <w:szCs w:val="24"/>
                <w:lang w:eastAsia="ru-RU"/>
              </w:rPr>
            </w:pPr>
          </w:p>
        </w:tc>
        <w:tc>
          <w:tcPr>
            <w:tcW w:w="815" w:type="dxa"/>
            <w:tcBorders>
              <w:top w:val="single" w:sz="4" w:space="0" w:color="auto"/>
              <w:left w:val="nil"/>
              <w:bottom w:val="single" w:sz="4" w:space="0" w:color="auto"/>
              <w:right w:val="single" w:sz="4" w:space="0" w:color="auto"/>
            </w:tcBorders>
            <w:noWrap/>
          </w:tcPr>
          <w:p w:rsidR="00E83DD5" w:rsidRPr="008347A4" w:rsidRDefault="00E83DD5" w:rsidP="008347A4">
            <w:pPr>
              <w:spacing w:after="0" w:line="240" w:lineRule="auto"/>
              <w:jc w:val="center"/>
              <w:rPr>
                <w:rFonts w:ascii="Times New Roman" w:eastAsia="Times New Roman" w:hAnsi="Times New Roman" w:cs="Times New Roman"/>
                <w:sz w:val="24"/>
                <w:szCs w:val="24"/>
                <w:lang w:eastAsia="ru-RU"/>
              </w:rPr>
            </w:pPr>
          </w:p>
        </w:tc>
        <w:tc>
          <w:tcPr>
            <w:tcW w:w="815" w:type="dxa"/>
            <w:tcBorders>
              <w:top w:val="single" w:sz="4" w:space="0" w:color="auto"/>
              <w:left w:val="nil"/>
              <w:bottom w:val="single" w:sz="4" w:space="0" w:color="auto"/>
              <w:right w:val="single" w:sz="4" w:space="0" w:color="auto"/>
            </w:tcBorders>
            <w:noWrap/>
          </w:tcPr>
          <w:p w:rsidR="00E83DD5" w:rsidRPr="008347A4" w:rsidRDefault="00E83DD5" w:rsidP="008347A4">
            <w:pPr>
              <w:spacing w:after="0" w:line="240" w:lineRule="auto"/>
              <w:jc w:val="center"/>
              <w:rPr>
                <w:rFonts w:ascii="Times New Roman" w:eastAsia="Times New Roman" w:hAnsi="Times New Roman" w:cs="Times New Roman"/>
                <w:sz w:val="24"/>
                <w:szCs w:val="24"/>
                <w:lang w:eastAsia="ru-RU"/>
              </w:rPr>
            </w:pPr>
          </w:p>
        </w:tc>
        <w:tc>
          <w:tcPr>
            <w:tcW w:w="815" w:type="dxa"/>
            <w:tcBorders>
              <w:top w:val="single" w:sz="4" w:space="0" w:color="auto"/>
              <w:left w:val="nil"/>
              <w:bottom w:val="single" w:sz="4" w:space="0" w:color="auto"/>
              <w:right w:val="single" w:sz="4" w:space="0" w:color="auto"/>
            </w:tcBorders>
            <w:noWrap/>
          </w:tcPr>
          <w:p w:rsidR="00E83DD5" w:rsidRPr="008347A4" w:rsidRDefault="00E83DD5" w:rsidP="008347A4">
            <w:pPr>
              <w:spacing w:after="0" w:line="240" w:lineRule="auto"/>
              <w:jc w:val="center"/>
              <w:rPr>
                <w:rFonts w:ascii="Times New Roman" w:eastAsia="Times New Roman" w:hAnsi="Times New Roman" w:cs="Times New Roman"/>
                <w:sz w:val="24"/>
                <w:szCs w:val="24"/>
                <w:lang w:eastAsia="ru-RU"/>
              </w:rPr>
            </w:pPr>
          </w:p>
        </w:tc>
        <w:tc>
          <w:tcPr>
            <w:tcW w:w="815" w:type="dxa"/>
            <w:tcBorders>
              <w:top w:val="single" w:sz="4" w:space="0" w:color="auto"/>
              <w:left w:val="nil"/>
              <w:bottom w:val="single" w:sz="4" w:space="0" w:color="auto"/>
              <w:right w:val="single" w:sz="4" w:space="0" w:color="auto"/>
            </w:tcBorders>
            <w:noWrap/>
          </w:tcPr>
          <w:p w:rsidR="00E83DD5" w:rsidRPr="008347A4" w:rsidRDefault="00E83DD5" w:rsidP="008347A4">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nil"/>
              <w:bottom w:val="single" w:sz="4" w:space="0" w:color="auto"/>
              <w:right w:val="single" w:sz="4" w:space="0" w:color="auto"/>
            </w:tcBorders>
            <w:noWrap/>
          </w:tcPr>
          <w:p w:rsidR="00E83DD5" w:rsidRPr="008347A4" w:rsidRDefault="00E83DD5"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0,2</w:t>
            </w:r>
          </w:p>
        </w:tc>
        <w:tc>
          <w:tcPr>
            <w:tcW w:w="994" w:type="dxa"/>
            <w:gridSpan w:val="2"/>
            <w:tcBorders>
              <w:top w:val="single" w:sz="4" w:space="0" w:color="auto"/>
              <w:left w:val="nil"/>
              <w:bottom w:val="single" w:sz="4" w:space="0" w:color="auto"/>
              <w:right w:val="single" w:sz="4" w:space="0" w:color="auto"/>
            </w:tcBorders>
            <w:noWrap/>
          </w:tcPr>
          <w:p w:rsidR="00E83DD5" w:rsidRPr="008347A4" w:rsidRDefault="00773211" w:rsidP="008347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94" w:type="dxa"/>
            <w:tcBorders>
              <w:top w:val="single" w:sz="4" w:space="0" w:color="auto"/>
              <w:left w:val="nil"/>
              <w:bottom w:val="single" w:sz="4" w:space="0" w:color="auto"/>
              <w:right w:val="single" w:sz="4" w:space="0" w:color="auto"/>
            </w:tcBorders>
            <w:noWrap/>
          </w:tcPr>
          <w:p w:rsidR="00E83DD5" w:rsidRPr="008347A4" w:rsidRDefault="00E83DD5"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0</w:t>
            </w:r>
          </w:p>
        </w:tc>
        <w:tc>
          <w:tcPr>
            <w:tcW w:w="994" w:type="dxa"/>
            <w:tcBorders>
              <w:top w:val="single" w:sz="4" w:space="0" w:color="auto"/>
              <w:left w:val="nil"/>
              <w:bottom w:val="single" w:sz="4" w:space="0" w:color="auto"/>
              <w:right w:val="single" w:sz="4" w:space="0" w:color="auto"/>
            </w:tcBorders>
          </w:tcPr>
          <w:p w:rsidR="00E83DD5" w:rsidRPr="008347A4" w:rsidRDefault="00E83DD5"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0</w:t>
            </w:r>
          </w:p>
        </w:tc>
        <w:tc>
          <w:tcPr>
            <w:tcW w:w="994" w:type="dxa"/>
            <w:tcBorders>
              <w:top w:val="single" w:sz="4" w:space="0" w:color="auto"/>
              <w:left w:val="nil"/>
              <w:bottom w:val="single" w:sz="4" w:space="0" w:color="auto"/>
              <w:right w:val="single" w:sz="4" w:space="0" w:color="auto"/>
            </w:tcBorders>
          </w:tcPr>
          <w:p w:rsidR="00E83DD5" w:rsidRPr="008347A4" w:rsidRDefault="00337A1F" w:rsidP="00CF4A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4" w:type="dxa"/>
            <w:tcBorders>
              <w:top w:val="single" w:sz="4" w:space="0" w:color="auto"/>
              <w:left w:val="nil"/>
              <w:bottom w:val="single" w:sz="4" w:space="0" w:color="auto"/>
              <w:right w:val="single" w:sz="4" w:space="0" w:color="auto"/>
            </w:tcBorders>
          </w:tcPr>
          <w:p w:rsidR="00E83DD5" w:rsidRPr="008347A4" w:rsidRDefault="00773211" w:rsidP="008347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572" w:type="dxa"/>
            <w:gridSpan w:val="2"/>
            <w:tcBorders>
              <w:top w:val="single" w:sz="4" w:space="0" w:color="auto"/>
              <w:left w:val="nil"/>
              <w:bottom w:val="single" w:sz="4" w:space="0" w:color="auto"/>
              <w:right w:val="single" w:sz="4" w:space="0" w:color="auto"/>
            </w:tcBorders>
          </w:tcPr>
          <w:p w:rsidR="00E83DD5" w:rsidRPr="008347A4" w:rsidRDefault="00E83DD5"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Улучшение хранения архивных документов в нормативных условиях</w:t>
            </w:r>
          </w:p>
        </w:tc>
      </w:tr>
      <w:tr w:rsidR="00CF4A65" w:rsidRPr="008347A4" w:rsidTr="00E83DD5">
        <w:trPr>
          <w:trHeight w:val="323"/>
        </w:trPr>
        <w:tc>
          <w:tcPr>
            <w:tcW w:w="1556" w:type="dxa"/>
            <w:tcBorders>
              <w:top w:val="single" w:sz="4" w:space="0" w:color="auto"/>
              <w:left w:val="single" w:sz="4" w:space="0" w:color="auto"/>
              <w:bottom w:val="single" w:sz="4" w:space="0" w:color="auto"/>
              <w:right w:val="single" w:sz="4" w:space="0" w:color="auto"/>
            </w:tcBorders>
          </w:tcPr>
          <w:p w:rsidR="00CF4A65" w:rsidRPr="008347A4" w:rsidRDefault="00CF4A65" w:rsidP="008347A4">
            <w:pPr>
              <w:spacing w:after="0" w:line="0" w:lineRule="atLeast"/>
              <w:jc w:val="both"/>
              <w:rPr>
                <w:rFonts w:ascii="Times New Roman" w:eastAsia="Times New Roman" w:hAnsi="Times New Roman" w:cs="Times New Roman"/>
                <w:sz w:val="24"/>
                <w:szCs w:val="24"/>
                <w:lang w:eastAsia="ru-RU"/>
              </w:rPr>
            </w:pPr>
          </w:p>
        </w:tc>
        <w:tc>
          <w:tcPr>
            <w:tcW w:w="14368" w:type="dxa"/>
            <w:gridSpan w:val="16"/>
            <w:tcBorders>
              <w:top w:val="single" w:sz="4" w:space="0" w:color="auto"/>
              <w:left w:val="single" w:sz="4" w:space="0" w:color="auto"/>
              <w:bottom w:val="single" w:sz="4" w:space="0" w:color="auto"/>
              <w:right w:val="single" w:sz="4" w:space="0" w:color="auto"/>
            </w:tcBorders>
          </w:tcPr>
          <w:p w:rsidR="00CF4A65" w:rsidRPr="008347A4" w:rsidRDefault="00CF4A65" w:rsidP="008347A4">
            <w:pPr>
              <w:spacing w:after="0" w:line="0" w:lineRule="atLeast"/>
              <w:jc w:val="both"/>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Задача 2.Ф</w:t>
            </w:r>
            <w:r w:rsidRPr="008347A4">
              <w:rPr>
                <w:rFonts w:ascii="Times New Roman" w:eastAsia="Calibri" w:hAnsi="Times New Roman" w:cs="Times New Roman"/>
                <w:sz w:val="24"/>
                <w:szCs w:val="24"/>
              </w:rPr>
              <w:t>ормирование современной информационно-технологической инфраструктуры района</w:t>
            </w:r>
          </w:p>
        </w:tc>
      </w:tr>
      <w:tr w:rsidR="00E83DD5" w:rsidRPr="008347A4" w:rsidTr="00E83DD5">
        <w:trPr>
          <w:trHeight w:val="901"/>
        </w:trPr>
        <w:tc>
          <w:tcPr>
            <w:tcW w:w="2493" w:type="dxa"/>
            <w:gridSpan w:val="2"/>
            <w:tcBorders>
              <w:top w:val="single" w:sz="4" w:space="0" w:color="auto"/>
              <w:left w:val="single" w:sz="4" w:space="0" w:color="auto"/>
              <w:bottom w:val="single" w:sz="4" w:space="0" w:color="auto"/>
              <w:right w:val="single" w:sz="4" w:space="0" w:color="auto"/>
            </w:tcBorders>
          </w:tcPr>
          <w:p w:rsidR="00E83DD5" w:rsidRPr="008347A4" w:rsidRDefault="00E83DD5" w:rsidP="008347A4">
            <w:pPr>
              <w:spacing w:after="0" w:line="240" w:lineRule="auto"/>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Мероприятие 1. Оцифровка заголовков дел и ввод их в программный комплекс «Архивный фонд»</w:t>
            </w:r>
          </w:p>
        </w:tc>
        <w:tc>
          <w:tcPr>
            <w:tcW w:w="1609" w:type="dxa"/>
            <w:tcBorders>
              <w:top w:val="single" w:sz="4" w:space="0" w:color="auto"/>
              <w:left w:val="nil"/>
              <w:bottom w:val="single" w:sz="4" w:space="0" w:color="auto"/>
              <w:right w:val="single" w:sz="4" w:space="0" w:color="auto"/>
            </w:tcBorders>
            <w:vAlign w:val="center"/>
          </w:tcPr>
          <w:p w:rsidR="00E83DD5" w:rsidRPr="008347A4" w:rsidRDefault="00E83DD5"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Администрация Боготольского района</w:t>
            </w:r>
          </w:p>
        </w:tc>
        <w:tc>
          <w:tcPr>
            <w:tcW w:w="815" w:type="dxa"/>
            <w:tcBorders>
              <w:top w:val="single" w:sz="4" w:space="0" w:color="auto"/>
              <w:left w:val="nil"/>
              <w:bottom w:val="single" w:sz="4" w:space="0" w:color="auto"/>
              <w:right w:val="single" w:sz="4" w:space="0" w:color="auto"/>
            </w:tcBorders>
            <w:noWrap/>
            <w:vAlign w:val="center"/>
          </w:tcPr>
          <w:p w:rsidR="00E83DD5" w:rsidRPr="008347A4" w:rsidRDefault="00E83DD5" w:rsidP="008347A4">
            <w:pPr>
              <w:spacing w:after="0" w:line="240" w:lineRule="auto"/>
              <w:jc w:val="center"/>
              <w:rPr>
                <w:rFonts w:ascii="Times New Roman" w:eastAsia="Times New Roman" w:hAnsi="Times New Roman" w:cs="Times New Roman"/>
                <w:sz w:val="24"/>
                <w:szCs w:val="24"/>
                <w:lang w:eastAsia="ru-RU"/>
              </w:rPr>
            </w:pPr>
          </w:p>
        </w:tc>
        <w:tc>
          <w:tcPr>
            <w:tcW w:w="815" w:type="dxa"/>
            <w:tcBorders>
              <w:top w:val="single" w:sz="4" w:space="0" w:color="auto"/>
              <w:left w:val="nil"/>
              <w:bottom w:val="single" w:sz="4" w:space="0" w:color="auto"/>
              <w:right w:val="single" w:sz="4" w:space="0" w:color="auto"/>
            </w:tcBorders>
            <w:noWrap/>
            <w:vAlign w:val="center"/>
          </w:tcPr>
          <w:p w:rsidR="00E83DD5" w:rsidRPr="008347A4" w:rsidRDefault="00E83DD5" w:rsidP="008347A4">
            <w:pPr>
              <w:spacing w:after="0" w:line="240" w:lineRule="auto"/>
              <w:jc w:val="center"/>
              <w:rPr>
                <w:rFonts w:ascii="Times New Roman" w:eastAsia="Times New Roman" w:hAnsi="Times New Roman" w:cs="Times New Roman"/>
                <w:sz w:val="24"/>
                <w:szCs w:val="24"/>
                <w:lang w:eastAsia="ru-RU"/>
              </w:rPr>
            </w:pPr>
          </w:p>
        </w:tc>
        <w:tc>
          <w:tcPr>
            <w:tcW w:w="815" w:type="dxa"/>
            <w:tcBorders>
              <w:top w:val="single" w:sz="4" w:space="0" w:color="auto"/>
              <w:left w:val="nil"/>
              <w:bottom w:val="single" w:sz="4" w:space="0" w:color="auto"/>
              <w:right w:val="single" w:sz="4" w:space="0" w:color="auto"/>
            </w:tcBorders>
            <w:noWrap/>
            <w:vAlign w:val="center"/>
          </w:tcPr>
          <w:p w:rsidR="00E83DD5" w:rsidRPr="008347A4" w:rsidRDefault="00E83DD5" w:rsidP="008347A4">
            <w:pPr>
              <w:spacing w:after="0" w:line="240" w:lineRule="auto"/>
              <w:jc w:val="center"/>
              <w:rPr>
                <w:rFonts w:ascii="Times New Roman" w:eastAsia="Times New Roman" w:hAnsi="Times New Roman" w:cs="Times New Roman"/>
                <w:sz w:val="24"/>
                <w:szCs w:val="24"/>
                <w:lang w:eastAsia="ru-RU"/>
              </w:rPr>
            </w:pPr>
          </w:p>
        </w:tc>
        <w:tc>
          <w:tcPr>
            <w:tcW w:w="815" w:type="dxa"/>
            <w:tcBorders>
              <w:top w:val="single" w:sz="4" w:space="0" w:color="auto"/>
              <w:left w:val="nil"/>
              <w:bottom w:val="single" w:sz="4" w:space="0" w:color="auto"/>
              <w:right w:val="single" w:sz="4" w:space="0" w:color="auto"/>
            </w:tcBorders>
            <w:noWrap/>
            <w:vAlign w:val="center"/>
          </w:tcPr>
          <w:p w:rsidR="00E83DD5" w:rsidRPr="008347A4" w:rsidRDefault="00E83DD5" w:rsidP="008347A4">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nil"/>
              <w:bottom w:val="single" w:sz="4" w:space="0" w:color="auto"/>
              <w:right w:val="single" w:sz="4" w:space="0" w:color="auto"/>
            </w:tcBorders>
            <w:noWrap/>
          </w:tcPr>
          <w:p w:rsidR="00E83DD5" w:rsidRPr="008347A4" w:rsidRDefault="00E83DD5" w:rsidP="00E83DD5">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0</w:t>
            </w:r>
          </w:p>
        </w:tc>
        <w:tc>
          <w:tcPr>
            <w:tcW w:w="994" w:type="dxa"/>
            <w:gridSpan w:val="2"/>
            <w:tcBorders>
              <w:top w:val="single" w:sz="4" w:space="0" w:color="auto"/>
              <w:left w:val="nil"/>
              <w:bottom w:val="single" w:sz="4" w:space="0" w:color="auto"/>
              <w:right w:val="single" w:sz="4" w:space="0" w:color="auto"/>
            </w:tcBorders>
            <w:noWrap/>
          </w:tcPr>
          <w:p w:rsidR="00E83DD5" w:rsidRPr="008347A4" w:rsidRDefault="00E83DD5" w:rsidP="00E83DD5">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44,0</w:t>
            </w:r>
          </w:p>
        </w:tc>
        <w:tc>
          <w:tcPr>
            <w:tcW w:w="994" w:type="dxa"/>
            <w:tcBorders>
              <w:top w:val="single" w:sz="4" w:space="0" w:color="auto"/>
              <w:left w:val="nil"/>
              <w:bottom w:val="single" w:sz="4" w:space="0" w:color="auto"/>
              <w:right w:val="single" w:sz="4" w:space="0" w:color="auto"/>
            </w:tcBorders>
            <w:noWrap/>
          </w:tcPr>
          <w:p w:rsidR="00E83DD5" w:rsidRPr="008347A4" w:rsidRDefault="00E83DD5" w:rsidP="00E83DD5">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0</w:t>
            </w:r>
          </w:p>
        </w:tc>
        <w:tc>
          <w:tcPr>
            <w:tcW w:w="994" w:type="dxa"/>
            <w:tcBorders>
              <w:top w:val="single" w:sz="4" w:space="0" w:color="auto"/>
              <w:left w:val="nil"/>
              <w:bottom w:val="single" w:sz="4" w:space="0" w:color="auto"/>
              <w:right w:val="single" w:sz="4" w:space="0" w:color="auto"/>
            </w:tcBorders>
          </w:tcPr>
          <w:p w:rsidR="00E83DD5" w:rsidRPr="008347A4" w:rsidRDefault="00E83DD5" w:rsidP="00E83DD5">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0</w:t>
            </w:r>
          </w:p>
        </w:tc>
        <w:tc>
          <w:tcPr>
            <w:tcW w:w="994" w:type="dxa"/>
            <w:tcBorders>
              <w:top w:val="single" w:sz="4" w:space="0" w:color="auto"/>
              <w:left w:val="nil"/>
              <w:bottom w:val="single" w:sz="4" w:space="0" w:color="auto"/>
              <w:right w:val="single" w:sz="4" w:space="0" w:color="auto"/>
            </w:tcBorders>
          </w:tcPr>
          <w:p w:rsidR="00E83DD5" w:rsidRPr="008347A4" w:rsidRDefault="00337A1F" w:rsidP="00E83DD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4" w:type="dxa"/>
            <w:tcBorders>
              <w:top w:val="single" w:sz="4" w:space="0" w:color="auto"/>
              <w:left w:val="nil"/>
              <w:bottom w:val="single" w:sz="4" w:space="0" w:color="auto"/>
              <w:right w:val="single" w:sz="4" w:space="0" w:color="auto"/>
            </w:tcBorders>
          </w:tcPr>
          <w:p w:rsidR="00E83DD5" w:rsidRPr="008347A4" w:rsidRDefault="00E83DD5" w:rsidP="00E83DD5">
            <w:pPr>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44,0</w:t>
            </w:r>
          </w:p>
        </w:tc>
        <w:tc>
          <w:tcPr>
            <w:tcW w:w="2599" w:type="dxa"/>
            <w:gridSpan w:val="3"/>
            <w:tcBorders>
              <w:top w:val="single" w:sz="4" w:space="0" w:color="auto"/>
              <w:left w:val="nil"/>
              <w:bottom w:val="single" w:sz="4" w:space="0" w:color="auto"/>
              <w:right w:val="single" w:sz="4" w:space="0" w:color="auto"/>
            </w:tcBorders>
            <w:vAlign w:val="center"/>
          </w:tcPr>
          <w:p w:rsidR="00E83DD5" w:rsidRPr="008347A4" w:rsidRDefault="00E83DD5"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Увеличение оцифрованных заголовков дел, введенных в ПК «Архивный фонд»</w:t>
            </w:r>
          </w:p>
        </w:tc>
      </w:tr>
      <w:tr w:rsidR="00337A1F" w:rsidRPr="008347A4" w:rsidTr="00337A1F">
        <w:trPr>
          <w:gridAfter w:val="2"/>
          <w:wAfter w:w="48" w:type="dxa"/>
          <w:trHeight w:val="901"/>
        </w:trPr>
        <w:tc>
          <w:tcPr>
            <w:tcW w:w="2493" w:type="dxa"/>
            <w:gridSpan w:val="2"/>
            <w:tcBorders>
              <w:top w:val="single" w:sz="4" w:space="0" w:color="auto"/>
              <w:left w:val="single" w:sz="4" w:space="0" w:color="auto"/>
              <w:bottom w:val="single" w:sz="4" w:space="0" w:color="auto"/>
              <w:right w:val="single" w:sz="4" w:space="0" w:color="auto"/>
            </w:tcBorders>
          </w:tcPr>
          <w:p w:rsidR="00337A1F" w:rsidRPr="008347A4" w:rsidRDefault="00337A1F" w:rsidP="008347A4">
            <w:pPr>
              <w:spacing w:after="0" w:line="240" w:lineRule="auto"/>
              <w:rPr>
                <w:rFonts w:ascii="Times New Roman" w:eastAsia="Times New Roman" w:hAnsi="Times New Roman" w:cs="Times New Roman"/>
                <w:sz w:val="24"/>
                <w:szCs w:val="24"/>
                <w:lang w:eastAsia="ru-RU"/>
              </w:rPr>
            </w:pPr>
            <w:proofErr w:type="spellStart"/>
            <w:r w:rsidRPr="008347A4">
              <w:rPr>
                <w:rFonts w:ascii="Times New Roman" w:eastAsia="Times New Roman" w:hAnsi="Times New Roman" w:cs="Times New Roman"/>
                <w:sz w:val="24"/>
                <w:szCs w:val="24"/>
                <w:lang w:eastAsia="ru-RU"/>
              </w:rPr>
              <w:lastRenderedPageBreak/>
              <w:t>Софинансирование</w:t>
            </w:r>
            <w:proofErr w:type="spellEnd"/>
            <w:r w:rsidRPr="008347A4">
              <w:rPr>
                <w:rFonts w:ascii="Times New Roman" w:eastAsia="Times New Roman" w:hAnsi="Times New Roman" w:cs="Times New Roman"/>
                <w:sz w:val="24"/>
                <w:szCs w:val="24"/>
                <w:lang w:eastAsia="ru-RU"/>
              </w:rPr>
              <w:t xml:space="preserve"> мероприятий</w:t>
            </w:r>
            <w:r w:rsidRPr="008347A4">
              <w:t xml:space="preserve"> по </w:t>
            </w:r>
            <w:r w:rsidRPr="008347A4">
              <w:rPr>
                <w:rFonts w:ascii="Times New Roman" w:eastAsia="Times New Roman" w:hAnsi="Times New Roman" w:cs="Times New Roman"/>
                <w:sz w:val="24"/>
                <w:szCs w:val="24"/>
                <w:lang w:eastAsia="ru-RU"/>
              </w:rPr>
              <w:t>оцифровке заголовков дел и ввод их в программный комплекс «Архивный фонд»</w:t>
            </w:r>
          </w:p>
        </w:tc>
        <w:tc>
          <w:tcPr>
            <w:tcW w:w="1609" w:type="dxa"/>
            <w:tcBorders>
              <w:top w:val="single" w:sz="4" w:space="0" w:color="auto"/>
              <w:left w:val="nil"/>
              <w:bottom w:val="single" w:sz="4" w:space="0" w:color="auto"/>
              <w:right w:val="single" w:sz="4" w:space="0" w:color="auto"/>
            </w:tcBorders>
            <w:vAlign w:val="center"/>
          </w:tcPr>
          <w:p w:rsidR="00337A1F" w:rsidRPr="008347A4" w:rsidRDefault="00337A1F" w:rsidP="008347A4">
            <w:pPr>
              <w:spacing w:after="0" w:line="240" w:lineRule="auto"/>
              <w:jc w:val="center"/>
              <w:rPr>
                <w:rFonts w:ascii="Times New Roman" w:eastAsia="Times New Roman" w:hAnsi="Times New Roman" w:cs="Times New Roman"/>
                <w:sz w:val="24"/>
                <w:szCs w:val="24"/>
                <w:lang w:eastAsia="ru-RU"/>
              </w:rPr>
            </w:pPr>
          </w:p>
        </w:tc>
        <w:tc>
          <w:tcPr>
            <w:tcW w:w="815" w:type="dxa"/>
            <w:tcBorders>
              <w:top w:val="single" w:sz="4" w:space="0" w:color="auto"/>
              <w:left w:val="nil"/>
              <w:bottom w:val="single" w:sz="4" w:space="0" w:color="auto"/>
              <w:right w:val="single" w:sz="4" w:space="0" w:color="auto"/>
            </w:tcBorders>
            <w:noWrap/>
            <w:vAlign w:val="center"/>
          </w:tcPr>
          <w:p w:rsidR="00337A1F" w:rsidRPr="008347A4" w:rsidRDefault="00337A1F" w:rsidP="008347A4">
            <w:pPr>
              <w:spacing w:after="0" w:line="240" w:lineRule="auto"/>
              <w:jc w:val="center"/>
              <w:rPr>
                <w:rFonts w:ascii="Times New Roman" w:eastAsia="Times New Roman" w:hAnsi="Times New Roman" w:cs="Times New Roman"/>
                <w:sz w:val="24"/>
                <w:szCs w:val="24"/>
                <w:lang w:eastAsia="ru-RU"/>
              </w:rPr>
            </w:pPr>
          </w:p>
        </w:tc>
        <w:tc>
          <w:tcPr>
            <w:tcW w:w="815" w:type="dxa"/>
            <w:tcBorders>
              <w:top w:val="single" w:sz="4" w:space="0" w:color="auto"/>
              <w:left w:val="nil"/>
              <w:bottom w:val="single" w:sz="4" w:space="0" w:color="auto"/>
              <w:right w:val="single" w:sz="4" w:space="0" w:color="auto"/>
            </w:tcBorders>
            <w:noWrap/>
            <w:vAlign w:val="center"/>
          </w:tcPr>
          <w:p w:rsidR="00337A1F" w:rsidRPr="008347A4" w:rsidRDefault="00337A1F" w:rsidP="008347A4">
            <w:pPr>
              <w:spacing w:after="0" w:line="240" w:lineRule="auto"/>
              <w:jc w:val="center"/>
              <w:rPr>
                <w:rFonts w:ascii="Times New Roman" w:eastAsia="Times New Roman" w:hAnsi="Times New Roman" w:cs="Times New Roman"/>
                <w:sz w:val="24"/>
                <w:szCs w:val="24"/>
                <w:lang w:eastAsia="ru-RU"/>
              </w:rPr>
            </w:pPr>
          </w:p>
        </w:tc>
        <w:tc>
          <w:tcPr>
            <w:tcW w:w="815" w:type="dxa"/>
            <w:tcBorders>
              <w:top w:val="single" w:sz="4" w:space="0" w:color="auto"/>
              <w:left w:val="nil"/>
              <w:bottom w:val="single" w:sz="4" w:space="0" w:color="auto"/>
              <w:right w:val="single" w:sz="4" w:space="0" w:color="auto"/>
            </w:tcBorders>
            <w:noWrap/>
            <w:vAlign w:val="center"/>
          </w:tcPr>
          <w:p w:rsidR="00337A1F" w:rsidRPr="008347A4" w:rsidRDefault="00337A1F" w:rsidP="008347A4">
            <w:pPr>
              <w:spacing w:after="0" w:line="240" w:lineRule="auto"/>
              <w:jc w:val="center"/>
              <w:rPr>
                <w:rFonts w:ascii="Times New Roman" w:eastAsia="Times New Roman" w:hAnsi="Times New Roman" w:cs="Times New Roman"/>
                <w:sz w:val="24"/>
                <w:szCs w:val="24"/>
                <w:lang w:eastAsia="ru-RU"/>
              </w:rPr>
            </w:pPr>
          </w:p>
        </w:tc>
        <w:tc>
          <w:tcPr>
            <w:tcW w:w="815" w:type="dxa"/>
            <w:tcBorders>
              <w:top w:val="single" w:sz="4" w:space="0" w:color="auto"/>
              <w:left w:val="nil"/>
              <w:bottom w:val="single" w:sz="4" w:space="0" w:color="auto"/>
              <w:right w:val="single" w:sz="4" w:space="0" w:color="auto"/>
            </w:tcBorders>
            <w:noWrap/>
            <w:vAlign w:val="center"/>
          </w:tcPr>
          <w:p w:rsidR="00337A1F" w:rsidRPr="008347A4" w:rsidRDefault="00337A1F" w:rsidP="008347A4">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nil"/>
              <w:bottom w:val="single" w:sz="4" w:space="0" w:color="auto"/>
              <w:right w:val="single" w:sz="4" w:space="0" w:color="auto"/>
            </w:tcBorders>
            <w:noWrap/>
          </w:tcPr>
          <w:p w:rsidR="00337A1F" w:rsidRPr="008347A4" w:rsidRDefault="00337A1F" w:rsidP="00337A1F">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0</w:t>
            </w:r>
          </w:p>
        </w:tc>
        <w:tc>
          <w:tcPr>
            <w:tcW w:w="994" w:type="dxa"/>
            <w:gridSpan w:val="2"/>
            <w:tcBorders>
              <w:top w:val="single" w:sz="4" w:space="0" w:color="auto"/>
              <w:left w:val="nil"/>
              <w:bottom w:val="single" w:sz="4" w:space="0" w:color="auto"/>
              <w:right w:val="single" w:sz="4" w:space="0" w:color="auto"/>
            </w:tcBorders>
            <w:noWrap/>
          </w:tcPr>
          <w:p w:rsidR="00337A1F" w:rsidRPr="008347A4" w:rsidRDefault="00773211" w:rsidP="00337A1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994" w:type="dxa"/>
            <w:tcBorders>
              <w:top w:val="single" w:sz="4" w:space="0" w:color="auto"/>
              <w:left w:val="nil"/>
              <w:bottom w:val="single" w:sz="4" w:space="0" w:color="auto"/>
              <w:right w:val="single" w:sz="4" w:space="0" w:color="auto"/>
            </w:tcBorders>
            <w:noWrap/>
          </w:tcPr>
          <w:p w:rsidR="00337A1F" w:rsidRPr="008347A4" w:rsidRDefault="00337A1F" w:rsidP="00337A1F">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0</w:t>
            </w:r>
          </w:p>
        </w:tc>
        <w:tc>
          <w:tcPr>
            <w:tcW w:w="994" w:type="dxa"/>
            <w:tcBorders>
              <w:top w:val="single" w:sz="4" w:space="0" w:color="auto"/>
              <w:left w:val="nil"/>
              <w:bottom w:val="single" w:sz="4" w:space="0" w:color="auto"/>
              <w:right w:val="single" w:sz="4" w:space="0" w:color="auto"/>
            </w:tcBorders>
          </w:tcPr>
          <w:p w:rsidR="00337A1F" w:rsidRPr="008347A4" w:rsidRDefault="00337A1F" w:rsidP="00337A1F">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0</w:t>
            </w:r>
          </w:p>
        </w:tc>
        <w:tc>
          <w:tcPr>
            <w:tcW w:w="994" w:type="dxa"/>
            <w:tcBorders>
              <w:top w:val="single" w:sz="4" w:space="0" w:color="auto"/>
              <w:left w:val="nil"/>
              <w:bottom w:val="single" w:sz="4" w:space="0" w:color="auto"/>
              <w:right w:val="single" w:sz="4" w:space="0" w:color="auto"/>
            </w:tcBorders>
          </w:tcPr>
          <w:p w:rsidR="00337A1F" w:rsidRPr="008347A4" w:rsidRDefault="00337A1F" w:rsidP="00337A1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4" w:type="dxa"/>
            <w:tcBorders>
              <w:top w:val="single" w:sz="4" w:space="0" w:color="auto"/>
              <w:left w:val="nil"/>
              <w:bottom w:val="single" w:sz="4" w:space="0" w:color="auto"/>
              <w:right w:val="single" w:sz="4" w:space="0" w:color="auto"/>
            </w:tcBorders>
          </w:tcPr>
          <w:p w:rsidR="00337A1F" w:rsidRPr="008347A4" w:rsidRDefault="00773211" w:rsidP="00337A1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2551" w:type="dxa"/>
            <w:tcBorders>
              <w:top w:val="single" w:sz="4" w:space="0" w:color="auto"/>
              <w:left w:val="nil"/>
              <w:bottom w:val="single" w:sz="4" w:space="0" w:color="auto"/>
              <w:right w:val="single" w:sz="4" w:space="0" w:color="auto"/>
            </w:tcBorders>
            <w:vAlign w:val="center"/>
          </w:tcPr>
          <w:p w:rsidR="00337A1F" w:rsidRPr="008347A4" w:rsidRDefault="00337A1F" w:rsidP="008347A4">
            <w:pPr>
              <w:spacing w:after="0" w:line="240" w:lineRule="auto"/>
              <w:jc w:val="center"/>
              <w:rPr>
                <w:rFonts w:ascii="Times New Roman" w:eastAsia="Times New Roman" w:hAnsi="Times New Roman" w:cs="Times New Roman"/>
                <w:sz w:val="24"/>
                <w:szCs w:val="24"/>
                <w:lang w:eastAsia="ru-RU"/>
              </w:rPr>
            </w:pPr>
          </w:p>
        </w:tc>
      </w:tr>
      <w:tr w:rsidR="00CF4A65" w:rsidRPr="008347A4" w:rsidTr="00E83DD5">
        <w:trPr>
          <w:trHeight w:val="317"/>
        </w:trPr>
        <w:tc>
          <w:tcPr>
            <w:tcW w:w="1556" w:type="dxa"/>
            <w:tcBorders>
              <w:top w:val="single" w:sz="4" w:space="0" w:color="auto"/>
              <w:left w:val="single" w:sz="4" w:space="0" w:color="auto"/>
              <w:bottom w:val="single" w:sz="4" w:space="0" w:color="auto"/>
              <w:right w:val="single" w:sz="4" w:space="0" w:color="auto"/>
            </w:tcBorders>
          </w:tcPr>
          <w:p w:rsidR="00CF4A65" w:rsidRPr="008347A4" w:rsidRDefault="00CF4A65" w:rsidP="008347A4">
            <w:pPr>
              <w:autoSpaceDE w:val="0"/>
              <w:autoSpaceDN w:val="0"/>
              <w:adjustRightInd w:val="0"/>
              <w:spacing w:after="0" w:line="240" w:lineRule="auto"/>
              <w:rPr>
                <w:rFonts w:ascii="Times New Roman" w:eastAsia="Times New Roman" w:hAnsi="Times New Roman" w:cs="Courier New"/>
                <w:sz w:val="24"/>
                <w:szCs w:val="24"/>
                <w:lang w:eastAsia="ru-RU"/>
              </w:rPr>
            </w:pPr>
          </w:p>
        </w:tc>
        <w:tc>
          <w:tcPr>
            <w:tcW w:w="14368" w:type="dxa"/>
            <w:gridSpan w:val="16"/>
            <w:tcBorders>
              <w:top w:val="single" w:sz="4" w:space="0" w:color="auto"/>
              <w:left w:val="single" w:sz="4" w:space="0" w:color="auto"/>
              <w:bottom w:val="single" w:sz="4" w:space="0" w:color="auto"/>
              <w:right w:val="single" w:sz="4" w:space="0" w:color="auto"/>
            </w:tcBorders>
          </w:tcPr>
          <w:p w:rsidR="00CF4A65" w:rsidRPr="008347A4" w:rsidRDefault="00CF4A65" w:rsidP="008347A4">
            <w:pPr>
              <w:autoSpaceDE w:val="0"/>
              <w:autoSpaceDN w:val="0"/>
              <w:adjustRightInd w:val="0"/>
              <w:spacing w:after="0" w:line="240" w:lineRule="auto"/>
              <w:rPr>
                <w:rFonts w:ascii="Times New Roman" w:eastAsia="Times New Roman" w:hAnsi="Times New Roman" w:cs="Courier New"/>
                <w:sz w:val="24"/>
                <w:szCs w:val="24"/>
                <w:lang w:eastAsia="ru-RU"/>
              </w:rPr>
            </w:pPr>
            <w:r w:rsidRPr="008347A4">
              <w:rPr>
                <w:rFonts w:ascii="Times New Roman" w:eastAsia="Times New Roman" w:hAnsi="Times New Roman" w:cs="Courier New"/>
                <w:sz w:val="24"/>
                <w:szCs w:val="24"/>
                <w:lang w:eastAsia="ru-RU"/>
              </w:rPr>
              <w:t>Задача 3.</w:t>
            </w:r>
            <w:r w:rsidRPr="008347A4">
              <w:rPr>
                <w:rFonts w:ascii="Times New Roman" w:eastAsia="Times New Roman" w:hAnsi="Times New Roman" w:cs="Courier New"/>
                <w:sz w:val="24"/>
                <w:szCs w:val="24"/>
                <w:shd w:val="clear" w:color="auto" w:fill="FFFFFF"/>
                <w:lang w:eastAsia="ru-RU"/>
              </w:rPr>
              <w:t>Создание условий для эффективного, ответственного выполнения установленных функций и полномочий</w:t>
            </w:r>
            <w:r w:rsidRPr="008347A4">
              <w:rPr>
                <w:rFonts w:ascii="Times New Roman" w:eastAsia="Times New Roman" w:hAnsi="Times New Roman" w:cs="Courier New"/>
                <w:sz w:val="24"/>
                <w:szCs w:val="24"/>
                <w:lang w:eastAsia="ru-RU"/>
              </w:rPr>
              <w:t xml:space="preserve"> </w:t>
            </w:r>
          </w:p>
        </w:tc>
      </w:tr>
      <w:tr w:rsidR="00E83DD5" w:rsidRPr="008347A4" w:rsidTr="00337A1F">
        <w:trPr>
          <w:trHeight w:val="388"/>
        </w:trPr>
        <w:tc>
          <w:tcPr>
            <w:tcW w:w="2493" w:type="dxa"/>
            <w:gridSpan w:val="2"/>
            <w:tcBorders>
              <w:top w:val="single" w:sz="4" w:space="0" w:color="auto"/>
              <w:left w:val="single" w:sz="4" w:space="0" w:color="auto"/>
              <w:bottom w:val="nil"/>
              <w:right w:val="single" w:sz="4" w:space="0" w:color="auto"/>
            </w:tcBorders>
          </w:tcPr>
          <w:p w:rsidR="00E83DD5" w:rsidRPr="008347A4" w:rsidRDefault="00E83DD5" w:rsidP="008347A4">
            <w:pPr>
              <w:spacing w:after="0" w:line="240" w:lineRule="auto"/>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Мероприятие 1. Реализация государственных полномочий в области архивного дела, переданных органам местного самоуправления</w:t>
            </w:r>
          </w:p>
        </w:tc>
        <w:tc>
          <w:tcPr>
            <w:tcW w:w="1609" w:type="dxa"/>
            <w:tcBorders>
              <w:top w:val="single" w:sz="4" w:space="0" w:color="auto"/>
              <w:left w:val="nil"/>
              <w:bottom w:val="single" w:sz="4" w:space="0" w:color="auto"/>
              <w:right w:val="single" w:sz="4" w:space="0" w:color="auto"/>
            </w:tcBorders>
            <w:vAlign w:val="center"/>
          </w:tcPr>
          <w:p w:rsidR="00E83DD5" w:rsidRPr="008347A4" w:rsidRDefault="00E83DD5"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Администрация Боготольского района</w:t>
            </w:r>
          </w:p>
        </w:tc>
        <w:tc>
          <w:tcPr>
            <w:tcW w:w="815" w:type="dxa"/>
            <w:tcBorders>
              <w:top w:val="single" w:sz="4" w:space="0" w:color="auto"/>
              <w:left w:val="nil"/>
              <w:bottom w:val="single" w:sz="4" w:space="0" w:color="auto"/>
              <w:right w:val="single" w:sz="4" w:space="0" w:color="auto"/>
            </w:tcBorders>
            <w:noWrap/>
            <w:vAlign w:val="center"/>
          </w:tcPr>
          <w:p w:rsidR="00E83DD5" w:rsidRPr="008347A4" w:rsidRDefault="00E83DD5" w:rsidP="008347A4">
            <w:pPr>
              <w:spacing w:after="0" w:line="240" w:lineRule="auto"/>
              <w:jc w:val="center"/>
              <w:rPr>
                <w:rFonts w:ascii="Times New Roman" w:eastAsia="Times New Roman" w:hAnsi="Times New Roman" w:cs="Times New Roman"/>
                <w:sz w:val="24"/>
                <w:szCs w:val="24"/>
                <w:lang w:eastAsia="ru-RU"/>
              </w:rPr>
            </w:pPr>
          </w:p>
        </w:tc>
        <w:tc>
          <w:tcPr>
            <w:tcW w:w="815" w:type="dxa"/>
            <w:tcBorders>
              <w:top w:val="single" w:sz="4" w:space="0" w:color="auto"/>
              <w:left w:val="nil"/>
              <w:bottom w:val="single" w:sz="4" w:space="0" w:color="auto"/>
              <w:right w:val="single" w:sz="4" w:space="0" w:color="auto"/>
            </w:tcBorders>
            <w:noWrap/>
            <w:vAlign w:val="center"/>
          </w:tcPr>
          <w:p w:rsidR="00E83DD5" w:rsidRPr="008347A4" w:rsidRDefault="00E83DD5" w:rsidP="008347A4">
            <w:pPr>
              <w:spacing w:after="0" w:line="240" w:lineRule="auto"/>
              <w:jc w:val="center"/>
              <w:rPr>
                <w:rFonts w:ascii="Times New Roman" w:eastAsia="Times New Roman" w:hAnsi="Times New Roman" w:cs="Times New Roman"/>
                <w:sz w:val="24"/>
                <w:szCs w:val="24"/>
                <w:lang w:eastAsia="ru-RU"/>
              </w:rPr>
            </w:pPr>
          </w:p>
        </w:tc>
        <w:tc>
          <w:tcPr>
            <w:tcW w:w="815" w:type="dxa"/>
            <w:tcBorders>
              <w:top w:val="single" w:sz="4" w:space="0" w:color="auto"/>
              <w:left w:val="nil"/>
              <w:bottom w:val="single" w:sz="4" w:space="0" w:color="auto"/>
              <w:right w:val="single" w:sz="4" w:space="0" w:color="auto"/>
            </w:tcBorders>
            <w:noWrap/>
            <w:vAlign w:val="center"/>
          </w:tcPr>
          <w:p w:rsidR="00E83DD5" w:rsidRPr="008347A4" w:rsidRDefault="00E83DD5" w:rsidP="008347A4">
            <w:pPr>
              <w:spacing w:after="0" w:line="240" w:lineRule="auto"/>
              <w:jc w:val="center"/>
              <w:rPr>
                <w:rFonts w:ascii="Times New Roman" w:eastAsia="Times New Roman" w:hAnsi="Times New Roman" w:cs="Times New Roman"/>
                <w:sz w:val="24"/>
                <w:szCs w:val="24"/>
                <w:lang w:eastAsia="ru-RU"/>
              </w:rPr>
            </w:pPr>
          </w:p>
        </w:tc>
        <w:tc>
          <w:tcPr>
            <w:tcW w:w="815" w:type="dxa"/>
            <w:tcBorders>
              <w:top w:val="single" w:sz="4" w:space="0" w:color="auto"/>
              <w:left w:val="nil"/>
              <w:bottom w:val="single" w:sz="4" w:space="0" w:color="auto"/>
              <w:right w:val="single" w:sz="4" w:space="0" w:color="auto"/>
            </w:tcBorders>
            <w:noWrap/>
            <w:vAlign w:val="center"/>
          </w:tcPr>
          <w:p w:rsidR="00E83DD5" w:rsidRPr="008347A4" w:rsidRDefault="00E83DD5" w:rsidP="008347A4">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nil"/>
              <w:bottom w:val="single" w:sz="4" w:space="0" w:color="auto"/>
              <w:right w:val="single" w:sz="4" w:space="0" w:color="auto"/>
            </w:tcBorders>
            <w:noWrap/>
          </w:tcPr>
          <w:p w:rsidR="00E83DD5" w:rsidRPr="008347A4" w:rsidRDefault="00E83DD5" w:rsidP="00337A1F">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14,1</w:t>
            </w:r>
          </w:p>
        </w:tc>
        <w:tc>
          <w:tcPr>
            <w:tcW w:w="994" w:type="dxa"/>
            <w:gridSpan w:val="2"/>
            <w:tcBorders>
              <w:top w:val="single" w:sz="4" w:space="0" w:color="auto"/>
              <w:left w:val="nil"/>
              <w:bottom w:val="single" w:sz="4" w:space="0" w:color="auto"/>
              <w:right w:val="single" w:sz="4" w:space="0" w:color="auto"/>
            </w:tcBorders>
            <w:noWrap/>
          </w:tcPr>
          <w:p w:rsidR="00E83DD5" w:rsidRPr="008347A4" w:rsidRDefault="00E83DD5" w:rsidP="00337A1F">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14,6</w:t>
            </w:r>
          </w:p>
        </w:tc>
        <w:tc>
          <w:tcPr>
            <w:tcW w:w="994" w:type="dxa"/>
            <w:tcBorders>
              <w:top w:val="single" w:sz="4" w:space="0" w:color="auto"/>
              <w:left w:val="nil"/>
              <w:bottom w:val="single" w:sz="4" w:space="0" w:color="auto"/>
              <w:right w:val="single" w:sz="4" w:space="0" w:color="auto"/>
            </w:tcBorders>
            <w:noWrap/>
          </w:tcPr>
          <w:p w:rsidR="00E83DD5" w:rsidRPr="008347A4" w:rsidRDefault="00337A1F" w:rsidP="00337A1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w:t>
            </w:r>
          </w:p>
        </w:tc>
        <w:tc>
          <w:tcPr>
            <w:tcW w:w="994" w:type="dxa"/>
            <w:tcBorders>
              <w:top w:val="single" w:sz="4" w:space="0" w:color="auto"/>
              <w:left w:val="nil"/>
              <w:bottom w:val="single" w:sz="4" w:space="0" w:color="auto"/>
              <w:right w:val="single" w:sz="4" w:space="0" w:color="auto"/>
            </w:tcBorders>
          </w:tcPr>
          <w:p w:rsidR="00E83DD5" w:rsidRPr="008347A4" w:rsidRDefault="00E83DD5" w:rsidP="00337A1F">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15,</w:t>
            </w:r>
            <w:r w:rsidR="00337A1F">
              <w:rPr>
                <w:rFonts w:ascii="Times New Roman" w:eastAsia="Times New Roman" w:hAnsi="Times New Roman" w:cs="Times New Roman"/>
                <w:sz w:val="24"/>
                <w:szCs w:val="24"/>
                <w:lang w:eastAsia="ru-RU"/>
              </w:rPr>
              <w:t>2</w:t>
            </w:r>
          </w:p>
        </w:tc>
        <w:tc>
          <w:tcPr>
            <w:tcW w:w="994" w:type="dxa"/>
            <w:tcBorders>
              <w:top w:val="single" w:sz="4" w:space="0" w:color="auto"/>
              <w:left w:val="nil"/>
              <w:bottom w:val="single" w:sz="4" w:space="0" w:color="auto"/>
              <w:right w:val="single" w:sz="4" w:space="0" w:color="auto"/>
            </w:tcBorders>
          </w:tcPr>
          <w:p w:rsidR="00E83DD5" w:rsidRPr="008347A4" w:rsidRDefault="00337A1F" w:rsidP="00337A1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w:t>
            </w:r>
          </w:p>
        </w:tc>
        <w:tc>
          <w:tcPr>
            <w:tcW w:w="994" w:type="dxa"/>
            <w:tcBorders>
              <w:top w:val="single" w:sz="4" w:space="0" w:color="auto"/>
              <w:left w:val="nil"/>
              <w:bottom w:val="single" w:sz="4" w:space="0" w:color="auto"/>
              <w:right w:val="single" w:sz="4" w:space="0" w:color="auto"/>
            </w:tcBorders>
          </w:tcPr>
          <w:p w:rsidR="00E83DD5" w:rsidRPr="008347A4" w:rsidRDefault="00AB5BC0" w:rsidP="00337A1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74,3</w:t>
            </w:r>
          </w:p>
        </w:tc>
        <w:tc>
          <w:tcPr>
            <w:tcW w:w="2599" w:type="dxa"/>
            <w:gridSpan w:val="3"/>
            <w:tcBorders>
              <w:top w:val="single" w:sz="4" w:space="0" w:color="auto"/>
              <w:left w:val="nil"/>
              <w:bottom w:val="single" w:sz="4" w:space="0" w:color="auto"/>
              <w:right w:val="single" w:sz="4" w:space="0" w:color="auto"/>
            </w:tcBorders>
          </w:tcPr>
          <w:p w:rsidR="00E83DD5" w:rsidRPr="008347A4" w:rsidRDefault="00E83DD5" w:rsidP="008347A4">
            <w:pPr>
              <w:jc w:val="center"/>
              <w:rPr>
                <w:rFonts w:ascii="Times New Roman" w:eastAsia="Times New Roman" w:hAnsi="Times New Roman" w:cs="Times New Roman"/>
                <w:sz w:val="24"/>
                <w:szCs w:val="24"/>
                <w:lang w:eastAsia="ru-RU"/>
              </w:rPr>
            </w:pPr>
            <w:r w:rsidRPr="008347A4">
              <w:rPr>
                <w:rFonts w:ascii="Times New Roman" w:eastAsia="Calibri" w:hAnsi="Times New Roman" w:cs="Times New Roman"/>
                <w:color w:val="000000"/>
              </w:rPr>
              <w:t>Обеспечение реализации государственных полномочий на 100%</w:t>
            </w:r>
          </w:p>
        </w:tc>
      </w:tr>
      <w:tr w:rsidR="009B1C7C" w:rsidRPr="008347A4" w:rsidTr="009B1C7C">
        <w:trPr>
          <w:trHeight w:val="388"/>
        </w:trPr>
        <w:tc>
          <w:tcPr>
            <w:tcW w:w="2493" w:type="dxa"/>
            <w:gridSpan w:val="2"/>
            <w:tcBorders>
              <w:top w:val="single" w:sz="4" w:space="0" w:color="auto"/>
              <w:left w:val="single" w:sz="4" w:space="0" w:color="auto"/>
              <w:bottom w:val="single" w:sz="4" w:space="0" w:color="auto"/>
              <w:right w:val="single" w:sz="4" w:space="0" w:color="auto"/>
            </w:tcBorders>
          </w:tcPr>
          <w:p w:rsidR="009B1C7C" w:rsidRPr="008347A4" w:rsidRDefault="009B1C7C" w:rsidP="008347A4">
            <w:pPr>
              <w:spacing w:after="0" w:line="240" w:lineRule="auto"/>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Мероприятие 2. Руководство и управление в сфере установленных функций органов местного самоуправления</w:t>
            </w:r>
          </w:p>
        </w:tc>
        <w:tc>
          <w:tcPr>
            <w:tcW w:w="1609" w:type="dxa"/>
            <w:tcBorders>
              <w:top w:val="single" w:sz="4" w:space="0" w:color="auto"/>
              <w:left w:val="nil"/>
              <w:bottom w:val="single" w:sz="4" w:space="0" w:color="auto"/>
              <w:right w:val="single" w:sz="4" w:space="0" w:color="auto"/>
            </w:tcBorders>
            <w:vAlign w:val="center"/>
          </w:tcPr>
          <w:p w:rsidR="009B1C7C" w:rsidRPr="008347A4" w:rsidRDefault="009B1C7C"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Администрация Боготольского района</w:t>
            </w:r>
          </w:p>
        </w:tc>
        <w:tc>
          <w:tcPr>
            <w:tcW w:w="815" w:type="dxa"/>
            <w:tcBorders>
              <w:top w:val="single" w:sz="4" w:space="0" w:color="auto"/>
              <w:left w:val="nil"/>
              <w:bottom w:val="single" w:sz="4" w:space="0" w:color="auto"/>
              <w:right w:val="single" w:sz="4" w:space="0" w:color="auto"/>
            </w:tcBorders>
            <w:noWrap/>
            <w:vAlign w:val="center"/>
          </w:tcPr>
          <w:p w:rsidR="009B1C7C" w:rsidRPr="008347A4" w:rsidRDefault="009B1C7C" w:rsidP="008347A4">
            <w:pPr>
              <w:spacing w:after="0" w:line="240" w:lineRule="auto"/>
              <w:jc w:val="center"/>
              <w:rPr>
                <w:rFonts w:ascii="Times New Roman" w:eastAsia="Times New Roman" w:hAnsi="Times New Roman" w:cs="Times New Roman"/>
                <w:sz w:val="24"/>
                <w:szCs w:val="24"/>
                <w:lang w:eastAsia="ru-RU"/>
              </w:rPr>
            </w:pPr>
          </w:p>
        </w:tc>
        <w:tc>
          <w:tcPr>
            <w:tcW w:w="815" w:type="dxa"/>
            <w:tcBorders>
              <w:top w:val="single" w:sz="4" w:space="0" w:color="auto"/>
              <w:left w:val="nil"/>
              <w:bottom w:val="single" w:sz="4" w:space="0" w:color="auto"/>
              <w:right w:val="single" w:sz="4" w:space="0" w:color="auto"/>
            </w:tcBorders>
            <w:noWrap/>
            <w:vAlign w:val="center"/>
          </w:tcPr>
          <w:p w:rsidR="009B1C7C" w:rsidRPr="008347A4" w:rsidRDefault="009B1C7C" w:rsidP="008347A4">
            <w:pPr>
              <w:spacing w:after="0" w:line="240" w:lineRule="auto"/>
              <w:jc w:val="center"/>
              <w:rPr>
                <w:rFonts w:ascii="Times New Roman" w:eastAsia="Times New Roman" w:hAnsi="Times New Roman" w:cs="Times New Roman"/>
                <w:sz w:val="24"/>
                <w:szCs w:val="24"/>
                <w:lang w:eastAsia="ru-RU"/>
              </w:rPr>
            </w:pPr>
          </w:p>
        </w:tc>
        <w:tc>
          <w:tcPr>
            <w:tcW w:w="815" w:type="dxa"/>
            <w:tcBorders>
              <w:top w:val="single" w:sz="4" w:space="0" w:color="auto"/>
              <w:left w:val="nil"/>
              <w:bottom w:val="single" w:sz="4" w:space="0" w:color="auto"/>
              <w:right w:val="single" w:sz="4" w:space="0" w:color="auto"/>
            </w:tcBorders>
            <w:noWrap/>
            <w:vAlign w:val="center"/>
          </w:tcPr>
          <w:p w:rsidR="009B1C7C" w:rsidRPr="008347A4" w:rsidRDefault="009B1C7C" w:rsidP="008347A4">
            <w:pPr>
              <w:spacing w:after="0" w:line="240" w:lineRule="auto"/>
              <w:jc w:val="center"/>
              <w:rPr>
                <w:rFonts w:ascii="Times New Roman" w:eastAsia="Times New Roman" w:hAnsi="Times New Roman" w:cs="Times New Roman"/>
                <w:sz w:val="24"/>
                <w:szCs w:val="24"/>
                <w:lang w:eastAsia="ru-RU"/>
              </w:rPr>
            </w:pPr>
          </w:p>
        </w:tc>
        <w:tc>
          <w:tcPr>
            <w:tcW w:w="815" w:type="dxa"/>
            <w:tcBorders>
              <w:top w:val="single" w:sz="4" w:space="0" w:color="auto"/>
              <w:left w:val="nil"/>
              <w:bottom w:val="single" w:sz="4" w:space="0" w:color="auto"/>
              <w:right w:val="single" w:sz="4" w:space="0" w:color="auto"/>
            </w:tcBorders>
            <w:noWrap/>
            <w:vAlign w:val="center"/>
          </w:tcPr>
          <w:p w:rsidR="009B1C7C" w:rsidRPr="008347A4" w:rsidRDefault="009B1C7C" w:rsidP="008347A4">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nil"/>
              <w:bottom w:val="single" w:sz="4" w:space="0" w:color="auto"/>
              <w:right w:val="single" w:sz="4" w:space="0" w:color="auto"/>
            </w:tcBorders>
            <w:noWrap/>
          </w:tcPr>
          <w:p w:rsidR="009B1C7C" w:rsidRPr="008347A4" w:rsidRDefault="009B1C7C" w:rsidP="00337A1F">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1339,3</w:t>
            </w:r>
          </w:p>
        </w:tc>
        <w:tc>
          <w:tcPr>
            <w:tcW w:w="994" w:type="dxa"/>
            <w:gridSpan w:val="2"/>
            <w:tcBorders>
              <w:top w:val="single" w:sz="4" w:space="0" w:color="auto"/>
              <w:left w:val="nil"/>
              <w:bottom w:val="single" w:sz="4" w:space="0" w:color="auto"/>
              <w:right w:val="single" w:sz="4" w:space="0" w:color="auto"/>
            </w:tcBorders>
            <w:noWrap/>
          </w:tcPr>
          <w:p w:rsidR="009B1C7C" w:rsidRPr="008347A4" w:rsidRDefault="009B1C7C" w:rsidP="00337A1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1428,7</w:t>
            </w:r>
          </w:p>
        </w:tc>
        <w:tc>
          <w:tcPr>
            <w:tcW w:w="994" w:type="dxa"/>
            <w:tcBorders>
              <w:top w:val="single" w:sz="4" w:space="0" w:color="auto"/>
              <w:left w:val="nil"/>
              <w:bottom w:val="single" w:sz="4" w:space="0" w:color="auto"/>
              <w:right w:val="single" w:sz="4" w:space="0" w:color="auto"/>
            </w:tcBorders>
            <w:noWrap/>
          </w:tcPr>
          <w:p w:rsidR="009B1C7C" w:rsidRPr="009B1C7C" w:rsidRDefault="009B1C7C" w:rsidP="009B1C7C">
            <w:pPr>
              <w:jc w:val="center"/>
              <w:rPr>
                <w:rFonts w:ascii="Times New Roman" w:hAnsi="Times New Roman" w:cs="Times New Roman"/>
                <w:color w:val="000000"/>
                <w:sz w:val="24"/>
                <w:szCs w:val="24"/>
              </w:rPr>
            </w:pPr>
            <w:r w:rsidRPr="009B1C7C">
              <w:rPr>
                <w:rFonts w:ascii="Times New Roman" w:hAnsi="Times New Roman" w:cs="Times New Roman"/>
                <w:color w:val="000000"/>
              </w:rPr>
              <w:t>1470,5</w:t>
            </w:r>
          </w:p>
        </w:tc>
        <w:tc>
          <w:tcPr>
            <w:tcW w:w="994" w:type="dxa"/>
            <w:tcBorders>
              <w:top w:val="single" w:sz="4" w:space="0" w:color="auto"/>
              <w:left w:val="nil"/>
              <w:bottom w:val="single" w:sz="4" w:space="0" w:color="auto"/>
              <w:right w:val="single" w:sz="4" w:space="0" w:color="auto"/>
            </w:tcBorders>
          </w:tcPr>
          <w:p w:rsidR="009B1C7C" w:rsidRPr="009B1C7C" w:rsidRDefault="009B1C7C" w:rsidP="009B1C7C">
            <w:pPr>
              <w:jc w:val="center"/>
              <w:rPr>
                <w:rFonts w:ascii="Times New Roman" w:hAnsi="Times New Roman" w:cs="Times New Roman"/>
                <w:color w:val="000000"/>
                <w:sz w:val="24"/>
                <w:szCs w:val="24"/>
              </w:rPr>
            </w:pPr>
            <w:r w:rsidRPr="009B1C7C">
              <w:rPr>
                <w:rFonts w:ascii="Times New Roman" w:hAnsi="Times New Roman" w:cs="Times New Roman"/>
                <w:color w:val="000000"/>
              </w:rPr>
              <w:t>1354,1</w:t>
            </w:r>
          </w:p>
        </w:tc>
        <w:tc>
          <w:tcPr>
            <w:tcW w:w="994" w:type="dxa"/>
            <w:tcBorders>
              <w:top w:val="single" w:sz="4" w:space="0" w:color="auto"/>
              <w:left w:val="nil"/>
              <w:bottom w:val="single" w:sz="4" w:space="0" w:color="auto"/>
              <w:right w:val="single" w:sz="4" w:space="0" w:color="auto"/>
            </w:tcBorders>
          </w:tcPr>
          <w:p w:rsidR="009B1C7C" w:rsidRPr="009B1C7C" w:rsidRDefault="009B1C7C" w:rsidP="009B1C7C">
            <w:pPr>
              <w:jc w:val="center"/>
              <w:rPr>
                <w:rFonts w:ascii="Times New Roman" w:hAnsi="Times New Roman" w:cs="Times New Roman"/>
                <w:color w:val="000000"/>
                <w:sz w:val="24"/>
                <w:szCs w:val="24"/>
              </w:rPr>
            </w:pPr>
            <w:r w:rsidRPr="009B1C7C">
              <w:rPr>
                <w:rFonts w:ascii="Times New Roman" w:hAnsi="Times New Roman" w:cs="Times New Roman"/>
                <w:color w:val="000000"/>
              </w:rPr>
              <w:t>1354,1</w:t>
            </w:r>
          </w:p>
        </w:tc>
        <w:tc>
          <w:tcPr>
            <w:tcW w:w="994" w:type="dxa"/>
            <w:tcBorders>
              <w:top w:val="single" w:sz="4" w:space="0" w:color="auto"/>
              <w:left w:val="nil"/>
              <w:bottom w:val="single" w:sz="4" w:space="0" w:color="auto"/>
              <w:right w:val="single" w:sz="4" w:space="0" w:color="auto"/>
            </w:tcBorders>
          </w:tcPr>
          <w:p w:rsidR="009B1C7C" w:rsidRPr="009B1C7C" w:rsidRDefault="009B1C7C" w:rsidP="009B1C7C">
            <w:pPr>
              <w:jc w:val="center"/>
              <w:rPr>
                <w:rFonts w:ascii="Times New Roman" w:hAnsi="Times New Roman" w:cs="Times New Roman"/>
                <w:color w:val="000000"/>
                <w:sz w:val="24"/>
                <w:szCs w:val="24"/>
              </w:rPr>
            </w:pPr>
            <w:r w:rsidRPr="009B1C7C">
              <w:rPr>
                <w:rFonts w:ascii="Times New Roman" w:hAnsi="Times New Roman" w:cs="Times New Roman"/>
                <w:color w:val="000000"/>
              </w:rPr>
              <w:t>6946,7</w:t>
            </w:r>
          </w:p>
        </w:tc>
        <w:tc>
          <w:tcPr>
            <w:tcW w:w="2599" w:type="dxa"/>
            <w:gridSpan w:val="3"/>
            <w:tcBorders>
              <w:top w:val="single" w:sz="4" w:space="0" w:color="auto"/>
              <w:left w:val="nil"/>
              <w:bottom w:val="single" w:sz="4" w:space="0" w:color="auto"/>
              <w:right w:val="single" w:sz="4" w:space="0" w:color="auto"/>
            </w:tcBorders>
          </w:tcPr>
          <w:p w:rsidR="009B1C7C" w:rsidRPr="008347A4" w:rsidRDefault="009B1C7C"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Обеспечение реализации подпрограммы на 100%</w:t>
            </w:r>
          </w:p>
        </w:tc>
      </w:tr>
      <w:tr w:rsidR="00337A1F" w:rsidRPr="008347A4" w:rsidTr="00337A1F">
        <w:trPr>
          <w:trHeight w:val="388"/>
        </w:trPr>
        <w:tc>
          <w:tcPr>
            <w:tcW w:w="2493" w:type="dxa"/>
            <w:gridSpan w:val="2"/>
            <w:tcBorders>
              <w:top w:val="single" w:sz="4" w:space="0" w:color="auto"/>
              <w:left w:val="single" w:sz="4" w:space="0" w:color="auto"/>
              <w:bottom w:val="single" w:sz="4" w:space="0" w:color="auto"/>
              <w:right w:val="single" w:sz="4" w:space="0" w:color="auto"/>
            </w:tcBorders>
          </w:tcPr>
          <w:p w:rsidR="00337A1F" w:rsidRPr="008347A4" w:rsidRDefault="00337A1F" w:rsidP="008347A4">
            <w:pPr>
              <w:spacing w:after="0" w:line="240" w:lineRule="auto"/>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Итого по подпрограмме</w:t>
            </w:r>
          </w:p>
        </w:tc>
        <w:tc>
          <w:tcPr>
            <w:tcW w:w="1609" w:type="dxa"/>
            <w:tcBorders>
              <w:top w:val="single" w:sz="4" w:space="0" w:color="auto"/>
              <w:left w:val="nil"/>
              <w:bottom w:val="single" w:sz="4" w:space="0" w:color="auto"/>
              <w:right w:val="single" w:sz="4" w:space="0" w:color="auto"/>
            </w:tcBorders>
            <w:vAlign w:val="center"/>
          </w:tcPr>
          <w:p w:rsidR="00337A1F" w:rsidRPr="008347A4" w:rsidRDefault="00337A1F" w:rsidP="008347A4">
            <w:pPr>
              <w:spacing w:after="0" w:line="240" w:lineRule="auto"/>
              <w:jc w:val="center"/>
              <w:rPr>
                <w:rFonts w:ascii="Times New Roman" w:eastAsia="Times New Roman" w:hAnsi="Times New Roman" w:cs="Times New Roman"/>
                <w:sz w:val="24"/>
                <w:szCs w:val="24"/>
                <w:lang w:eastAsia="ru-RU"/>
              </w:rPr>
            </w:pPr>
          </w:p>
        </w:tc>
        <w:tc>
          <w:tcPr>
            <w:tcW w:w="815" w:type="dxa"/>
            <w:tcBorders>
              <w:top w:val="single" w:sz="4" w:space="0" w:color="auto"/>
              <w:left w:val="nil"/>
              <w:bottom w:val="single" w:sz="4" w:space="0" w:color="auto"/>
              <w:right w:val="single" w:sz="4" w:space="0" w:color="auto"/>
            </w:tcBorders>
            <w:noWrap/>
            <w:vAlign w:val="center"/>
          </w:tcPr>
          <w:p w:rsidR="00337A1F" w:rsidRPr="008347A4" w:rsidRDefault="00337A1F" w:rsidP="008347A4">
            <w:pPr>
              <w:spacing w:after="0" w:line="240" w:lineRule="auto"/>
              <w:jc w:val="center"/>
              <w:rPr>
                <w:rFonts w:ascii="Times New Roman" w:eastAsia="Times New Roman" w:hAnsi="Times New Roman" w:cs="Times New Roman"/>
                <w:sz w:val="24"/>
                <w:szCs w:val="24"/>
                <w:lang w:eastAsia="ru-RU"/>
              </w:rPr>
            </w:pPr>
          </w:p>
        </w:tc>
        <w:tc>
          <w:tcPr>
            <w:tcW w:w="815" w:type="dxa"/>
            <w:tcBorders>
              <w:top w:val="single" w:sz="4" w:space="0" w:color="auto"/>
              <w:left w:val="nil"/>
              <w:bottom w:val="single" w:sz="4" w:space="0" w:color="auto"/>
              <w:right w:val="single" w:sz="4" w:space="0" w:color="auto"/>
            </w:tcBorders>
            <w:noWrap/>
            <w:vAlign w:val="center"/>
          </w:tcPr>
          <w:p w:rsidR="00337A1F" w:rsidRPr="008347A4" w:rsidRDefault="00337A1F" w:rsidP="008347A4">
            <w:pPr>
              <w:spacing w:after="0" w:line="240" w:lineRule="auto"/>
              <w:jc w:val="center"/>
              <w:rPr>
                <w:rFonts w:ascii="Times New Roman" w:eastAsia="Times New Roman" w:hAnsi="Times New Roman" w:cs="Times New Roman"/>
                <w:sz w:val="24"/>
                <w:szCs w:val="24"/>
                <w:lang w:eastAsia="ru-RU"/>
              </w:rPr>
            </w:pPr>
          </w:p>
        </w:tc>
        <w:tc>
          <w:tcPr>
            <w:tcW w:w="815" w:type="dxa"/>
            <w:tcBorders>
              <w:top w:val="single" w:sz="4" w:space="0" w:color="auto"/>
              <w:left w:val="nil"/>
              <w:bottom w:val="single" w:sz="4" w:space="0" w:color="auto"/>
              <w:right w:val="single" w:sz="4" w:space="0" w:color="auto"/>
            </w:tcBorders>
            <w:noWrap/>
            <w:vAlign w:val="center"/>
          </w:tcPr>
          <w:p w:rsidR="00337A1F" w:rsidRPr="008347A4" w:rsidRDefault="00337A1F" w:rsidP="008347A4">
            <w:pPr>
              <w:spacing w:after="0" w:line="240" w:lineRule="auto"/>
              <w:jc w:val="center"/>
              <w:rPr>
                <w:rFonts w:ascii="Times New Roman" w:eastAsia="Times New Roman" w:hAnsi="Times New Roman" w:cs="Times New Roman"/>
                <w:sz w:val="24"/>
                <w:szCs w:val="24"/>
                <w:lang w:eastAsia="ru-RU"/>
              </w:rPr>
            </w:pPr>
          </w:p>
        </w:tc>
        <w:tc>
          <w:tcPr>
            <w:tcW w:w="815" w:type="dxa"/>
            <w:tcBorders>
              <w:top w:val="single" w:sz="4" w:space="0" w:color="auto"/>
              <w:left w:val="nil"/>
              <w:bottom w:val="single" w:sz="4" w:space="0" w:color="auto"/>
              <w:right w:val="single" w:sz="4" w:space="0" w:color="auto"/>
            </w:tcBorders>
            <w:noWrap/>
            <w:vAlign w:val="center"/>
          </w:tcPr>
          <w:p w:rsidR="00337A1F" w:rsidRPr="008347A4" w:rsidRDefault="00337A1F" w:rsidP="008347A4">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37A1F" w:rsidRPr="008347A4" w:rsidRDefault="00337A1F" w:rsidP="00337A1F">
            <w:pPr>
              <w:spacing w:after="0" w:line="240" w:lineRule="auto"/>
              <w:jc w:val="center"/>
              <w:rPr>
                <w:rFonts w:ascii="Times New Roman" w:eastAsia="Times New Roman" w:hAnsi="Times New Roman" w:cs="Times New Roman"/>
                <w:b/>
                <w:sz w:val="24"/>
                <w:szCs w:val="24"/>
                <w:lang w:eastAsia="ru-RU"/>
              </w:rPr>
            </w:pPr>
            <w:r w:rsidRPr="008347A4">
              <w:rPr>
                <w:rFonts w:ascii="Times New Roman" w:eastAsia="Times New Roman" w:hAnsi="Times New Roman" w:cs="Times New Roman"/>
                <w:b/>
                <w:sz w:val="24"/>
                <w:szCs w:val="24"/>
                <w:lang w:eastAsia="ru-RU"/>
              </w:rPr>
              <w:t>1355,4</w:t>
            </w:r>
          </w:p>
        </w:tc>
        <w:tc>
          <w:tcPr>
            <w:tcW w:w="994" w:type="dxa"/>
            <w:gridSpan w:val="2"/>
            <w:tcBorders>
              <w:top w:val="single" w:sz="4" w:space="0" w:color="auto"/>
              <w:left w:val="nil"/>
              <w:bottom w:val="single" w:sz="4" w:space="0" w:color="auto"/>
              <w:right w:val="single" w:sz="4" w:space="0" w:color="auto"/>
            </w:tcBorders>
            <w:shd w:val="clear" w:color="auto" w:fill="auto"/>
            <w:noWrap/>
            <w:vAlign w:val="center"/>
          </w:tcPr>
          <w:p w:rsidR="00337A1F" w:rsidRPr="008347A4" w:rsidRDefault="009C1A5B" w:rsidP="00337A1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1604,9</w:t>
            </w:r>
          </w:p>
        </w:tc>
        <w:tc>
          <w:tcPr>
            <w:tcW w:w="994" w:type="dxa"/>
            <w:tcBorders>
              <w:top w:val="single" w:sz="4" w:space="0" w:color="auto"/>
              <w:left w:val="nil"/>
              <w:bottom w:val="single" w:sz="4" w:space="0" w:color="auto"/>
              <w:right w:val="single" w:sz="4" w:space="0" w:color="auto"/>
            </w:tcBorders>
            <w:noWrap/>
            <w:vAlign w:val="center"/>
          </w:tcPr>
          <w:p w:rsidR="00337A1F" w:rsidRPr="008347A4" w:rsidRDefault="009B1C7C" w:rsidP="009B1C7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1485,7</w:t>
            </w:r>
          </w:p>
        </w:tc>
        <w:tc>
          <w:tcPr>
            <w:tcW w:w="994" w:type="dxa"/>
            <w:tcBorders>
              <w:top w:val="single" w:sz="4" w:space="0" w:color="auto"/>
              <w:left w:val="nil"/>
              <w:bottom w:val="single" w:sz="4" w:space="0" w:color="auto"/>
              <w:right w:val="single" w:sz="4" w:space="0" w:color="auto"/>
            </w:tcBorders>
            <w:shd w:val="clear" w:color="auto" w:fill="auto"/>
            <w:vAlign w:val="center"/>
          </w:tcPr>
          <w:p w:rsidR="00337A1F" w:rsidRPr="008347A4" w:rsidRDefault="009C1A5B" w:rsidP="009B1C7C">
            <w:pPr>
              <w:spacing w:after="0" w:line="240" w:lineRule="auto"/>
              <w:jc w:val="center"/>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sz w:val="24"/>
                <w:szCs w:val="24"/>
                <w:lang w:eastAsia="ru-RU"/>
              </w:rPr>
              <w:t>13</w:t>
            </w:r>
            <w:r w:rsidR="009B1C7C">
              <w:rPr>
                <w:rFonts w:ascii="Times New Roman" w:eastAsia="Times New Roman" w:hAnsi="Times New Roman" w:cs="Times New Roman"/>
                <w:b/>
                <w:sz w:val="24"/>
                <w:szCs w:val="24"/>
                <w:lang w:eastAsia="ru-RU"/>
              </w:rPr>
              <w:t>69,3</w:t>
            </w:r>
          </w:p>
        </w:tc>
        <w:tc>
          <w:tcPr>
            <w:tcW w:w="994" w:type="dxa"/>
            <w:tcBorders>
              <w:top w:val="single" w:sz="4" w:space="0" w:color="auto"/>
              <w:left w:val="nil"/>
              <w:bottom w:val="single" w:sz="4" w:space="0" w:color="auto"/>
              <w:right w:val="single" w:sz="4" w:space="0" w:color="auto"/>
            </w:tcBorders>
            <w:vAlign w:val="center"/>
          </w:tcPr>
          <w:p w:rsidR="00337A1F" w:rsidRPr="008347A4" w:rsidRDefault="00337A1F" w:rsidP="009B1C7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r w:rsidR="009B1C7C">
              <w:rPr>
                <w:rFonts w:ascii="Times New Roman" w:eastAsia="Times New Roman" w:hAnsi="Times New Roman" w:cs="Times New Roman"/>
                <w:b/>
                <w:sz w:val="24"/>
                <w:szCs w:val="24"/>
                <w:lang w:eastAsia="ru-RU"/>
              </w:rPr>
              <w:t>69,3</w:t>
            </w:r>
          </w:p>
        </w:tc>
        <w:tc>
          <w:tcPr>
            <w:tcW w:w="994" w:type="dxa"/>
            <w:tcBorders>
              <w:top w:val="single" w:sz="4" w:space="0" w:color="auto"/>
              <w:left w:val="nil"/>
              <w:bottom w:val="single" w:sz="4" w:space="0" w:color="auto"/>
              <w:right w:val="single" w:sz="4" w:space="0" w:color="auto"/>
            </w:tcBorders>
            <w:vAlign w:val="center"/>
          </w:tcPr>
          <w:p w:rsidR="00337A1F" w:rsidRPr="008347A4" w:rsidRDefault="009152C7" w:rsidP="009B1C7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71</w:t>
            </w:r>
            <w:r w:rsidR="009B1C7C">
              <w:rPr>
                <w:rFonts w:ascii="Times New Roman" w:eastAsia="Times New Roman" w:hAnsi="Times New Roman" w:cs="Times New Roman"/>
                <w:b/>
                <w:sz w:val="24"/>
                <w:szCs w:val="24"/>
                <w:lang w:eastAsia="ru-RU"/>
              </w:rPr>
              <w:t>84,6</w:t>
            </w:r>
          </w:p>
        </w:tc>
        <w:tc>
          <w:tcPr>
            <w:tcW w:w="2599" w:type="dxa"/>
            <w:gridSpan w:val="3"/>
            <w:tcBorders>
              <w:top w:val="single" w:sz="4" w:space="0" w:color="auto"/>
              <w:left w:val="nil"/>
              <w:bottom w:val="single" w:sz="4" w:space="0" w:color="auto"/>
              <w:right w:val="single" w:sz="4" w:space="0" w:color="auto"/>
            </w:tcBorders>
          </w:tcPr>
          <w:p w:rsidR="00337A1F" w:rsidRPr="008347A4" w:rsidRDefault="00337A1F" w:rsidP="008347A4">
            <w:pPr>
              <w:spacing w:after="0" w:line="240" w:lineRule="auto"/>
              <w:jc w:val="center"/>
              <w:rPr>
                <w:rFonts w:ascii="Times New Roman" w:eastAsia="Times New Roman" w:hAnsi="Times New Roman" w:cs="Times New Roman"/>
                <w:sz w:val="24"/>
                <w:szCs w:val="24"/>
                <w:lang w:eastAsia="ru-RU"/>
              </w:rPr>
            </w:pPr>
          </w:p>
        </w:tc>
      </w:tr>
    </w:tbl>
    <w:p w:rsidR="008347A4" w:rsidRPr="008347A4" w:rsidRDefault="008347A4" w:rsidP="008347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56EAB" w:rsidRPr="00E56EAB"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E56EAB" w:rsidRPr="00E56EAB" w:rsidSect="0061330B">
          <w:pgSz w:w="16838" w:h="11905" w:orient="landscape" w:code="9"/>
          <w:pgMar w:top="851" w:right="1134" w:bottom="1418" w:left="1134" w:header="426" w:footer="720" w:gutter="0"/>
          <w:cols w:space="720"/>
          <w:titlePg/>
          <w:docGrid w:linePitch="299"/>
        </w:sectPr>
      </w:pPr>
    </w:p>
    <w:p w:rsidR="00E56EAB" w:rsidRPr="00E97661" w:rsidRDefault="00E56EAB" w:rsidP="00E56EAB">
      <w:pPr>
        <w:autoSpaceDE w:val="0"/>
        <w:autoSpaceDN w:val="0"/>
        <w:adjustRightInd w:val="0"/>
        <w:spacing w:after="0" w:line="240" w:lineRule="auto"/>
        <w:ind w:firstLine="552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w:t>
      </w:r>
    </w:p>
    <w:p w:rsidR="00E56EAB" w:rsidRPr="004305D0" w:rsidRDefault="00E56EAB" w:rsidP="00E56EAB">
      <w:pPr>
        <w:autoSpaceDE w:val="0"/>
        <w:autoSpaceDN w:val="0"/>
        <w:adjustRightInd w:val="0"/>
        <w:spacing w:after="0" w:line="240" w:lineRule="auto"/>
        <w:ind w:firstLine="552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 муниципальной программе</w:t>
      </w:r>
    </w:p>
    <w:p w:rsidR="00E56EAB" w:rsidRDefault="00E56EAB" w:rsidP="00E56EAB">
      <w:pPr>
        <w:autoSpaceDE w:val="0"/>
        <w:autoSpaceDN w:val="0"/>
        <w:adjustRightInd w:val="0"/>
        <w:spacing w:after="0" w:line="240" w:lineRule="auto"/>
        <w:ind w:firstLine="5529"/>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«Развитие культуры</w:t>
      </w:r>
    </w:p>
    <w:p w:rsidR="00E56EAB" w:rsidRPr="004305D0" w:rsidRDefault="00E56EAB" w:rsidP="00E56EAB">
      <w:pPr>
        <w:autoSpaceDE w:val="0"/>
        <w:autoSpaceDN w:val="0"/>
        <w:adjustRightInd w:val="0"/>
        <w:spacing w:after="0" w:line="240" w:lineRule="auto"/>
        <w:ind w:firstLine="552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Боготольского района»</w:t>
      </w:r>
    </w:p>
    <w:p w:rsidR="00E56EAB" w:rsidRPr="004305D0" w:rsidRDefault="00E56EAB" w:rsidP="00E56EAB">
      <w:pPr>
        <w:tabs>
          <w:tab w:val="left" w:pos="5040"/>
          <w:tab w:val="left" w:pos="5220"/>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56EAB" w:rsidRPr="004305D0" w:rsidRDefault="00E56EAB" w:rsidP="00E56EAB">
      <w:pPr>
        <w:tabs>
          <w:tab w:val="left" w:pos="5040"/>
          <w:tab w:val="left" w:pos="522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 xml:space="preserve">Подпрограмма </w:t>
      </w:r>
      <w:r>
        <w:rPr>
          <w:rFonts w:ascii="Times New Roman" w:eastAsia="Times New Roman" w:hAnsi="Times New Roman" w:cs="Times New Roman"/>
          <w:bCs/>
          <w:sz w:val="28"/>
          <w:szCs w:val="28"/>
          <w:lang w:eastAsia="ru-RU"/>
        </w:rPr>
        <w:t xml:space="preserve">3.«Поддержка досуга </w:t>
      </w:r>
      <w:r w:rsidRPr="004305D0">
        <w:rPr>
          <w:rFonts w:ascii="Times New Roman" w:eastAsia="Times New Roman" w:hAnsi="Times New Roman" w:cs="Times New Roman"/>
          <w:bCs/>
          <w:sz w:val="28"/>
          <w:szCs w:val="28"/>
          <w:lang w:eastAsia="ru-RU"/>
        </w:rPr>
        <w:t xml:space="preserve">и народного творчества», реализуемая в рамках </w:t>
      </w:r>
      <w:r>
        <w:rPr>
          <w:rFonts w:ascii="Times New Roman" w:eastAsia="Times New Roman" w:hAnsi="Times New Roman" w:cs="Times New Roman"/>
          <w:bCs/>
          <w:sz w:val="28"/>
          <w:szCs w:val="28"/>
          <w:lang w:eastAsia="ru-RU"/>
        </w:rPr>
        <w:t xml:space="preserve">муниципальной программы </w:t>
      </w:r>
      <w:r w:rsidRPr="004305D0">
        <w:rPr>
          <w:rFonts w:ascii="Times New Roman" w:eastAsia="Times New Roman" w:hAnsi="Times New Roman" w:cs="Times New Roman"/>
          <w:bCs/>
          <w:sz w:val="28"/>
          <w:szCs w:val="28"/>
          <w:lang w:eastAsia="ru-RU"/>
        </w:rPr>
        <w:t>«Развитие культуры</w:t>
      </w:r>
      <w:r w:rsidRPr="000A2841">
        <w:rPr>
          <w:rFonts w:ascii="Times New Roman" w:eastAsia="Times New Roman" w:hAnsi="Times New Roman" w:cs="Times New Roman"/>
          <w:bCs/>
          <w:sz w:val="28"/>
          <w:szCs w:val="28"/>
          <w:lang w:eastAsia="ru-RU"/>
        </w:rPr>
        <w:t xml:space="preserve"> </w:t>
      </w:r>
      <w:r w:rsidR="00CF5641">
        <w:rPr>
          <w:rFonts w:ascii="Times New Roman" w:eastAsia="Times New Roman" w:hAnsi="Times New Roman" w:cs="Times New Roman"/>
          <w:bCs/>
          <w:sz w:val="28"/>
          <w:szCs w:val="28"/>
          <w:lang w:eastAsia="ru-RU"/>
        </w:rPr>
        <w:t>Боготольского района»</w:t>
      </w:r>
    </w:p>
    <w:p w:rsidR="00E56EAB" w:rsidRPr="004305D0" w:rsidRDefault="00E56EAB" w:rsidP="00E56EAB">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E56EAB" w:rsidRPr="004305D0" w:rsidRDefault="00E56EAB" w:rsidP="00E56EAB">
      <w:pPr>
        <w:tabs>
          <w:tab w:val="left" w:pos="5040"/>
          <w:tab w:val="left" w:pos="5220"/>
        </w:tabs>
        <w:autoSpaceDE w:val="0"/>
        <w:autoSpaceDN w:val="0"/>
        <w:adjustRightInd w:val="0"/>
        <w:spacing w:after="0" w:line="240" w:lineRule="auto"/>
        <w:ind w:left="360" w:hanging="36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CF5641">
        <w:rPr>
          <w:rFonts w:ascii="Times New Roman" w:eastAsia="Times New Roman" w:hAnsi="Times New Roman" w:cs="Times New Roman"/>
          <w:bCs/>
          <w:sz w:val="28"/>
          <w:szCs w:val="28"/>
          <w:lang w:eastAsia="ru-RU"/>
        </w:rPr>
        <w:t>Паспорт подпрограммы</w:t>
      </w:r>
    </w:p>
    <w:p w:rsidR="00E56EAB" w:rsidRPr="004305D0" w:rsidRDefault="00E56EAB" w:rsidP="00E56EAB">
      <w:pPr>
        <w:autoSpaceDE w:val="0"/>
        <w:autoSpaceDN w:val="0"/>
        <w:adjustRightInd w:val="0"/>
        <w:spacing w:after="0" w:line="240" w:lineRule="auto"/>
        <w:rPr>
          <w:rFonts w:ascii="Arial" w:eastAsia="Times New Roman" w:hAnsi="Arial" w:cs="Arial"/>
          <w:bCs/>
          <w:sz w:val="28"/>
          <w:szCs w:val="28"/>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E56EAB" w:rsidRPr="004305D0" w:rsidTr="0061330B">
        <w:tc>
          <w:tcPr>
            <w:tcW w:w="3780" w:type="dxa"/>
          </w:tcPr>
          <w:p w:rsidR="00E56EAB" w:rsidRPr="004305D0" w:rsidRDefault="00E56EAB" w:rsidP="0061330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Наименование подпрограммы</w:t>
            </w:r>
          </w:p>
        </w:tc>
        <w:tc>
          <w:tcPr>
            <w:tcW w:w="5400" w:type="dxa"/>
          </w:tcPr>
          <w:p w:rsidR="00E56EAB" w:rsidRPr="004305D0" w:rsidRDefault="00E56EAB" w:rsidP="0061330B">
            <w:pPr>
              <w:tabs>
                <w:tab w:val="left" w:pos="5040"/>
                <w:tab w:val="left" w:pos="5220"/>
              </w:tabs>
              <w:autoSpaceDE w:val="0"/>
              <w:autoSpaceDN w:val="0"/>
              <w:adjustRightInd w:val="0"/>
              <w:spacing w:after="0" w:line="240" w:lineRule="auto"/>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подпрограмма «</w:t>
            </w:r>
            <w:r>
              <w:rPr>
                <w:rFonts w:ascii="Times New Roman" w:eastAsia="Times New Roman" w:hAnsi="Times New Roman" w:cs="Times New Roman"/>
                <w:bCs/>
                <w:sz w:val="28"/>
                <w:szCs w:val="28"/>
                <w:lang w:eastAsia="ru-RU"/>
              </w:rPr>
              <w:t xml:space="preserve">Поддержка досуга </w:t>
            </w:r>
            <w:r w:rsidRPr="004305D0">
              <w:rPr>
                <w:rFonts w:ascii="Times New Roman" w:eastAsia="Times New Roman" w:hAnsi="Times New Roman" w:cs="Times New Roman"/>
                <w:bCs/>
                <w:sz w:val="28"/>
                <w:szCs w:val="28"/>
                <w:lang w:eastAsia="ru-RU"/>
              </w:rPr>
              <w:t>и народного творчества</w:t>
            </w:r>
            <w:r w:rsidRPr="004305D0">
              <w:rPr>
                <w:rFonts w:ascii="Times New Roman" w:eastAsia="Times New Roman" w:hAnsi="Times New Roman" w:cs="Times New Roman"/>
                <w:sz w:val="28"/>
                <w:szCs w:val="28"/>
                <w:lang w:eastAsia="ru-RU"/>
              </w:rPr>
              <w:t>» (далее – подпрограмма)</w:t>
            </w:r>
          </w:p>
        </w:tc>
      </w:tr>
      <w:tr w:rsidR="00E56EAB" w:rsidRPr="004305D0" w:rsidTr="0061330B">
        <w:tc>
          <w:tcPr>
            <w:tcW w:w="3780" w:type="dxa"/>
          </w:tcPr>
          <w:p w:rsidR="00E56EAB" w:rsidRPr="004305D0" w:rsidRDefault="00E56EAB" w:rsidP="0061330B">
            <w:pPr>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Наименование муниципальной</w:t>
            </w:r>
            <w:r w:rsidRPr="004305D0">
              <w:rPr>
                <w:rFonts w:ascii="Times New Roman" w:eastAsia="Times New Roman" w:hAnsi="Times New Roman" w:cs="Times New Roman"/>
                <w:bCs/>
                <w:sz w:val="28"/>
                <w:szCs w:val="28"/>
                <w:lang w:eastAsia="ru-RU"/>
              </w:rPr>
              <w:t xml:space="preserve"> программы</w:t>
            </w:r>
          </w:p>
        </w:tc>
        <w:tc>
          <w:tcPr>
            <w:tcW w:w="5400" w:type="dxa"/>
          </w:tcPr>
          <w:p w:rsidR="00E56EAB" w:rsidRPr="004305D0" w:rsidRDefault="00E56EAB" w:rsidP="0061330B">
            <w:pPr>
              <w:tabs>
                <w:tab w:val="left" w:pos="5040"/>
                <w:tab w:val="left" w:pos="5220"/>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муниципальная </w:t>
            </w:r>
            <w:r w:rsidRPr="004305D0">
              <w:rPr>
                <w:rFonts w:ascii="Times New Roman" w:eastAsia="Times New Roman" w:hAnsi="Times New Roman" w:cs="Times New Roman"/>
                <w:sz w:val="28"/>
                <w:szCs w:val="28"/>
                <w:lang w:eastAsia="ru-RU"/>
              </w:rPr>
              <w:t>программа «Развитие культуры</w:t>
            </w:r>
            <w:r>
              <w:rPr>
                <w:rFonts w:ascii="Times New Roman" w:eastAsia="Times New Roman" w:hAnsi="Times New Roman" w:cs="Times New Roman"/>
                <w:bCs/>
                <w:sz w:val="28"/>
                <w:szCs w:val="28"/>
                <w:lang w:eastAsia="ru-RU"/>
              </w:rPr>
              <w:t xml:space="preserve"> Боготольского района</w:t>
            </w:r>
            <w:r>
              <w:rPr>
                <w:rFonts w:ascii="Times New Roman" w:eastAsia="Times New Roman" w:hAnsi="Times New Roman" w:cs="Times New Roman"/>
                <w:sz w:val="28"/>
                <w:szCs w:val="28"/>
                <w:lang w:eastAsia="ru-RU"/>
              </w:rPr>
              <w:t xml:space="preserve">» </w:t>
            </w:r>
            <w:r w:rsidRPr="004305D0">
              <w:rPr>
                <w:rFonts w:ascii="Times New Roman" w:eastAsia="Times New Roman" w:hAnsi="Times New Roman" w:cs="Times New Roman"/>
                <w:sz w:val="28"/>
                <w:szCs w:val="28"/>
                <w:lang w:eastAsia="ru-RU"/>
              </w:rPr>
              <w:t>(далее – Программа)</w:t>
            </w:r>
          </w:p>
        </w:tc>
      </w:tr>
      <w:tr w:rsidR="00E56EAB" w:rsidRPr="004305D0" w:rsidTr="0061330B">
        <w:tc>
          <w:tcPr>
            <w:tcW w:w="3780" w:type="dxa"/>
          </w:tcPr>
          <w:p w:rsidR="00E56EAB" w:rsidRPr="004305D0" w:rsidRDefault="00E56EA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Исполнитель подпрограммы</w:t>
            </w:r>
          </w:p>
        </w:tc>
        <w:tc>
          <w:tcPr>
            <w:tcW w:w="5400" w:type="dxa"/>
          </w:tcPr>
          <w:p w:rsidR="00E56EAB" w:rsidRPr="000D3417" w:rsidRDefault="00E56EAB" w:rsidP="0061330B">
            <w:pPr>
              <w:tabs>
                <w:tab w:val="left" w:pos="5040"/>
                <w:tab w:val="left" w:pos="5220"/>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администрация Боготольского района</w:t>
            </w:r>
          </w:p>
        </w:tc>
      </w:tr>
      <w:tr w:rsidR="00E56EAB" w:rsidRPr="004305D0" w:rsidTr="0061330B">
        <w:tc>
          <w:tcPr>
            <w:tcW w:w="3780" w:type="dxa"/>
          </w:tcPr>
          <w:p w:rsidR="00E56EAB" w:rsidRPr="004305D0" w:rsidRDefault="00E56EA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Исполнители мероприятий подпрограммы</w:t>
            </w:r>
          </w:p>
        </w:tc>
        <w:tc>
          <w:tcPr>
            <w:tcW w:w="5400" w:type="dxa"/>
          </w:tcPr>
          <w:p w:rsidR="00E56EAB" w:rsidRPr="000D3417" w:rsidRDefault="00E56EAB" w:rsidP="0061330B">
            <w:pPr>
              <w:tabs>
                <w:tab w:val="left" w:pos="5040"/>
                <w:tab w:val="left" w:pos="5220"/>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администрация Боготольского района администрации сельсоветов </w:t>
            </w:r>
            <w:r w:rsidRPr="000D3417">
              <w:rPr>
                <w:rFonts w:ascii="Times New Roman" w:eastAsia="Times New Roman" w:hAnsi="Times New Roman" w:cs="Times New Roman"/>
                <w:bCs/>
                <w:sz w:val="28"/>
                <w:szCs w:val="28"/>
                <w:lang w:eastAsia="ru-RU"/>
              </w:rPr>
              <w:t xml:space="preserve">учреждения культуры </w:t>
            </w:r>
            <w:r>
              <w:rPr>
                <w:rFonts w:ascii="Times New Roman" w:eastAsia="Times New Roman" w:hAnsi="Times New Roman" w:cs="Times New Roman"/>
                <w:bCs/>
                <w:sz w:val="28"/>
                <w:szCs w:val="28"/>
                <w:lang w:eastAsia="ru-RU"/>
              </w:rPr>
              <w:t>Боготольского района</w:t>
            </w:r>
          </w:p>
        </w:tc>
      </w:tr>
      <w:tr w:rsidR="00E56EAB" w:rsidRPr="004305D0" w:rsidTr="0061330B">
        <w:tc>
          <w:tcPr>
            <w:tcW w:w="3780" w:type="dxa"/>
          </w:tcPr>
          <w:p w:rsidR="00E56EAB" w:rsidRPr="004305D0" w:rsidRDefault="00E56EA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4305D0">
              <w:rPr>
                <w:rFonts w:ascii="Times New Roman" w:eastAsia="Times New Roman" w:hAnsi="Times New Roman" w:cs="Times New Roman"/>
                <w:bCs/>
                <w:sz w:val="28"/>
                <w:szCs w:val="28"/>
                <w:lang w:eastAsia="ru-RU"/>
              </w:rPr>
              <w:t>Цель подпрограммы</w:t>
            </w:r>
          </w:p>
        </w:tc>
        <w:tc>
          <w:tcPr>
            <w:tcW w:w="5400" w:type="dxa"/>
          </w:tcPr>
          <w:p w:rsidR="00E56EAB" w:rsidRPr="004305D0" w:rsidRDefault="00E56EAB" w:rsidP="0061330B">
            <w:pPr>
              <w:tabs>
                <w:tab w:val="left" w:pos="5040"/>
                <w:tab w:val="left" w:pos="5220"/>
              </w:tabs>
              <w:autoSpaceDE w:val="0"/>
              <w:autoSpaceDN w:val="0"/>
              <w:adjustRightInd w:val="0"/>
              <w:spacing w:after="0" w:line="240" w:lineRule="auto"/>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обеспечение дост</w:t>
            </w:r>
            <w:r>
              <w:rPr>
                <w:rFonts w:ascii="Times New Roman" w:eastAsia="Times New Roman" w:hAnsi="Times New Roman" w:cs="Times New Roman"/>
                <w:sz w:val="28"/>
                <w:szCs w:val="28"/>
                <w:lang w:eastAsia="ru-RU"/>
              </w:rPr>
              <w:t xml:space="preserve">упа населения Боготольского района </w:t>
            </w:r>
            <w:r w:rsidRPr="004305D0">
              <w:rPr>
                <w:rFonts w:ascii="Times New Roman" w:eastAsia="Times New Roman" w:hAnsi="Times New Roman" w:cs="Times New Roman"/>
                <w:sz w:val="28"/>
                <w:szCs w:val="28"/>
                <w:lang w:eastAsia="ru-RU"/>
              </w:rPr>
              <w:t>к культурным благам и участию в культурной жизни</w:t>
            </w:r>
          </w:p>
        </w:tc>
      </w:tr>
      <w:tr w:rsidR="00E56EAB" w:rsidRPr="004305D0" w:rsidTr="0061330B">
        <w:tc>
          <w:tcPr>
            <w:tcW w:w="3780" w:type="dxa"/>
          </w:tcPr>
          <w:p w:rsidR="00E56EAB" w:rsidRPr="004305D0" w:rsidRDefault="00E56EAB" w:rsidP="0061330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Задачи подпрограммы</w:t>
            </w:r>
          </w:p>
        </w:tc>
        <w:tc>
          <w:tcPr>
            <w:tcW w:w="5400" w:type="dxa"/>
          </w:tcPr>
          <w:p w:rsidR="00E56EAB" w:rsidRPr="004305D0" w:rsidRDefault="00E56EAB" w:rsidP="0061330B">
            <w:pPr>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поддержка досуга</w:t>
            </w:r>
            <w:r w:rsidRPr="004305D0">
              <w:rPr>
                <w:rFonts w:ascii="Times New Roman" w:eastAsia="Times New Roman" w:hAnsi="Times New Roman" w:cs="Times New Roman"/>
                <w:bCs/>
                <w:sz w:val="28"/>
                <w:szCs w:val="28"/>
                <w:lang w:eastAsia="ru-RU"/>
              </w:rPr>
              <w:t>;</w:t>
            </w:r>
          </w:p>
          <w:p w:rsidR="00E56EAB" w:rsidRPr="004305D0" w:rsidRDefault="00E56EAB" w:rsidP="0061330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сохранение и развитие традиционной народной культуры;</w:t>
            </w:r>
          </w:p>
          <w:p w:rsidR="00E56EAB" w:rsidRPr="004305D0" w:rsidRDefault="00E56EAB" w:rsidP="0061330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поддержка творческих инициатив населе</w:t>
            </w:r>
            <w:r>
              <w:rPr>
                <w:rFonts w:ascii="Times New Roman" w:eastAsia="Times New Roman" w:hAnsi="Times New Roman" w:cs="Times New Roman"/>
                <w:bCs/>
                <w:sz w:val="28"/>
                <w:szCs w:val="28"/>
                <w:lang w:eastAsia="ru-RU"/>
              </w:rPr>
              <w:t>ния, творческих коллективов</w:t>
            </w:r>
            <w:r w:rsidRPr="004305D0">
              <w:rPr>
                <w:rFonts w:ascii="Times New Roman" w:eastAsia="Times New Roman" w:hAnsi="Times New Roman" w:cs="Times New Roman"/>
                <w:bCs/>
                <w:sz w:val="28"/>
                <w:szCs w:val="28"/>
                <w:lang w:eastAsia="ru-RU"/>
              </w:rPr>
              <w:t xml:space="preserve"> </w:t>
            </w:r>
          </w:p>
          <w:p w:rsidR="00E56EAB" w:rsidRPr="004305D0" w:rsidRDefault="00E56EAB" w:rsidP="0061330B">
            <w:pPr>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 учреждений</w:t>
            </w:r>
            <w:r w:rsidRPr="004305D0">
              <w:rPr>
                <w:rFonts w:ascii="Times New Roman" w:eastAsia="Times New Roman" w:hAnsi="Times New Roman" w:cs="Times New Roman"/>
                <w:bCs/>
                <w:sz w:val="28"/>
                <w:szCs w:val="28"/>
                <w:lang w:eastAsia="ru-RU"/>
              </w:rPr>
              <w:t xml:space="preserve"> культуры;</w:t>
            </w:r>
          </w:p>
          <w:p w:rsidR="00E56EAB" w:rsidRPr="004305D0" w:rsidRDefault="00E56EAB" w:rsidP="0061330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организация и</w:t>
            </w:r>
            <w:r>
              <w:rPr>
                <w:rFonts w:ascii="Times New Roman" w:eastAsia="Times New Roman" w:hAnsi="Times New Roman" w:cs="Times New Roman"/>
                <w:bCs/>
                <w:sz w:val="28"/>
                <w:szCs w:val="28"/>
                <w:lang w:eastAsia="ru-RU"/>
              </w:rPr>
              <w:t xml:space="preserve"> проведение культурных с</w:t>
            </w:r>
            <w:r w:rsidR="00CF5641">
              <w:rPr>
                <w:rFonts w:ascii="Times New Roman" w:eastAsia="Times New Roman" w:hAnsi="Times New Roman" w:cs="Times New Roman"/>
                <w:bCs/>
                <w:sz w:val="28"/>
                <w:szCs w:val="28"/>
                <w:lang w:eastAsia="ru-RU"/>
              </w:rPr>
              <w:t xml:space="preserve">обытий районного, зонального и </w:t>
            </w:r>
            <w:r>
              <w:rPr>
                <w:rFonts w:ascii="Times New Roman" w:eastAsia="Times New Roman" w:hAnsi="Times New Roman" w:cs="Times New Roman"/>
                <w:bCs/>
                <w:sz w:val="28"/>
                <w:szCs w:val="28"/>
                <w:lang w:eastAsia="ru-RU"/>
              </w:rPr>
              <w:t>краевого значения.</w:t>
            </w:r>
          </w:p>
        </w:tc>
      </w:tr>
      <w:tr w:rsidR="00E56EAB" w:rsidRPr="004305D0" w:rsidTr="0061330B">
        <w:tc>
          <w:tcPr>
            <w:tcW w:w="3780" w:type="dxa"/>
          </w:tcPr>
          <w:p w:rsidR="00E56EAB" w:rsidRPr="004305D0" w:rsidRDefault="00E56EAB" w:rsidP="0061330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Целевые индикаторы</w:t>
            </w:r>
            <w:r>
              <w:rPr>
                <w:rFonts w:ascii="Times New Roman" w:eastAsia="Times New Roman" w:hAnsi="Times New Roman" w:cs="Times New Roman"/>
                <w:bCs/>
                <w:sz w:val="28"/>
                <w:szCs w:val="28"/>
                <w:lang w:eastAsia="ru-RU"/>
              </w:rPr>
              <w:t xml:space="preserve"> подпрограммы</w:t>
            </w:r>
            <w:r w:rsidRPr="004305D0">
              <w:rPr>
                <w:rFonts w:ascii="Times New Roman" w:eastAsia="Times New Roman" w:hAnsi="Times New Roman" w:cs="Times New Roman"/>
                <w:bCs/>
                <w:sz w:val="28"/>
                <w:szCs w:val="28"/>
                <w:lang w:eastAsia="ru-RU"/>
              </w:rPr>
              <w:t xml:space="preserve"> </w:t>
            </w:r>
          </w:p>
        </w:tc>
        <w:tc>
          <w:tcPr>
            <w:tcW w:w="5400" w:type="dxa"/>
          </w:tcPr>
          <w:p w:rsidR="00E56EAB" w:rsidRPr="004305D0" w:rsidRDefault="00E56EAB" w:rsidP="0061330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количество пос</w:t>
            </w:r>
            <w:r w:rsidR="00CF5641">
              <w:rPr>
                <w:rFonts w:ascii="Times New Roman" w:eastAsia="Times New Roman" w:hAnsi="Times New Roman" w:cs="Times New Roman"/>
                <w:bCs/>
                <w:sz w:val="28"/>
                <w:szCs w:val="28"/>
                <w:lang w:eastAsia="ru-RU"/>
              </w:rPr>
              <w:t xml:space="preserve">етителей </w:t>
            </w:r>
            <w:r>
              <w:rPr>
                <w:rFonts w:ascii="Times New Roman" w:eastAsia="Times New Roman" w:hAnsi="Times New Roman" w:cs="Times New Roman"/>
                <w:bCs/>
                <w:sz w:val="28"/>
                <w:szCs w:val="28"/>
                <w:lang w:eastAsia="ru-RU"/>
              </w:rPr>
              <w:t>муниципальных</w:t>
            </w:r>
            <w:r w:rsidRPr="004305D0">
              <w:rPr>
                <w:rFonts w:ascii="Times New Roman" w:eastAsia="Times New Roman" w:hAnsi="Times New Roman" w:cs="Times New Roman"/>
                <w:bCs/>
                <w:sz w:val="28"/>
                <w:szCs w:val="28"/>
                <w:lang w:eastAsia="ru-RU"/>
              </w:rPr>
              <w:t xml:space="preserve"> учреждений культурно-досугового типа на 1 тыс. человек населения;</w:t>
            </w:r>
          </w:p>
          <w:p w:rsidR="00E56EAB" w:rsidRPr="004305D0" w:rsidRDefault="00E56EAB" w:rsidP="0061330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число клубных формирований на 1 тыс. человек населения;</w:t>
            </w:r>
          </w:p>
          <w:p w:rsidR="00E56EAB" w:rsidRPr="004305D0" w:rsidRDefault="00E56EAB" w:rsidP="0061330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число участников клубных формирований на 1 тыс. человек населения;</w:t>
            </w:r>
            <w:r>
              <w:rPr>
                <w:rFonts w:ascii="Times New Roman" w:eastAsia="Times New Roman" w:hAnsi="Times New Roman" w:cs="Times New Roman"/>
                <w:bCs/>
                <w:sz w:val="28"/>
                <w:szCs w:val="28"/>
                <w:lang w:eastAsia="ru-RU"/>
              </w:rPr>
              <w:t xml:space="preserve"> </w:t>
            </w:r>
          </w:p>
        </w:tc>
      </w:tr>
      <w:tr w:rsidR="00E56EAB" w:rsidRPr="004305D0" w:rsidTr="0061330B">
        <w:tc>
          <w:tcPr>
            <w:tcW w:w="3780" w:type="dxa"/>
          </w:tcPr>
          <w:p w:rsidR="00E56EAB" w:rsidRPr="004305D0" w:rsidRDefault="00E56EAB" w:rsidP="0061330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Сроки реализации подпрограммы</w:t>
            </w:r>
          </w:p>
        </w:tc>
        <w:tc>
          <w:tcPr>
            <w:tcW w:w="5400" w:type="dxa"/>
          </w:tcPr>
          <w:p w:rsidR="00E56EAB" w:rsidRPr="004305D0" w:rsidRDefault="00047ECE" w:rsidP="0061330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2014 - 2018</w:t>
            </w:r>
            <w:r w:rsidR="00E56EAB" w:rsidRPr="004305D0">
              <w:rPr>
                <w:rFonts w:ascii="Times New Roman" w:eastAsia="Times New Roman" w:hAnsi="Times New Roman" w:cs="Times New Roman"/>
                <w:bCs/>
                <w:sz w:val="28"/>
                <w:szCs w:val="28"/>
                <w:lang w:eastAsia="ru-RU"/>
              </w:rPr>
              <w:t xml:space="preserve"> годы</w:t>
            </w:r>
          </w:p>
        </w:tc>
      </w:tr>
      <w:tr w:rsidR="00E56EAB" w:rsidRPr="004305D0" w:rsidTr="0061330B">
        <w:tc>
          <w:tcPr>
            <w:tcW w:w="3780" w:type="dxa"/>
          </w:tcPr>
          <w:p w:rsidR="00E56EAB" w:rsidRPr="004305D0" w:rsidRDefault="00E56EAB" w:rsidP="0061330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 xml:space="preserve">Объемы и источники финансирования подпрограммы </w:t>
            </w:r>
          </w:p>
        </w:tc>
        <w:tc>
          <w:tcPr>
            <w:tcW w:w="5400" w:type="dxa"/>
          </w:tcPr>
          <w:p w:rsidR="00896296" w:rsidRPr="00896296" w:rsidRDefault="00896296" w:rsidP="00896296">
            <w:pPr>
              <w:spacing w:after="0" w:line="240" w:lineRule="auto"/>
              <w:rPr>
                <w:rFonts w:ascii="Times New Roman" w:eastAsia="Times New Roman" w:hAnsi="Times New Roman" w:cs="Times New Roman"/>
                <w:sz w:val="28"/>
                <w:szCs w:val="28"/>
                <w:lang w:eastAsia="ru-RU"/>
              </w:rPr>
            </w:pPr>
            <w:r w:rsidRPr="00896296">
              <w:rPr>
                <w:rFonts w:ascii="Times New Roman" w:eastAsia="Times New Roman" w:hAnsi="Times New Roman" w:cs="Times New Roman"/>
                <w:sz w:val="28"/>
                <w:szCs w:val="28"/>
                <w:lang w:eastAsia="ru-RU"/>
              </w:rPr>
              <w:t>общий объем финансирования  программы – 196800,3 тыс. рублей,</w:t>
            </w:r>
          </w:p>
          <w:p w:rsidR="00896296" w:rsidRPr="00896296" w:rsidRDefault="00896296" w:rsidP="00896296">
            <w:pPr>
              <w:spacing w:after="0" w:line="240" w:lineRule="auto"/>
              <w:rPr>
                <w:rFonts w:ascii="Times New Roman" w:eastAsia="Times New Roman" w:hAnsi="Times New Roman" w:cs="Times New Roman"/>
                <w:sz w:val="28"/>
                <w:szCs w:val="28"/>
                <w:lang w:eastAsia="ru-RU"/>
              </w:rPr>
            </w:pPr>
            <w:r w:rsidRPr="00896296">
              <w:rPr>
                <w:rFonts w:ascii="Times New Roman" w:eastAsia="Times New Roman" w:hAnsi="Times New Roman" w:cs="Times New Roman"/>
                <w:sz w:val="28"/>
                <w:szCs w:val="28"/>
                <w:lang w:eastAsia="ru-RU"/>
              </w:rPr>
              <w:t xml:space="preserve">в том числе </w:t>
            </w:r>
            <w:proofErr w:type="gramStart"/>
            <w:r w:rsidRPr="00896296">
              <w:rPr>
                <w:rFonts w:ascii="Times New Roman" w:eastAsia="Times New Roman" w:hAnsi="Times New Roman" w:cs="Times New Roman"/>
                <w:sz w:val="28"/>
                <w:szCs w:val="28"/>
                <w:lang w:eastAsia="ru-RU"/>
              </w:rPr>
              <w:t>из</w:t>
            </w:r>
            <w:proofErr w:type="gramEnd"/>
          </w:p>
          <w:p w:rsidR="00896296" w:rsidRPr="00896296" w:rsidRDefault="00EA4175" w:rsidP="008962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районного бюджета – 51270,5 </w:t>
            </w:r>
            <w:r w:rsidR="00896296" w:rsidRPr="00896296">
              <w:rPr>
                <w:rFonts w:ascii="Times New Roman" w:eastAsia="Times New Roman" w:hAnsi="Times New Roman" w:cs="Times New Roman"/>
                <w:sz w:val="28"/>
                <w:szCs w:val="28"/>
                <w:lang w:eastAsia="ru-RU"/>
              </w:rPr>
              <w:t>тыс. рублей,</w:t>
            </w:r>
          </w:p>
          <w:p w:rsidR="00896296" w:rsidRPr="00896296" w:rsidRDefault="00896296" w:rsidP="00896296">
            <w:pPr>
              <w:spacing w:after="0" w:line="240" w:lineRule="auto"/>
              <w:rPr>
                <w:rFonts w:ascii="Times New Roman" w:eastAsia="Times New Roman" w:hAnsi="Times New Roman" w:cs="Times New Roman"/>
                <w:sz w:val="28"/>
                <w:szCs w:val="28"/>
                <w:lang w:eastAsia="ru-RU"/>
              </w:rPr>
            </w:pPr>
            <w:r w:rsidRPr="00896296">
              <w:rPr>
                <w:rFonts w:ascii="Times New Roman" w:eastAsia="Times New Roman" w:hAnsi="Times New Roman" w:cs="Times New Roman"/>
                <w:sz w:val="28"/>
                <w:szCs w:val="28"/>
                <w:lang w:eastAsia="ru-RU"/>
              </w:rPr>
              <w:lastRenderedPageBreak/>
              <w:t>краевого бюджета – 500,0 тыс. рублей,</w:t>
            </w:r>
          </w:p>
          <w:p w:rsidR="00896296" w:rsidRPr="00896296" w:rsidRDefault="00896296" w:rsidP="00896296">
            <w:pPr>
              <w:spacing w:after="0" w:line="240" w:lineRule="auto"/>
              <w:rPr>
                <w:rFonts w:ascii="Times New Roman" w:eastAsia="Times New Roman" w:hAnsi="Times New Roman" w:cs="Times New Roman"/>
                <w:sz w:val="28"/>
                <w:szCs w:val="28"/>
                <w:lang w:eastAsia="ru-RU"/>
              </w:rPr>
            </w:pPr>
            <w:r w:rsidRPr="00896296">
              <w:rPr>
                <w:rFonts w:ascii="Times New Roman" w:eastAsia="Times New Roman" w:hAnsi="Times New Roman" w:cs="Times New Roman"/>
                <w:sz w:val="28"/>
                <w:szCs w:val="28"/>
                <w:lang w:eastAsia="ru-RU"/>
              </w:rPr>
              <w:t>федерального бюджета – 0,0 тыс. рублей,</w:t>
            </w:r>
          </w:p>
          <w:p w:rsidR="00896296" w:rsidRPr="00896296" w:rsidRDefault="00896296" w:rsidP="00896296">
            <w:pPr>
              <w:spacing w:after="0" w:line="240" w:lineRule="auto"/>
              <w:rPr>
                <w:rFonts w:ascii="Times New Roman" w:eastAsia="Times New Roman" w:hAnsi="Times New Roman" w:cs="Times New Roman"/>
                <w:sz w:val="28"/>
                <w:szCs w:val="28"/>
                <w:lang w:eastAsia="ru-RU"/>
              </w:rPr>
            </w:pPr>
            <w:r w:rsidRPr="00896296">
              <w:rPr>
                <w:rFonts w:ascii="Times New Roman" w:eastAsia="Times New Roman" w:hAnsi="Times New Roman" w:cs="Times New Roman"/>
                <w:sz w:val="28"/>
                <w:szCs w:val="28"/>
                <w:lang w:eastAsia="ru-RU"/>
              </w:rPr>
              <w:t>бюджета поселений – 143708,9 тыс. рублей,</w:t>
            </w:r>
          </w:p>
          <w:p w:rsidR="00896296" w:rsidRPr="00896296" w:rsidRDefault="00896296" w:rsidP="00896296">
            <w:pPr>
              <w:spacing w:after="0" w:line="240" w:lineRule="auto"/>
              <w:rPr>
                <w:rFonts w:ascii="Times New Roman" w:eastAsia="Times New Roman" w:hAnsi="Times New Roman" w:cs="Times New Roman"/>
                <w:sz w:val="28"/>
                <w:szCs w:val="28"/>
                <w:lang w:eastAsia="ru-RU"/>
              </w:rPr>
            </w:pPr>
            <w:r w:rsidRPr="00896296">
              <w:rPr>
                <w:rFonts w:ascii="Times New Roman" w:eastAsia="Times New Roman" w:hAnsi="Times New Roman" w:cs="Times New Roman"/>
                <w:sz w:val="28"/>
                <w:szCs w:val="28"/>
                <w:lang w:eastAsia="ru-RU"/>
              </w:rPr>
              <w:t xml:space="preserve">внебюджетные источники – 1320,9 тыс. рублей </w:t>
            </w:r>
          </w:p>
          <w:p w:rsidR="00896296" w:rsidRPr="00896296" w:rsidRDefault="00896296" w:rsidP="00896296">
            <w:pPr>
              <w:spacing w:after="0" w:line="240" w:lineRule="auto"/>
              <w:rPr>
                <w:rFonts w:ascii="Times New Roman" w:eastAsia="Times New Roman" w:hAnsi="Times New Roman" w:cs="Times New Roman"/>
                <w:sz w:val="28"/>
                <w:szCs w:val="28"/>
                <w:lang w:eastAsia="ru-RU"/>
              </w:rPr>
            </w:pPr>
            <w:r w:rsidRPr="00896296">
              <w:rPr>
                <w:rFonts w:ascii="Times New Roman" w:eastAsia="Times New Roman" w:hAnsi="Times New Roman" w:cs="Times New Roman"/>
                <w:sz w:val="28"/>
                <w:szCs w:val="28"/>
                <w:lang w:eastAsia="ru-RU"/>
              </w:rPr>
              <w:t>из них по годам:</w:t>
            </w:r>
          </w:p>
          <w:p w:rsidR="00896296" w:rsidRPr="00896296" w:rsidRDefault="00896296" w:rsidP="00896296">
            <w:pPr>
              <w:spacing w:after="0" w:line="240" w:lineRule="auto"/>
              <w:rPr>
                <w:rFonts w:ascii="Times New Roman" w:eastAsia="Times New Roman" w:hAnsi="Times New Roman" w:cs="Times New Roman"/>
                <w:sz w:val="28"/>
                <w:szCs w:val="28"/>
                <w:lang w:eastAsia="ru-RU"/>
              </w:rPr>
            </w:pPr>
            <w:r w:rsidRPr="00896296">
              <w:rPr>
                <w:rFonts w:ascii="Times New Roman" w:eastAsia="Times New Roman" w:hAnsi="Times New Roman" w:cs="Times New Roman"/>
                <w:sz w:val="28"/>
                <w:szCs w:val="28"/>
                <w:lang w:eastAsia="ru-RU"/>
              </w:rPr>
              <w:t>2014 год –  39120,4 тыс. рублей,</w:t>
            </w:r>
          </w:p>
          <w:p w:rsidR="00896296" w:rsidRPr="00896296" w:rsidRDefault="00896296" w:rsidP="00896296">
            <w:pPr>
              <w:spacing w:after="0" w:line="240" w:lineRule="auto"/>
              <w:rPr>
                <w:rFonts w:ascii="Times New Roman" w:eastAsia="Times New Roman" w:hAnsi="Times New Roman" w:cs="Times New Roman"/>
                <w:sz w:val="28"/>
                <w:szCs w:val="28"/>
                <w:lang w:eastAsia="ru-RU"/>
              </w:rPr>
            </w:pPr>
            <w:r w:rsidRPr="00896296">
              <w:rPr>
                <w:rFonts w:ascii="Times New Roman" w:eastAsia="Times New Roman" w:hAnsi="Times New Roman" w:cs="Times New Roman"/>
                <w:sz w:val="28"/>
                <w:szCs w:val="28"/>
                <w:lang w:eastAsia="ru-RU"/>
              </w:rPr>
              <w:t xml:space="preserve">в том числе </w:t>
            </w:r>
          </w:p>
          <w:p w:rsidR="00896296" w:rsidRPr="00896296" w:rsidRDefault="00896296" w:rsidP="00896296">
            <w:pPr>
              <w:spacing w:after="0" w:line="240" w:lineRule="auto"/>
              <w:rPr>
                <w:rFonts w:ascii="Times New Roman" w:eastAsia="Times New Roman" w:hAnsi="Times New Roman" w:cs="Times New Roman"/>
                <w:sz w:val="28"/>
                <w:szCs w:val="28"/>
                <w:lang w:eastAsia="ru-RU"/>
              </w:rPr>
            </w:pPr>
            <w:r w:rsidRPr="00896296">
              <w:rPr>
                <w:rFonts w:ascii="Times New Roman" w:eastAsia="Times New Roman" w:hAnsi="Times New Roman" w:cs="Times New Roman"/>
                <w:sz w:val="28"/>
                <w:szCs w:val="28"/>
                <w:lang w:eastAsia="ru-RU"/>
              </w:rPr>
              <w:t>районного бюджета –  10381,7  тыс. рублей,</w:t>
            </w:r>
          </w:p>
          <w:p w:rsidR="00896296" w:rsidRPr="00896296" w:rsidRDefault="00896296" w:rsidP="00896296">
            <w:pPr>
              <w:spacing w:after="0" w:line="240" w:lineRule="auto"/>
              <w:rPr>
                <w:rFonts w:ascii="Times New Roman" w:eastAsia="Times New Roman" w:hAnsi="Times New Roman" w:cs="Times New Roman"/>
                <w:sz w:val="28"/>
                <w:szCs w:val="28"/>
                <w:lang w:eastAsia="ru-RU"/>
              </w:rPr>
            </w:pPr>
            <w:r w:rsidRPr="00896296">
              <w:rPr>
                <w:rFonts w:ascii="Times New Roman" w:eastAsia="Times New Roman" w:hAnsi="Times New Roman" w:cs="Times New Roman"/>
                <w:sz w:val="28"/>
                <w:szCs w:val="28"/>
                <w:lang w:eastAsia="ru-RU"/>
              </w:rPr>
              <w:t>краевого бюджета - 250,0 тыс. рублей,</w:t>
            </w:r>
          </w:p>
          <w:p w:rsidR="00896296" w:rsidRPr="00896296" w:rsidRDefault="00896296" w:rsidP="00896296">
            <w:pPr>
              <w:spacing w:after="0" w:line="240" w:lineRule="auto"/>
              <w:rPr>
                <w:rFonts w:ascii="Times New Roman" w:eastAsia="Times New Roman" w:hAnsi="Times New Roman" w:cs="Times New Roman"/>
                <w:sz w:val="28"/>
                <w:szCs w:val="28"/>
                <w:lang w:eastAsia="ru-RU"/>
              </w:rPr>
            </w:pPr>
            <w:r w:rsidRPr="00896296">
              <w:rPr>
                <w:rFonts w:ascii="Times New Roman" w:eastAsia="Times New Roman" w:hAnsi="Times New Roman" w:cs="Times New Roman"/>
                <w:sz w:val="28"/>
                <w:szCs w:val="28"/>
                <w:lang w:eastAsia="ru-RU"/>
              </w:rPr>
              <w:t>федерального бюджета - 0,0 тыс. рублей,</w:t>
            </w:r>
          </w:p>
          <w:p w:rsidR="00896296" w:rsidRPr="00896296" w:rsidRDefault="00896296" w:rsidP="00896296">
            <w:pPr>
              <w:spacing w:after="0" w:line="240" w:lineRule="auto"/>
              <w:rPr>
                <w:rFonts w:ascii="Times New Roman" w:eastAsia="Times New Roman" w:hAnsi="Times New Roman" w:cs="Times New Roman"/>
                <w:sz w:val="28"/>
                <w:szCs w:val="28"/>
                <w:lang w:eastAsia="ru-RU"/>
              </w:rPr>
            </w:pPr>
            <w:r w:rsidRPr="00896296">
              <w:rPr>
                <w:rFonts w:ascii="Times New Roman" w:eastAsia="Times New Roman" w:hAnsi="Times New Roman" w:cs="Times New Roman"/>
                <w:sz w:val="28"/>
                <w:szCs w:val="28"/>
                <w:lang w:eastAsia="ru-RU"/>
              </w:rPr>
              <w:t>бюджета поселений – 27523,1  тыс. рублей,</w:t>
            </w:r>
          </w:p>
          <w:p w:rsidR="00896296" w:rsidRPr="00896296" w:rsidRDefault="00896296" w:rsidP="00896296">
            <w:pPr>
              <w:spacing w:after="0" w:line="240" w:lineRule="auto"/>
              <w:rPr>
                <w:rFonts w:ascii="Times New Roman" w:eastAsia="Times New Roman" w:hAnsi="Times New Roman" w:cs="Times New Roman"/>
                <w:sz w:val="28"/>
                <w:szCs w:val="28"/>
                <w:lang w:eastAsia="ru-RU"/>
              </w:rPr>
            </w:pPr>
            <w:r w:rsidRPr="00896296">
              <w:rPr>
                <w:rFonts w:ascii="Times New Roman" w:eastAsia="Times New Roman" w:hAnsi="Times New Roman" w:cs="Times New Roman"/>
                <w:sz w:val="28"/>
                <w:szCs w:val="28"/>
                <w:lang w:eastAsia="ru-RU"/>
              </w:rPr>
              <w:t>внебюджетные источники - 965,6 тыс. рублей</w:t>
            </w:r>
          </w:p>
          <w:p w:rsidR="00896296" w:rsidRPr="00896296" w:rsidRDefault="00896296" w:rsidP="00896296">
            <w:pPr>
              <w:spacing w:after="0" w:line="240" w:lineRule="auto"/>
              <w:rPr>
                <w:rFonts w:ascii="Times New Roman" w:eastAsia="Times New Roman" w:hAnsi="Times New Roman" w:cs="Times New Roman"/>
                <w:sz w:val="28"/>
                <w:szCs w:val="28"/>
                <w:lang w:eastAsia="ru-RU"/>
              </w:rPr>
            </w:pPr>
            <w:r w:rsidRPr="00896296">
              <w:rPr>
                <w:rFonts w:ascii="Times New Roman" w:eastAsia="Times New Roman" w:hAnsi="Times New Roman" w:cs="Times New Roman"/>
                <w:sz w:val="28"/>
                <w:szCs w:val="28"/>
                <w:lang w:eastAsia="ru-RU"/>
              </w:rPr>
              <w:t>2015 год 38709,6 тыс. рублей,</w:t>
            </w:r>
          </w:p>
          <w:p w:rsidR="00896296" w:rsidRPr="00896296" w:rsidRDefault="00896296" w:rsidP="00896296">
            <w:pPr>
              <w:spacing w:after="0" w:line="240" w:lineRule="auto"/>
              <w:rPr>
                <w:rFonts w:ascii="Times New Roman" w:eastAsia="Times New Roman" w:hAnsi="Times New Roman" w:cs="Times New Roman"/>
                <w:sz w:val="28"/>
                <w:szCs w:val="28"/>
                <w:lang w:eastAsia="ru-RU"/>
              </w:rPr>
            </w:pPr>
            <w:r w:rsidRPr="00896296">
              <w:rPr>
                <w:rFonts w:ascii="Times New Roman" w:eastAsia="Times New Roman" w:hAnsi="Times New Roman" w:cs="Times New Roman"/>
                <w:sz w:val="28"/>
                <w:szCs w:val="28"/>
                <w:lang w:eastAsia="ru-RU"/>
              </w:rPr>
              <w:t>в том числе</w:t>
            </w:r>
          </w:p>
          <w:p w:rsidR="00896296" w:rsidRPr="00896296" w:rsidRDefault="00896296" w:rsidP="00896296">
            <w:pPr>
              <w:spacing w:after="0" w:line="240" w:lineRule="auto"/>
              <w:rPr>
                <w:rFonts w:ascii="Times New Roman" w:eastAsia="Times New Roman" w:hAnsi="Times New Roman" w:cs="Times New Roman"/>
                <w:sz w:val="28"/>
                <w:szCs w:val="28"/>
                <w:lang w:eastAsia="ru-RU"/>
              </w:rPr>
            </w:pPr>
            <w:r w:rsidRPr="00896296">
              <w:rPr>
                <w:rFonts w:ascii="Times New Roman" w:eastAsia="Times New Roman" w:hAnsi="Times New Roman" w:cs="Times New Roman"/>
                <w:sz w:val="28"/>
                <w:szCs w:val="28"/>
                <w:lang w:eastAsia="ru-RU"/>
              </w:rPr>
              <w:t>районного бюджета – 10290,3  тыс. рублей,</w:t>
            </w:r>
          </w:p>
          <w:p w:rsidR="00896296" w:rsidRPr="00896296" w:rsidRDefault="00896296" w:rsidP="00896296">
            <w:pPr>
              <w:spacing w:after="0" w:line="240" w:lineRule="auto"/>
              <w:rPr>
                <w:rFonts w:ascii="Times New Roman" w:eastAsia="Times New Roman" w:hAnsi="Times New Roman" w:cs="Times New Roman"/>
                <w:sz w:val="28"/>
                <w:szCs w:val="28"/>
                <w:lang w:eastAsia="ru-RU"/>
              </w:rPr>
            </w:pPr>
            <w:r w:rsidRPr="00896296">
              <w:rPr>
                <w:rFonts w:ascii="Times New Roman" w:eastAsia="Times New Roman" w:hAnsi="Times New Roman" w:cs="Times New Roman"/>
                <w:sz w:val="28"/>
                <w:szCs w:val="28"/>
                <w:lang w:eastAsia="ru-RU"/>
              </w:rPr>
              <w:t>краевого бюджета - 250,0 тыс. рублей,</w:t>
            </w:r>
          </w:p>
          <w:p w:rsidR="00896296" w:rsidRPr="00896296" w:rsidRDefault="00896296" w:rsidP="00896296">
            <w:pPr>
              <w:spacing w:after="0" w:line="240" w:lineRule="auto"/>
              <w:rPr>
                <w:rFonts w:ascii="Times New Roman" w:eastAsia="Times New Roman" w:hAnsi="Times New Roman" w:cs="Times New Roman"/>
                <w:sz w:val="28"/>
                <w:szCs w:val="28"/>
                <w:lang w:eastAsia="ru-RU"/>
              </w:rPr>
            </w:pPr>
            <w:r w:rsidRPr="00896296">
              <w:rPr>
                <w:rFonts w:ascii="Times New Roman" w:eastAsia="Times New Roman" w:hAnsi="Times New Roman" w:cs="Times New Roman"/>
                <w:sz w:val="28"/>
                <w:szCs w:val="28"/>
                <w:lang w:eastAsia="ru-RU"/>
              </w:rPr>
              <w:t xml:space="preserve">федерального бюджета - 0,0 тыс. рублей, </w:t>
            </w:r>
          </w:p>
          <w:p w:rsidR="00896296" w:rsidRPr="00896296" w:rsidRDefault="00896296" w:rsidP="00896296">
            <w:pPr>
              <w:spacing w:after="0" w:line="240" w:lineRule="auto"/>
              <w:rPr>
                <w:rFonts w:ascii="Times New Roman" w:eastAsia="Times New Roman" w:hAnsi="Times New Roman" w:cs="Times New Roman"/>
                <w:sz w:val="28"/>
                <w:szCs w:val="28"/>
                <w:lang w:eastAsia="ru-RU"/>
              </w:rPr>
            </w:pPr>
            <w:r w:rsidRPr="00896296">
              <w:rPr>
                <w:rFonts w:ascii="Times New Roman" w:eastAsia="Times New Roman" w:hAnsi="Times New Roman" w:cs="Times New Roman"/>
                <w:sz w:val="28"/>
                <w:szCs w:val="28"/>
                <w:lang w:eastAsia="ru-RU"/>
              </w:rPr>
              <w:t>бюджета поселений – 27814,0 тыс. рублей,</w:t>
            </w:r>
          </w:p>
          <w:p w:rsidR="00896296" w:rsidRPr="00896296" w:rsidRDefault="00896296" w:rsidP="00896296">
            <w:pPr>
              <w:spacing w:after="0" w:line="240" w:lineRule="auto"/>
              <w:rPr>
                <w:rFonts w:ascii="Times New Roman" w:eastAsia="Times New Roman" w:hAnsi="Times New Roman" w:cs="Times New Roman"/>
                <w:sz w:val="28"/>
                <w:szCs w:val="28"/>
                <w:lang w:eastAsia="ru-RU"/>
              </w:rPr>
            </w:pPr>
            <w:r w:rsidRPr="00896296">
              <w:rPr>
                <w:rFonts w:ascii="Times New Roman" w:eastAsia="Times New Roman" w:hAnsi="Times New Roman" w:cs="Times New Roman"/>
                <w:sz w:val="28"/>
                <w:szCs w:val="28"/>
                <w:lang w:eastAsia="ru-RU"/>
              </w:rPr>
              <w:t>внебюджетные источники – 355,3 тыс. рублей</w:t>
            </w:r>
          </w:p>
          <w:p w:rsidR="00896296" w:rsidRPr="00896296" w:rsidRDefault="00896296" w:rsidP="00896296">
            <w:pPr>
              <w:spacing w:after="0" w:line="240" w:lineRule="auto"/>
              <w:rPr>
                <w:rFonts w:ascii="Times New Roman" w:eastAsia="Times New Roman" w:hAnsi="Times New Roman" w:cs="Times New Roman"/>
                <w:sz w:val="28"/>
                <w:szCs w:val="28"/>
                <w:lang w:eastAsia="ru-RU"/>
              </w:rPr>
            </w:pPr>
            <w:r w:rsidRPr="00896296">
              <w:rPr>
                <w:rFonts w:ascii="Times New Roman" w:eastAsia="Times New Roman" w:hAnsi="Times New Roman" w:cs="Times New Roman"/>
                <w:sz w:val="28"/>
                <w:szCs w:val="28"/>
                <w:lang w:eastAsia="ru-RU"/>
              </w:rPr>
              <w:t>2016 год – 41891,1 тыс. рублей,</w:t>
            </w:r>
          </w:p>
          <w:p w:rsidR="00896296" w:rsidRPr="00896296" w:rsidRDefault="00896296" w:rsidP="00896296">
            <w:pPr>
              <w:spacing w:after="0" w:line="240" w:lineRule="auto"/>
              <w:rPr>
                <w:rFonts w:ascii="Times New Roman" w:eastAsia="Times New Roman" w:hAnsi="Times New Roman" w:cs="Times New Roman"/>
                <w:sz w:val="28"/>
                <w:szCs w:val="28"/>
                <w:lang w:eastAsia="ru-RU"/>
              </w:rPr>
            </w:pPr>
            <w:r w:rsidRPr="00896296">
              <w:rPr>
                <w:rFonts w:ascii="Times New Roman" w:eastAsia="Times New Roman" w:hAnsi="Times New Roman" w:cs="Times New Roman"/>
                <w:sz w:val="28"/>
                <w:szCs w:val="28"/>
                <w:lang w:eastAsia="ru-RU"/>
              </w:rPr>
              <w:t>в том числе</w:t>
            </w:r>
          </w:p>
          <w:p w:rsidR="00896296" w:rsidRPr="00896296" w:rsidRDefault="00896296" w:rsidP="00896296">
            <w:pPr>
              <w:spacing w:after="0" w:line="240" w:lineRule="auto"/>
              <w:rPr>
                <w:rFonts w:ascii="Times New Roman" w:eastAsia="Times New Roman" w:hAnsi="Times New Roman" w:cs="Times New Roman"/>
                <w:sz w:val="28"/>
                <w:szCs w:val="28"/>
                <w:lang w:eastAsia="ru-RU"/>
              </w:rPr>
            </w:pPr>
            <w:r w:rsidRPr="00896296">
              <w:rPr>
                <w:rFonts w:ascii="Times New Roman" w:eastAsia="Times New Roman" w:hAnsi="Times New Roman" w:cs="Times New Roman"/>
                <w:sz w:val="28"/>
                <w:szCs w:val="28"/>
                <w:lang w:eastAsia="ru-RU"/>
              </w:rPr>
              <w:t>районного бюджета – 10774,1 тыс. рублей,</w:t>
            </w:r>
          </w:p>
          <w:p w:rsidR="00896296" w:rsidRPr="00896296" w:rsidRDefault="00896296" w:rsidP="00896296">
            <w:pPr>
              <w:spacing w:after="0" w:line="240" w:lineRule="auto"/>
              <w:rPr>
                <w:rFonts w:ascii="Times New Roman" w:eastAsia="Times New Roman" w:hAnsi="Times New Roman" w:cs="Times New Roman"/>
                <w:sz w:val="28"/>
                <w:szCs w:val="28"/>
                <w:lang w:eastAsia="ru-RU"/>
              </w:rPr>
            </w:pPr>
            <w:r w:rsidRPr="00896296">
              <w:rPr>
                <w:rFonts w:ascii="Times New Roman" w:eastAsia="Times New Roman" w:hAnsi="Times New Roman" w:cs="Times New Roman"/>
                <w:sz w:val="28"/>
                <w:szCs w:val="28"/>
                <w:lang w:eastAsia="ru-RU"/>
              </w:rPr>
              <w:t>краевого бюджета - 0,0 тыс. рублей,</w:t>
            </w:r>
          </w:p>
          <w:p w:rsidR="00896296" w:rsidRPr="00896296" w:rsidRDefault="00896296" w:rsidP="00896296">
            <w:pPr>
              <w:spacing w:after="0" w:line="240" w:lineRule="auto"/>
              <w:rPr>
                <w:rFonts w:ascii="Times New Roman" w:eastAsia="Times New Roman" w:hAnsi="Times New Roman" w:cs="Times New Roman"/>
                <w:sz w:val="28"/>
                <w:szCs w:val="28"/>
                <w:lang w:eastAsia="ru-RU"/>
              </w:rPr>
            </w:pPr>
            <w:r w:rsidRPr="00896296">
              <w:rPr>
                <w:rFonts w:ascii="Times New Roman" w:eastAsia="Times New Roman" w:hAnsi="Times New Roman" w:cs="Times New Roman"/>
                <w:sz w:val="28"/>
                <w:szCs w:val="28"/>
                <w:lang w:eastAsia="ru-RU"/>
              </w:rPr>
              <w:t xml:space="preserve">федерального бюджета - 0,0 тыс. рублей, </w:t>
            </w:r>
          </w:p>
          <w:p w:rsidR="00896296" w:rsidRPr="00896296" w:rsidRDefault="00896296" w:rsidP="00896296">
            <w:pPr>
              <w:spacing w:after="0" w:line="240" w:lineRule="auto"/>
              <w:rPr>
                <w:rFonts w:ascii="Times New Roman" w:eastAsia="Times New Roman" w:hAnsi="Times New Roman" w:cs="Times New Roman"/>
                <w:sz w:val="28"/>
                <w:szCs w:val="28"/>
                <w:lang w:eastAsia="ru-RU"/>
              </w:rPr>
            </w:pPr>
            <w:r w:rsidRPr="00896296">
              <w:rPr>
                <w:rFonts w:ascii="Times New Roman" w:eastAsia="Times New Roman" w:hAnsi="Times New Roman" w:cs="Times New Roman"/>
                <w:sz w:val="28"/>
                <w:szCs w:val="28"/>
                <w:lang w:eastAsia="ru-RU"/>
              </w:rPr>
              <w:t>бюджета поселений – 31117,0  тыс. рублей,</w:t>
            </w:r>
          </w:p>
          <w:p w:rsidR="00896296" w:rsidRPr="00896296" w:rsidRDefault="00896296" w:rsidP="00896296">
            <w:pPr>
              <w:spacing w:after="0" w:line="240" w:lineRule="auto"/>
              <w:rPr>
                <w:rFonts w:ascii="Times New Roman" w:eastAsia="Times New Roman" w:hAnsi="Times New Roman" w:cs="Times New Roman"/>
                <w:sz w:val="28"/>
                <w:szCs w:val="28"/>
                <w:lang w:eastAsia="ru-RU"/>
              </w:rPr>
            </w:pPr>
            <w:r w:rsidRPr="00896296">
              <w:rPr>
                <w:rFonts w:ascii="Times New Roman" w:eastAsia="Times New Roman" w:hAnsi="Times New Roman" w:cs="Times New Roman"/>
                <w:sz w:val="28"/>
                <w:szCs w:val="28"/>
                <w:lang w:eastAsia="ru-RU"/>
              </w:rPr>
              <w:t>внебюджетные источники - 0,0 тыс. рублей</w:t>
            </w:r>
          </w:p>
          <w:p w:rsidR="00896296" w:rsidRPr="00896296" w:rsidRDefault="00896296" w:rsidP="00896296">
            <w:pPr>
              <w:spacing w:after="0" w:line="240" w:lineRule="auto"/>
              <w:rPr>
                <w:rFonts w:ascii="Times New Roman" w:eastAsia="Times New Roman" w:hAnsi="Times New Roman" w:cs="Times New Roman"/>
                <w:sz w:val="28"/>
                <w:szCs w:val="28"/>
                <w:lang w:eastAsia="ru-RU"/>
              </w:rPr>
            </w:pPr>
            <w:r w:rsidRPr="00896296">
              <w:rPr>
                <w:rFonts w:ascii="Times New Roman" w:eastAsia="Times New Roman" w:hAnsi="Times New Roman" w:cs="Times New Roman"/>
                <w:sz w:val="28"/>
                <w:szCs w:val="28"/>
                <w:lang w:eastAsia="ru-RU"/>
              </w:rPr>
              <w:t>2017 год – 38539,6 тыс. рублей,</w:t>
            </w:r>
          </w:p>
          <w:p w:rsidR="00896296" w:rsidRPr="00896296" w:rsidRDefault="00896296" w:rsidP="00896296">
            <w:pPr>
              <w:spacing w:after="0" w:line="240" w:lineRule="auto"/>
              <w:rPr>
                <w:rFonts w:ascii="Times New Roman" w:eastAsia="Times New Roman" w:hAnsi="Times New Roman" w:cs="Times New Roman"/>
                <w:sz w:val="28"/>
                <w:szCs w:val="28"/>
                <w:lang w:eastAsia="ru-RU"/>
              </w:rPr>
            </w:pPr>
            <w:r w:rsidRPr="00896296">
              <w:rPr>
                <w:rFonts w:ascii="Times New Roman" w:eastAsia="Times New Roman" w:hAnsi="Times New Roman" w:cs="Times New Roman"/>
                <w:sz w:val="28"/>
                <w:szCs w:val="28"/>
                <w:lang w:eastAsia="ru-RU"/>
              </w:rPr>
              <w:t>в том числе</w:t>
            </w:r>
          </w:p>
          <w:p w:rsidR="00896296" w:rsidRPr="00896296" w:rsidRDefault="00896296" w:rsidP="00896296">
            <w:pPr>
              <w:spacing w:after="0" w:line="240" w:lineRule="auto"/>
              <w:rPr>
                <w:rFonts w:ascii="Times New Roman" w:eastAsia="Times New Roman" w:hAnsi="Times New Roman" w:cs="Times New Roman"/>
                <w:sz w:val="28"/>
                <w:szCs w:val="28"/>
                <w:lang w:eastAsia="ru-RU"/>
              </w:rPr>
            </w:pPr>
            <w:r w:rsidRPr="00896296">
              <w:rPr>
                <w:rFonts w:ascii="Times New Roman" w:eastAsia="Times New Roman" w:hAnsi="Times New Roman" w:cs="Times New Roman"/>
                <w:sz w:val="28"/>
                <w:szCs w:val="28"/>
                <w:lang w:eastAsia="ru-RU"/>
              </w:rPr>
              <w:t>районного бюджета – 9912,2 тыс. рублей,</w:t>
            </w:r>
          </w:p>
          <w:p w:rsidR="00896296" w:rsidRPr="00896296" w:rsidRDefault="00896296" w:rsidP="00896296">
            <w:pPr>
              <w:spacing w:after="0" w:line="240" w:lineRule="auto"/>
              <w:rPr>
                <w:rFonts w:ascii="Times New Roman" w:eastAsia="Times New Roman" w:hAnsi="Times New Roman" w:cs="Times New Roman"/>
                <w:sz w:val="28"/>
                <w:szCs w:val="28"/>
                <w:lang w:eastAsia="ru-RU"/>
              </w:rPr>
            </w:pPr>
            <w:r w:rsidRPr="00896296">
              <w:rPr>
                <w:rFonts w:ascii="Times New Roman" w:eastAsia="Times New Roman" w:hAnsi="Times New Roman" w:cs="Times New Roman"/>
                <w:sz w:val="28"/>
                <w:szCs w:val="28"/>
                <w:lang w:eastAsia="ru-RU"/>
              </w:rPr>
              <w:t>краевого бюджета - 0,0 тыс. рублей,</w:t>
            </w:r>
          </w:p>
          <w:p w:rsidR="00896296" w:rsidRPr="00896296" w:rsidRDefault="00896296" w:rsidP="00896296">
            <w:pPr>
              <w:spacing w:after="0" w:line="240" w:lineRule="auto"/>
              <w:rPr>
                <w:rFonts w:ascii="Times New Roman" w:eastAsia="Times New Roman" w:hAnsi="Times New Roman" w:cs="Times New Roman"/>
                <w:sz w:val="28"/>
                <w:szCs w:val="28"/>
                <w:lang w:eastAsia="ru-RU"/>
              </w:rPr>
            </w:pPr>
            <w:r w:rsidRPr="00896296">
              <w:rPr>
                <w:rFonts w:ascii="Times New Roman" w:eastAsia="Times New Roman" w:hAnsi="Times New Roman" w:cs="Times New Roman"/>
                <w:sz w:val="28"/>
                <w:szCs w:val="28"/>
                <w:lang w:eastAsia="ru-RU"/>
              </w:rPr>
              <w:t xml:space="preserve">федерального бюджета - 0,0 тыс. рублей, </w:t>
            </w:r>
          </w:p>
          <w:p w:rsidR="00896296" w:rsidRPr="00896296" w:rsidRDefault="00896296" w:rsidP="00896296">
            <w:pPr>
              <w:spacing w:after="0" w:line="240" w:lineRule="auto"/>
              <w:rPr>
                <w:rFonts w:ascii="Times New Roman" w:eastAsia="Times New Roman" w:hAnsi="Times New Roman" w:cs="Times New Roman"/>
                <w:sz w:val="28"/>
                <w:szCs w:val="28"/>
                <w:lang w:eastAsia="ru-RU"/>
              </w:rPr>
            </w:pPr>
            <w:r w:rsidRPr="00896296">
              <w:rPr>
                <w:rFonts w:ascii="Times New Roman" w:eastAsia="Times New Roman" w:hAnsi="Times New Roman" w:cs="Times New Roman"/>
                <w:sz w:val="28"/>
                <w:szCs w:val="28"/>
                <w:lang w:eastAsia="ru-RU"/>
              </w:rPr>
              <w:t>бюджета поселений – 28627,4 тыс. рублей,</w:t>
            </w:r>
          </w:p>
          <w:p w:rsidR="00896296" w:rsidRPr="00896296" w:rsidRDefault="00896296" w:rsidP="00896296">
            <w:pPr>
              <w:spacing w:after="0" w:line="240" w:lineRule="auto"/>
              <w:rPr>
                <w:rFonts w:ascii="Times New Roman" w:eastAsia="Times New Roman" w:hAnsi="Times New Roman" w:cs="Times New Roman"/>
                <w:sz w:val="28"/>
                <w:szCs w:val="28"/>
                <w:lang w:eastAsia="ru-RU"/>
              </w:rPr>
            </w:pPr>
            <w:r w:rsidRPr="00896296">
              <w:rPr>
                <w:rFonts w:ascii="Times New Roman" w:eastAsia="Times New Roman" w:hAnsi="Times New Roman" w:cs="Times New Roman"/>
                <w:sz w:val="28"/>
                <w:szCs w:val="28"/>
                <w:lang w:eastAsia="ru-RU"/>
              </w:rPr>
              <w:t>внебюджетные источники - 0,0 тыс. рублей</w:t>
            </w:r>
          </w:p>
          <w:p w:rsidR="00896296" w:rsidRPr="00896296" w:rsidRDefault="00896296" w:rsidP="00896296">
            <w:pPr>
              <w:spacing w:after="0" w:line="240" w:lineRule="auto"/>
              <w:rPr>
                <w:rFonts w:ascii="Times New Roman" w:eastAsia="Times New Roman" w:hAnsi="Times New Roman" w:cs="Times New Roman"/>
                <w:sz w:val="28"/>
                <w:szCs w:val="28"/>
                <w:lang w:eastAsia="ru-RU"/>
              </w:rPr>
            </w:pPr>
            <w:r w:rsidRPr="00896296">
              <w:rPr>
                <w:rFonts w:ascii="Times New Roman" w:eastAsia="Times New Roman" w:hAnsi="Times New Roman" w:cs="Times New Roman"/>
                <w:sz w:val="28"/>
                <w:szCs w:val="28"/>
                <w:lang w:eastAsia="ru-RU"/>
              </w:rPr>
              <w:t>2018 год – 38539,6 тыс. рублей,</w:t>
            </w:r>
          </w:p>
          <w:p w:rsidR="00896296" w:rsidRPr="00896296" w:rsidRDefault="00896296" w:rsidP="00896296">
            <w:pPr>
              <w:spacing w:after="0" w:line="240" w:lineRule="auto"/>
              <w:rPr>
                <w:rFonts w:ascii="Times New Roman" w:eastAsia="Times New Roman" w:hAnsi="Times New Roman" w:cs="Times New Roman"/>
                <w:sz w:val="28"/>
                <w:szCs w:val="28"/>
                <w:lang w:eastAsia="ru-RU"/>
              </w:rPr>
            </w:pPr>
            <w:r w:rsidRPr="00896296">
              <w:rPr>
                <w:rFonts w:ascii="Times New Roman" w:eastAsia="Times New Roman" w:hAnsi="Times New Roman" w:cs="Times New Roman"/>
                <w:sz w:val="28"/>
                <w:szCs w:val="28"/>
                <w:lang w:eastAsia="ru-RU"/>
              </w:rPr>
              <w:t>в том числе</w:t>
            </w:r>
          </w:p>
          <w:p w:rsidR="00896296" w:rsidRPr="00896296" w:rsidRDefault="00896296" w:rsidP="00896296">
            <w:pPr>
              <w:spacing w:after="0" w:line="240" w:lineRule="auto"/>
              <w:rPr>
                <w:rFonts w:ascii="Times New Roman" w:eastAsia="Times New Roman" w:hAnsi="Times New Roman" w:cs="Times New Roman"/>
                <w:sz w:val="28"/>
                <w:szCs w:val="28"/>
                <w:lang w:eastAsia="ru-RU"/>
              </w:rPr>
            </w:pPr>
            <w:r w:rsidRPr="00896296">
              <w:rPr>
                <w:rFonts w:ascii="Times New Roman" w:eastAsia="Times New Roman" w:hAnsi="Times New Roman" w:cs="Times New Roman"/>
                <w:sz w:val="28"/>
                <w:szCs w:val="28"/>
                <w:lang w:eastAsia="ru-RU"/>
              </w:rPr>
              <w:t>районного бюджета – 9912,2 тыс. рублей,</w:t>
            </w:r>
          </w:p>
          <w:p w:rsidR="00896296" w:rsidRPr="00896296" w:rsidRDefault="00896296" w:rsidP="00896296">
            <w:pPr>
              <w:spacing w:after="0" w:line="240" w:lineRule="auto"/>
              <w:rPr>
                <w:rFonts w:ascii="Times New Roman" w:eastAsia="Times New Roman" w:hAnsi="Times New Roman" w:cs="Times New Roman"/>
                <w:sz w:val="28"/>
                <w:szCs w:val="28"/>
                <w:lang w:eastAsia="ru-RU"/>
              </w:rPr>
            </w:pPr>
            <w:r w:rsidRPr="00896296">
              <w:rPr>
                <w:rFonts w:ascii="Times New Roman" w:eastAsia="Times New Roman" w:hAnsi="Times New Roman" w:cs="Times New Roman"/>
                <w:sz w:val="28"/>
                <w:szCs w:val="28"/>
                <w:lang w:eastAsia="ru-RU"/>
              </w:rPr>
              <w:lastRenderedPageBreak/>
              <w:t>краевого бюджета - 0,0 тыс. рублей,</w:t>
            </w:r>
          </w:p>
          <w:p w:rsidR="00896296" w:rsidRPr="00896296" w:rsidRDefault="00896296" w:rsidP="00896296">
            <w:pPr>
              <w:spacing w:after="0" w:line="240" w:lineRule="auto"/>
              <w:rPr>
                <w:rFonts w:ascii="Times New Roman" w:eastAsia="Times New Roman" w:hAnsi="Times New Roman" w:cs="Times New Roman"/>
                <w:sz w:val="28"/>
                <w:szCs w:val="28"/>
                <w:lang w:eastAsia="ru-RU"/>
              </w:rPr>
            </w:pPr>
            <w:r w:rsidRPr="00896296">
              <w:rPr>
                <w:rFonts w:ascii="Times New Roman" w:eastAsia="Times New Roman" w:hAnsi="Times New Roman" w:cs="Times New Roman"/>
                <w:sz w:val="28"/>
                <w:szCs w:val="28"/>
                <w:lang w:eastAsia="ru-RU"/>
              </w:rPr>
              <w:t xml:space="preserve">федерального бюджета - 0,0 тыс. рублей, </w:t>
            </w:r>
          </w:p>
          <w:p w:rsidR="00896296" w:rsidRPr="00896296" w:rsidRDefault="00896296" w:rsidP="00896296">
            <w:pPr>
              <w:spacing w:after="0" w:line="240" w:lineRule="auto"/>
              <w:rPr>
                <w:rFonts w:ascii="Times New Roman" w:eastAsia="Times New Roman" w:hAnsi="Times New Roman" w:cs="Times New Roman"/>
                <w:sz w:val="28"/>
                <w:szCs w:val="28"/>
                <w:lang w:eastAsia="ru-RU"/>
              </w:rPr>
            </w:pPr>
            <w:r w:rsidRPr="00896296">
              <w:rPr>
                <w:rFonts w:ascii="Times New Roman" w:eastAsia="Times New Roman" w:hAnsi="Times New Roman" w:cs="Times New Roman"/>
                <w:sz w:val="28"/>
                <w:szCs w:val="28"/>
                <w:lang w:eastAsia="ru-RU"/>
              </w:rPr>
              <w:t>бюджета поселений – 28627,4 тыс. рублей,</w:t>
            </w:r>
          </w:p>
          <w:p w:rsidR="005E5F07" w:rsidRPr="007A21D4" w:rsidRDefault="00896296" w:rsidP="00896296">
            <w:pPr>
              <w:spacing w:after="0" w:line="233" w:lineRule="auto"/>
              <w:rPr>
                <w:rFonts w:ascii="Times New Roman" w:eastAsia="Times New Roman" w:hAnsi="Times New Roman" w:cs="Times New Roman"/>
                <w:sz w:val="28"/>
                <w:szCs w:val="28"/>
                <w:lang w:eastAsia="ru-RU"/>
              </w:rPr>
            </w:pPr>
            <w:r w:rsidRPr="00896296">
              <w:rPr>
                <w:rFonts w:ascii="Times New Roman" w:eastAsia="Times New Roman" w:hAnsi="Times New Roman" w:cs="Times New Roman"/>
                <w:sz w:val="28"/>
                <w:szCs w:val="28"/>
                <w:lang w:eastAsia="ru-RU"/>
              </w:rPr>
              <w:t xml:space="preserve">внебюджетные источники - 0,0 тыс. рублей  </w:t>
            </w:r>
            <w:r w:rsidR="008475F3">
              <w:rPr>
                <w:rFonts w:ascii="Times New Roman" w:eastAsia="Calibri" w:hAnsi="Times New Roman" w:cs="Times New Roman"/>
                <w:sz w:val="24"/>
                <w:szCs w:val="24"/>
              </w:rPr>
              <w:t xml:space="preserve"> </w:t>
            </w:r>
          </w:p>
        </w:tc>
      </w:tr>
      <w:tr w:rsidR="00E56EAB" w:rsidRPr="004305D0" w:rsidTr="0061330B">
        <w:tc>
          <w:tcPr>
            <w:tcW w:w="3780" w:type="dxa"/>
          </w:tcPr>
          <w:p w:rsidR="00E56EAB" w:rsidRPr="004305D0" w:rsidRDefault="00E56EAB" w:rsidP="0061330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lastRenderedPageBreak/>
              <w:t xml:space="preserve">Система организации </w:t>
            </w:r>
            <w:proofErr w:type="gramStart"/>
            <w:r w:rsidRPr="004305D0">
              <w:rPr>
                <w:rFonts w:ascii="Times New Roman" w:eastAsia="Times New Roman" w:hAnsi="Times New Roman" w:cs="Times New Roman"/>
                <w:bCs/>
                <w:sz w:val="28"/>
                <w:szCs w:val="28"/>
                <w:lang w:eastAsia="ru-RU"/>
              </w:rPr>
              <w:t>контроля за</w:t>
            </w:r>
            <w:proofErr w:type="gramEnd"/>
            <w:r w:rsidRPr="004305D0">
              <w:rPr>
                <w:rFonts w:ascii="Times New Roman" w:eastAsia="Times New Roman" w:hAnsi="Times New Roman" w:cs="Times New Roman"/>
                <w:bCs/>
                <w:sz w:val="28"/>
                <w:szCs w:val="28"/>
                <w:lang w:eastAsia="ru-RU"/>
              </w:rPr>
              <w:t xml:space="preserve"> исполнением подпрограммы</w:t>
            </w:r>
          </w:p>
        </w:tc>
        <w:tc>
          <w:tcPr>
            <w:tcW w:w="5400" w:type="dxa"/>
          </w:tcPr>
          <w:p w:rsidR="00E56EAB" w:rsidRPr="004305D0" w:rsidRDefault="00E56EAB" w:rsidP="0061330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Администрация Боготольского района, контрольно-счетный орган Боготольского районного Совета депутатов</w:t>
            </w:r>
          </w:p>
        </w:tc>
      </w:tr>
    </w:tbl>
    <w:p w:rsidR="0061330B" w:rsidRPr="00B739C4" w:rsidRDefault="0061330B" w:rsidP="00E56EA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56EAB" w:rsidRPr="004305D0" w:rsidRDefault="00E56EAB" w:rsidP="00E56EA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4305D0">
        <w:rPr>
          <w:rFonts w:ascii="Times New Roman" w:eastAsia="Times New Roman" w:hAnsi="Times New Roman" w:cs="Times New Roman"/>
          <w:sz w:val="28"/>
          <w:szCs w:val="28"/>
          <w:lang w:eastAsia="ru-RU"/>
        </w:rPr>
        <w:t>Основные разделы подпрограммы</w:t>
      </w:r>
    </w:p>
    <w:p w:rsidR="00E56EAB" w:rsidRPr="004305D0" w:rsidRDefault="00E56EAB" w:rsidP="00E56EA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2.1.Постановка </w:t>
      </w:r>
      <w:proofErr w:type="spellStart"/>
      <w:r>
        <w:rPr>
          <w:rFonts w:ascii="Times New Roman" w:eastAsia="Times New Roman" w:hAnsi="Times New Roman" w:cs="Times New Roman"/>
          <w:sz w:val="28"/>
          <w:szCs w:val="28"/>
          <w:lang w:eastAsia="ru-RU"/>
        </w:rPr>
        <w:t>общерайонной</w:t>
      </w:r>
      <w:proofErr w:type="spellEnd"/>
      <w:r w:rsidRPr="004305D0">
        <w:rPr>
          <w:rFonts w:ascii="Times New Roman" w:eastAsia="Times New Roman" w:hAnsi="Times New Roman" w:cs="Times New Roman"/>
          <w:sz w:val="28"/>
          <w:szCs w:val="28"/>
          <w:lang w:eastAsia="ru-RU"/>
        </w:rPr>
        <w:t xml:space="preserve"> проблемы и обоснование необходимости разработки подпрограммы</w:t>
      </w:r>
    </w:p>
    <w:p w:rsidR="00E56EAB" w:rsidRPr="004305D0" w:rsidRDefault="00E56EAB" w:rsidP="00E56EAB">
      <w:pPr>
        <w:autoSpaceDE w:val="0"/>
        <w:autoSpaceDN w:val="0"/>
        <w:adjustRightInd w:val="0"/>
        <w:spacing w:after="0" w:line="240" w:lineRule="auto"/>
        <w:rPr>
          <w:rFonts w:ascii="Times New Roman" w:eastAsia="Times New Roman" w:hAnsi="Times New Roman" w:cs="Times New Roman"/>
          <w:sz w:val="28"/>
          <w:szCs w:val="28"/>
          <w:lang w:eastAsia="ru-RU"/>
        </w:rPr>
      </w:pPr>
    </w:p>
    <w:p w:rsidR="00E56EAB" w:rsidRPr="004305D0"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sz w:val="28"/>
          <w:szCs w:val="28"/>
          <w:lang w:eastAsia="ru-RU"/>
        </w:rPr>
        <w:t>Подпрограмма направлена на решение задачи «О</w:t>
      </w:r>
      <w:r w:rsidRPr="004305D0">
        <w:rPr>
          <w:rFonts w:ascii="Times New Roman" w:eastAsia="Times New Roman" w:hAnsi="Times New Roman" w:cs="Times New Roman"/>
          <w:bCs/>
          <w:sz w:val="28"/>
          <w:szCs w:val="28"/>
          <w:lang w:eastAsia="ru-RU"/>
        </w:rPr>
        <w:t>б</w:t>
      </w:r>
      <w:r>
        <w:rPr>
          <w:rFonts w:ascii="Times New Roman" w:eastAsia="Times New Roman" w:hAnsi="Times New Roman" w:cs="Times New Roman"/>
          <w:bCs/>
          <w:sz w:val="28"/>
          <w:szCs w:val="28"/>
          <w:lang w:eastAsia="ru-RU"/>
        </w:rPr>
        <w:t>еспечение доступа населения района</w:t>
      </w:r>
      <w:r w:rsidRPr="004305D0">
        <w:rPr>
          <w:rFonts w:ascii="Times New Roman" w:eastAsia="Times New Roman" w:hAnsi="Times New Roman" w:cs="Times New Roman"/>
          <w:bCs/>
          <w:sz w:val="28"/>
          <w:szCs w:val="28"/>
          <w:lang w:eastAsia="ru-RU"/>
        </w:rPr>
        <w:t xml:space="preserve"> к культурным</w:t>
      </w:r>
      <w:r>
        <w:rPr>
          <w:rFonts w:ascii="Times New Roman" w:eastAsia="Times New Roman" w:hAnsi="Times New Roman" w:cs="Times New Roman"/>
          <w:bCs/>
          <w:sz w:val="28"/>
          <w:szCs w:val="28"/>
          <w:lang w:eastAsia="ru-RU"/>
        </w:rPr>
        <w:t xml:space="preserve"> благам и участию в культурной </w:t>
      </w:r>
      <w:r w:rsidRPr="004305D0">
        <w:rPr>
          <w:rFonts w:ascii="Times New Roman" w:eastAsia="Times New Roman" w:hAnsi="Times New Roman" w:cs="Times New Roman"/>
          <w:bCs/>
          <w:sz w:val="28"/>
          <w:szCs w:val="28"/>
          <w:lang w:eastAsia="ru-RU"/>
        </w:rPr>
        <w:t>жизни»</w:t>
      </w:r>
      <w:r w:rsidRPr="004305D0">
        <w:rPr>
          <w:rFonts w:ascii="Times New Roman" w:eastAsia="Times New Roman" w:hAnsi="Times New Roman" w:cs="Times New Roman"/>
          <w:sz w:val="28"/>
          <w:szCs w:val="28"/>
          <w:lang w:eastAsia="ru-RU"/>
        </w:rPr>
        <w:t xml:space="preserve"> Программы.</w:t>
      </w:r>
    </w:p>
    <w:p w:rsidR="00E56EAB" w:rsidRPr="004305D0" w:rsidRDefault="00E56EAB" w:rsidP="00E56EAB">
      <w:pPr>
        <w:spacing w:after="0" w:line="240" w:lineRule="auto"/>
        <w:ind w:firstLine="708"/>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 Творческая деятельность как основа человеческого капитала является наиболее ценным из стратегических ресурсов, соотв</w:t>
      </w:r>
      <w:r>
        <w:rPr>
          <w:rFonts w:ascii="Times New Roman" w:eastAsia="Times New Roman" w:hAnsi="Times New Roman" w:cs="Times New Roman"/>
          <w:sz w:val="28"/>
          <w:szCs w:val="28"/>
          <w:lang w:eastAsia="ru-RU"/>
        </w:rPr>
        <w:t>етственно задача создания в районе</w:t>
      </w:r>
      <w:r w:rsidRPr="004305D0">
        <w:rPr>
          <w:rFonts w:ascii="Times New Roman" w:eastAsia="Times New Roman" w:hAnsi="Times New Roman" w:cs="Times New Roman"/>
          <w:sz w:val="28"/>
          <w:szCs w:val="28"/>
          <w:lang w:eastAsia="ru-RU"/>
        </w:rPr>
        <w:t xml:space="preserve"> комфортной и стимулирующей среды, способной сохранять и развивать творческую атмосферу и предоставляющей человеку разнообразные возможности для творческой самореализации, становится приоритетной.</w:t>
      </w:r>
    </w:p>
    <w:p w:rsidR="00E56EAB" w:rsidRPr="004305D0" w:rsidRDefault="00E56EAB" w:rsidP="00E56EAB">
      <w:pPr>
        <w:spacing w:after="0" w:line="240" w:lineRule="auto"/>
        <w:ind w:firstLine="708"/>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Культура в современном мире все больше выступает в качестве важной составной части жизни человека и одного из основных факторов прогресса,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w:t>
      </w:r>
      <w:r>
        <w:rPr>
          <w:rFonts w:ascii="Times New Roman" w:eastAsia="Times New Roman" w:hAnsi="Times New Roman" w:cs="Times New Roman"/>
          <w:sz w:val="28"/>
          <w:szCs w:val="28"/>
          <w:lang w:eastAsia="ru-RU"/>
        </w:rPr>
        <w:t xml:space="preserve">тей становится возможным, если </w:t>
      </w:r>
      <w:r w:rsidRPr="004305D0">
        <w:rPr>
          <w:rFonts w:ascii="Times New Roman" w:eastAsia="Times New Roman" w:hAnsi="Times New Roman" w:cs="Times New Roman"/>
          <w:sz w:val="28"/>
          <w:szCs w:val="28"/>
          <w:lang w:eastAsia="ru-RU"/>
        </w:rPr>
        <w:t>основными дополняющими друг друга элементами культурной политики, воспринимаемыми во взаимном воздействии их результатов, являются доступ населения  к культур</w:t>
      </w:r>
      <w:r>
        <w:rPr>
          <w:rFonts w:ascii="Times New Roman" w:eastAsia="Times New Roman" w:hAnsi="Times New Roman" w:cs="Times New Roman"/>
          <w:sz w:val="28"/>
          <w:szCs w:val="28"/>
          <w:lang w:eastAsia="ru-RU"/>
        </w:rPr>
        <w:t>е и участие в культурной жизни.</w:t>
      </w:r>
    </w:p>
    <w:p w:rsidR="00E56EAB" w:rsidRPr="004305D0" w:rsidRDefault="00E56EAB" w:rsidP="00E56EAB">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E56EAB" w:rsidRPr="004305D0" w:rsidRDefault="00E56EAB" w:rsidP="00E56EAB">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2.1.1.</w:t>
      </w:r>
      <w:r>
        <w:rPr>
          <w:rFonts w:ascii="Times New Roman" w:eastAsia="Times New Roman" w:hAnsi="Times New Roman" w:cs="Times New Roman"/>
          <w:sz w:val="28"/>
          <w:szCs w:val="28"/>
          <w:lang w:eastAsia="ru-RU"/>
        </w:rPr>
        <w:t>Поддержка досуга</w:t>
      </w:r>
    </w:p>
    <w:p w:rsidR="00E56EAB" w:rsidRPr="004305D0" w:rsidRDefault="00E56EAB" w:rsidP="00E56E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6EAB" w:rsidRPr="004305D0" w:rsidRDefault="00E56EAB" w:rsidP="00E56EAB">
      <w:pPr>
        <w:widowControl w:val="0"/>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Боготольском районе насчитывается 10 учреждений культурно-досугового типа, в состав которых входит 26 сетевых единиц (Сельских Домов культуры, сельских клубов). Организация разнообразного досуга для населения Боготольского района – первоочередная задача учреждений культуры культурно-досугового типа. Регулярно каждое учреждение проводит для населения не менее 6-8 мероприятий в месяц. Мероприятия, проводимые в клубных учреждениях делятся по видам: культурно-досуговое, </w:t>
      </w:r>
      <w:proofErr w:type="gramStart"/>
      <w:r>
        <w:rPr>
          <w:rFonts w:ascii="Times New Roman" w:eastAsia="Times New Roman" w:hAnsi="Times New Roman" w:cs="Times New Roman"/>
          <w:sz w:val="28"/>
          <w:szCs w:val="28"/>
          <w:lang w:eastAsia="ru-RU"/>
        </w:rPr>
        <w:t>информационно-просветительское</w:t>
      </w:r>
      <w:proofErr w:type="gramEnd"/>
      <w:r>
        <w:rPr>
          <w:rFonts w:ascii="Times New Roman" w:eastAsia="Times New Roman" w:hAnsi="Times New Roman" w:cs="Times New Roman"/>
          <w:sz w:val="28"/>
          <w:szCs w:val="28"/>
          <w:lang w:eastAsia="ru-RU"/>
        </w:rPr>
        <w:t xml:space="preserve">, здоровье-сберегающее. Разнообразны формы мероприятий: фестивали, концерты, танцевальные вечера, </w:t>
      </w:r>
      <w:r>
        <w:rPr>
          <w:rFonts w:ascii="Times New Roman" w:eastAsia="Times New Roman" w:hAnsi="Times New Roman" w:cs="Times New Roman"/>
          <w:sz w:val="28"/>
          <w:szCs w:val="28"/>
          <w:lang w:eastAsia="ru-RU"/>
        </w:rPr>
        <w:lastRenderedPageBreak/>
        <w:t xml:space="preserve">литературные гостиные, </w:t>
      </w:r>
      <w:proofErr w:type="spellStart"/>
      <w:r>
        <w:rPr>
          <w:rFonts w:ascii="Times New Roman" w:eastAsia="Times New Roman" w:hAnsi="Times New Roman" w:cs="Times New Roman"/>
          <w:sz w:val="28"/>
          <w:szCs w:val="28"/>
          <w:lang w:eastAsia="ru-RU"/>
        </w:rPr>
        <w:t>видеосеансы</w:t>
      </w:r>
      <w:proofErr w:type="spellEnd"/>
      <w:r>
        <w:rPr>
          <w:rFonts w:ascii="Times New Roman" w:eastAsia="Times New Roman" w:hAnsi="Times New Roman" w:cs="Times New Roman"/>
          <w:sz w:val="28"/>
          <w:szCs w:val="28"/>
          <w:lang w:eastAsia="ru-RU"/>
        </w:rPr>
        <w:t xml:space="preserve"> и т.д. Основными направлениями являются: </w:t>
      </w:r>
      <w:proofErr w:type="gramStart"/>
      <w:r>
        <w:rPr>
          <w:rFonts w:ascii="Times New Roman" w:eastAsia="Times New Roman" w:hAnsi="Times New Roman" w:cs="Times New Roman"/>
          <w:sz w:val="28"/>
          <w:szCs w:val="28"/>
          <w:lang w:eastAsia="ru-RU"/>
        </w:rPr>
        <w:t>эстетическое</w:t>
      </w:r>
      <w:proofErr w:type="gramEnd"/>
      <w:r>
        <w:rPr>
          <w:rFonts w:ascii="Times New Roman" w:eastAsia="Times New Roman" w:hAnsi="Times New Roman" w:cs="Times New Roman"/>
          <w:sz w:val="28"/>
          <w:szCs w:val="28"/>
          <w:lang w:eastAsia="ru-RU"/>
        </w:rPr>
        <w:t>, развлекательное, патриотическое. По итогам 2012 года учреждениями клубного типа выполнены следующие показатели:</w:t>
      </w:r>
    </w:p>
    <w:p w:rsidR="00E56EAB" w:rsidRPr="00BD5DCC" w:rsidRDefault="00E56EAB" w:rsidP="00CF5641">
      <w:pPr>
        <w:widowControl w:val="0"/>
        <w:autoSpaceDE w:val="0"/>
        <w:autoSpaceDN w:val="0"/>
        <w:adjustRightInd w:val="0"/>
        <w:spacing w:after="0" w:line="240" w:lineRule="auto"/>
        <w:ind w:firstLine="684"/>
        <w:jc w:val="both"/>
        <w:outlineLvl w:val="1"/>
        <w:rPr>
          <w:rFonts w:ascii="Times New Roman" w:eastAsia="Times New Roman" w:hAnsi="Times New Roman" w:cs="Times New Roman"/>
          <w:sz w:val="28"/>
          <w:szCs w:val="28"/>
          <w:lang w:eastAsia="ru-RU"/>
        </w:rPr>
      </w:pPr>
      <w:r w:rsidRPr="00BD5DC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D5DCC">
        <w:rPr>
          <w:rFonts w:ascii="Times New Roman" w:eastAsia="Times New Roman" w:hAnsi="Times New Roman" w:cs="Times New Roman"/>
          <w:sz w:val="28"/>
          <w:szCs w:val="28"/>
          <w:lang w:eastAsia="ru-RU"/>
        </w:rPr>
        <w:t>число куль</w:t>
      </w:r>
      <w:r>
        <w:rPr>
          <w:rFonts w:ascii="Times New Roman" w:eastAsia="Times New Roman" w:hAnsi="Times New Roman" w:cs="Times New Roman"/>
          <w:sz w:val="28"/>
          <w:szCs w:val="28"/>
          <w:lang w:eastAsia="ru-RU"/>
        </w:rPr>
        <w:t>турно-досуговых мероприятий – 4</w:t>
      </w:r>
      <w:r w:rsidRPr="00BD5DCC">
        <w:rPr>
          <w:rFonts w:ascii="Times New Roman" w:eastAsia="Times New Roman" w:hAnsi="Times New Roman" w:cs="Times New Roman"/>
          <w:sz w:val="28"/>
          <w:szCs w:val="28"/>
          <w:lang w:eastAsia="ru-RU"/>
        </w:rPr>
        <w:t>174 единицы</w:t>
      </w:r>
    </w:p>
    <w:p w:rsidR="00E56EAB" w:rsidRPr="00BD5DCC" w:rsidRDefault="00E56EAB" w:rsidP="00CF5641">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BD5DCC">
        <w:rPr>
          <w:rFonts w:ascii="Times New Roman" w:eastAsia="Times New Roman" w:hAnsi="Times New Roman" w:cs="Times New Roman"/>
          <w:sz w:val="28"/>
          <w:szCs w:val="28"/>
          <w:lang w:eastAsia="ru-RU"/>
        </w:rPr>
        <w:t>- число пос</w:t>
      </w:r>
      <w:r>
        <w:rPr>
          <w:rFonts w:ascii="Times New Roman" w:eastAsia="Times New Roman" w:hAnsi="Times New Roman" w:cs="Times New Roman"/>
          <w:sz w:val="28"/>
          <w:szCs w:val="28"/>
          <w:lang w:eastAsia="ru-RU"/>
        </w:rPr>
        <w:t>етителей на платной основе – 43</w:t>
      </w:r>
      <w:r w:rsidRPr="00BD5DCC">
        <w:rPr>
          <w:rFonts w:ascii="Times New Roman" w:eastAsia="Times New Roman" w:hAnsi="Times New Roman" w:cs="Times New Roman"/>
          <w:sz w:val="28"/>
          <w:szCs w:val="28"/>
          <w:lang w:eastAsia="ru-RU"/>
        </w:rPr>
        <w:t>305 человек</w:t>
      </w:r>
    </w:p>
    <w:p w:rsidR="00E56EAB" w:rsidRDefault="00E56EAB" w:rsidP="00E56EAB">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Методическую помощь в работе учреждений оказывает отдел культуры и молодежной политики Администрации Боготольского района, в штате которого имеется методист. По действовавшей долгосрочной целевой программе «Сохранение и развитие культуры Боготольского района» в районе проводилось не менее 10-14 культурно массовых мероприятий районного, зонального масштабов. </w:t>
      </w:r>
      <w:proofErr w:type="gramStart"/>
      <w:r>
        <w:rPr>
          <w:rFonts w:ascii="Times New Roman" w:eastAsia="Times New Roman" w:hAnsi="Times New Roman" w:cs="Times New Roman"/>
          <w:sz w:val="28"/>
          <w:szCs w:val="28"/>
          <w:lang w:eastAsia="ru-RU"/>
        </w:rPr>
        <w:t>Ряд мероприятий стали традиционными: районный смотр художественной самодеятельности среди учреждений культуры, сельскохозяйственные ярмарки, районный конкурс народного творчества «Играй, гармонь», районный конкурс театрального творчества «Маска</w:t>
      </w:r>
      <w:r w:rsidR="00EA4175">
        <w:rPr>
          <w:rFonts w:ascii="Times New Roman" w:eastAsia="Times New Roman" w:hAnsi="Times New Roman" w:cs="Times New Roman"/>
          <w:sz w:val="28"/>
          <w:szCs w:val="28"/>
          <w:lang w:eastAsia="ru-RU"/>
        </w:rPr>
        <w:t>», праздник «День села» и т.д.</w:t>
      </w:r>
      <w:proofErr w:type="gramEnd"/>
      <w:r w:rsidR="00EA417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Согласно стратегии развития культуры Боготольского района «Кинолента успеха», брендовым мероприятием Боготольской территории стал фестиваль детского и молодежного экранного творчества </w:t>
      </w:r>
      <w:proofErr w:type="spellStart"/>
      <w:r>
        <w:rPr>
          <w:rFonts w:ascii="Times New Roman" w:eastAsia="Times New Roman" w:hAnsi="Times New Roman" w:cs="Times New Roman"/>
          <w:sz w:val="28"/>
          <w:szCs w:val="28"/>
          <w:lang w:eastAsia="ru-RU"/>
        </w:rPr>
        <w:t>им.В.Трегубовича</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Данное мероприятие, существующее с 2009 года постепенно приобретает</w:t>
      </w:r>
      <w:proofErr w:type="gramEnd"/>
      <w:r>
        <w:rPr>
          <w:rFonts w:ascii="Times New Roman" w:eastAsia="Times New Roman" w:hAnsi="Times New Roman" w:cs="Times New Roman"/>
          <w:sz w:val="28"/>
          <w:szCs w:val="28"/>
          <w:lang w:eastAsia="ru-RU"/>
        </w:rPr>
        <w:t xml:space="preserve"> краевое значение и позиционирует Боготольский район, как место для поддержки молодежных инициатив.</w:t>
      </w:r>
    </w:p>
    <w:p w:rsidR="00E56EAB" w:rsidRPr="004305D0" w:rsidRDefault="00E56EAB" w:rsidP="00E56EAB">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Перспективным направлением работы клубных учреждений стала проектная деятельность. Ежегодно учреждения получают субсидии Министерства культуры на реализацию социокультурных проектов, которые позволяют улучшить материально-техническую базу учреждения и организовать образовательный, здоровье-сберегающий досуг населения Боготольского района. В период 2010-2013 годов лучшими проектами стали: проект «Кукла – величайшее в мире чудо» (МБУК СДК </w:t>
      </w:r>
      <w:proofErr w:type="spellStart"/>
      <w:r>
        <w:rPr>
          <w:rFonts w:ascii="Times New Roman" w:eastAsia="Times New Roman" w:hAnsi="Times New Roman" w:cs="Times New Roman"/>
          <w:sz w:val="28"/>
          <w:szCs w:val="28"/>
          <w:lang w:eastAsia="ru-RU"/>
        </w:rPr>
        <w:t>с</w:t>
      </w:r>
      <w:proofErr w:type="gramStart"/>
      <w:r>
        <w:rPr>
          <w:rFonts w:ascii="Times New Roman" w:eastAsia="Times New Roman" w:hAnsi="Times New Roman" w:cs="Times New Roman"/>
          <w:sz w:val="28"/>
          <w:szCs w:val="28"/>
          <w:lang w:eastAsia="ru-RU"/>
        </w:rPr>
        <w:t>.Б</w:t>
      </w:r>
      <w:proofErr w:type="gramEnd"/>
      <w:r>
        <w:rPr>
          <w:rFonts w:ascii="Times New Roman" w:eastAsia="Times New Roman" w:hAnsi="Times New Roman" w:cs="Times New Roman"/>
          <w:sz w:val="28"/>
          <w:szCs w:val="28"/>
          <w:lang w:eastAsia="ru-RU"/>
        </w:rPr>
        <w:t>оготол</w:t>
      </w:r>
      <w:proofErr w:type="spellEnd"/>
      <w:r>
        <w:rPr>
          <w:rFonts w:ascii="Times New Roman" w:eastAsia="Times New Roman" w:hAnsi="Times New Roman" w:cs="Times New Roman"/>
          <w:sz w:val="28"/>
          <w:szCs w:val="28"/>
          <w:lang w:eastAsia="ru-RU"/>
        </w:rPr>
        <w:t xml:space="preserve">), проект «Вместе с мамой в сельский клуб» (МБУК ЦКС </w:t>
      </w:r>
      <w:proofErr w:type="spellStart"/>
      <w:r>
        <w:rPr>
          <w:rFonts w:ascii="Times New Roman" w:eastAsia="Times New Roman" w:hAnsi="Times New Roman" w:cs="Times New Roman"/>
          <w:sz w:val="28"/>
          <w:szCs w:val="28"/>
          <w:lang w:eastAsia="ru-RU"/>
        </w:rPr>
        <w:t>с.Красный</w:t>
      </w:r>
      <w:proofErr w:type="spellEnd"/>
      <w:r>
        <w:rPr>
          <w:rFonts w:ascii="Times New Roman" w:eastAsia="Times New Roman" w:hAnsi="Times New Roman" w:cs="Times New Roman"/>
          <w:sz w:val="28"/>
          <w:szCs w:val="28"/>
          <w:lang w:eastAsia="ru-RU"/>
        </w:rPr>
        <w:t xml:space="preserve"> Завод»), проект «Патриотическое воспитание в сельском клубе»  (МБУК ЦКС </w:t>
      </w:r>
      <w:proofErr w:type="spellStart"/>
      <w:r>
        <w:rPr>
          <w:rFonts w:ascii="Times New Roman" w:eastAsia="Times New Roman" w:hAnsi="Times New Roman" w:cs="Times New Roman"/>
          <w:sz w:val="28"/>
          <w:szCs w:val="28"/>
          <w:lang w:eastAsia="ru-RU"/>
        </w:rPr>
        <w:t>с.Красный</w:t>
      </w:r>
      <w:proofErr w:type="spellEnd"/>
      <w:r>
        <w:rPr>
          <w:rFonts w:ascii="Times New Roman" w:eastAsia="Times New Roman" w:hAnsi="Times New Roman" w:cs="Times New Roman"/>
          <w:sz w:val="28"/>
          <w:szCs w:val="28"/>
          <w:lang w:eastAsia="ru-RU"/>
        </w:rPr>
        <w:t xml:space="preserve"> Завод»), проект «В село возвращается кино» (МБУК ЦКС </w:t>
      </w:r>
      <w:proofErr w:type="spellStart"/>
      <w:r>
        <w:rPr>
          <w:rFonts w:ascii="Times New Roman" w:eastAsia="Times New Roman" w:hAnsi="Times New Roman" w:cs="Times New Roman"/>
          <w:sz w:val="28"/>
          <w:szCs w:val="28"/>
          <w:lang w:eastAsia="ru-RU"/>
        </w:rPr>
        <w:t>с.Критово</w:t>
      </w:r>
      <w:proofErr w:type="spellEnd"/>
      <w:r>
        <w:rPr>
          <w:rFonts w:ascii="Times New Roman" w:eastAsia="Times New Roman" w:hAnsi="Times New Roman" w:cs="Times New Roman"/>
          <w:sz w:val="28"/>
          <w:szCs w:val="28"/>
          <w:lang w:eastAsia="ru-RU"/>
        </w:rPr>
        <w:t xml:space="preserve">), проект «Создание интерактивной площадки по развитию </w:t>
      </w:r>
      <w:proofErr w:type="spellStart"/>
      <w:r>
        <w:rPr>
          <w:rFonts w:ascii="Times New Roman" w:eastAsia="Times New Roman" w:hAnsi="Times New Roman" w:cs="Times New Roman"/>
          <w:sz w:val="28"/>
          <w:szCs w:val="28"/>
          <w:lang w:eastAsia="ru-RU"/>
        </w:rPr>
        <w:t>киновидео</w:t>
      </w:r>
      <w:proofErr w:type="spellEnd"/>
      <w:r>
        <w:rPr>
          <w:rFonts w:ascii="Times New Roman" w:eastAsia="Times New Roman" w:hAnsi="Times New Roman" w:cs="Times New Roman"/>
          <w:sz w:val="28"/>
          <w:szCs w:val="28"/>
          <w:lang w:eastAsia="ru-RU"/>
        </w:rPr>
        <w:t xml:space="preserve"> творчества в молодежной среде» (МБУК ЦКС </w:t>
      </w:r>
      <w:proofErr w:type="spellStart"/>
      <w:r>
        <w:rPr>
          <w:rFonts w:ascii="Times New Roman" w:eastAsia="Times New Roman" w:hAnsi="Times New Roman" w:cs="Times New Roman"/>
          <w:sz w:val="28"/>
          <w:szCs w:val="28"/>
          <w:lang w:eastAsia="ru-RU"/>
        </w:rPr>
        <w:t>с</w:t>
      </w:r>
      <w:proofErr w:type="gramStart"/>
      <w:r>
        <w:rPr>
          <w:rFonts w:ascii="Times New Roman" w:eastAsia="Times New Roman" w:hAnsi="Times New Roman" w:cs="Times New Roman"/>
          <w:sz w:val="28"/>
          <w:szCs w:val="28"/>
          <w:lang w:eastAsia="ru-RU"/>
        </w:rPr>
        <w:t>.Ю</w:t>
      </w:r>
      <w:proofErr w:type="gramEnd"/>
      <w:r>
        <w:rPr>
          <w:rFonts w:ascii="Times New Roman" w:eastAsia="Times New Roman" w:hAnsi="Times New Roman" w:cs="Times New Roman"/>
          <w:sz w:val="28"/>
          <w:szCs w:val="28"/>
          <w:lang w:eastAsia="ru-RU"/>
        </w:rPr>
        <w:t>рьевка</w:t>
      </w:r>
      <w:proofErr w:type="spellEnd"/>
      <w:r>
        <w:rPr>
          <w:rFonts w:ascii="Times New Roman" w:eastAsia="Times New Roman" w:hAnsi="Times New Roman" w:cs="Times New Roman"/>
          <w:sz w:val="28"/>
          <w:szCs w:val="28"/>
          <w:lang w:eastAsia="ru-RU"/>
        </w:rPr>
        <w:t xml:space="preserve">). Кроме социокультурных проектов, поддерживаемых Министерством культуры, ежегодно клубные учреждения получают гранты на реализацию социальных проектов из фондов «Социальное  партнерство во имя развития», </w:t>
      </w:r>
      <w:proofErr w:type="spellStart"/>
      <w:r>
        <w:rPr>
          <w:rFonts w:ascii="Times New Roman" w:eastAsia="Times New Roman" w:hAnsi="Times New Roman" w:cs="Times New Roman"/>
          <w:sz w:val="28"/>
          <w:szCs w:val="28"/>
          <w:lang w:eastAsia="ru-RU"/>
        </w:rPr>
        <w:t>М.Прохорова</w:t>
      </w:r>
      <w:proofErr w:type="spellEnd"/>
      <w:r>
        <w:rPr>
          <w:rFonts w:ascii="Times New Roman" w:eastAsia="Times New Roman" w:hAnsi="Times New Roman" w:cs="Times New Roman"/>
          <w:sz w:val="28"/>
          <w:szCs w:val="28"/>
          <w:lang w:eastAsia="ru-RU"/>
        </w:rPr>
        <w:t xml:space="preserve">. Среди них реализованные на высоком уровне проекты: «День рождения в подарок» (МБУК ЦКС </w:t>
      </w:r>
      <w:proofErr w:type="spellStart"/>
      <w:r>
        <w:rPr>
          <w:rFonts w:ascii="Times New Roman" w:eastAsia="Times New Roman" w:hAnsi="Times New Roman" w:cs="Times New Roman"/>
          <w:sz w:val="28"/>
          <w:szCs w:val="28"/>
          <w:lang w:eastAsia="ru-RU"/>
        </w:rPr>
        <w:t>с</w:t>
      </w:r>
      <w:proofErr w:type="gramStart"/>
      <w:r>
        <w:rPr>
          <w:rFonts w:ascii="Times New Roman" w:eastAsia="Times New Roman" w:hAnsi="Times New Roman" w:cs="Times New Roman"/>
          <w:sz w:val="28"/>
          <w:szCs w:val="28"/>
          <w:lang w:eastAsia="ru-RU"/>
        </w:rPr>
        <w:t>.Б</w:t>
      </w:r>
      <w:proofErr w:type="gramEnd"/>
      <w:r>
        <w:rPr>
          <w:rFonts w:ascii="Times New Roman" w:eastAsia="Times New Roman" w:hAnsi="Times New Roman" w:cs="Times New Roman"/>
          <w:sz w:val="28"/>
          <w:szCs w:val="28"/>
          <w:lang w:eastAsia="ru-RU"/>
        </w:rPr>
        <w:t>ольшая</w:t>
      </w:r>
      <w:proofErr w:type="spellEnd"/>
      <w:r>
        <w:rPr>
          <w:rFonts w:ascii="Times New Roman" w:eastAsia="Times New Roman" w:hAnsi="Times New Roman" w:cs="Times New Roman"/>
          <w:sz w:val="28"/>
          <w:szCs w:val="28"/>
          <w:lang w:eastAsia="ru-RU"/>
        </w:rPr>
        <w:t xml:space="preserve"> Косуль), «Домострой» (МБУК РДК Боготольского района), «Разбуди себя сам», «Фотоохота» (МБУК ЦКС </w:t>
      </w:r>
      <w:proofErr w:type="spellStart"/>
      <w:r>
        <w:rPr>
          <w:rFonts w:ascii="Times New Roman" w:eastAsia="Times New Roman" w:hAnsi="Times New Roman" w:cs="Times New Roman"/>
          <w:sz w:val="28"/>
          <w:szCs w:val="28"/>
          <w:lang w:eastAsia="ru-RU"/>
        </w:rPr>
        <w:t>с.Медяково</w:t>
      </w:r>
      <w:proofErr w:type="spellEnd"/>
      <w:r>
        <w:rPr>
          <w:rFonts w:ascii="Times New Roman" w:eastAsia="Times New Roman" w:hAnsi="Times New Roman" w:cs="Times New Roman"/>
          <w:sz w:val="28"/>
          <w:szCs w:val="28"/>
          <w:lang w:eastAsia="ru-RU"/>
        </w:rPr>
        <w:t xml:space="preserve">), «Глоток воды из чистого источника» (МБУК ЦКС </w:t>
      </w:r>
      <w:proofErr w:type="spellStart"/>
      <w:r>
        <w:rPr>
          <w:rFonts w:ascii="Times New Roman" w:eastAsia="Times New Roman" w:hAnsi="Times New Roman" w:cs="Times New Roman"/>
          <w:sz w:val="28"/>
          <w:szCs w:val="28"/>
          <w:lang w:eastAsia="ru-RU"/>
        </w:rPr>
        <w:t>с.Красный</w:t>
      </w:r>
      <w:proofErr w:type="spellEnd"/>
      <w:r>
        <w:rPr>
          <w:rFonts w:ascii="Times New Roman" w:eastAsia="Times New Roman" w:hAnsi="Times New Roman" w:cs="Times New Roman"/>
          <w:sz w:val="28"/>
          <w:szCs w:val="28"/>
          <w:lang w:eastAsia="ru-RU"/>
        </w:rPr>
        <w:t xml:space="preserve"> Завод), «Гнездышко» (МБУК СДК </w:t>
      </w:r>
      <w:proofErr w:type="spellStart"/>
      <w:r>
        <w:rPr>
          <w:rFonts w:ascii="Times New Roman" w:eastAsia="Times New Roman" w:hAnsi="Times New Roman" w:cs="Times New Roman"/>
          <w:sz w:val="28"/>
          <w:szCs w:val="28"/>
          <w:lang w:eastAsia="ru-RU"/>
        </w:rPr>
        <w:t>с.Александровка</w:t>
      </w:r>
      <w:proofErr w:type="spellEnd"/>
      <w:r>
        <w:rPr>
          <w:rFonts w:ascii="Times New Roman" w:eastAsia="Times New Roman" w:hAnsi="Times New Roman" w:cs="Times New Roman"/>
          <w:sz w:val="28"/>
          <w:szCs w:val="28"/>
          <w:lang w:eastAsia="ru-RU"/>
        </w:rPr>
        <w:t>).</w:t>
      </w:r>
    </w:p>
    <w:p w:rsidR="00E56EAB" w:rsidRPr="004305D0" w:rsidRDefault="00E56EAB" w:rsidP="00E56EAB">
      <w:pPr>
        <w:spacing w:after="0" w:line="240" w:lineRule="auto"/>
        <w:ind w:firstLine="72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 xml:space="preserve">Одним из важнейших средств нравственного и эстетического воспитания населения является киноискусство. Вместе с тем следует отметить снижение роли кинематографа в интеллектуальном, творческом и </w:t>
      </w:r>
      <w:r w:rsidRPr="00F31058">
        <w:rPr>
          <w:rFonts w:ascii="Times New Roman" w:eastAsia="Times New Roman" w:hAnsi="Times New Roman" w:cs="Times New Roman"/>
          <w:sz w:val="28"/>
          <w:szCs w:val="28"/>
          <w:lang w:eastAsia="ru-RU"/>
        </w:rPr>
        <w:t>духовном развитии населения. Как следствие в обществе продолжает расти прагматизм, отчужденность</w:t>
      </w:r>
      <w:r>
        <w:rPr>
          <w:rFonts w:ascii="Times New Roman" w:eastAsia="Times New Roman" w:hAnsi="Times New Roman" w:cs="Times New Roman"/>
          <w:sz w:val="28"/>
          <w:szCs w:val="28"/>
          <w:lang w:eastAsia="ru-RU"/>
        </w:rPr>
        <w:t xml:space="preserve"> от культуры, идеалов нравствен</w:t>
      </w:r>
      <w:r w:rsidRPr="00F31058">
        <w:rPr>
          <w:rFonts w:ascii="Times New Roman" w:eastAsia="Times New Roman" w:hAnsi="Times New Roman" w:cs="Times New Roman"/>
          <w:sz w:val="28"/>
          <w:szCs w:val="28"/>
          <w:lang w:eastAsia="ru-RU"/>
        </w:rPr>
        <w:t>но</w:t>
      </w:r>
      <w:r>
        <w:rPr>
          <w:rFonts w:ascii="Times New Roman" w:eastAsia="Times New Roman" w:hAnsi="Times New Roman" w:cs="Times New Roman"/>
          <w:sz w:val="28"/>
          <w:szCs w:val="28"/>
          <w:lang w:eastAsia="ru-RU"/>
        </w:rPr>
        <w:t>сти. Дегуманизация сознания, де</w:t>
      </w:r>
      <w:r w:rsidRPr="00F31058">
        <w:rPr>
          <w:rFonts w:ascii="Times New Roman" w:eastAsia="Times New Roman" w:hAnsi="Times New Roman" w:cs="Times New Roman"/>
          <w:sz w:val="28"/>
          <w:szCs w:val="28"/>
          <w:lang w:eastAsia="ru-RU"/>
        </w:rPr>
        <w:t>вальвация нравственно-этических ценностей</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lastRenderedPageBreak/>
        <w:t>бездухов</w:t>
      </w:r>
      <w:r w:rsidRPr="004305D0">
        <w:rPr>
          <w:rFonts w:ascii="Times New Roman" w:eastAsia="Times New Roman" w:hAnsi="Times New Roman" w:cs="Times New Roman"/>
          <w:sz w:val="28"/>
          <w:szCs w:val="28"/>
          <w:lang w:eastAsia="ru-RU"/>
        </w:rPr>
        <w:t>ность</w:t>
      </w:r>
      <w:proofErr w:type="spellEnd"/>
      <w:r w:rsidRPr="004305D0">
        <w:rPr>
          <w:rFonts w:ascii="Times New Roman" w:eastAsia="Times New Roman" w:hAnsi="Times New Roman" w:cs="Times New Roman"/>
          <w:sz w:val="28"/>
          <w:szCs w:val="28"/>
          <w:lang w:eastAsia="ru-RU"/>
        </w:rPr>
        <w:t>, вещизм, равноду</w:t>
      </w:r>
      <w:r>
        <w:rPr>
          <w:rFonts w:ascii="Times New Roman" w:eastAsia="Times New Roman" w:hAnsi="Times New Roman" w:cs="Times New Roman"/>
          <w:sz w:val="28"/>
          <w:szCs w:val="28"/>
          <w:lang w:eastAsia="ru-RU"/>
        </w:rPr>
        <w:t>шие к человеку и окружающему ми</w:t>
      </w:r>
      <w:r w:rsidRPr="004305D0">
        <w:rPr>
          <w:rFonts w:ascii="Times New Roman" w:eastAsia="Times New Roman" w:hAnsi="Times New Roman" w:cs="Times New Roman"/>
          <w:sz w:val="28"/>
          <w:szCs w:val="28"/>
          <w:lang w:eastAsia="ru-RU"/>
        </w:rPr>
        <w:t>ру становятся характерными чертами современного человека.</w:t>
      </w:r>
    </w:p>
    <w:p w:rsidR="00E56EAB" w:rsidRDefault="00E56EAB" w:rsidP="00E56EAB">
      <w:pPr>
        <w:spacing w:after="0" w:line="240" w:lineRule="auto"/>
        <w:ind w:firstLine="709"/>
        <w:jc w:val="both"/>
        <w:rPr>
          <w:rFonts w:ascii="Times New Roman" w:eastAsia="Times New Roman" w:hAnsi="Times New Roman" w:cs="Times New Roman"/>
          <w:spacing w:val="-4"/>
          <w:sz w:val="28"/>
          <w:szCs w:val="28"/>
          <w:lang w:eastAsia="ru-RU"/>
        </w:rPr>
      </w:pPr>
      <w:r w:rsidRPr="004305D0">
        <w:rPr>
          <w:rFonts w:ascii="Times New Roman" w:eastAsia="Times New Roman" w:hAnsi="Times New Roman" w:cs="Times New Roman"/>
          <w:sz w:val="28"/>
          <w:szCs w:val="28"/>
          <w:lang w:eastAsia="ru-RU"/>
        </w:rPr>
        <w:t xml:space="preserve">В 90-е годы в </w:t>
      </w:r>
      <w:proofErr w:type="spellStart"/>
      <w:r w:rsidRPr="004305D0">
        <w:rPr>
          <w:rFonts w:ascii="Times New Roman" w:eastAsia="Times New Roman" w:hAnsi="Times New Roman" w:cs="Times New Roman"/>
          <w:sz w:val="28"/>
          <w:szCs w:val="28"/>
          <w:lang w:eastAsia="ru-RU"/>
        </w:rPr>
        <w:t>киноотрасли</w:t>
      </w:r>
      <w:proofErr w:type="spellEnd"/>
      <w:r w:rsidRPr="004305D0">
        <w:rPr>
          <w:rFonts w:ascii="Times New Roman" w:eastAsia="Times New Roman" w:hAnsi="Times New Roman" w:cs="Times New Roman"/>
          <w:sz w:val="28"/>
          <w:szCs w:val="28"/>
          <w:lang w:eastAsia="ru-RU"/>
        </w:rPr>
        <w:t xml:space="preserve"> края произошли существенные изменения, которые коснулись как ее структуры, так и содержания работы. В этот период кинематографу был нанесен значительный урон, сократилась сеть киноустановок и кинотеатров, упала посещаемость киносеансов, </w:t>
      </w:r>
      <w:r w:rsidRPr="004305D0">
        <w:rPr>
          <w:rFonts w:ascii="Times New Roman" w:eastAsia="Times New Roman" w:hAnsi="Times New Roman" w:cs="Times New Roman"/>
          <w:spacing w:val="-4"/>
          <w:sz w:val="28"/>
          <w:szCs w:val="28"/>
          <w:lang w:eastAsia="ru-RU"/>
        </w:rPr>
        <w:t>разрушилась система производства и проката документального кино.</w:t>
      </w:r>
    </w:p>
    <w:p w:rsidR="00E56EAB" w:rsidRPr="004305D0" w:rsidRDefault="00E56EAB" w:rsidP="00E56E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4"/>
          <w:sz w:val="28"/>
          <w:szCs w:val="28"/>
          <w:lang w:eastAsia="ru-RU"/>
        </w:rPr>
        <w:t xml:space="preserve">В Боготольском районе кинообслуживание было ликвидировано полностью. </w:t>
      </w:r>
      <w:r w:rsidRPr="004305D0">
        <w:rPr>
          <w:rFonts w:ascii="Times New Roman" w:eastAsia="Times New Roman" w:hAnsi="Times New Roman" w:cs="Times New Roman"/>
          <w:sz w:val="28"/>
          <w:szCs w:val="28"/>
          <w:lang w:eastAsia="ru-RU"/>
        </w:rPr>
        <w:t xml:space="preserve">В настоящее время ситуация с </w:t>
      </w:r>
      <w:r>
        <w:rPr>
          <w:rFonts w:ascii="Times New Roman" w:eastAsia="Times New Roman" w:hAnsi="Times New Roman" w:cs="Times New Roman"/>
          <w:sz w:val="28"/>
          <w:szCs w:val="28"/>
          <w:lang w:eastAsia="ru-RU"/>
        </w:rPr>
        <w:t xml:space="preserve">кинообслуживанием населения края, в том числе и Боготольского района начала улучшаться. По долгосрочной целевой программе «Культура Красноярья» в 2008 году Районный дом культуры Боготольского района был оснащен кино-, </w:t>
      </w:r>
      <w:r w:rsidRPr="004305D0">
        <w:rPr>
          <w:rFonts w:ascii="Times New Roman" w:eastAsia="Times New Roman" w:hAnsi="Times New Roman" w:cs="Times New Roman"/>
          <w:sz w:val="28"/>
          <w:szCs w:val="28"/>
          <w:lang w:eastAsia="ru-RU"/>
        </w:rPr>
        <w:t>видеопроекци</w:t>
      </w:r>
      <w:r>
        <w:rPr>
          <w:rFonts w:ascii="Times New Roman" w:eastAsia="Times New Roman" w:hAnsi="Times New Roman" w:cs="Times New Roman"/>
          <w:sz w:val="28"/>
          <w:szCs w:val="28"/>
          <w:lang w:eastAsia="ru-RU"/>
        </w:rPr>
        <w:t>онным оборудованием, автоклубом</w:t>
      </w:r>
      <w:r w:rsidRPr="004305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2012 году, благодаря реализации проекта «В село возвращается кино» кинопоказ был возобновлен в селе Критово. На территории района стали реализовываться кинопроекты, среди которых самым значимым является фестиваль детского и молодежного экранного творчества </w:t>
      </w:r>
      <w:proofErr w:type="spellStart"/>
      <w:r>
        <w:rPr>
          <w:rFonts w:ascii="Times New Roman" w:eastAsia="Times New Roman" w:hAnsi="Times New Roman" w:cs="Times New Roman"/>
          <w:sz w:val="28"/>
          <w:szCs w:val="28"/>
          <w:lang w:eastAsia="ru-RU"/>
        </w:rPr>
        <w:t>им.В.Трегубовича</w:t>
      </w:r>
      <w:proofErr w:type="spellEnd"/>
      <w:r>
        <w:rPr>
          <w:rFonts w:ascii="Times New Roman" w:eastAsia="Times New Roman" w:hAnsi="Times New Roman" w:cs="Times New Roman"/>
          <w:sz w:val="28"/>
          <w:szCs w:val="28"/>
          <w:lang w:eastAsia="ru-RU"/>
        </w:rPr>
        <w:t>.</w:t>
      </w:r>
    </w:p>
    <w:p w:rsidR="00E56EAB" w:rsidRPr="004305D0" w:rsidRDefault="00E56EAB" w:rsidP="00E56EAB">
      <w:pPr>
        <w:spacing w:after="0" w:line="240" w:lineRule="auto"/>
        <w:ind w:firstLine="708"/>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В то же время тем</w:t>
      </w:r>
      <w:r>
        <w:rPr>
          <w:rFonts w:ascii="Times New Roman" w:eastAsia="Times New Roman" w:hAnsi="Times New Roman" w:cs="Times New Roman"/>
          <w:sz w:val="28"/>
          <w:szCs w:val="28"/>
          <w:lang w:eastAsia="ru-RU"/>
        </w:rPr>
        <w:t>пы воссоздания кинопоказа в районе</w:t>
      </w:r>
      <w:r w:rsidRPr="004305D0">
        <w:rPr>
          <w:rFonts w:ascii="Times New Roman" w:eastAsia="Times New Roman" w:hAnsi="Times New Roman" w:cs="Times New Roman"/>
          <w:sz w:val="28"/>
          <w:szCs w:val="28"/>
          <w:lang w:eastAsia="ru-RU"/>
        </w:rPr>
        <w:t xml:space="preserve"> не позволяют говорить о возможности в ближайшее время преодолеть последствия распада киносети. Показатель обес</w:t>
      </w:r>
      <w:r>
        <w:rPr>
          <w:rFonts w:ascii="Times New Roman" w:eastAsia="Times New Roman" w:hAnsi="Times New Roman" w:cs="Times New Roman"/>
          <w:sz w:val="28"/>
          <w:szCs w:val="28"/>
          <w:lang w:eastAsia="ru-RU"/>
        </w:rPr>
        <w:t>печенности сельского населения района</w:t>
      </w:r>
      <w:r w:rsidRPr="004305D0">
        <w:rPr>
          <w:rFonts w:ascii="Times New Roman" w:eastAsia="Times New Roman" w:hAnsi="Times New Roman" w:cs="Times New Roman"/>
          <w:sz w:val="28"/>
          <w:szCs w:val="28"/>
          <w:lang w:eastAsia="ru-RU"/>
        </w:rPr>
        <w:t xml:space="preserve">, услугами кинопоказа ниже норматива, </w:t>
      </w:r>
      <w:r>
        <w:rPr>
          <w:rFonts w:ascii="Times New Roman" w:eastAsia="Times New Roman" w:hAnsi="Times New Roman" w:cs="Times New Roman"/>
          <w:sz w:val="28"/>
          <w:szCs w:val="28"/>
          <w:lang w:eastAsia="ru-RU"/>
        </w:rPr>
        <w:t>в большинстве сельских поселений</w:t>
      </w:r>
      <w:r w:rsidRPr="004305D0">
        <w:rPr>
          <w:rFonts w:ascii="Times New Roman" w:eastAsia="Times New Roman" w:hAnsi="Times New Roman" w:cs="Times New Roman"/>
          <w:sz w:val="28"/>
          <w:szCs w:val="28"/>
          <w:lang w:eastAsia="ru-RU"/>
        </w:rPr>
        <w:t xml:space="preserve"> кинопоказ вообще не осуществляется. </w:t>
      </w:r>
      <w:r>
        <w:rPr>
          <w:rFonts w:ascii="Times New Roman" w:eastAsia="Times New Roman" w:hAnsi="Times New Roman" w:cs="Times New Roman"/>
          <w:sz w:val="28"/>
          <w:szCs w:val="28"/>
          <w:lang w:eastAsia="ru-RU"/>
        </w:rPr>
        <w:t>Н</w:t>
      </w:r>
      <w:r w:rsidRPr="004305D0">
        <w:rPr>
          <w:rFonts w:ascii="Times New Roman" w:eastAsia="Times New Roman" w:hAnsi="Times New Roman" w:cs="Times New Roman"/>
          <w:sz w:val="28"/>
          <w:szCs w:val="28"/>
          <w:lang w:eastAsia="ru-RU"/>
        </w:rPr>
        <w:t>е хватает квалифицированных специалистов.</w:t>
      </w:r>
      <w:r>
        <w:rPr>
          <w:rFonts w:ascii="Times New Roman" w:eastAsia="Times New Roman" w:hAnsi="Times New Roman" w:cs="Times New Roman"/>
          <w:sz w:val="28"/>
          <w:szCs w:val="28"/>
          <w:lang w:eastAsia="ru-RU"/>
        </w:rPr>
        <w:t xml:space="preserve"> Оптимально было бы создать </w:t>
      </w:r>
      <w:proofErr w:type="spellStart"/>
      <w:r>
        <w:rPr>
          <w:rFonts w:ascii="Times New Roman" w:eastAsia="Times New Roman" w:hAnsi="Times New Roman" w:cs="Times New Roman"/>
          <w:sz w:val="28"/>
          <w:szCs w:val="28"/>
          <w:lang w:eastAsia="ru-RU"/>
        </w:rPr>
        <w:t>киноточки</w:t>
      </w:r>
      <w:proofErr w:type="spellEnd"/>
      <w:r>
        <w:rPr>
          <w:rFonts w:ascii="Times New Roman" w:eastAsia="Times New Roman" w:hAnsi="Times New Roman" w:cs="Times New Roman"/>
          <w:sz w:val="28"/>
          <w:szCs w:val="28"/>
          <w:lang w:eastAsia="ru-RU"/>
        </w:rPr>
        <w:t xml:space="preserve"> на каждой центральной усадьбе Боготольского района.</w:t>
      </w:r>
    </w:p>
    <w:p w:rsidR="00E56EAB" w:rsidRPr="004305D0" w:rsidRDefault="00E56EAB" w:rsidP="00E56EAB">
      <w:pPr>
        <w:spacing w:after="0" w:line="240" w:lineRule="auto"/>
        <w:jc w:val="both"/>
        <w:rPr>
          <w:rFonts w:ascii="Times New Roman" w:eastAsia="Times New Roman" w:hAnsi="Times New Roman" w:cs="Times New Roman"/>
          <w:sz w:val="24"/>
          <w:szCs w:val="24"/>
          <w:lang w:eastAsia="ru-RU"/>
        </w:rPr>
      </w:pPr>
    </w:p>
    <w:p w:rsidR="00E56EAB" w:rsidRPr="004305D0" w:rsidRDefault="00E56EAB" w:rsidP="00E56EAB">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sidRPr="004305D0">
        <w:rPr>
          <w:rFonts w:ascii="Times New Roman" w:eastAsia="Times New Roman" w:hAnsi="Times New Roman" w:cs="Times New Roman"/>
          <w:sz w:val="28"/>
          <w:szCs w:val="28"/>
          <w:lang w:eastAsia="ru-RU"/>
        </w:rPr>
        <w:t>Сохранение и развитие</w:t>
      </w:r>
      <w:r>
        <w:rPr>
          <w:rFonts w:ascii="Times New Roman" w:eastAsia="Times New Roman" w:hAnsi="Times New Roman" w:cs="Times New Roman"/>
          <w:sz w:val="28"/>
          <w:szCs w:val="28"/>
          <w:lang w:eastAsia="ru-RU"/>
        </w:rPr>
        <w:t xml:space="preserve"> традиционной народной культуры</w:t>
      </w:r>
    </w:p>
    <w:p w:rsidR="00E56EAB" w:rsidRPr="004305D0" w:rsidRDefault="00E56EAB" w:rsidP="00E56E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6EAB" w:rsidRPr="004305D0" w:rsidRDefault="00E56EAB" w:rsidP="00E56EA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Культурное наследие, состоящее из аспектов прошлого, которые люди сохраняют, культивируют, изуча</w:t>
      </w:r>
      <w:r>
        <w:rPr>
          <w:rFonts w:ascii="Times New Roman" w:eastAsia="Times New Roman" w:hAnsi="Times New Roman" w:cs="Times New Roman"/>
          <w:sz w:val="28"/>
          <w:szCs w:val="28"/>
          <w:lang w:eastAsia="ru-RU"/>
        </w:rPr>
        <w:t>ют и передают следующему поколе</w:t>
      </w:r>
      <w:r w:rsidRPr="004305D0">
        <w:rPr>
          <w:rFonts w:ascii="Times New Roman" w:eastAsia="Times New Roman" w:hAnsi="Times New Roman" w:cs="Times New Roman"/>
          <w:sz w:val="28"/>
          <w:szCs w:val="28"/>
          <w:lang w:eastAsia="ru-RU"/>
        </w:rPr>
        <w:t>нию, воплощено как в материальных формах, так и в нематериальных. Базовой основой нематериального культурного наследия является традиционная художественная народная культура, выраженная в языках, различных жанрах творчества, верованиях, костюме, в различных формах фольклорных празднеств и обрядов, знаниях и навыках, связанных с традиционными ремеслами.</w:t>
      </w:r>
    </w:p>
    <w:p w:rsidR="00E56EAB" w:rsidRPr="004305D0" w:rsidRDefault="00E56EAB" w:rsidP="00E56EAB">
      <w:pPr>
        <w:spacing w:after="0" w:line="240" w:lineRule="auto"/>
        <w:ind w:firstLine="708"/>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В сфере культуры, особенно в сельской местности, наиболее массовыми, доступными и востребованными учреждениями остаются учреждения культурно-досугового типа (Дворцы и Дома культуры, сельские клубы, культурно-досуговые центры и т.д.). Формируя свою деятельность по принципам многофункционального культурного центра, они сохраняют традиционную спе</w:t>
      </w:r>
      <w:r>
        <w:rPr>
          <w:rFonts w:ascii="Times New Roman" w:eastAsia="Times New Roman" w:hAnsi="Times New Roman" w:cs="Times New Roman"/>
          <w:sz w:val="28"/>
          <w:szCs w:val="28"/>
          <w:lang w:eastAsia="ru-RU"/>
        </w:rPr>
        <w:t xml:space="preserve">цифику и виды клубного досуга: </w:t>
      </w:r>
      <w:r w:rsidRPr="004305D0">
        <w:rPr>
          <w:rFonts w:ascii="Times New Roman" w:eastAsia="Times New Roman" w:hAnsi="Times New Roman" w:cs="Times New Roman"/>
          <w:sz w:val="28"/>
          <w:szCs w:val="28"/>
          <w:lang w:eastAsia="ru-RU"/>
        </w:rPr>
        <w:t>коллективное общение, эстетическое воспитание, развитие любительского творчества. Ориентируясь на запросы посетителей, учреждения культурн</w:t>
      </w:r>
      <w:r>
        <w:rPr>
          <w:rFonts w:ascii="Times New Roman" w:eastAsia="Times New Roman" w:hAnsi="Times New Roman" w:cs="Times New Roman"/>
          <w:sz w:val="28"/>
          <w:szCs w:val="28"/>
          <w:lang w:eastAsia="ru-RU"/>
        </w:rPr>
        <w:t xml:space="preserve">о-досугового типа развивают </w:t>
      </w:r>
      <w:r w:rsidRPr="004305D0">
        <w:rPr>
          <w:rFonts w:ascii="Times New Roman" w:eastAsia="Times New Roman" w:hAnsi="Times New Roman" w:cs="Times New Roman"/>
          <w:sz w:val="28"/>
          <w:szCs w:val="28"/>
          <w:lang w:eastAsia="ru-RU"/>
        </w:rPr>
        <w:t xml:space="preserve">в качестве приоритетных специализированные формы клубного досуга – детского, подросткового, молодежного, семейного, направленного на </w:t>
      </w:r>
      <w:r w:rsidRPr="004305D0">
        <w:rPr>
          <w:rFonts w:ascii="Times New Roman" w:eastAsia="Times New Roman" w:hAnsi="Times New Roman" w:cs="Times New Roman"/>
          <w:sz w:val="28"/>
          <w:szCs w:val="28"/>
          <w:lang w:eastAsia="ru-RU"/>
        </w:rPr>
        <w:lastRenderedPageBreak/>
        <w:t>развитие национальных культур, социокультурную р</w:t>
      </w:r>
      <w:r>
        <w:rPr>
          <w:rFonts w:ascii="Times New Roman" w:eastAsia="Times New Roman" w:hAnsi="Times New Roman" w:cs="Times New Roman"/>
          <w:sz w:val="28"/>
          <w:szCs w:val="28"/>
          <w:lang w:eastAsia="ru-RU"/>
        </w:rPr>
        <w:t>еабилитацию инвалидов и другие.</w:t>
      </w:r>
    </w:p>
    <w:p w:rsidR="00E56EAB" w:rsidRPr="004305D0" w:rsidRDefault="00E56EAB" w:rsidP="00E56EAB">
      <w:pPr>
        <w:spacing w:after="0" w:line="240" w:lineRule="auto"/>
        <w:ind w:firstLine="708"/>
        <w:jc w:val="both"/>
        <w:rPr>
          <w:rFonts w:ascii="Times New Roman" w:eastAsia="Times New Roman" w:hAnsi="Times New Roman" w:cs="Times New Roman"/>
          <w:sz w:val="28"/>
          <w:szCs w:val="28"/>
          <w:lang w:eastAsia="ru-RU"/>
        </w:rPr>
      </w:pPr>
      <w:proofErr w:type="gramStart"/>
      <w:r w:rsidRPr="004305D0">
        <w:rPr>
          <w:rFonts w:ascii="Times New Roman" w:eastAsia="Times New Roman" w:hAnsi="Times New Roman" w:cs="Times New Roman"/>
          <w:sz w:val="28"/>
          <w:szCs w:val="28"/>
          <w:lang w:eastAsia="ru-RU"/>
        </w:rPr>
        <w:t xml:space="preserve">На базе учреждений культурно-досугового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w:t>
      </w:r>
      <w:proofErr w:type="spellStart"/>
      <w:r w:rsidRPr="004305D0">
        <w:rPr>
          <w:rFonts w:ascii="Times New Roman" w:eastAsia="Times New Roman" w:hAnsi="Times New Roman" w:cs="Times New Roman"/>
          <w:sz w:val="28"/>
          <w:szCs w:val="28"/>
          <w:lang w:eastAsia="ru-RU"/>
        </w:rPr>
        <w:t>девиантного</w:t>
      </w:r>
      <w:proofErr w:type="spellEnd"/>
      <w:r w:rsidRPr="004305D0">
        <w:rPr>
          <w:rFonts w:ascii="Times New Roman" w:eastAsia="Times New Roman" w:hAnsi="Times New Roman" w:cs="Times New Roman"/>
          <w:sz w:val="28"/>
          <w:szCs w:val="28"/>
          <w:lang w:eastAsia="ru-RU"/>
        </w:rPr>
        <w:t xml:space="preserve">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духовно-нравственных ориентиров.</w:t>
      </w:r>
      <w:proofErr w:type="gramEnd"/>
    </w:p>
    <w:p w:rsidR="00E56EAB" w:rsidRDefault="00E56EAB" w:rsidP="00E56EAB">
      <w:pPr>
        <w:spacing w:after="0" w:line="240" w:lineRule="auto"/>
        <w:ind w:firstLine="708"/>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Сложилась система традиционных творческих акций по всем жанрам любительского искусства, таких как</w:t>
      </w:r>
      <w:r>
        <w:rPr>
          <w:rFonts w:ascii="Times New Roman" w:eastAsia="Times New Roman" w:hAnsi="Times New Roman" w:cs="Times New Roman"/>
          <w:sz w:val="28"/>
          <w:szCs w:val="28"/>
          <w:lang w:eastAsia="ru-RU"/>
        </w:rPr>
        <w:t xml:space="preserve"> музыкальные, хореографические</w:t>
      </w:r>
      <w:r w:rsidRPr="004305D0">
        <w:rPr>
          <w:rFonts w:ascii="Times New Roman" w:eastAsia="Times New Roman" w:hAnsi="Times New Roman" w:cs="Times New Roman"/>
          <w:sz w:val="28"/>
          <w:szCs w:val="28"/>
          <w:lang w:eastAsia="ru-RU"/>
        </w:rPr>
        <w:t xml:space="preserve"> и фольклорные фестивали, творческие мастерские, выставки декоративно-прикладного искусства, фестивали национальны</w:t>
      </w:r>
      <w:r>
        <w:rPr>
          <w:rFonts w:ascii="Times New Roman" w:eastAsia="Times New Roman" w:hAnsi="Times New Roman" w:cs="Times New Roman"/>
          <w:sz w:val="28"/>
          <w:szCs w:val="28"/>
          <w:lang w:eastAsia="ru-RU"/>
        </w:rPr>
        <w:t>х культур, детского творчества. Именно поэтому у</w:t>
      </w:r>
      <w:r w:rsidRPr="004305D0">
        <w:rPr>
          <w:rFonts w:ascii="Times New Roman" w:eastAsia="Times New Roman" w:hAnsi="Times New Roman" w:cs="Times New Roman"/>
          <w:sz w:val="28"/>
          <w:szCs w:val="28"/>
          <w:lang w:eastAsia="ru-RU"/>
        </w:rPr>
        <w:t xml:space="preserve">чреждения культурно-досугового типа как основные хранители народных традиций </w:t>
      </w:r>
      <w:r>
        <w:rPr>
          <w:rFonts w:ascii="Times New Roman" w:eastAsia="Times New Roman" w:hAnsi="Times New Roman" w:cs="Times New Roman"/>
          <w:sz w:val="28"/>
          <w:szCs w:val="28"/>
          <w:lang w:eastAsia="ru-RU"/>
        </w:rPr>
        <w:t xml:space="preserve">требуют оснащения </w:t>
      </w:r>
      <w:r w:rsidRPr="004305D0">
        <w:rPr>
          <w:rFonts w:ascii="Times New Roman" w:eastAsia="Times New Roman" w:hAnsi="Times New Roman" w:cs="Times New Roman"/>
          <w:sz w:val="28"/>
          <w:szCs w:val="28"/>
          <w:lang w:eastAsia="ru-RU"/>
        </w:rPr>
        <w:t>современным свет</w:t>
      </w:r>
      <w:proofErr w:type="gramStart"/>
      <w:r w:rsidRPr="004305D0">
        <w:rPr>
          <w:rFonts w:ascii="Times New Roman" w:eastAsia="Times New Roman" w:hAnsi="Times New Roman" w:cs="Times New Roman"/>
          <w:sz w:val="28"/>
          <w:szCs w:val="28"/>
          <w:lang w:eastAsia="ru-RU"/>
        </w:rPr>
        <w:t>о-</w:t>
      </w:r>
      <w:proofErr w:type="gramEnd"/>
      <w:r w:rsidRPr="004305D0">
        <w:rPr>
          <w:rFonts w:ascii="Times New Roman" w:eastAsia="Times New Roman" w:hAnsi="Times New Roman" w:cs="Times New Roman"/>
          <w:sz w:val="28"/>
          <w:szCs w:val="28"/>
          <w:lang w:eastAsia="ru-RU"/>
        </w:rPr>
        <w:t>,</w:t>
      </w:r>
      <w:proofErr w:type="spellStart"/>
      <w:r w:rsidRPr="004305D0">
        <w:rPr>
          <w:rFonts w:ascii="Times New Roman" w:eastAsia="Times New Roman" w:hAnsi="Times New Roman" w:cs="Times New Roman"/>
          <w:sz w:val="28"/>
          <w:szCs w:val="28"/>
          <w:lang w:eastAsia="ru-RU"/>
        </w:rPr>
        <w:t>звукотехническим</w:t>
      </w:r>
      <w:proofErr w:type="spellEnd"/>
      <w:r w:rsidRPr="004305D0">
        <w:rPr>
          <w:rFonts w:ascii="Times New Roman" w:eastAsia="Times New Roman" w:hAnsi="Times New Roman" w:cs="Times New Roman"/>
          <w:sz w:val="28"/>
          <w:szCs w:val="28"/>
          <w:lang w:eastAsia="ru-RU"/>
        </w:rPr>
        <w:t xml:space="preserve"> оборудованием, </w:t>
      </w:r>
      <w:r w:rsidRPr="004305D0">
        <w:rPr>
          <w:rFonts w:ascii="Times New Roman" w:eastAsia="Times New Roman" w:hAnsi="Times New Roman" w:cs="Times New Roman"/>
          <w:bCs/>
          <w:sz w:val="28"/>
          <w:szCs w:val="28"/>
          <w:lang w:eastAsia="ru-RU"/>
        </w:rPr>
        <w:t>музыкальными инструментами,</w:t>
      </w:r>
      <w:r w:rsidRPr="004305D0">
        <w:rPr>
          <w:rFonts w:ascii="Times New Roman" w:eastAsia="Times New Roman" w:hAnsi="Times New Roman" w:cs="Times New Roman"/>
          <w:sz w:val="28"/>
          <w:szCs w:val="28"/>
          <w:lang w:eastAsia="ru-RU"/>
        </w:rPr>
        <w:t xml:space="preserve"> компьютерной и офисной техн</w:t>
      </w:r>
      <w:r>
        <w:rPr>
          <w:rFonts w:ascii="Times New Roman" w:eastAsia="Times New Roman" w:hAnsi="Times New Roman" w:cs="Times New Roman"/>
          <w:sz w:val="28"/>
          <w:szCs w:val="28"/>
          <w:lang w:eastAsia="ru-RU"/>
        </w:rPr>
        <w:t>икой, мебелью, автотранспортом.</w:t>
      </w:r>
    </w:p>
    <w:p w:rsidR="00E56EAB" w:rsidRDefault="00E56EAB" w:rsidP="00E56EA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начало 2013 года при учреждениях культурно-досугового типа действуют:</w:t>
      </w:r>
    </w:p>
    <w:p w:rsidR="00E56EAB" w:rsidRPr="00BD5DCC" w:rsidRDefault="00E56EAB" w:rsidP="00E56EAB">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D5DCC">
        <w:rPr>
          <w:rFonts w:ascii="Times New Roman" w:eastAsia="Times New Roman" w:hAnsi="Times New Roman" w:cs="Times New Roman"/>
          <w:sz w:val="28"/>
          <w:szCs w:val="28"/>
          <w:lang w:eastAsia="ru-RU"/>
        </w:rPr>
        <w:t>клубных формирований – 128 единиц</w:t>
      </w:r>
    </w:p>
    <w:p w:rsidR="00E56EAB" w:rsidRPr="00BD5DCC" w:rsidRDefault="00E56EAB" w:rsidP="00E56EAB">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D5DCC">
        <w:rPr>
          <w:rFonts w:ascii="Times New Roman" w:eastAsia="Times New Roman" w:hAnsi="Times New Roman" w:cs="Times New Roman"/>
          <w:sz w:val="28"/>
          <w:szCs w:val="28"/>
          <w:lang w:eastAsia="ru-RU"/>
        </w:rPr>
        <w:t>участников клубных формирований – 1249 человек</w:t>
      </w:r>
    </w:p>
    <w:p w:rsidR="00E56EAB" w:rsidRDefault="00E56EAB" w:rsidP="00E56EAB">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5DC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D5DCC">
        <w:rPr>
          <w:rFonts w:ascii="Times New Roman" w:eastAsia="Times New Roman" w:hAnsi="Times New Roman" w:cs="Times New Roman"/>
          <w:sz w:val="28"/>
          <w:szCs w:val="28"/>
          <w:lang w:eastAsia="ru-RU"/>
        </w:rPr>
        <w:t>число коллективов, имеющих звание «Народный», «Образцовый» - 5 коллективов.</w:t>
      </w:r>
    </w:p>
    <w:p w:rsidR="00E56EAB" w:rsidRDefault="00E56EAB" w:rsidP="00E56EA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однократно подтверждали это звание народный театр кукол «Малышок», народный театр «Радуга», хор русской народной песни «Родники народные». Готовится к подаче документов на звание «народный» коллектив «</w:t>
      </w:r>
      <w:proofErr w:type="spellStart"/>
      <w:r>
        <w:rPr>
          <w:rFonts w:ascii="Times New Roman" w:eastAsia="Times New Roman" w:hAnsi="Times New Roman" w:cs="Times New Roman"/>
          <w:sz w:val="28"/>
          <w:szCs w:val="28"/>
          <w:lang w:eastAsia="ru-RU"/>
        </w:rPr>
        <w:t>Вагинские</w:t>
      </w:r>
      <w:proofErr w:type="spellEnd"/>
      <w:r>
        <w:rPr>
          <w:rFonts w:ascii="Times New Roman" w:eastAsia="Times New Roman" w:hAnsi="Times New Roman" w:cs="Times New Roman"/>
          <w:sz w:val="28"/>
          <w:szCs w:val="28"/>
          <w:lang w:eastAsia="ru-RU"/>
        </w:rPr>
        <w:t xml:space="preserve"> напевы», показывает стабильные результаты хор русской народной песни «Зори </w:t>
      </w:r>
      <w:proofErr w:type="spellStart"/>
      <w:r>
        <w:rPr>
          <w:rFonts w:ascii="Times New Roman" w:eastAsia="Times New Roman" w:hAnsi="Times New Roman" w:cs="Times New Roman"/>
          <w:sz w:val="28"/>
          <w:szCs w:val="28"/>
          <w:lang w:eastAsia="ru-RU"/>
        </w:rPr>
        <w:t>Причулымья</w:t>
      </w:r>
      <w:proofErr w:type="spellEnd"/>
      <w:r>
        <w:rPr>
          <w:rFonts w:ascii="Times New Roman" w:eastAsia="Times New Roman" w:hAnsi="Times New Roman" w:cs="Times New Roman"/>
          <w:sz w:val="28"/>
          <w:szCs w:val="28"/>
          <w:lang w:eastAsia="ru-RU"/>
        </w:rPr>
        <w:t xml:space="preserve">». </w:t>
      </w:r>
    </w:p>
    <w:p w:rsidR="00E56EAB" w:rsidRPr="00BD5DCC" w:rsidRDefault="00CF5641" w:rsidP="00E56EA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Однако именно </w:t>
      </w:r>
      <w:r w:rsidR="00E56EAB">
        <w:rPr>
          <w:rFonts w:ascii="Times New Roman" w:eastAsia="Times New Roman" w:hAnsi="Times New Roman" w:cs="Times New Roman"/>
          <w:sz w:val="28"/>
          <w:szCs w:val="28"/>
          <w:lang w:eastAsia="ru-RU"/>
        </w:rPr>
        <w:t xml:space="preserve">в работе с творческими самодеятельными коллективами остро ощущается нехватка квалифицированных кадров. На сегодняшний день требуются в районе концертмейстеры, хормейстеры, хореографы, руководители клубных формирований по </w:t>
      </w:r>
      <w:proofErr w:type="spellStart"/>
      <w:r w:rsidR="00E56EAB">
        <w:rPr>
          <w:rFonts w:ascii="Times New Roman" w:eastAsia="Times New Roman" w:hAnsi="Times New Roman" w:cs="Times New Roman"/>
          <w:sz w:val="28"/>
          <w:szCs w:val="28"/>
          <w:lang w:eastAsia="ru-RU"/>
        </w:rPr>
        <w:t>кинофото</w:t>
      </w:r>
      <w:proofErr w:type="spellEnd"/>
      <w:r w:rsidR="00E56EAB">
        <w:rPr>
          <w:rFonts w:ascii="Times New Roman" w:eastAsia="Times New Roman" w:hAnsi="Times New Roman" w:cs="Times New Roman"/>
          <w:sz w:val="28"/>
          <w:szCs w:val="28"/>
          <w:lang w:eastAsia="ru-RU"/>
        </w:rPr>
        <w:t xml:space="preserve"> творчеству, требуется режиссер народного театра. К сожалению, на протяжении последних 10 лет молодые специалисты данных специальностей в район не приезжали.</w:t>
      </w:r>
    </w:p>
    <w:p w:rsidR="00E56EAB" w:rsidRPr="004305D0" w:rsidRDefault="00E56EAB" w:rsidP="00E56EA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районе</w:t>
      </w:r>
      <w:r w:rsidRPr="004305D0">
        <w:rPr>
          <w:rFonts w:ascii="Times New Roman" w:eastAsia="Times New Roman" w:hAnsi="Times New Roman" w:cs="Times New Roman"/>
          <w:sz w:val="28"/>
          <w:szCs w:val="28"/>
          <w:lang w:eastAsia="ru-RU"/>
        </w:rPr>
        <w:t xml:space="preserve"> широко распространено декоративно-прикладное искусство и </w:t>
      </w:r>
      <w:r>
        <w:rPr>
          <w:rFonts w:ascii="Times New Roman" w:eastAsia="Times New Roman" w:hAnsi="Times New Roman" w:cs="Times New Roman"/>
          <w:sz w:val="28"/>
          <w:szCs w:val="28"/>
          <w:lang w:eastAsia="ru-RU"/>
        </w:rPr>
        <w:t>народные художественные ремесла</w:t>
      </w:r>
      <w:r w:rsidRPr="004305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Мастера Боготольского района регулярно представляют результаты своего творчества на краевых ярмарках ремесел и других мероприятиях народного творчества. Проблема в организации работы этого направления состоит в том, что в бюджете не предусматриваются средства для закупки материалов, которые зачастую дорогостоящи.</w:t>
      </w:r>
    </w:p>
    <w:p w:rsidR="00E56EAB" w:rsidRPr="004305D0" w:rsidRDefault="00E56EAB" w:rsidP="00E56EAB">
      <w:pPr>
        <w:spacing w:after="0" w:line="240" w:lineRule="auto"/>
        <w:ind w:firstLine="72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В целом для учреждени</w:t>
      </w:r>
      <w:r>
        <w:rPr>
          <w:rFonts w:ascii="Times New Roman" w:eastAsia="Times New Roman" w:hAnsi="Times New Roman" w:cs="Times New Roman"/>
          <w:sz w:val="28"/>
          <w:szCs w:val="28"/>
          <w:lang w:eastAsia="ru-RU"/>
        </w:rPr>
        <w:t>й культурно-досугового типа района</w:t>
      </w:r>
      <w:r w:rsidRPr="004305D0">
        <w:rPr>
          <w:rFonts w:ascii="Times New Roman" w:eastAsia="Times New Roman" w:hAnsi="Times New Roman" w:cs="Times New Roman"/>
          <w:sz w:val="28"/>
          <w:szCs w:val="28"/>
          <w:lang w:eastAsia="ru-RU"/>
        </w:rPr>
        <w:t xml:space="preserve"> характерны те же системные проблемы, как и для страны в целом – сохраняющийся дефицит сре</w:t>
      </w:r>
      <w:proofErr w:type="gramStart"/>
      <w:r w:rsidRPr="004305D0">
        <w:rPr>
          <w:rFonts w:ascii="Times New Roman" w:eastAsia="Times New Roman" w:hAnsi="Times New Roman" w:cs="Times New Roman"/>
          <w:sz w:val="28"/>
          <w:szCs w:val="28"/>
          <w:lang w:eastAsia="ru-RU"/>
        </w:rPr>
        <w:t>дств дл</w:t>
      </w:r>
      <w:proofErr w:type="gramEnd"/>
      <w:r w:rsidRPr="004305D0">
        <w:rPr>
          <w:rFonts w:ascii="Times New Roman" w:eastAsia="Times New Roman" w:hAnsi="Times New Roman" w:cs="Times New Roman"/>
          <w:sz w:val="28"/>
          <w:szCs w:val="28"/>
          <w:lang w:eastAsia="ru-RU"/>
        </w:rPr>
        <w:t xml:space="preserve">я реализации мероприятий по </w:t>
      </w:r>
      <w:r w:rsidRPr="004305D0">
        <w:rPr>
          <w:rFonts w:ascii="Times New Roman" w:eastAsia="Times New Roman" w:hAnsi="Times New Roman" w:cs="Times New Roman"/>
          <w:sz w:val="28"/>
          <w:szCs w:val="28"/>
          <w:lang w:eastAsia="ru-RU"/>
        </w:rPr>
        <w:lastRenderedPageBreak/>
        <w:t>сохранению и популяризации традиционной народной культуры, разрушение материально-технической базы, недостаток в высокопрофе</w:t>
      </w:r>
      <w:r>
        <w:rPr>
          <w:rFonts w:ascii="Times New Roman" w:eastAsia="Times New Roman" w:hAnsi="Times New Roman" w:cs="Times New Roman"/>
          <w:sz w:val="28"/>
          <w:szCs w:val="28"/>
          <w:lang w:eastAsia="ru-RU"/>
        </w:rPr>
        <w:t>ссиональных кадрах.</w:t>
      </w:r>
    </w:p>
    <w:p w:rsidR="00E56EAB" w:rsidRPr="004305D0" w:rsidRDefault="00E56EAB" w:rsidP="00E56EAB">
      <w:pPr>
        <w:spacing w:after="0" w:line="240" w:lineRule="auto"/>
        <w:ind w:firstLine="72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rPr>
        <w:t xml:space="preserve">Важнейшим фактором, определяющим эффективность учреждений </w:t>
      </w:r>
      <w:r w:rsidRPr="004305D0">
        <w:rPr>
          <w:rFonts w:ascii="Times New Roman" w:eastAsia="Times New Roman" w:hAnsi="Times New Roman" w:cs="Times New Roman"/>
          <w:sz w:val="28"/>
          <w:szCs w:val="28"/>
          <w:lang w:eastAsia="ru-RU"/>
        </w:rPr>
        <w:t>культурно-досугового типа</w:t>
      </w:r>
      <w:r w:rsidRPr="004305D0">
        <w:rPr>
          <w:rFonts w:ascii="Times New Roman" w:eastAsia="Times New Roman" w:hAnsi="Times New Roman" w:cs="Times New Roman"/>
          <w:sz w:val="28"/>
          <w:szCs w:val="28"/>
        </w:rPr>
        <w:t>, является кадровый ресурс. На сегодняшний день профессиональный уровень специалистов отстает от уровня современных технологий культурно-досуговой деятельности. Происходит отток специалистов, имеющих высшее и среднее профессиональное образование, наблюдается тенденция старения кадров, что подтверждается ростом количества работников старше 50 лет и уменьшением количества работников до 30 лет.</w:t>
      </w:r>
    </w:p>
    <w:p w:rsidR="00E56EAB" w:rsidRPr="004305D0" w:rsidRDefault="00E56EAB" w:rsidP="00E56EAB">
      <w:pPr>
        <w:spacing w:after="0" w:line="240" w:lineRule="auto"/>
        <w:ind w:firstLine="720"/>
        <w:jc w:val="both"/>
        <w:rPr>
          <w:rFonts w:ascii="Times New Roman" w:eastAsia="Times New Roman" w:hAnsi="Times New Roman" w:cs="Times New Roman"/>
          <w:sz w:val="28"/>
          <w:szCs w:val="28"/>
        </w:rPr>
      </w:pPr>
      <w:r w:rsidRPr="004305D0">
        <w:rPr>
          <w:rFonts w:ascii="Times New Roman" w:eastAsia="Times New Roman" w:hAnsi="Times New Roman" w:cs="Times New Roman"/>
          <w:sz w:val="28"/>
          <w:szCs w:val="28"/>
        </w:rPr>
        <w:t>Несмотря на принимаемые меры, состояние материально-технической базы учреждений культурно-досугового типа продолжает ухудшаться,</w:t>
      </w:r>
      <w:r w:rsidR="00CF5641">
        <w:rPr>
          <w:rFonts w:ascii="Times New Roman" w:eastAsia="Times New Roman" w:hAnsi="Times New Roman" w:cs="Times New Roman"/>
          <w:sz w:val="28"/>
          <w:szCs w:val="28"/>
        </w:rPr>
        <w:t xml:space="preserve"> </w:t>
      </w:r>
      <w:r w:rsidRPr="004305D0">
        <w:rPr>
          <w:rFonts w:ascii="Times New Roman" w:eastAsia="Times New Roman" w:hAnsi="Times New Roman" w:cs="Times New Roman"/>
          <w:sz w:val="28"/>
          <w:szCs w:val="28"/>
        </w:rPr>
        <w:t>что значительно сдерживает развитие современных форм просветительно-досуговой деятельности и информационно-образовательных</w:t>
      </w:r>
      <w:r>
        <w:rPr>
          <w:rFonts w:ascii="Times New Roman" w:eastAsia="Times New Roman" w:hAnsi="Times New Roman" w:cs="Times New Roman"/>
          <w:sz w:val="28"/>
          <w:szCs w:val="28"/>
        </w:rPr>
        <w:t xml:space="preserve"> услуг.</w:t>
      </w:r>
    </w:p>
    <w:p w:rsidR="00E56EAB" w:rsidRPr="004305D0" w:rsidRDefault="00E56EAB" w:rsidP="00E56EAB">
      <w:pPr>
        <w:spacing w:after="0" w:line="240" w:lineRule="auto"/>
        <w:ind w:firstLine="72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Необходимо сосредоточить усилия на обеспечении равного доступа населения к услугам учреждений культурно-досугового типа, расширении спектра предложений, увеличении степени вовлеченности различных социальных групп в деятельность клубных формирований, повышении просветительской роли учреждений культурно-досугового типа, обеспечении учреждений квалифицированными кадрами, улучшени</w:t>
      </w:r>
      <w:r>
        <w:rPr>
          <w:rFonts w:ascii="Times New Roman" w:eastAsia="Times New Roman" w:hAnsi="Times New Roman" w:cs="Times New Roman"/>
          <w:sz w:val="28"/>
          <w:szCs w:val="28"/>
          <w:lang w:eastAsia="ru-RU"/>
        </w:rPr>
        <w:t>и материально-технической базы.</w:t>
      </w:r>
    </w:p>
    <w:p w:rsidR="00E56EAB" w:rsidRPr="004305D0" w:rsidRDefault="00E56EAB" w:rsidP="00E56EAB">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E56EAB" w:rsidRPr="004305D0" w:rsidRDefault="00E56EAB" w:rsidP="00E56EA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4305D0">
        <w:rPr>
          <w:rFonts w:ascii="Times New Roman" w:eastAsia="Times New Roman" w:hAnsi="Times New Roman" w:cs="Times New Roman"/>
          <w:sz w:val="28"/>
          <w:szCs w:val="28"/>
          <w:lang w:eastAsia="ru-RU"/>
        </w:rPr>
        <w:t>Основная цель, задачи, этапы и сроки выполнения подпрограммы, целевые индикаторы</w:t>
      </w:r>
    </w:p>
    <w:p w:rsidR="00E56EAB" w:rsidRPr="004305D0" w:rsidRDefault="00E56EAB" w:rsidP="00E56EAB">
      <w:pPr>
        <w:widowControl w:val="0"/>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E56EAB" w:rsidRPr="004305D0"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С учетом целевых установок и приоритетов госуда</w:t>
      </w:r>
      <w:r>
        <w:rPr>
          <w:rFonts w:ascii="Times New Roman" w:eastAsia="Times New Roman" w:hAnsi="Times New Roman" w:cs="Times New Roman"/>
          <w:sz w:val="28"/>
          <w:szCs w:val="28"/>
          <w:lang w:eastAsia="ru-RU"/>
        </w:rPr>
        <w:t>рственной культурной политики, о</w:t>
      </w:r>
      <w:r w:rsidRPr="004305D0">
        <w:rPr>
          <w:rFonts w:ascii="Times New Roman" w:eastAsia="Times New Roman" w:hAnsi="Times New Roman" w:cs="Times New Roman"/>
          <w:sz w:val="28"/>
          <w:szCs w:val="28"/>
          <w:lang w:eastAsia="ru-RU"/>
        </w:rPr>
        <w:t>сновных направлений стратегии культурной политики Красноярского края на 2009 - 2020 годы, стратегии</w:t>
      </w:r>
      <w:r>
        <w:rPr>
          <w:rFonts w:ascii="Times New Roman" w:eastAsia="Times New Roman" w:hAnsi="Times New Roman" w:cs="Times New Roman"/>
          <w:sz w:val="28"/>
          <w:szCs w:val="28"/>
          <w:lang w:eastAsia="ru-RU"/>
        </w:rPr>
        <w:t xml:space="preserve"> развития культуры Боготольского района</w:t>
      </w:r>
      <w:r w:rsidRPr="004305D0">
        <w:rPr>
          <w:rFonts w:ascii="Times New Roman" w:eastAsia="Times New Roman" w:hAnsi="Times New Roman" w:cs="Times New Roman"/>
          <w:sz w:val="28"/>
          <w:szCs w:val="28"/>
          <w:lang w:eastAsia="ru-RU"/>
        </w:rPr>
        <w:t>, целью подпрограммы определено обеспечение дост</w:t>
      </w:r>
      <w:r>
        <w:rPr>
          <w:rFonts w:ascii="Times New Roman" w:eastAsia="Times New Roman" w:hAnsi="Times New Roman" w:cs="Times New Roman"/>
          <w:sz w:val="28"/>
          <w:szCs w:val="28"/>
          <w:lang w:eastAsia="ru-RU"/>
        </w:rPr>
        <w:t>упа населения Боготольского района</w:t>
      </w:r>
      <w:r w:rsidRPr="004305D0">
        <w:rPr>
          <w:rFonts w:ascii="Times New Roman" w:eastAsia="Times New Roman" w:hAnsi="Times New Roman" w:cs="Times New Roman"/>
          <w:sz w:val="28"/>
          <w:szCs w:val="28"/>
          <w:lang w:eastAsia="ru-RU"/>
        </w:rPr>
        <w:t xml:space="preserve"> к культурным благам и участию в культурной жизни.</w:t>
      </w:r>
    </w:p>
    <w:p w:rsidR="00E56EAB" w:rsidRPr="004305D0"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Достижение данной цели потребует решения следующих задач:</w:t>
      </w:r>
    </w:p>
    <w:p w:rsidR="00E56EAB" w:rsidRPr="004305D0" w:rsidRDefault="00E56EAB" w:rsidP="00E56EAB">
      <w:pPr>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поддержка  досуга</w:t>
      </w:r>
      <w:r w:rsidRPr="004305D0">
        <w:rPr>
          <w:rFonts w:ascii="Times New Roman" w:eastAsia="Times New Roman" w:hAnsi="Times New Roman" w:cs="Times New Roman"/>
          <w:bCs/>
          <w:sz w:val="28"/>
          <w:szCs w:val="28"/>
          <w:lang w:eastAsia="ru-RU"/>
        </w:rPr>
        <w:t>;</w:t>
      </w:r>
    </w:p>
    <w:p w:rsidR="00E56EAB" w:rsidRPr="004305D0" w:rsidRDefault="00E56EAB" w:rsidP="00E56EAB">
      <w:pPr>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сохранение и развитие традиционной народной культуры;</w:t>
      </w:r>
    </w:p>
    <w:p w:rsidR="00E56EAB" w:rsidRPr="004305D0" w:rsidRDefault="00E56EAB" w:rsidP="00E56EAB">
      <w:pPr>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поддержка творческих инициатив населе</w:t>
      </w:r>
      <w:r>
        <w:rPr>
          <w:rFonts w:ascii="Times New Roman" w:eastAsia="Times New Roman" w:hAnsi="Times New Roman" w:cs="Times New Roman"/>
          <w:bCs/>
          <w:sz w:val="28"/>
          <w:szCs w:val="28"/>
          <w:lang w:eastAsia="ru-RU"/>
        </w:rPr>
        <w:t>ния, творческих коллективов</w:t>
      </w:r>
      <w:r w:rsidRPr="004305D0">
        <w:rPr>
          <w:rFonts w:ascii="Times New Roman" w:eastAsia="Times New Roman" w:hAnsi="Times New Roman" w:cs="Times New Roman"/>
          <w:bCs/>
          <w:sz w:val="28"/>
          <w:szCs w:val="28"/>
          <w:lang w:eastAsia="ru-RU"/>
        </w:rPr>
        <w:t xml:space="preserve"> </w:t>
      </w:r>
    </w:p>
    <w:p w:rsidR="00E56EAB" w:rsidRPr="004305D0" w:rsidRDefault="00E56EAB" w:rsidP="00E56EAB">
      <w:pPr>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 учреждений</w:t>
      </w:r>
      <w:r w:rsidRPr="004305D0">
        <w:rPr>
          <w:rFonts w:ascii="Times New Roman" w:eastAsia="Times New Roman" w:hAnsi="Times New Roman" w:cs="Times New Roman"/>
          <w:bCs/>
          <w:sz w:val="28"/>
          <w:szCs w:val="28"/>
          <w:lang w:eastAsia="ru-RU"/>
        </w:rPr>
        <w:t xml:space="preserve"> культуры;</w:t>
      </w:r>
    </w:p>
    <w:p w:rsidR="00E56EAB" w:rsidRPr="004305D0" w:rsidRDefault="00E56EAB" w:rsidP="00E56EA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05D0">
        <w:rPr>
          <w:rFonts w:ascii="Times New Roman" w:eastAsia="Times New Roman" w:hAnsi="Times New Roman" w:cs="Times New Roman"/>
          <w:bCs/>
          <w:sz w:val="28"/>
          <w:szCs w:val="28"/>
          <w:lang w:eastAsia="ru-RU"/>
        </w:rPr>
        <w:t>организация и</w:t>
      </w:r>
      <w:r>
        <w:rPr>
          <w:rFonts w:ascii="Times New Roman" w:eastAsia="Times New Roman" w:hAnsi="Times New Roman" w:cs="Times New Roman"/>
          <w:bCs/>
          <w:sz w:val="28"/>
          <w:szCs w:val="28"/>
          <w:lang w:eastAsia="ru-RU"/>
        </w:rPr>
        <w:t xml:space="preserve"> проведение культурных с</w:t>
      </w:r>
      <w:r w:rsidR="00CF5641">
        <w:rPr>
          <w:rFonts w:ascii="Times New Roman" w:eastAsia="Times New Roman" w:hAnsi="Times New Roman" w:cs="Times New Roman"/>
          <w:bCs/>
          <w:sz w:val="28"/>
          <w:szCs w:val="28"/>
          <w:lang w:eastAsia="ru-RU"/>
        </w:rPr>
        <w:t xml:space="preserve">обытий районного, зонального и </w:t>
      </w:r>
      <w:r>
        <w:rPr>
          <w:rFonts w:ascii="Times New Roman" w:eastAsia="Times New Roman" w:hAnsi="Times New Roman" w:cs="Times New Roman"/>
          <w:bCs/>
          <w:sz w:val="28"/>
          <w:szCs w:val="28"/>
          <w:lang w:eastAsia="ru-RU"/>
        </w:rPr>
        <w:t>краевого значения.</w:t>
      </w:r>
      <w:r>
        <w:rPr>
          <w:rFonts w:ascii="Times New Roman" w:eastAsia="Times New Roman" w:hAnsi="Times New Roman" w:cs="Times New Roman"/>
          <w:sz w:val="28"/>
          <w:szCs w:val="28"/>
          <w:lang w:eastAsia="ru-RU"/>
        </w:rPr>
        <w:t xml:space="preserve"> </w:t>
      </w:r>
    </w:p>
    <w:p w:rsidR="00E56EAB" w:rsidRPr="004305D0"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Сроки испо</w:t>
      </w:r>
      <w:r>
        <w:rPr>
          <w:rFonts w:ascii="Times New Roman" w:eastAsia="Times New Roman" w:hAnsi="Times New Roman" w:cs="Times New Roman"/>
          <w:sz w:val="28"/>
          <w:szCs w:val="28"/>
          <w:lang w:eastAsia="ru-RU"/>
        </w:rPr>
        <w:t xml:space="preserve">лнения подпрограммы: 2014 </w:t>
      </w:r>
      <w:r w:rsidR="00047ECE">
        <w:rPr>
          <w:rFonts w:ascii="Times New Roman" w:eastAsia="Times New Roman" w:hAnsi="Times New Roman" w:cs="Times New Roman"/>
          <w:sz w:val="28"/>
          <w:szCs w:val="28"/>
          <w:lang w:eastAsia="ru-RU"/>
        </w:rPr>
        <w:t>– 2018</w:t>
      </w:r>
      <w:r w:rsidRPr="004305D0">
        <w:rPr>
          <w:rFonts w:ascii="Times New Roman" w:eastAsia="Times New Roman" w:hAnsi="Times New Roman" w:cs="Times New Roman"/>
          <w:sz w:val="28"/>
          <w:szCs w:val="28"/>
          <w:lang w:eastAsia="ru-RU"/>
        </w:rPr>
        <w:t xml:space="preserve"> годы.</w:t>
      </w:r>
    </w:p>
    <w:p w:rsidR="00E56EAB" w:rsidRPr="004305D0"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Подпрограмма не предусматривает отдельные этапы ре</w:t>
      </w:r>
      <w:r>
        <w:rPr>
          <w:rFonts w:ascii="Times New Roman" w:eastAsia="Times New Roman" w:hAnsi="Times New Roman" w:cs="Times New Roman"/>
          <w:sz w:val="28"/>
          <w:szCs w:val="28"/>
          <w:lang w:eastAsia="ru-RU"/>
        </w:rPr>
        <w:t>ализации.</w:t>
      </w:r>
    </w:p>
    <w:p w:rsidR="00E56EAB" w:rsidRPr="001E3286" w:rsidRDefault="00E56EAB" w:rsidP="00E56EAB">
      <w:pPr>
        <w:spacing w:after="0" w:line="240" w:lineRule="auto"/>
        <w:ind w:firstLine="540"/>
        <w:jc w:val="both"/>
        <w:rPr>
          <w:rFonts w:ascii="Times New Roman" w:eastAsia="Times New Roman" w:hAnsi="Times New Roman" w:cs="Times New Roman"/>
          <w:sz w:val="28"/>
          <w:szCs w:val="28"/>
          <w:lang w:eastAsia="ru-RU"/>
        </w:rPr>
      </w:pPr>
      <w:r w:rsidRPr="000D3417">
        <w:rPr>
          <w:rFonts w:ascii="Times New Roman" w:eastAsia="Times New Roman" w:hAnsi="Times New Roman" w:cs="Times New Roman"/>
          <w:sz w:val="28"/>
          <w:szCs w:val="28"/>
          <w:lang w:eastAsia="ru-RU"/>
        </w:rPr>
        <w:t>Оценка результатов реализации подпрограммы осуществляется на основе использования показателей, сформированных с учетом</w:t>
      </w:r>
      <w:r w:rsidRPr="000D3417">
        <w:rPr>
          <w:rFonts w:ascii="Times New Roman" w:eastAsia="Times New Roman" w:hAnsi="Times New Roman" w:cs="Times New Roman"/>
          <w:sz w:val="24"/>
          <w:szCs w:val="24"/>
          <w:lang w:eastAsia="ru-RU"/>
        </w:rPr>
        <w:t xml:space="preserve"> </w:t>
      </w:r>
      <w:proofErr w:type="gramStart"/>
      <w:r w:rsidRPr="000D3417">
        <w:rPr>
          <w:rFonts w:ascii="Times New Roman" w:eastAsia="Times New Roman" w:hAnsi="Times New Roman" w:cs="Times New Roman"/>
          <w:sz w:val="28"/>
          <w:szCs w:val="28"/>
          <w:lang w:eastAsia="ru-RU"/>
        </w:rPr>
        <w:t>специфики</w:t>
      </w:r>
      <w:r w:rsidRPr="000D34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деятельности учреждений клубного типа</w:t>
      </w:r>
      <w:r w:rsidRPr="000D3417">
        <w:rPr>
          <w:rFonts w:ascii="Times New Roman" w:eastAsia="Times New Roman" w:hAnsi="Times New Roman" w:cs="Times New Roman"/>
          <w:sz w:val="28"/>
          <w:szCs w:val="28"/>
          <w:lang w:eastAsia="ru-RU"/>
        </w:rPr>
        <w:t xml:space="preserve"> показателей Плана</w:t>
      </w:r>
      <w:proofErr w:type="gramEnd"/>
      <w:r w:rsidRPr="000D3417">
        <w:rPr>
          <w:rFonts w:ascii="Times New Roman" w:eastAsia="Times New Roman" w:hAnsi="Times New Roman" w:cs="Times New Roman"/>
          <w:sz w:val="28"/>
          <w:szCs w:val="28"/>
          <w:lang w:eastAsia="ru-RU"/>
        </w:rPr>
        <w:t xml:space="preserve"> мероприятий («дорожной карты») «Изменения в отраслях социальной сферы, направленные на повышение эффективности с</w:t>
      </w:r>
      <w:r>
        <w:rPr>
          <w:rFonts w:ascii="Times New Roman" w:eastAsia="Times New Roman" w:hAnsi="Times New Roman" w:cs="Times New Roman"/>
          <w:sz w:val="28"/>
          <w:szCs w:val="28"/>
          <w:lang w:eastAsia="ru-RU"/>
        </w:rPr>
        <w:t xml:space="preserve">феры культуры Боготольского </w:t>
      </w:r>
      <w:r>
        <w:rPr>
          <w:rFonts w:ascii="Times New Roman" w:eastAsia="Times New Roman" w:hAnsi="Times New Roman" w:cs="Times New Roman"/>
          <w:sz w:val="28"/>
          <w:szCs w:val="28"/>
          <w:lang w:eastAsia="ru-RU"/>
        </w:rPr>
        <w:lastRenderedPageBreak/>
        <w:t>района</w:t>
      </w:r>
      <w:r w:rsidRPr="000D3417">
        <w:rPr>
          <w:rFonts w:ascii="Times New Roman" w:eastAsia="Times New Roman" w:hAnsi="Times New Roman" w:cs="Times New Roman"/>
          <w:sz w:val="28"/>
          <w:szCs w:val="28"/>
          <w:lang w:eastAsia="ru-RU"/>
        </w:rPr>
        <w:t xml:space="preserve">», </w:t>
      </w:r>
      <w:r w:rsidRPr="00E51386">
        <w:rPr>
          <w:rFonts w:ascii="Times New Roman" w:eastAsia="Times New Roman" w:hAnsi="Times New Roman" w:cs="Times New Roman"/>
          <w:sz w:val="28"/>
          <w:szCs w:val="28"/>
          <w:lang w:eastAsia="ru-RU"/>
        </w:rPr>
        <w:t>утвержденного распоряжением Администраци</w:t>
      </w:r>
      <w:r>
        <w:rPr>
          <w:rFonts w:ascii="Times New Roman" w:eastAsia="Times New Roman" w:hAnsi="Times New Roman" w:cs="Times New Roman"/>
          <w:sz w:val="28"/>
          <w:szCs w:val="28"/>
          <w:lang w:eastAsia="ru-RU"/>
        </w:rPr>
        <w:t>и района от 31.02.2013 № 116-р.</w:t>
      </w:r>
    </w:p>
    <w:p w:rsidR="00E56EAB"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Целевыми индикаторами реализации подпрограммы являются:</w:t>
      </w:r>
    </w:p>
    <w:p w:rsidR="00E56EAB" w:rsidRPr="004305D0" w:rsidRDefault="00E56EAB" w:rsidP="00E56EA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количество пос</w:t>
      </w:r>
      <w:r>
        <w:rPr>
          <w:rFonts w:ascii="Times New Roman" w:eastAsia="Times New Roman" w:hAnsi="Times New Roman" w:cs="Times New Roman"/>
          <w:bCs/>
          <w:sz w:val="28"/>
          <w:szCs w:val="28"/>
          <w:lang w:eastAsia="ru-RU"/>
        </w:rPr>
        <w:t>етителей  муниципальных</w:t>
      </w:r>
      <w:r w:rsidRPr="004305D0">
        <w:rPr>
          <w:rFonts w:ascii="Times New Roman" w:eastAsia="Times New Roman" w:hAnsi="Times New Roman" w:cs="Times New Roman"/>
          <w:bCs/>
          <w:sz w:val="28"/>
          <w:szCs w:val="28"/>
          <w:lang w:eastAsia="ru-RU"/>
        </w:rPr>
        <w:t xml:space="preserve"> учреждений культурно-досугового типа на 1 тыс. человек населения;</w:t>
      </w:r>
    </w:p>
    <w:p w:rsidR="00E56EAB" w:rsidRPr="004305D0" w:rsidRDefault="00E56EAB" w:rsidP="00E56EA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число клубных формирований на 1 тыс. человек населения;</w:t>
      </w:r>
    </w:p>
    <w:p w:rsidR="00E56EAB" w:rsidRPr="004305D0" w:rsidRDefault="00E56EAB" w:rsidP="00E56EA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число участников клубных формирований на 1 тыс. человек населения;</w:t>
      </w:r>
    </w:p>
    <w:p w:rsidR="00E56EAB" w:rsidRPr="004305D0" w:rsidRDefault="00E56EAB" w:rsidP="00E56EAB">
      <w:pPr>
        <w:spacing w:after="0" w:line="240" w:lineRule="auto"/>
        <w:ind w:firstLine="540"/>
        <w:jc w:val="both"/>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Целевые индикаторы приведены в приложении № 1 к подпрограмме.</w:t>
      </w:r>
    </w:p>
    <w:p w:rsidR="00E56EAB" w:rsidRPr="004305D0" w:rsidRDefault="00E56EAB" w:rsidP="00E56EA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4305D0">
        <w:rPr>
          <w:rFonts w:ascii="Times New Roman" w:eastAsia="Times New Roman" w:hAnsi="Times New Roman" w:cs="Times New Roman"/>
          <w:sz w:val="28"/>
          <w:szCs w:val="28"/>
          <w:lang w:eastAsia="ru-RU"/>
        </w:rPr>
        <w:t>Механизм реализации подпрограммы</w:t>
      </w:r>
    </w:p>
    <w:p w:rsidR="00E56EAB" w:rsidRPr="004305D0"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6EAB" w:rsidRPr="004305D0" w:rsidRDefault="00E56EAB" w:rsidP="00E56EA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2.3.1.Главные</w:t>
      </w:r>
      <w:r w:rsidRPr="004305D0">
        <w:rPr>
          <w:rFonts w:ascii="Times New Roman" w:eastAsia="Times New Roman" w:hAnsi="Times New Roman" w:cs="Times New Roman"/>
          <w:sz w:val="28"/>
          <w:szCs w:val="28"/>
          <w:lang w:eastAsia="ru-RU"/>
        </w:rPr>
        <w:t xml:space="preserve"> распорядит</w:t>
      </w:r>
      <w:r>
        <w:rPr>
          <w:rFonts w:ascii="Times New Roman" w:eastAsia="Times New Roman" w:hAnsi="Times New Roman" w:cs="Times New Roman"/>
          <w:sz w:val="28"/>
          <w:szCs w:val="28"/>
          <w:lang w:eastAsia="ru-RU"/>
        </w:rPr>
        <w:t>ели бюджетных средств – администрация Боготольского района, администрации сельсоветов</w:t>
      </w:r>
      <w:r w:rsidRPr="004305D0">
        <w:rPr>
          <w:rFonts w:ascii="Times New Roman" w:eastAsia="Times New Roman" w:hAnsi="Times New Roman" w:cs="Times New Roman"/>
          <w:sz w:val="28"/>
          <w:szCs w:val="28"/>
          <w:lang w:eastAsia="ru-RU"/>
        </w:rPr>
        <w:t>.</w:t>
      </w:r>
    </w:p>
    <w:p w:rsidR="00E56EAB" w:rsidRPr="004305D0" w:rsidRDefault="00E56EAB" w:rsidP="00E56EA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2.3.2.</w:t>
      </w:r>
      <w:r w:rsidRPr="004305D0">
        <w:rPr>
          <w:rFonts w:ascii="Times New Roman" w:eastAsia="Times New Roman" w:hAnsi="Times New Roman" w:cs="Times New Roman"/>
          <w:sz w:val="28"/>
          <w:szCs w:val="28"/>
          <w:lang w:eastAsia="ru-RU"/>
        </w:rPr>
        <w:t>Реализация мероприятий подпрограммы осуществляется путем предоставления субсидий по соглашениям,</w:t>
      </w:r>
      <w:r>
        <w:rPr>
          <w:rFonts w:ascii="Times New Roman" w:eastAsia="Times New Roman" w:hAnsi="Times New Roman" w:cs="Times New Roman"/>
          <w:sz w:val="28"/>
          <w:szCs w:val="28"/>
          <w:lang w:eastAsia="ru-RU"/>
        </w:rPr>
        <w:t xml:space="preserve"> заключенным между администра</w:t>
      </w:r>
      <w:r w:rsidR="00EA4175">
        <w:rPr>
          <w:rFonts w:ascii="Times New Roman" w:eastAsia="Times New Roman" w:hAnsi="Times New Roman" w:cs="Times New Roman"/>
          <w:sz w:val="28"/>
          <w:szCs w:val="28"/>
          <w:lang w:eastAsia="ru-RU"/>
        </w:rPr>
        <w:t xml:space="preserve">цией района и муниципальными </w:t>
      </w:r>
      <w:r>
        <w:rPr>
          <w:rFonts w:ascii="Times New Roman" w:eastAsia="Times New Roman" w:hAnsi="Times New Roman" w:cs="Times New Roman"/>
          <w:sz w:val="28"/>
          <w:szCs w:val="28"/>
          <w:lang w:eastAsia="ru-RU"/>
        </w:rPr>
        <w:t xml:space="preserve">бюджетными </w:t>
      </w:r>
      <w:r w:rsidRPr="004305D0">
        <w:rPr>
          <w:rFonts w:ascii="Times New Roman" w:eastAsia="Times New Roman" w:hAnsi="Times New Roman" w:cs="Times New Roman"/>
          <w:sz w:val="28"/>
          <w:szCs w:val="28"/>
          <w:lang w:eastAsia="ru-RU"/>
        </w:rPr>
        <w:t>учреждениями культуры,</w:t>
      </w:r>
      <w:r>
        <w:rPr>
          <w:rFonts w:ascii="Times New Roman" w:eastAsia="Times New Roman" w:hAnsi="Times New Roman" w:cs="Times New Roman"/>
          <w:sz w:val="28"/>
          <w:szCs w:val="28"/>
          <w:lang w:eastAsia="ru-RU"/>
        </w:rPr>
        <w:t xml:space="preserve"> подведомственными администрации района, между администрациями сельсоветов и муниципальными бюджетными учреждениями культуры, подведомственными администрациям сельсоветов </w:t>
      </w:r>
      <w:r w:rsidRPr="004305D0">
        <w:rPr>
          <w:rFonts w:ascii="Times New Roman" w:eastAsia="Times New Roman" w:hAnsi="Times New Roman" w:cs="Times New Roman"/>
          <w:sz w:val="28"/>
          <w:szCs w:val="28"/>
          <w:lang w:eastAsia="ru-RU"/>
        </w:rPr>
        <w:t>о порядке и условиях предоставления субсидии на цели, связанные с финансовым обеспече</w:t>
      </w:r>
      <w:r>
        <w:rPr>
          <w:rFonts w:ascii="Times New Roman" w:eastAsia="Times New Roman" w:hAnsi="Times New Roman" w:cs="Times New Roman"/>
          <w:sz w:val="28"/>
          <w:szCs w:val="28"/>
          <w:lang w:eastAsia="ru-RU"/>
        </w:rPr>
        <w:t xml:space="preserve">нием выполнения муниципального </w:t>
      </w:r>
      <w:r w:rsidRPr="004305D0">
        <w:rPr>
          <w:rFonts w:ascii="Times New Roman" w:eastAsia="Times New Roman" w:hAnsi="Times New Roman" w:cs="Times New Roman"/>
          <w:sz w:val="28"/>
          <w:szCs w:val="28"/>
          <w:lang w:eastAsia="ru-RU"/>
        </w:rPr>
        <w:t>зад</w:t>
      </w:r>
      <w:r>
        <w:rPr>
          <w:rFonts w:ascii="Times New Roman" w:eastAsia="Times New Roman" w:hAnsi="Times New Roman" w:cs="Times New Roman"/>
          <w:sz w:val="28"/>
          <w:szCs w:val="28"/>
          <w:lang w:eastAsia="ru-RU"/>
        </w:rPr>
        <w:t>ания на оказание муниципальных услуг</w:t>
      </w:r>
      <w:r w:rsidRPr="004305D0">
        <w:rPr>
          <w:rFonts w:ascii="Times New Roman" w:eastAsia="Times New Roman" w:hAnsi="Times New Roman" w:cs="Times New Roman"/>
          <w:sz w:val="28"/>
          <w:szCs w:val="28"/>
          <w:lang w:eastAsia="ru-RU"/>
        </w:rPr>
        <w:t>, а именно:</w:t>
      </w:r>
      <w:proofErr w:type="gramEnd"/>
    </w:p>
    <w:p w:rsidR="00E56EAB"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учреждения подведомственные администрации района:</w:t>
      </w:r>
    </w:p>
    <w:p w:rsidR="00E56EAB"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бюджетное учреждение культуры «Районный Дом культуры» Боготольского района;</w:t>
      </w:r>
    </w:p>
    <w:p w:rsidR="00E56EAB" w:rsidRPr="004305D0"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бюджетное учреждение культуры «Сельский Дом культуры» с. Боготол</w:t>
      </w:r>
    </w:p>
    <w:p w:rsidR="00E56EAB"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учреждения подведомственные администрациям сельсоветов:</w:t>
      </w:r>
    </w:p>
    <w:p w:rsidR="00E56EAB" w:rsidRPr="004305D0"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бюджетное учреждение культуры «Централизованная клубная система» с. Медяково</w:t>
      </w:r>
    </w:p>
    <w:p w:rsidR="00E56EAB"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Муниципальное бюджетное учреждение культуры «Централизованная клубная система»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Юрьевка</w:t>
      </w:r>
    </w:p>
    <w:p w:rsidR="00E56EAB"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бюджетное учреждение культуры «Централизованная клубная система» с. Критово</w:t>
      </w:r>
    </w:p>
    <w:p w:rsidR="00E56EAB"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бюджетное учреждение культуры «Централизованная клубная система» с. Красный Завод</w:t>
      </w:r>
    </w:p>
    <w:p w:rsidR="00E56EAB"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бюджетное учреждение культуры «Централизованная клубная система» д. Ильинка</w:t>
      </w:r>
    </w:p>
    <w:p w:rsidR="00E56EAB"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Муниципальное бюджетное учреждение культуры «Централизованная клубная система» с. Большая Косуль</w:t>
      </w:r>
      <w:proofErr w:type="gramEnd"/>
    </w:p>
    <w:p w:rsidR="00E56EAB"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бюджетное учреждение культуры «Централизованная клубная система» п. Чайковский</w:t>
      </w:r>
    </w:p>
    <w:p w:rsidR="00E56EAB" w:rsidRPr="004305D0"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Муниципальное бюджетное учреждение культуры «Сельский Дом культуры»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Александровка</w:t>
      </w:r>
    </w:p>
    <w:p w:rsidR="00E56EAB" w:rsidRDefault="00E56EAB" w:rsidP="00E56EAB">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212536">
        <w:rPr>
          <w:rFonts w:ascii="Times New Roman" w:eastAsia="Times New Roman" w:hAnsi="Times New Roman" w:cs="Times New Roman"/>
          <w:sz w:val="28"/>
          <w:szCs w:val="28"/>
          <w:lang w:eastAsia="ru-RU"/>
        </w:rPr>
        <w:t>Расходы на обеспечение деятельности подведомственных учрежде</w:t>
      </w:r>
      <w:r w:rsidR="00CF5641">
        <w:rPr>
          <w:rFonts w:ascii="Times New Roman" w:eastAsia="Times New Roman" w:hAnsi="Times New Roman" w:cs="Times New Roman"/>
          <w:sz w:val="28"/>
          <w:szCs w:val="28"/>
          <w:lang w:eastAsia="ru-RU"/>
        </w:rPr>
        <w:t xml:space="preserve">ний предусмотрены на основании </w:t>
      </w:r>
      <w:r w:rsidRPr="00212536">
        <w:rPr>
          <w:rFonts w:ascii="Arial" w:hAnsi="Arial" w:cs="Arial"/>
          <w:sz w:val="20"/>
          <w:szCs w:val="20"/>
        </w:rPr>
        <w:t xml:space="preserve"> </w:t>
      </w:r>
      <w:hyperlink r:id="rId24" w:history="1">
        <w:r w:rsidRPr="00212536">
          <w:rPr>
            <w:rFonts w:ascii="Times New Roman" w:hAnsi="Times New Roman" w:cs="Times New Roman"/>
            <w:sz w:val="28"/>
            <w:szCs w:val="28"/>
          </w:rPr>
          <w:t xml:space="preserve">Постановление администрации Боготольского района от 04.03.2011г. № 112-п "Об утверждении порядка и условий </w:t>
        </w:r>
        <w:r w:rsidRPr="00212536">
          <w:rPr>
            <w:rFonts w:ascii="Times New Roman" w:hAnsi="Times New Roman" w:cs="Times New Roman"/>
            <w:sz w:val="28"/>
            <w:szCs w:val="28"/>
          </w:rPr>
          <w:lastRenderedPageBreak/>
          <w:t>формирования муниципального задания в отношении районных муниципальных учреждений и финансового обеспечения выполнения муниципального задания</w:t>
        </w:r>
      </w:hyperlink>
      <w:r>
        <w:rPr>
          <w:rFonts w:ascii="Times New Roman" w:hAnsi="Times New Roman" w:cs="Times New Roman"/>
          <w:sz w:val="28"/>
          <w:szCs w:val="28"/>
        </w:rPr>
        <w:t>», Постановлений администраций сельсоветов</w:t>
      </w:r>
      <w:hyperlink r:id="rId25" w:history="1">
        <w:r>
          <w:rPr>
            <w:rFonts w:ascii="Times New Roman" w:hAnsi="Times New Roman" w:cs="Times New Roman"/>
            <w:sz w:val="28"/>
            <w:szCs w:val="28"/>
          </w:rPr>
          <w:t xml:space="preserve"> </w:t>
        </w:r>
        <w:r w:rsidRPr="00212536">
          <w:rPr>
            <w:rFonts w:ascii="Times New Roman" w:hAnsi="Times New Roman" w:cs="Times New Roman"/>
            <w:sz w:val="28"/>
            <w:szCs w:val="28"/>
          </w:rPr>
          <w:t>"Об утверждении порядка и условий формирования муниципального задания в отношении районных муниципальных учреждений и финансового обеспечения выполнения муниципального задания</w:t>
        </w:r>
      </w:hyperlink>
      <w:r>
        <w:rPr>
          <w:rFonts w:ascii="Times New Roman" w:hAnsi="Times New Roman" w:cs="Times New Roman"/>
          <w:sz w:val="28"/>
          <w:szCs w:val="28"/>
        </w:rPr>
        <w:t>».</w:t>
      </w:r>
      <w:proofErr w:type="gramEnd"/>
    </w:p>
    <w:p w:rsidR="00E56EAB" w:rsidRPr="004305D0" w:rsidRDefault="00E56EAB" w:rsidP="00E56E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6EAB" w:rsidRPr="000D3417" w:rsidRDefault="00E56EAB" w:rsidP="00E56EA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0D3417">
        <w:rPr>
          <w:rFonts w:ascii="Times New Roman" w:eastAsia="Times New Roman" w:hAnsi="Times New Roman" w:cs="Times New Roman"/>
          <w:sz w:val="28"/>
          <w:szCs w:val="28"/>
          <w:lang w:eastAsia="ru-RU"/>
        </w:rPr>
        <w:t xml:space="preserve">Управление подпрограммой и </w:t>
      </w:r>
      <w:proofErr w:type="gramStart"/>
      <w:r w:rsidRPr="000D3417">
        <w:rPr>
          <w:rFonts w:ascii="Times New Roman" w:eastAsia="Times New Roman" w:hAnsi="Times New Roman" w:cs="Times New Roman"/>
          <w:sz w:val="28"/>
          <w:szCs w:val="28"/>
          <w:lang w:eastAsia="ru-RU"/>
        </w:rPr>
        <w:t>контроль за</w:t>
      </w:r>
      <w:proofErr w:type="gramEnd"/>
      <w:r w:rsidRPr="000D3417">
        <w:rPr>
          <w:rFonts w:ascii="Times New Roman" w:eastAsia="Times New Roman" w:hAnsi="Times New Roman" w:cs="Times New Roman"/>
          <w:sz w:val="28"/>
          <w:szCs w:val="28"/>
          <w:lang w:eastAsia="ru-RU"/>
        </w:rPr>
        <w:t xml:space="preserve"> ходом ее выполнения</w:t>
      </w:r>
    </w:p>
    <w:p w:rsidR="00E56EAB" w:rsidRPr="000D3417" w:rsidRDefault="00E56EAB" w:rsidP="00E56E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56EAB" w:rsidRPr="000D3417"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2.4.1.</w:t>
      </w:r>
      <w:r w:rsidRPr="000D3417">
        <w:rPr>
          <w:rFonts w:ascii="Times New Roman" w:eastAsia="Times New Roman" w:hAnsi="Times New Roman" w:cs="Times New Roman"/>
          <w:sz w:val="28"/>
          <w:szCs w:val="28"/>
          <w:lang w:eastAsia="ru-RU"/>
        </w:rPr>
        <w:t xml:space="preserve">Текущее управление и </w:t>
      </w:r>
      <w:proofErr w:type="gramStart"/>
      <w:r w:rsidRPr="000D3417">
        <w:rPr>
          <w:rFonts w:ascii="Times New Roman" w:eastAsia="Times New Roman" w:hAnsi="Times New Roman" w:cs="Times New Roman"/>
          <w:sz w:val="28"/>
          <w:szCs w:val="28"/>
          <w:lang w:eastAsia="ru-RU"/>
        </w:rPr>
        <w:t>контроль за</w:t>
      </w:r>
      <w:proofErr w:type="gramEnd"/>
      <w:r w:rsidRPr="000D3417">
        <w:rPr>
          <w:rFonts w:ascii="Times New Roman" w:eastAsia="Times New Roman" w:hAnsi="Times New Roman" w:cs="Times New Roman"/>
          <w:sz w:val="28"/>
          <w:szCs w:val="28"/>
          <w:lang w:eastAsia="ru-RU"/>
        </w:rPr>
        <w:t xml:space="preserve"> реализацией по</w:t>
      </w:r>
      <w:r>
        <w:rPr>
          <w:rFonts w:ascii="Times New Roman" w:eastAsia="Times New Roman" w:hAnsi="Times New Roman" w:cs="Times New Roman"/>
          <w:sz w:val="28"/>
          <w:szCs w:val="28"/>
          <w:lang w:eastAsia="ru-RU"/>
        </w:rPr>
        <w:t>дпрограммы осуществляет Администрация Боготольского района</w:t>
      </w:r>
      <w:r w:rsidRPr="000D3417">
        <w:rPr>
          <w:rFonts w:ascii="Times New Roman" w:eastAsia="Times New Roman" w:hAnsi="Times New Roman" w:cs="Times New Roman"/>
          <w:sz w:val="28"/>
          <w:szCs w:val="28"/>
          <w:lang w:eastAsia="ru-RU"/>
        </w:rPr>
        <w:t>.</w:t>
      </w:r>
    </w:p>
    <w:p w:rsidR="00E56EAB" w:rsidRPr="000D3417"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proofErr w:type="spellStart"/>
      <w:r>
        <w:rPr>
          <w:rFonts w:ascii="Times New Roman" w:eastAsia="Times New Roman" w:hAnsi="Times New Roman" w:cs="Times New Roman"/>
          <w:sz w:val="28"/>
          <w:szCs w:val="28"/>
          <w:lang w:eastAsia="ru-RU"/>
        </w:rPr>
        <w:t>Боготольского</w:t>
      </w:r>
      <w:proofErr w:type="spellEnd"/>
      <w:r>
        <w:rPr>
          <w:rFonts w:ascii="Times New Roman" w:eastAsia="Times New Roman" w:hAnsi="Times New Roman" w:cs="Times New Roman"/>
          <w:sz w:val="28"/>
          <w:szCs w:val="28"/>
          <w:lang w:eastAsia="ru-RU"/>
        </w:rPr>
        <w:t xml:space="preserve"> района </w:t>
      </w:r>
      <w:r w:rsidRPr="000D3417">
        <w:rPr>
          <w:rFonts w:ascii="Times New Roman" w:eastAsia="Times New Roman" w:hAnsi="Times New Roman" w:cs="Times New Roman"/>
          <w:sz w:val="28"/>
          <w:szCs w:val="28"/>
          <w:lang w:eastAsia="ru-RU"/>
        </w:rPr>
        <w:t>несет ответственность за реализацию подпрограммы, достижение конечного результата, целевое</w:t>
      </w:r>
      <w:r>
        <w:rPr>
          <w:rFonts w:ascii="Times New Roman" w:eastAsia="Times New Roman" w:hAnsi="Times New Roman" w:cs="Times New Roman"/>
          <w:sz w:val="28"/>
          <w:szCs w:val="28"/>
          <w:lang w:eastAsia="ru-RU"/>
        </w:rPr>
        <w:t xml:space="preserve"> </w:t>
      </w:r>
      <w:r w:rsidRPr="000D3417">
        <w:rPr>
          <w:rFonts w:ascii="Times New Roman" w:eastAsia="Times New Roman" w:hAnsi="Times New Roman" w:cs="Times New Roman"/>
          <w:sz w:val="28"/>
          <w:szCs w:val="28"/>
          <w:lang w:eastAsia="ru-RU"/>
        </w:rPr>
        <w:t>и эффективное использование финансовых средств, выделяемых на выполнение подпрограммы.</w:t>
      </w:r>
    </w:p>
    <w:p w:rsidR="00E56EAB" w:rsidRPr="000D3417"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2.4.2.Администрация Боготольского района в лице отдела культуры и молодежной политики </w:t>
      </w:r>
      <w:r w:rsidRPr="000D3417">
        <w:rPr>
          <w:rFonts w:ascii="Times New Roman" w:eastAsia="Times New Roman" w:hAnsi="Times New Roman" w:cs="Times New Roman"/>
          <w:sz w:val="28"/>
          <w:szCs w:val="28"/>
          <w:lang w:eastAsia="ru-RU"/>
        </w:rPr>
        <w:t xml:space="preserve"> осуществляет:</w:t>
      </w:r>
    </w:p>
    <w:p w:rsidR="00E56EAB" w:rsidRPr="000D3417"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D3417">
        <w:rPr>
          <w:rFonts w:ascii="Times New Roman" w:eastAsia="Times New Roman" w:hAnsi="Times New Roman" w:cs="Times New Roman"/>
          <w:sz w:val="28"/>
          <w:szCs w:val="28"/>
          <w:lang w:eastAsia="ru-RU"/>
        </w:rPr>
        <w:t>1) координацию исполнения мероприятий подпрограммы, мониторинг их реализации;</w:t>
      </w:r>
    </w:p>
    <w:p w:rsidR="00E56EAB" w:rsidRPr="000D3417"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D3417">
        <w:rPr>
          <w:rFonts w:ascii="Times New Roman" w:eastAsia="Times New Roman" w:hAnsi="Times New Roman" w:cs="Times New Roman"/>
          <w:sz w:val="28"/>
          <w:szCs w:val="28"/>
          <w:lang w:eastAsia="ru-RU"/>
        </w:rPr>
        <w:t xml:space="preserve">2) непосредственный </w:t>
      </w:r>
      <w:proofErr w:type="gramStart"/>
      <w:r w:rsidRPr="000D3417">
        <w:rPr>
          <w:rFonts w:ascii="Times New Roman" w:eastAsia="Times New Roman" w:hAnsi="Times New Roman" w:cs="Times New Roman"/>
          <w:sz w:val="28"/>
          <w:szCs w:val="28"/>
          <w:lang w:eastAsia="ru-RU"/>
        </w:rPr>
        <w:t>контроль за</w:t>
      </w:r>
      <w:proofErr w:type="gramEnd"/>
      <w:r w:rsidRPr="000D3417">
        <w:rPr>
          <w:rFonts w:ascii="Times New Roman" w:eastAsia="Times New Roman" w:hAnsi="Times New Roman" w:cs="Times New Roman"/>
          <w:sz w:val="28"/>
          <w:szCs w:val="28"/>
          <w:lang w:eastAsia="ru-RU"/>
        </w:rPr>
        <w:t xml:space="preserve"> ходом реализации мероприятий подпрограммы;</w:t>
      </w:r>
    </w:p>
    <w:p w:rsidR="00E56EAB" w:rsidRPr="000D3417"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D3417">
        <w:rPr>
          <w:rFonts w:ascii="Times New Roman" w:eastAsia="Times New Roman" w:hAnsi="Times New Roman" w:cs="Times New Roman"/>
          <w:sz w:val="28"/>
          <w:szCs w:val="28"/>
          <w:lang w:eastAsia="ru-RU"/>
        </w:rPr>
        <w:t>3) подготовку отчетов о реализации подпрограммы.</w:t>
      </w:r>
    </w:p>
    <w:p w:rsidR="00E56EAB" w:rsidRPr="00BF7693"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3DD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4.3.Отдел культуры и молодежной политики Администрации </w:t>
      </w:r>
      <w:proofErr w:type="spellStart"/>
      <w:r>
        <w:rPr>
          <w:rFonts w:ascii="Times New Roman" w:eastAsia="Times New Roman" w:hAnsi="Times New Roman" w:cs="Times New Roman"/>
          <w:sz w:val="28"/>
          <w:szCs w:val="28"/>
          <w:lang w:eastAsia="ru-RU"/>
        </w:rPr>
        <w:t>Боготольского</w:t>
      </w:r>
      <w:proofErr w:type="spellEnd"/>
      <w:r>
        <w:rPr>
          <w:rFonts w:ascii="Times New Roman" w:eastAsia="Times New Roman" w:hAnsi="Times New Roman" w:cs="Times New Roman"/>
          <w:sz w:val="28"/>
          <w:szCs w:val="28"/>
          <w:lang w:eastAsia="ru-RU"/>
        </w:rPr>
        <w:t xml:space="preserve"> района </w:t>
      </w:r>
      <w:r w:rsidRPr="00483DDF">
        <w:rPr>
          <w:rFonts w:ascii="Times New Roman" w:eastAsia="Times New Roman" w:hAnsi="Times New Roman" w:cs="Times New Roman"/>
          <w:sz w:val="28"/>
          <w:szCs w:val="28"/>
          <w:lang w:eastAsia="ru-RU"/>
        </w:rPr>
        <w:t xml:space="preserve">ежеквартально не позднее 10 числа второго месяца, следующего за </w:t>
      </w:r>
      <w:proofErr w:type="gramStart"/>
      <w:r w:rsidRPr="00483DDF">
        <w:rPr>
          <w:rFonts w:ascii="Times New Roman" w:eastAsia="Times New Roman" w:hAnsi="Times New Roman" w:cs="Times New Roman"/>
          <w:sz w:val="28"/>
          <w:szCs w:val="28"/>
          <w:lang w:eastAsia="ru-RU"/>
        </w:rPr>
        <w:t>отчетным</w:t>
      </w:r>
      <w:proofErr w:type="gramEnd"/>
      <w:r w:rsidRPr="00483DD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направляет </w:t>
      </w:r>
      <w:r w:rsidRPr="00BF7693">
        <w:rPr>
          <w:rFonts w:ascii="Times New Roman" w:eastAsia="Times New Roman" w:hAnsi="Times New Roman" w:cs="Times New Roman"/>
          <w:sz w:val="28"/>
          <w:szCs w:val="28"/>
          <w:lang w:eastAsia="ru-RU"/>
        </w:rPr>
        <w:t>в отдел экономики и планирования Администрации Боготольского района, финансовое управление Администрации Боготольского района от</w:t>
      </w:r>
      <w:r>
        <w:rPr>
          <w:rFonts w:ascii="Times New Roman" w:eastAsia="Times New Roman" w:hAnsi="Times New Roman" w:cs="Times New Roman"/>
          <w:sz w:val="28"/>
          <w:szCs w:val="28"/>
          <w:lang w:eastAsia="ru-RU"/>
        </w:rPr>
        <w:t>четы о реализации подпрограммы.</w:t>
      </w:r>
    </w:p>
    <w:p w:rsidR="00E56EAB" w:rsidRPr="00BF7693"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2.4.4.</w:t>
      </w:r>
      <w:r w:rsidRPr="00BF7693">
        <w:rPr>
          <w:rFonts w:ascii="Times New Roman" w:eastAsia="Times New Roman" w:hAnsi="Times New Roman" w:cs="Times New Roman"/>
          <w:sz w:val="28"/>
          <w:szCs w:val="28"/>
          <w:lang w:eastAsia="ru-RU"/>
        </w:rPr>
        <w:t>Отдел культуры и молодежной политики Администрации Боготольского района  ежегодно формирует годовой отчет о ходе реализации п</w:t>
      </w:r>
      <w:r>
        <w:rPr>
          <w:rFonts w:ascii="Times New Roman" w:eastAsia="Times New Roman" w:hAnsi="Times New Roman" w:cs="Times New Roman"/>
          <w:sz w:val="28"/>
          <w:szCs w:val="28"/>
          <w:lang w:eastAsia="ru-RU"/>
        </w:rPr>
        <w:t xml:space="preserve">одпрограммы, согласовывает его </w:t>
      </w:r>
      <w:r w:rsidRPr="00BF7693">
        <w:rPr>
          <w:rFonts w:ascii="Times New Roman" w:eastAsia="Times New Roman" w:hAnsi="Times New Roman" w:cs="Times New Roman"/>
          <w:sz w:val="28"/>
          <w:szCs w:val="28"/>
          <w:lang w:eastAsia="ru-RU"/>
        </w:rPr>
        <w:t>с соисполнителями под</w:t>
      </w:r>
      <w:r>
        <w:rPr>
          <w:rFonts w:ascii="Times New Roman" w:eastAsia="Times New Roman" w:hAnsi="Times New Roman" w:cs="Times New Roman"/>
          <w:sz w:val="28"/>
          <w:szCs w:val="28"/>
          <w:lang w:eastAsia="ru-RU"/>
        </w:rPr>
        <w:t xml:space="preserve">программы и направляет в отдел экономики и </w:t>
      </w:r>
      <w:r w:rsidRPr="00BF7693">
        <w:rPr>
          <w:rFonts w:ascii="Times New Roman" w:eastAsia="Times New Roman" w:hAnsi="Times New Roman" w:cs="Times New Roman"/>
          <w:sz w:val="28"/>
          <w:szCs w:val="28"/>
          <w:lang w:eastAsia="ru-RU"/>
        </w:rPr>
        <w:t>планирования Адми</w:t>
      </w:r>
      <w:r>
        <w:rPr>
          <w:rFonts w:ascii="Times New Roman" w:eastAsia="Times New Roman" w:hAnsi="Times New Roman" w:cs="Times New Roman"/>
          <w:sz w:val="28"/>
          <w:szCs w:val="28"/>
          <w:lang w:eastAsia="ru-RU"/>
        </w:rPr>
        <w:t xml:space="preserve">нистрации Боготольского района </w:t>
      </w:r>
      <w:r w:rsidRPr="00BF7693">
        <w:rPr>
          <w:rFonts w:ascii="Times New Roman" w:eastAsia="Times New Roman" w:hAnsi="Times New Roman" w:cs="Times New Roman"/>
          <w:sz w:val="28"/>
          <w:szCs w:val="28"/>
          <w:lang w:eastAsia="ru-RU"/>
        </w:rPr>
        <w:t xml:space="preserve">до 1 марта года, следующего за </w:t>
      </w:r>
      <w:proofErr w:type="gramStart"/>
      <w:r w:rsidRPr="00BF7693">
        <w:rPr>
          <w:rFonts w:ascii="Times New Roman" w:eastAsia="Times New Roman" w:hAnsi="Times New Roman" w:cs="Times New Roman"/>
          <w:sz w:val="28"/>
          <w:szCs w:val="28"/>
          <w:lang w:eastAsia="ru-RU"/>
        </w:rPr>
        <w:t>отчетным</w:t>
      </w:r>
      <w:proofErr w:type="gramEnd"/>
      <w:r w:rsidRPr="00BF7693">
        <w:rPr>
          <w:rFonts w:ascii="Times New Roman" w:eastAsia="Times New Roman" w:hAnsi="Times New Roman" w:cs="Times New Roman"/>
          <w:sz w:val="28"/>
          <w:szCs w:val="28"/>
          <w:lang w:eastAsia="ru-RU"/>
        </w:rPr>
        <w:t xml:space="preserve">. </w:t>
      </w:r>
    </w:p>
    <w:p w:rsidR="00E56EAB" w:rsidRPr="000D3417"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2.4.5.</w:t>
      </w:r>
      <w:r w:rsidRPr="000D3417">
        <w:rPr>
          <w:rFonts w:ascii="Times New Roman" w:eastAsia="Times New Roman" w:hAnsi="Times New Roman" w:cs="Times New Roman"/>
          <w:sz w:val="28"/>
          <w:szCs w:val="28"/>
          <w:lang w:eastAsia="ru-RU"/>
        </w:rPr>
        <w:t xml:space="preserve">Обеспечение целевого расходования бюджетных средств, </w:t>
      </w:r>
      <w:proofErr w:type="gramStart"/>
      <w:r w:rsidRPr="000D3417">
        <w:rPr>
          <w:rFonts w:ascii="Times New Roman" w:eastAsia="Times New Roman" w:hAnsi="Times New Roman" w:cs="Times New Roman"/>
          <w:sz w:val="28"/>
          <w:szCs w:val="28"/>
          <w:lang w:eastAsia="ru-RU"/>
        </w:rPr>
        <w:t>контроля за</w:t>
      </w:r>
      <w:proofErr w:type="gramEnd"/>
      <w:r w:rsidRPr="000D3417">
        <w:rPr>
          <w:rFonts w:ascii="Times New Roman" w:eastAsia="Times New Roman" w:hAnsi="Times New Roman" w:cs="Times New Roman"/>
          <w:sz w:val="28"/>
          <w:szCs w:val="28"/>
          <w:lang w:eastAsia="ru-RU"/>
        </w:rPr>
        <w:t xml:space="preserve">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E56EAB" w:rsidRPr="000D3417"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2.4.6.Администрация Боготольского района </w:t>
      </w:r>
      <w:r w:rsidRPr="000D3417">
        <w:rPr>
          <w:rFonts w:ascii="Times New Roman" w:eastAsia="Times New Roman" w:hAnsi="Times New Roman" w:cs="Times New Roman"/>
          <w:sz w:val="28"/>
          <w:szCs w:val="28"/>
          <w:lang w:eastAsia="ru-RU"/>
        </w:rPr>
        <w:t xml:space="preserve">вправе запрашивать </w:t>
      </w:r>
      <w:r>
        <w:rPr>
          <w:rFonts w:ascii="Times New Roman" w:eastAsia="Times New Roman" w:hAnsi="Times New Roman" w:cs="Times New Roman"/>
          <w:sz w:val="28"/>
          <w:szCs w:val="28"/>
          <w:lang w:eastAsia="ru-RU"/>
        </w:rPr>
        <w:t>у администраций сельсоветов</w:t>
      </w:r>
      <w:r w:rsidRPr="000D3417">
        <w:rPr>
          <w:rFonts w:ascii="Times New Roman" w:eastAsia="Times New Roman" w:hAnsi="Times New Roman" w:cs="Times New Roman"/>
          <w:sz w:val="28"/>
          <w:szCs w:val="28"/>
          <w:lang w:eastAsia="ru-RU"/>
        </w:rPr>
        <w:t xml:space="preserve"> необходимые документы и информацию, связанные с реализацией мероприятий подпрограммы, для рассмотрения и подготовки сводной информации.</w:t>
      </w:r>
    </w:p>
    <w:p w:rsidR="00E56EAB" w:rsidRPr="00BF7693"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2.4.7.</w:t>
      </w:r>
      <w:proofErr w:type="gramStart"/>
      <w:r w:rsidRPr="00BF7693">
        <w:rPr>
          <w:rFonts w:ascii="Times New Roman" w:eastAsia="Times New Roman" w:hAnsi="Times New Roman" w:cs="Times New Roman"/>
          <w:sz w:val="28"/>
          <w:szCs w:val="28"/>
          <w:lang w:eastAsia="ru-RU"/>
        </w:rPr>
        <w:t>Контроль за</w:t>
      </w:r>
      <w:proofErr w:type="gramEnd"/>
      <w:r w:rsidRPr="00BF7693">
        <w:rPr>
          <w:rFonts w:ascii="Times New Roman" w:eastAsia="Times New Roman" w:hAnsi="Times New Roman" w:cs="Times New Roman"/>
          <w:sz w:val="28"/>
          <w:szCs w:val="28"/>
          <w:lang w:eastAsia="ru-RU"/>
        </w:rPr>
        <w:t xml:space="preserve"> соблюдением условий выделения, получения, целевого использования и возврата средств районного </w:t>
      </w:r>
      <w:r>
        <w:rPr>
          <w:rFonts w:ascii="Times New Roman" w:eastAsia="Times New Roman" w:hAnsi="Times New Roman" w:cs="Times New Roman"/>
          <w:sz w:val="28"/>
          <w:szCs w:val="28"/>
          <w:lang w:eastAsia="ru-RU"/>
        </w:rPr>
        <w:t xml:space="preserve">бюджета осуществляют администрация Боготольского района и администрации сельсоветов, </w:t>
      </w:r>
      <w:proofErr w:type="spellStart"/>
      <w:r>
        <w:rPr>
          <w:rFonts w:ascii="Times New Roman" w:eastAsia="Times New Roman" w:hAnsi="Times New Roman" w:cs="Times New Roman"/>
          <w:sz w:val="28"/>
          <w:szCs w:val="28"/>
          <w:lang w:eastAsia="ru-RU"/>
        </w:rPr>
        <w:t>контрольно</w:t>
      </w:r>
      <w:proofErr w:type="spellEnd"/>
      <w:r>
        <w:rPr>
          <w:rFonts w:ascii="Times New Roman" w:eastAsia="Times New Roman" w:hAnsi="Times New Roman" w:cs="Times New Roman"/>
          <w:sz w:val="28"/>
          <w:szCs w:val="28"/>
          <w:lang w:eastAsia="ru-RU"/>
        </w:rPr>
        <w:t xml:space="preserve"> – счетный орган Боготольского районного Совета депутатов.</w:t>
      </w:r>
    </w:p>
    <w:p w:rsidR="00E56EAB" w:rsidRPr="00DD37E0"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2.4.8.</w:t>
      </w:r>
      <w:r w:rsidRPr="00DD37E0">
        <w:rPr>
          <w:rFonts w:ascii="Times New Roman" w:eastAsia="Times New Roman" w:hAnsi="Times New Roman" w:cs="Times New Roman"/>
          <w:sz w:val="28"/>
          <w:szCs w:val="28"/>
          <w:lang w:eastAsia="ru-RU"/>
        </w:rPr>
        <w:t>Контроль за законностью, результативностью (эффективностью и экономностью) использования сре</w:t>
      </w:r>
      <w:proofErr w:type="gramStart"/>
      <w:r w:rsidRPr="00DD37E0">
        <w:rPr>
          <w:rFonts w:ascii="Times New Roman" w:eastAsia="Times New Roman" w:hAnsi="Times New Roman" w:cs="Times New Roman"/>
          <w:sz w:val="28"/>
          <w:szCs w:val="28"/>
          <w:lang w:eastAsia="ru-RU"/>
        </w:rPr>
        <w:t>дств кр</w:t>
      </w:r>
      <w:proofErr w:type="gramEnd"/>
      <w:r w:rsidRPr="00DD37E0">
        <w:rPr>
          <w:rFonts w:ascii="Times New Roman" w:eastAsia="Times New Roman" w:hAnsi="Times New Roman" w:cs="Times New Roman"/>
          <w:sz w:val="28"/>
          <w:szCs w:val="28"/>
          <w:lang w:eastAsia="ru-RU"/>
        </w:rPr>
        <w:t xml:space="preserve">аевого бюджета осуществляет </w:t>
      </w:r>
      <w:r w:rsidRPr="00DD37E0">
        <w:rPr>
          <w:rFonts w:ascii="Times New Roman" w:eastAsia="Times New Roman" w:hAnsi="Times New Roman" w:cs="Times New Roman"/>
          <w:sz w:val="28"/>
          <w:szCs w:val="28"/>
          <w:lang w:eastAsia="ru-RU"/>
        </w:rPr>
        <w:lastRenderedPageBreak/>
        <w:t>служба фин</w:t>
      </w:r>
      <w:r>
        <w:rPr>
          <w:rFonts w:ascii="Times New Roman" w:eastAsia="Times New Roman" w:hAnsi="Times New Roman" w:cs="Times New Roman"/>
          <w:sz w:val="28"/>
          <w:szCs w:val="28"/>
          <w:lang w:eastAsia="ru-RU"/>
        </w:rPr>
        <w:t xml:space="preserve">ансово-экономического контроля </w:t>
      </w:r>
      <w:r w:rsidRPr="00DD37E0">
        <w:rPr>
          <w:rFonts w:ascii="Times New Roman" w:eastAsia="Times New Roman" w:hAnsi="Times New Roman" w:cs="Times New Roman"/>
          <w:sz w:val="28"/>
          <w:szCs w:val="28"/>
          <w:lang w:eastAsia="ru-RU"/>
        </w:rPr>
        <w:t>Красноярского края.</w:t>
      </w:r>
    </w:p>
    <w:p w:rsidR="00E56EAB" w:rsidRPr="00B8379A" w:rsidRDefault="00E56EAB" w:rsidP="00E56E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6EAB" w:rsidRPr="004305D0" w:rsidRDefault="00E56EAB" w:rsidP="00E56EA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4305D0">
        <w:rPr>
          <w:rFonts w:ascii="Times New Roman" w:eastAsia="Times New Roman" w:hAnsi="Times New Roman" w:cs="Times New Roman"/>
          <w:sz w:val="28"/>
          <w:szCs w:val="28"/>
          <w:lang w:eastAsia="ru-RU"/>
        </w:rPr>
        <w:t>Оценка социально-экономической эффективности</w:t>
      </w:r>
    </w:p>
    <w:p w:rsidR="00E56EAB" w:rsidRPr="004305D0"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6EAB" w:rsidRPr="004305D0" w:rsidRDefault="00E56EAB" w:rsidP="00E56EAB">
      <w:pPr>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E56EAB" w:rsidRPr="004305D0"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Ожидаемые результаты:</w:t>
      </w:r>
    </w:p>
    <w:p w:rsidR="00E56EAB"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4305D0">
        <w:rPr>
          <w:rFonts w:ascii="Times New Roman" w:eastAsia="Times New Roman" w:hAnsi="Times New Roman" w:cs="Times New Roman"/>
          <w:sz w:val="28"/>
          <w:szCs w:val="28"/>
          <w:lang w:eastAsia="ru-RU"/>
        </w:rPr>
        <w:t>количество пос</w:t>
      </w:r>
      <w:r>
        <w:rPr>
          <w:rFonts w:ascii="Times New Roman" w:eastAsia="Times New Roman" w:hAnsi="Times New Roman" w:cs="Times New Roman"/>
          <w:sz w:val="28"/>
          <w:szCs w:val="28"/>
          <w:lang w:eastAsia="ru-RU"/>
        </w:rPr>
        <w:t xml:space="preserve">етителей на платной основе муниципальных </w:t>
      </w:r>
      <w:r w:rsidRPr="004305D0">
        <w:rPr>
          <w:rFonts w:ascii="Times New Roman" w:eastAsia="Times New Roman" w:hAnsi="Times New Roman" w:cs="Times New Roman"/>
          <w:sz w:val="28"/>
          <w:szCs w:val="28"/>
          <w:lang w:eastAsia="ru-RU"/>
        </w:rPr>
        <w:t xml:space="preserve">учреждений культурно-досугового типа составит всего </w:t>
      </w:r>
      <w:r w:rsidRPr="00627FB9">
        <w:rPr>
          <w:rFonts w:ascii="Times New Roman" w:eastAsia="Times New Roman" w:hAnsi="Times New Roman" w:cs="Times New Roman"/>
          <w:sz w:val="28"/>
          <w:szCs w:val="28"/>
          <w:lang w:eastAsia="ru-RU"/>
        </w:rPr>
        <w:t>132,2 тыс. человек, в том числе по годам: в 2014 году – 44,0 тыс. человек, в 201</w:t>
      </w:r>
      <w:r>
        <w:rPr>
          <w:rFonts w:ascii="Times New Roman" w:eastAsia="Times New Roman" w:hAnsi="Times New Roman" w:cs="Times New Roman"/>
          <w:sz w:val="28"/>
          <w:szCs w:val="28"/>
          <w:lang w:eastAsia="ru-RU"/>
        </w:rPr>
        <w:t>5 году – 44,1</w:t>
      </w:r>
      <w:r w:rsidRPr="00627FB9">
        <w:rPr>
          <w:rFonts w:ascii="Times New Roman" w:eastAsia="Times New Roman" w:hAnsi="Times New Roman" w:cs="Times New Roman"/>
          <w:sz w:val="28"/>
          <w:szCs w:val="28"/>
          <w:lang w:eastAsia="ru-RU"/>
        </w:rPr>
        <w:t xml:space="preserve"> тыс. человек, в 2016 году – 44,1 тыс. человек; </w:t>
      </w:r>
      <w:r>
        <w:rPr>
          <w:rFonts w:ascii="Times New Roman" w:eastAsia="Times New Roman" w:hAnsi="Times New Roman" w:cs="Times New Roman"/>
          <w:sz w:val="28"/>
          <w:szCs w:val="28"/>
          <w:lang w:eastAsia="ru-RU"/>
        </w:rPr>
        <w:t>в 2017</w:t>
      </w:r>
      <w:r w:rsidRPr="00627FB9">
        <w:rPr>
          <w:rFonts w:ascii="Times New Roman" w:eastAsia="Times New Roman" w:hAnsi="Times New Roman" w:cs="Times New Roman"/>
          <w:sz w:val="28"/>
          <w:szCs w:val="28"/>
          <w:lang w:eastAsia="ru-RU"/>
        </w:rPr>
        <w:t xml:space="preserve"> году – 44,1 тыс. человек; </w:t>
      </w:r>
      <w:r w:rsidR="00637936">
        <w:rPr>
          <w:rFonts w:ascii="Times New Roman" w:eastAsia="Times New Roman" w:hAnsi="Times New Roman" w:cs="Times New Roman"/>
          <w:sz w:val="28"/>
          <w:szCs w:val="28"/>
          <w:lang w:eastAsia="ru-RU"/>
        </w:rPr>
        <w:t>в 2018</w:t>
      </w:r>
      <w:r w:rsidR="00637936" w:rsidRPr="00627FB9">
        <w:rPr>
          <w:rFonts w:ascii="Times New Roman" w:eastAsia="Times New Roman" w:hAnsi="Times New Roman" w:cs="Times New Roman"/>
          <w:sz w:val="28"/>
          <w:szCs w:val="28"/>
          <w:lang w:eastAsia="ru-RU"/>
        </w:rPr>
        <w:t xml:space="preserve"> году – 44,1 тыс. человек</w:t>
      </w:r>
      <w:proofErr w:type="gramEnd"/>
    </w:p>
    <w:p w:rsidR="00FA335D" w:rsidRPr="00627FB9" w:rsidRDefault="00FA335D"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56EAB" w:rsidRPr="00627FB9"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 xml:space="preserve">количество </w:t>
      </w:r>
      <w:r>
        <w:rPr>
          <w:rFonts w:ascii="Times New Roman" w:eastAsia="Times New Roman" w:hAnsi="Times New Roman" w:cs="Times New Roman"/>
          <w:sz w:val="28"/>
          <w:szCs w:val="28"/>
          <w:lang w:eastAsia="ru-RU"/>
        </w:rPr>
        <w:t>культурно – досуговых мероприятий, проведенных в районе:</w:t>
      </w:r>
      <w:r w:rsidRPr="004305D0">
        <w:rPr>
          <w:rFonts w:ascii="Times New Roman" w:eastAsia="Times New Roman" w:hAnsi="Times New Roman" w:cs="Times New Roman"/>
          <w:sz w:val="28"/>
          <w:szCs w:val="28"/>
          <w:lang w:eastAsia="ru-RU"/>
        </w:rPr>
        <w:t xml:space="preserve"> </w:t>
      </w:r>
      <w:r w:rsidRPr="00627FB9">
        <w:rPr>
          <w:rFonts w:ascii="Times New Roman" w:eastAsia="Times New Roman" w:hAnsi="Times New Roman" w:cs="Times New Roman"/>
          <w:sz w:val="28"/>
          <w:szCs w:val="28"/>
          <w:lang w:eastAsia="ru-RU"/>
        </w:rPr>
        <w:t>12 522 ед., в том числе по годам: в 2014 году – 4 174 ед., в 2015 году – 4 174 ед., в 2016 году –4 174</w:t>
      </w:r>
      <w:r>
        <w:rPr>
          <w:rFonts w:ascii="Times New Roman" w:eastAsia="Times New Roman" w:hAnsi="Times New Roman" w:cs="Times New Roman"/>
          <w:sz w:val="28"/>
          <w:szCs w:val="28"/>
          <w:lang w:eastAsia="ru-RU"/>
        </w:rPr>
        <w:t xml:space="preserve"> ед.,</w:t>
      </w:r>
      <w:r w:rsidRPr="007463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2017</w:t>
      </w:r>
      <w:r w:rsidRPr="00627FB9">
        <w:rPr>
          <w:rFonts w:ascii="Times New Roman" w:eastAsia="Times New Roman" w:hAnsi="Times New Roman" w:cs="Times New Roman"/>
          <w:sz w:val="28"/>
          <w:szCs w:val="28"/>
          <w:lang w:eastAsia="ru-RU"/>
        </w:rPr>
        <w:t xml:space="preserve"> году –</w:t>
      </w:r>
      <w:r w:rsidR="00CF5641">
        <w:rPr>
          <w:rFonts w:ascii="Times New Roman" w:eastAsia="Times New Roman" w:hAnsi="Times New Roman" w:cs="Times New Roman"/>
          <w:sz w:val="28"/>
          <w:szCs w:val="28"/>
          <w:lang w:eastAsia="ru-RU"/>
        </w:rPr>
        <w:t xml:space="preserve"> </w:t>
      </w:r>
      <w:r w:rsidRPr="00627FB9">
        <w:rPr>
          <w:rFonts w:ascii="Times New Roman" w:eastAsia="Times New Roman" w:hAnsi="Times New Roman" w:cs="Times New Roman"/>
          <w:sz w:val="28"/>
          <w:szCs w:val="28"/>
          <w:lang w:eastAsia="ru-RU"/>
        </w:rPr>
        <w:t>4 174 ед</w:t>
      </w:r>
      <w:r w:rsidR="00637936">
        <w:rPr>
          <w:rFonts w:ascii="Times New Roman" w:eastAsia="Times New Roman" w:hAnsi="Times New Roman" w:cs="Times New Roman"/>
          <w:sz w:val="28"/>
          <w:szCs w:val="28"/>
          <w:lang w:eastAsia="ru-RU"/>
        </w:rPr>
        <w:t>.,</w:t>
      </w:r>
      <w:r w:rsidR="00637936" w:rsidRPr="00637936">
        <w:rPr>
          <w:rFonts w:ascii="Times New Roman" w:eastAsia="Times New Roman" w:hAnsi="Times New Roman" w:cs="Times New Roman"/>
          <w:sz w:val="28"/>
          <w:szCs w:val="28"/>
          <w:lang w:eastAsia="ru-RU"/>
        </w:rPr>
        <w:t xml:space="preserve"> </w:t>
      </w:r>
      <w:r w:rsidR="00637936">
        <w:rPr>
          <w:rFonts w:ascii="Times New Roman" w:eastAsia="Times New Roman" w:hAnsi="Times New Roman" w:cs="Times New Roman"/>
          <w:sz w:val="28"/>
          <w:szCs w:val="28"/>
          <w:lang w:eastAsia="ru-RU"/>
        </w:rPr>
        <w:t>в 2018</w:t>
      </w:r>
      <w:r w:rsidR="00637936" w:rsidRPr="00627FB9">
        <w:rPr>
          <w:rFonts w:ascii="Times New Roman" w:eastAsia="Times New Roman" w:hAnsi="Times New Roman" w:cs="Times New Roman"/>
          <w:sz w:val="28"/>
          <w:szCs w:val="28"/>
          <w:lang w:eastAsia="ru-RU"/>
        </w:rPr>
        <w:t xml:space="preserve"> году –</w:t>
      </w:r>
      <w:r w:rsidR="00637936">
        <w:rPr>
          <w:rFonts w:ascii="Times New Roman" w:eastAsia="Times New Roman" w:hAnsi="Times New Roman" w:cs="Times New Roman"/>
          <w:sz w:val="28"/>
          <w:szCs w:val="28"/>
          <w:lang w:eastAsia="ru-RU"/>
        </w:rPr>
        <w:t xml:space="preserve"> </w:t>
      </w:r>
      <w:r w:rsidR="00637936" w:rsidRPr="00627FB9">
        <w:rPr>
          <w:rFonts w:ascii="Times New Roman" w:eastAsia="Times New Roman" w:hAnsi="Times New Roman" w:cs="Times New Roman"/>
          <w:sz w:val="28"/>
          <w:szCs w:val="28"/>
          <w:lang w:eastAsia="ru-RU"/>
        </w:rPr>
        <w:t>4 174 ед</w:t>
      </w:r>
      <w:r w:rsidR="00637936">
        <w:rPr>
          <w:rFonts w:ascii="Times New Roman" w:eastAsia="Times New Roman" w:hAnsi="Times New Roman" w:cs="Times New Roman"/>
          <w:sz w:val="28"/>
          <w:szCs w:val="28"/>
          <w:lang w:eastAsia="ru-RU"/>
        </w:rPr>
        <w:t>.</w:t>
      </w:r>
    </w:p>
    <w:p w:rsidR="00E56EAB" w:rsidRPr="004305D0" w:rsidRDefault="00E56EAB" w:rsidP="00E56E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Реализация мероприятий подпрограммы будет способствовать:</w:t>
      </w:r>
    </w:p>
    <w:p w:rsidR="00E56EAB" w:rsidRPr="004305D0"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 xml:space="preserve">повышению качества и доступности услуг </w:t>
      </w:r>
      <w:r>
        <w:rPr>
          <w:rFonts w:ascii="Times New Roman" w:eastAsia="Times New Roman" w:hAnsi="Times New Roman" w:cs="Times New Roman"/>
          <w:sz w:val="28"/>
          <w:szCs w:val="28"/>
          <w:lang w:eastAsia="ru-RU"/>
        </w:rPr>
        <w:t>учреждений культурно-досугового типа;</w:t>
      </w:r>
    </w:p>
    <w:p w:rsidR="00E56EAB" w:rsidRPr="004305D0"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созданию условий для доступа к произведениям кинематографии;</w:t>
      </w:r>
    </w:p>
    <w:p w:rsidR="00E56EAB" w:rsidRPr="004305D0"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сохранению традиционной народной культуры, содействию сохранению и развитию народных художественных промыслов и ремесел;</w:t>
      </w:r>
    </w:p>
    <w:p w:rsidR="00E56EAB" w:rsidRPr="004305D0"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росту вовлеченности всех групп населения в активную творческую деятельность;</w:t>
      </w:r>
    </w:p>
    <w:p w:rsidR="00E56EAB" w:rsidRPr="004305D0"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повышению уровня проведения культурных мероприятий;</w:t>
      </w:r>
    </w:p>
    <w:p w:rsidR="00E56EAB" w:rsidRPr="004305D0"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развитию м</w:t>
      </w:r>
      <w:r>
        <w:rPr>
          <w:rFonts w:ascii="Times New Roman" w:eastAsia="Times New Roman" w:hAnsi="Times New Roman" w:cs="Times New Roman"/>
          <w:sz w:val="28"/>
          <w:szCs w:val="28"/>
          <w:lang w:eastAsia="ru-RU"/>
        </w:rPr>
        <w:t xml:space="preserve">ежрайонного </w:t>
      </w:r>
      <w:r w:rsidRPr="004305D0">
        <w:rPr>
          <w:rFonts w:ascii="Times New Roman" w:eastAsia="Times New Roman" w:hAnsi="Times New Roman" w:cs="Times New Roman"/>
          <w:sz w:val="28"/>
          <w:szCs w:val="28"/>
          <w:lang w:eastAsia="ru-RU"/>
        </w:rPr>
        <w:t xml:space="preserve"> сотрудничества в сфере культуры.</w:t>
      </w:r>
    </w:p>
    <w:p w:rsidR="00E56EAB" w:rsidRPr="004305D0" w:rsidRDefault="00E56EAB" w:rsidP="00E56EAB">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E56EAB" w:rsidRPr="004305D0" w:rsidRDefault="00E56EAB" w:rsidP="00E56EA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Pr="004305D0">
        <w:rPr>
          <w:rFonts w:ascii="Times New Roman" w:eastAsia="Times New Roman" w:hAnsi="Times New Roman" w:cs="Times New Roman"/>
          <w:sz w:val="28"/>
          <w:szCs w:val="28"/>
          <w:lang w:eastAsia="ru-RU"/>
        </w:rPr>
        <w:t>Мероприятия подпрограммы</w:t>
      </w:r>
    </w:p>
    <w:p w:rsidR="00E56EAB" w:rsidRPr="004305D0" w:rsidRDefault="00E56EAB" w:rsidP="00E56EAB">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E56EAB" w:rsidRPr="004305D0" w:rsidRDefault="00B65B3D" w:rsidP="00E56EA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hyperlink w:anchor="Par573" w:history="1">
        <w:r w:rsidR="00E56EAB" w:rsidRPr="004305D0">
          <w:rPr>
            <w:rFonts w:ascii="Times New Roman" w:eastAsia="Times New Roman" w:hAnsi="Times New Roman" w:cs="Times New Roman"/>
            <w:sz w:val="28"/>
            <w:szCs w:val="28"/>
            <w:lang w:eastAsia="ru-RU"/>
          </w:rPr>
          <w:t>Перечень</w:t>
        </w:r>
      </w:hyperlink>
      <w:r w:rsidR="00E56EAB" w:rsidRPr="004305D0">
        <w:rPr>
          <w:rFonts w:ascii="Times New Roman" w:eastAsia="Times New Roman" w:hAnsi="Times New Roman" w:cs="Times New Roman"/>
          <w:sz w:val="28"/>
          <w:szCs w:val="28"/>
          <w:lang w:eastAsia="ru-RU"/>
        </w:rPr>
        <w:t xml:space="preserve"> мероприятий подпрограммы приведен в приложе</w:t>
      </w:r>
      <w:r w:rsidR="00E56EAB">
        <w:rPr>
          <w:rFonts w:ascii="Times New Roman" w:eastAsia="Times New Roman" w:hAnsi="Times New Roman" w:cs="Times New Roman"/>
          <w:sz w:val="28"/>
          <w:szCs w:val="28"/>
          <w:lang w:eastAsia="ru-RU"/>
        </w:rPr>
        <w:t>нии № 2</w:t>
      </w:r>
      <w:r w:rsidR="00E56EAB" w:rsidRPr="004305D0">
        <w:rPr>
          <w:rFonts w:ascii="Times New Roman" w:eastAsia="Times New Roman" w:hAnsi="Times New Roman" w:cs="Times New Roman"/>
          <w:sz w:val="28"/>
          <w:szCs w:val="28"/>
          <w:lang w:eastAsia="ru-RU"/>
        </w:rPr>
        <w:t xml:space="preserve"> к подпрограмме.</w:t>
      </w:r>
    </w:p>
    <w:p w:rsidR="00E56EAB" w:rsidRPr="004305D0" w:rsidRDefault="00E56EAB" w:rsidP="00E56E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6EAB" w:rsidRPr="004305D0" w:rsidRDefault="00E56EAB" w:rsidP="00E56EAB">
      <w:pPr>
        <w:tabs>
          <w:tab w:val="left" w:pos="280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Pr="004305D0">
        <w:rPr>
          <w:rFonts w:ascii="Times New Roman" w:eastAsia="Times New Roman" w:hAnsi="Times New Roman" w:cs="Times New Roman"/>
          <w:sz w:val="28"/>
          <w:szCs w:val="28"/>
          <w:lang w:eastAsia="ru-RU"/>
        </w:rPr>
        <w:t>Обоснование финансовых, материальных и трудовых затрат (ресурсное обеспечение подпрограммы) с указанием источников финансирования</w:t>
      </w:r>
    </w:p>
    <w:p w:rsidR="00E56EAB" w:rsidRPr="004305D0" w:rsidRDefault="00E56EAB" w:rsidP="00E56EAB">
      <w:pPr>
        <w:tabs>
          <w:tab w:val="left" w:pos="2805"/>
        </w:tabs>
        <w:spacing w:after="0" w:line="240" w:lineRule="auto"/>
        <w:rPr>
          <w:rFonts w:ascii="Times New Roman" w:eastAsia="Times New Roman" w:hAnsi="Times New Roman" w:cs="Times New Roman"/>
          <w:b/>
          <w:sz w:val="28"/>
          <w:szCs w:val="28"/>
          <w:lang w:eastAsia="ru-RU"/>
        </w:rPr>
      </w:pPr>
    </w:p>
    <w:p w:rsidR="00B3773E" w:rsidRPr="00896296" w:rsidRDefault="00B3773E" w:rsidP="00B3773E">
      <w:pPr>
        <w:spacing w:after="0" w:line="240" w:lineRule="auto"/>
        <w:rPr>
          <w:rFonts w:ascii="Times New Roman" w:eastAsia="Times New Roman" w:hAnsi="Times New Roman" w:cs="Times New Roman"/>
          <w:sz w:val="28"/>
          <w:szCs w:val="28"/>
          <w:lang w:eastAsia="ru-RU"/>
        </w:rPr>
      </w:pPr>
      <w:bookmarkStart w:id="1" w:name="OLE_LINK2"/>
      <w:r w:rsidRPr="00896296">
        <w:rPr>
          <w:rFonts w:ascii="Times New Roman" w:eastAsia="Times New Roman" w:hAnsi="Times New Roman" w:cs="Times New Roman"/>
          <w:sz w:val="28"/>
          <w:szCs w:val="28"/>
          <w:lang w:eastAsia="ru-RU"/>
        </w:rPr>
        <w:t xml:space="preserve">общий объем финансирования  программы – </w:t>
      </w:r>
      <w:r w:rsidR="00896296" w:rsidRPr="00896296">
        <w:rPr>
          <w:rFonts w:ascii="Times New Roman" w:eastAsia="Times New Roman" w:hAnsi="Times New Roman" w:cs="Times New Roman"/>
          <w:sz w:val="28"/>
          <w:szCs w:val="28"/>
          <w:lang w:eastAsia="ru-RU"/>
        </w:rPr>
        <w:t>196800,3</w:t>
      </w:r>
      <w:r w:rsidRPr="00896296">
        <w:rPr>
          <w:rFonts w:ascii="Times New Roman" w:eastAsia="Times New Roman" w:hAnsi="Times New Roman" w:cs="Times New Roman"/>
          <w:sz w:val="28"/>
          <w:szCs w:val="28"/>
          <w:lang w:eastAsia="ru-RU"/>
        </w:rPr>
        <w:t xml:space="preserve"> тыс. рублей,</w:t>
      </w:r>
    </w:p>
    <w:p w:rsidR="00B3773E" w:rsidRPr="00896296" w:rsidRDefault="00B3773E" w:rsidP="00B3773E">
      <w:pPr>
        <w:spacing w:after="0" w:line="240" w:lineRule="auto"/>
        <w:rPr>
          <w:rFonts w:ascii="Times New Roman" w:eastAsia="Times New Roman" w:hAnsi="Times New Roman" w:cs="Times New Roman"/>
          <w:sz w:val="28"/>
          <w:szCs w:val="28"/>
          <w:lang w:eastAsia="ru-RU"/>
        </w:rPr>
      </w:pPr>
      <w:r w:rsidRPr="00896296">
        <w:rPr>
          <w:rFonts w:ascii="Times New Roman" w:eastAsia="Times New Roman" w:hAnsi="Times New Roman" w:cs="Times New Roman"/>
          <w:sz w:val="28"/>
          <w:szCs w:val="28"/>
          <w:lang w:eastAsia="ru-RU"/>
        </w:rPr>
        <w:t xml:space="preserve">в том числе </w:t>
      </w:r>
      <w:proofErr w:type="gramStart"/>
      <w:r w:rsidRPr="00896296">
        <w:rPr>
          <w:rFonts w:ascii="Times New Roman" w:eastAsia="Times New Roman" w:hAnsi="Times New Roman" w:cs="Times New Roman"/>
          <w:sz w:val="28"/>
          <w:szCs w:val="28"/>
          <w:lang w:eastAsia="ru-RU"/>
        </w:rPr>
        <w:t>из</w:t>
      </w:r>
      <w:proofErr w:type="gramEnd"/>
      <w:r w:rsidR="001E6872">
        <w:rPr>
          <w:rFonts w:ascii="Times New Roman" w:eastAsia="Times New Roman" w:hAnsi="Times New Roman" w:cs="Times New Roman"/>
          <w:sz w:val="28"/>
          <w:szCs w:val="28"/>
          <w:lang w:eastAsia="ru-RU"/>
        </w:rPr>
        <w:t>:</w:t>
      </w:r>
    </w:p>
    <w:p w:rsidR="00B3773E" w:rsidRPr="00896296" w:rsidRDefault="00B3773E" w:rsidP="00B3773E">
      <w:pPr>
        <w:spacing w:after="0" w:line="240" w:lineRule="auto"/>
        <w:rPr>
          <w:rFonts w:ascii="Times New Roman" w:eastAsia="Times New Roman" w:hAnsi="Times New Roman" w:cs="Times New Roman"/>
          <w:sz w:val="28"/>
          <w:szCs w:val="28"/>
          <w:lang w:eastAsia="ru-RU"/>
        </w:rPr>
      </w:pPr>
      <w:r w:rsidRPr="00896296">
        <w:rPr>
          <w:rFonts w:ascii="Times New Roman" w:eastAsia="Times New Roman" w:hAnsi="Times New Roman" w:cs="Times New Roman"/>
          <w:sz w:val="28"/>
          <w:szCs w:val="28"/>
          <w:lang w:eastAsia="ru-RU"/>
        </w:rPr>
        <w:t>районного бюджета – 51</w:t>
      </w:r>
      <w:r w:rsidR="00896296" w:rsidRPr="00896296">
        <w:rPr>
          <w:rFonts w:ascii="Times New Roman" w:eastAsia="Times New Roman" w:hAnsi="Times New Roman" w:cs="Times New Roman"/>
          <w:sz w:val="28"/>
          <w:szCs w:val="28"/>
          <w:lang w:eastAsia="ru-RU"/>
        </w:rPr>
        <w:t>27</w:t>
      </w:r>
      <w:r w:rsidRPr="00896296">
        <w:rPr>
          <w:rFonts w:ascii="Times New Roman" w:eastAsia="Times New Roman" w:hAnsi="Times New Roman" w:cs="Times New Roman"/>
          <w:sz w:val="28"/>
          <w:szCs w:val="28"/>
          <w:lang w:eastAsia="ru-RU"/>
        </w:rPr>
        <w:t>0,5  тыс. рублей,</w:t>
      </w:r>
    </w:p>
    <w:p w:rsidR="00B3773E" w:rsidRPr="00896296" w:rsidRDefault="00B3773E" w:rsidP="00B3773E">
      <w:pPr>
        <w:spacing w:after="0" w:line="240" w:lineRule="auto"/>
        <w:rPr>
          <w:rFonts w:ascii="Times New Roman" w:eastAsia="Times New Roman" w:hAnsi="Times New Roman" w:cs="Times New Roman"/>
          <w:sz w:val="28"/>
          <w:szCs w:val="28"/>
          <w:lang w:eastAsia="ru-RU"/>
        </w:rPr>
      </w:pPr>
      <w:r w:rsidRPr="00896296">
        <w:rPr>
          <w:rFonts w:ascii="Times New Roman" w:eastAsia="Times New Roman" w:hAnsi="Times New Roman" w:cs="Times New Roman"/>
          <w:sz w:val="28"/>
          <w:szCs w:val="28"/>
          <w:lang w:eastAsia="ru-RU"/>
        </w:rPr>
        <w:t>краевого бюджета – 500,0 тыс. рублей,</w:t>
      </w:r>
    </w:p>
    <w:p w:rsidR="00B3773E" w:rsidRPr="00896296" w:rsidRDefault="00B3773E" w:rsidP="00B3773E">
      <w:pPr>
        <w:spacing w:after="0" w:line="240" w:lineRule="auto"/>
        <w:rPr>
          <w:rFonts w:ascii="Times New Roman" w:eastAsia="Times New Roman" w:hAnsi="Times New Roman" w:cs="Times New Roman"/>
          <w:sz w:val="28"/>
          <w:szCs w:val="28"/>
          <w:lang w:eastAsia="ru-RU"/>
        </w:rPr>
      </w:pPr>
      <w:r w:rsidRPr="00896296">
        <w:rPr>
          <w:rFonts w:ascii="Times New Roman" w:eastAsia="Times New Roman" w:hAnsi="Times New Roman" w:cs="Times New Roman"/>
          <w:sz w:val="28"/>
          <w:szCs w:val="28"/>
          <w:lang w:eastAsia="ru-RU"/>
        </w:rPr>
        <w:t>федерального бюджета – 0,0 тыс. рублей,</w:t>
      </w:r>
    </w:p>
    <w:p w:rsidR="00B3773E" w:rsidRPr="00B3773E" w:rsidRDefault="00B3773E" w:rsidP="00B3773E">
      <w:pPr>
        <w:spacing w:after="0" w:line="240" w:lineRule="auto"/>
        <w:rPr>
          <w:rFonts w:ascii="Times New Roman" w:eastAsia="Times New Roman" w:hAnsi="Times New Roman" w:cs="Times New Roman"/>
          <w:sz w:val="28"/>
          <w:szCs w:val="28"/>
          <w:lang w:eastAsia="ru-RU"/>
        </w:rPr>
      </w:pPr>
      <w:r w:rsidRPr="00896296">
        <w:rPr>
          <w:rFonts w:ascii="Times New Roman" w:eastAsia="Times New Roman" w:hAnsi="Times New Roman" w:cs="Times New Roman"/>
          <w:sz w:val="28"/>
          <w:szCs w:val="28"/>
          <w:lang w:eastAsia="ru-RU"/>
        </w:rPr>
        <w:t xml:space="preserve">бюджета поселений – </w:t>
      </w:r>
      <w:r w:rsidR="00896296" w:rsidRPr="00896296">
        <w:rPr>
          <w:rFonts w:ascii="Times New Roman" w:eastAsia="Times New Roman" w:hAnsi="Times New Roman" w:cs="Times New Roman"/>
          <w:sz w:val="28"/>
          <w:szCs w:val="28"/>
          <w:lang w:eastAsia="ru-RU"/>
        </w:rPr>
        <w:t>143708,9</w:t>
      </w:r>
      <w:r w:rsidR="00C24E68" w:rsidRPr="00896296">
        <w:rPr>
          <w:rFonts w:ascii="Times New Roman" w:eastAsia="Times New Roman" w:hAnsi="Times New Roman" w:cs="Times New Roman"/>
          <w:sz w:val="28"/>
          <w:szCs w:val="28"/>
          <w:lang w:eastAsia="ru-RU"/>
        </w:rPr>
        <w:t xml:space="preserve"> </w:t>
      </w:r>
      <w:r w:rsidRPr="00896296">
        <w:rPr>
          <w:rFonts w:ascii="Times New Roman" w:eastAsia="Times New Roman" w:hAnsi="Times New Roman" w:cs="Times New Roman"/>
          <w:sz w:val="28"/>
          <w:szCs w:val="28"/>
          <w:lang w:eastAsia="ru-RU"/>
        </w:rPr>
        <w:t>тыс. рублей,</w:t>
      </w:r>
    </w:p>
    <w:p w:rsidR="00B3773E" w:rsidRPr="00B3773E" w:rsidRDefault="00B3773E" w:rsidP="00B3773E">
      <w:pPr>
        <w:spacing w:after="0" w:line="240" w:lineRule="auto"/>
        <w:rPr>
          <w:rFonts w:ascii="Times New Roman" w:eastAsia="Times New Roman" w:hAnsi="Times New Roman" w:cs="Times New Roman"/>
          <w:sz w:val="28"/>
          <w:szCs w:val="28"/>
          <w:lang w:eastAsia="ru-RU"/>
        </w:rPr>
      </w:pPr>
      <w:r w:rsidRPr="00B3773E">
        <w:rPr>
          <w:rFonts w:ascii="Times New Roman" w:eastAsia="Times New Roman" w:hAnsi="Times New Roman" w:cs="Times New Roman"/>
          <w:sz w:val="28"/>
          <w:szCs w:val="28"/>
          <w:lang w:eastAsia="ru-RU"/>
        </w:rPr>
        <w:t xml:space="preserve">внебюджетные источники – 1320,9 тыс. рублей </w:t>
      </w:r>
    </w:p>
    <w:p w:rsidR="00B3773E" w:rsidRPr="00B3773E" w:rsidRDefault="00B3773E" w:rsidP="00B3773E">
      <w:pPr>
        <w:spacing w:after="0" w:line="240" w:lineRule="auto"/>
        <w:rPr>
          <w:rFonts w:ascii="Times New Roman" w:eastAsia="Times New Roman" w:hAnsi="Times New Roman" w:cs="Times New Roman"/>
          <w:sz w:val="28"/>
          <w:szCs w:val="28"/>
          <w:lang w:eastAsia="ru-RU"/>
        </w:rPr>
      </w:pPr>
      <w:r w:rsidRPr="00B3773E">
        <w:rPr>
          <w:rFonts w:ascii="Times New Roman" w:eastAsia="Times New Roman" w:hAnsi="Times New Roman" w:cs="Times New Roman"/>
          <w:sz w:val="28"/>
          <w:szCs w:val="28"/>
          <w:lang w:eastAsia="ru-RU"/>
        </w:rPr>
        <w:t>из них по годам:</w:t>
      </w:r>
    </w:p>
    <w:p w:rsidR="00B3773E" w:rsidRPr="00B3773E" w:rsidRDefault="00B3773E" w:rsidP="00B3773E">
      <w:pPr>
        <w:spacing w:after="0" w:line="240" w:lineRule="auto"/>
        <w:rPr>
          <w:rFonts w:ascii="Times New Roman" w:eastAsia="Times New Roman" w:hAnsi="Times New Roman" w:cs="Times New Roman"/>
          <w:sz w:val="28"/>
          <w:szCs w:val="28"/>
          <w:lang w:eastAsia="ru-RU"/>
        </w:rPr>
      </w:pPr>
      <w:r w:rsidRPr="00B3773E">
        <w:rPr>
          <w:rFonts w:ascii="Times New Roman" w:eastAsia="Times New Roman" w:hAnsi="Times New Roman" w:cs="Times New Roman"/>
          <w:sz w:val="28"/>
          <w:szCs w:val="28"/>
          <w:lang w:eastAsia="ru-RU"/>
        </w:rPr>
        <w:t>2014 год –  39120,4 тыс. рублей,</w:t>
      </w:r>
    </w:p>
    <w:p w:rsidR="00B3773E" w:rsidRPr="00B3773E" w:rsidRDefault="00B3773E" w:rsidP="00B3773E">
      <w:pPr>
        <w:spacing w:after="0" w:line="240" w:lineRule="auto"/>
        <w:rPr>
          <w:rFonts w:ascii="Times New Roman" w:eastAsia="Times New Roman" w:hAnsi="Times New Roman" w:cs="Times New Roman"/>
          <w:sz w:val="28"/>
          <w:szCs w:val="28"/>
          <w:lang w:eastAsia="ru-RU"/>
        </w:rPr>
      </w:pPr>
      <w:r w:rsidRPr="00B3773E">
        <w:rPr>
          <w:rFonts w:ascii="Times New Roman" w:eastAsia="Times New Roman" w:hAnsi="Times New Roman" w:cs="Times New Roman"/>
          <w:sz w:val="28"/>
          <w:szCs w:val="28"/>
          <w:lang w:eastAsia="ru-RU"/>
        </w:rPr>
        <w:t xml:space="preserve">в том числе </w:t>
      </w:r>
    </w:p>
    <w:p w:rsidR="00B3773E" w:rsidRPr="00B3773E" w:rsidRDefault="001E6872" w:rsidP="00B3773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районного бюджета – 10381,7 </w:t>
      </w:r>
      <w:r w:rsidR="00B3773E" w:rsidRPr="00B3773E">
        <w:rPr>
          <w:rFonts w:ascii="Times New Roman" w:eastAsia="Times New Roman" w:hAnsi="Times New Roman" w:cs="Times New Roman"/>
          <w:sz w:val="28"/>
          <w:szCs w:val="28"/>
          <w:lang w:eastAsia="ru-RU"/>
        </w:rPr>
        <w:t>тыс. рублей,</w:t>
      </w:r>
    </w:p>
    <w:p w:rsidR="00B3773E" w:rsidRPr="00B3773E" w:rsidRDefault="00B3773E" w:rsidP="00B3773E">
      <w:pPr>
        <w:spacing w:after="0" w:line="240" w:lineRule="auto"/>
        <w:rPr>
          <w:rFonts w:ascii="Times New Roman" w:eastAsia="Times New Roman" w:hAnsi="Times New Roman" w:cs="Times New Roman"/>
          <w:sz w:val="28"/>
          <w:szCs w:val="28"/>
          <w:lang w:eastAsia="ru-RU"/>
        </w:rPr>
      </w:pPr>
      <w:r w:rsidRPr="00B3773E">
        <w:rPr>
          <w:rFonts w:ascii="Times New Roman" w:eastAsia="Times New Roman" w:hAnsi="Times New Roman" w:cs="Times New Roman"/>
          <w:sz w:val="28"/>
          <w:szCs w:val="28"/>
          <w:lang w:eastAsia="ru-RU"/>
        </w:rPr>
        <w:t>краевого бюджета - 250,0 тыс. рублей,</w:t>
      </w:r>
    </w:p>
    <w:p w:rsidR="00B3773E" w:rsidRPr="00B3773E" w:rsidRDefault="00B3773E" w:rsidP="00B3773E">
      <w:pPr>
        <w:spacing w:after="0" w:line="240" w:lineRule="auto"/>
        <w:rPr>
          <w:rFonts w:ascii="Times New Roman" w:eastAsia="Times New Roman" w:hAnsi="Times New Roman" w:cs="Times New Roman"/>
          <w:sz w:val="28"/>
          <w:szCs w:val="28"/>
          <w:lang w:eastAsia="ru-RU"/>
        </w:rPr>
      </w:pPr>
      <w:r w:rsidRPr="00B3773E">
        <w:rPr>
          <w:rFonts w:ascii="Times New Roman" w:eastAsia="Times New Roman" w:hAnsi="Times New Roman" w:cs="Times New Roman"/>
          <w:sz w:val="28"/>
          <w:szCs w:val="28"/>
          <w:lang w:eastAsia="ru-RU"/>
        </w:rPr>
        <w:t>федерального бюджета - 0,0 тыс. рублей,</w:t>
      </w:r>
    </w:p>
    <w:p w:rsidR="00B3773E" w:rsidRPr="00B3773E" w:rsidRDefault="00B3773E" w:rsidP="00B3773E">
      <w:pPr>
        <w:spacing w:after="0" w:line="240" w:lineRule="auto"/>
        <w:rPr>
          <w:rFonts w:ascii="Times New Roman" w:eastAsia="Times New Roman" w:hAnsi="Times New Roman" w:cs="Times New Roman"/>
          <w:sz w:val="28"/>
          <w:szCs w:val="28"/>
          <w:lang w:eastAsia="ru-RU"/>
        </w:rPr>
      </w:pPr>
      <w:r w:rsidRPr="00B3773E">
        <w:rPr>
          <w:rFonts w:ascii="Times New Roman" w:eastAsia="Times New Roman" w:hAnsi="Times New Roman" w:cs="Times New Roman"/>
          <w:sz w:val="28"/>
          <w:szCs w:val="28"/>
          <w:lang w:eastAsia="ru-RU"/>
        </w:rPr>
        <w:t>бюджета поселе</w:t>
      </w:r>
      <w:r w:rsidR="001E6872">
        <w:rPr>
          <w:rFonts w:ascii="Times New Roman" w:eastAsia="Times New Roman" w:hAnsi="Times New Roman" w:cs="Times New Roman"/>
          <w:sz w:val="28"/>
          <w:szCs w:val="28"/>
          <w:lang w:eastAsia="ru-RU"/>
        </w:rPr>
        <w:t xml:space="preserve">ний – 27523,1 </w:t>
      </w:r>
      <w:r w:rsidRPr="00B3773E">
        <w:rPr>
          <w:rFonts w:ascii="Times New Roman" w:eastAsia="Times New Roman" w:hAnsi="Times New Roman" w:cs="Times New Roman"/>
          <w:sz w:val="28"/>
          <w:szCs w:val="28"/>
          <w:lang w:eastAsia="ru-RU"/>
        </w:rPr>
        <w:t>тыс. рублей,</w:t>
      </w:r>
    </w:p>
    <w:p w:rsidR="00B3773E" w:rsidRPr="00B3773E" w:rsidRDefault="00B3773E" w:rsidP="00B3773E">
      <w:pPr>
        <w:spacing w:after="0" w:line="240" w:lineRule="auto"/>
        <w:rPr>
          <w:rFonts w:ascii="Times New Roman" w:eastAsia="Times New Roman" w:hAnsi="Times New Roman" w:cs="Times New Roman"/>
          <w:sz w:val="28"/>
          <w:szCs w:val="28"/>
          <w:lang w:eastAsia="ru-RU"/>
        </w:rPr>
      </w:pPr>
      <w:r w:rsidRPr="00B3773E">
        <w:rPr>
          <w:rFonts w:ascii="Times New Roman" w:eastAsia="Times New Roman" w:hAnsi="Times New Roman" w:cs="Times New Roman"/>
          <w:sz w:val="28"/>
          <w:szCs w:val="28"/>
          <w:lang w:eastAsia="ru-RU"/>
        </w:rPr>
        <w:t>внебюджетные источники - 965,6 тыс. рублей</w:t>
      </w:r>
    </w:p>
    <w:p w:rsidR="00B3773E" w:rsidRPr="00896296" w:rsidRDefault="00B3773E" w:rsidP="00B3773E">
      <w:pPr>
        <w:spacing w:after="0" w:line="240" w:lineRule="auto"/>
        <w:rPr>
          <w:rFonts w:ascii="Times New Roman" w:eastAsia="Times New Roman" w:hAnsi="Times New Roman" w:cs="Times New Roman"/>
          <w:sz w:val="28"/>
          <w:szCs w:val="28"/>
          <w:lang w:eastAsia="ru-RU"/>
        </w:rPr>
      </w:pPr>
      <w:r w:rsidRPr="00896296">
        <w:rPr>
          <w:rFonts w:ascii="Times New Roman" w:eastAsia="Times New Roman" w:hAnsi="Times New Roman" w:cs="Times New Roman"/>
          <w:sz w:val="28"/>
          <w:szCs w:val="28"/>
          <w:lang w:eastAsia="ru-RU"/>
        </w:rPr>
        <w:t xml:space="preserve">2015 год </w:t>
      </w:r>
      <w:r w:rsidR="00756F9B" w:rsidRPr="00896296">
        <w:rPr>
          <w:rFonts w:ascii="Times New Roman" w:eastAsia="Times New Roman" w:hAnsi="Times New Roman" w:cs="Times New Roman"/>
          <w:sz w:val="28"/>
          <w:szCs w:val="28"/>
          <w:lang w:eastAsia="ru-RU"/>
        </w:rPr>
        <w:t>38</w:t>
      </w:r>
      <w:r w:rsidR="00896296" w:rsidRPr="00896296">
        <w:rPr>
          <w:rFonts w:ascii="Times New Roman" w:eastAsia="Times New Roman" w:hAnsi="Times New Roman" w:cs="Times New Roman"/>
          <w:sz w:val="28"/>
          <w:szCs w:val="28"/>
          <w:lang w:eastAsia="ru-RU"/>
        </w:rPr>
        <w:t>709</w:t>
      </w:r>
      <w:r w:rsidR="00756F9B" w:rsidRPr="00896296">
        <w:rPr>
          <w:rFonts w:ascii="Times New Roman" w:eastAsia="Times New Roman" w:hAnsi="Times New Roman" w:cs="Times New Roman"/>
          <w:sz w:val="28"/>
          <w:szCs w:val="28"/>
          <w:lang w:eastAsia="ru-RU"/>
        </w:rPr>
        <w:t>,6</w:t>
      </w:r>
      <w:r w:rsidRPr="00896296">
        <w:rPr>
          <w:rFonts w:ascii="Times New Roman" w:eastAsia="Times New Roman" w:hAnsi="Times New Roman" w:cs="Times New Roman"/>
          <w:sz w:val="28"/>
          <w:szCs w:val="28"/>
          <w:lang w:eastAsia="ru-RU"/>
        </w:rPr>
        <w:t xml:space="preserve"> тыс. рублей,</w:t>
      </w:r>
    </w:p>
    <w:p w:rsidR="00B3773E" w:rsidRPr="00896296" w:rsidRDefault="00B3773E" w:rsidP="00B3773E">
      <w:pPr>
        <w:spacing w:after="0" w:line="240" w:lineRule="auto"/>
        <w:rPr>
          <w:rFonts w:ascii="Times New Roman" w:eastAsia="Times New Roman" w:hAnsi="Times New Roman" w:cs="Times New Roman"/>
          <w:sz w:val="28"/>
          <w:szCs w:val="28"/>
          <w:lang w:eastAsia="ru-RU"/>
        </w:rPr>
      </w:pPr>
      <w:r w:rsidRPr="00896296">
        <w:rPr>
          <w:rFonts w:ascii="Times New Roman" w:eastAsia="Times New Roman" w:hAnsi="Times New Roman" w:cs="Times New Roman"/>
          <w:sz w:val="28"/>
          <w:szCs w:val="28"/>
          <w:lang w:eastAsia="ru-RU"/>
        </w:rPr>
        <w:t>в том числе</w:t>
      </w:r>
    </w:p>
    <w:p w:rsidR="00B3773E" w:rsidRPr="00896296" w:rsidRDefault="00B3773E" w:rsidP="00B3773E">
      <w:pPr>
        <w:spacing w:after="0" w:line="240" w:lineRule="auto"/>
        <w:rPr>
          <w:rFonts w:ascii="Times New Roman" w:eastAsia="Times New Roman" w:hAnsi="Times New Roman" w:cs="Times New Roman"/>
          <w:sz w:val="28"/>
          <w:szCs w:val="28"/>
          <w:lang w:eastAsia="ru-RU"/>
        </w:rPr>
      </w:pPr>
      <w:r w:rsidRPr="00896296">
        <w:rPr>
          <w:rFonts w:ascii="Times New Roman" w:eastAsia="Times New Roman" w:hAnsi="Times New Roman" w:cs="Times New Roman"/>
          <w:sz w:val="28"/>
          <w:szCs w:val="28"/>
          <w:lang w:eastAsia="ru-RU"/>
        </w:rPr>
        <w:t xml:space="preserve">районного бюджета – </w:t>
      </w:r>
      <w:r w:rsidR="00896296" w:rsidRPr="00896296">
        <w:rPr>
          <w:rFonts w:ascii="Times New Roman" w:eastAsia="Times New Roman" w:hAnsi="Times New Roman" w:cs="Times New Roman"/>
          <w:sz w:val="28"/>
          <w:szCs w:val="28"/>
          <w:lang w:eastAsia="ru-RU"/>
        </w:rPr>
        <w:t>1029</w:t>
      </w:r>
      <w:r w:rsidR="001E6872">
        <w:rPr>
          <w:rFonts w:ascii="Times New Roman" w:eastAsia="Times New Roman" w:hAnsi="Times New Roman" w:cs="Times New Roman"/>
          <w:sz w:val="28"/>
          <w:szCs w:val="28"/>
          <w:lang w:eastAsia="ru-RU"/>
        </w:rPr>
        <w:t xml:space="preserve">0,3 </w:t>
      </w:r>
      <w:r w:rsidRPr="00896296">
        <w:rPr>
          <w:rFonts w:ascii="Times New Roman" w:eastAsia="Times New Roman" w:hAnsi="Times New Roman" w:cs="Times New Roman"/>
          <w:sz w:val="28"/>
          <w:szCs w:val="28"/>
          <w:lang w:eastAsia="ru-RU"/>
        </w:rPr>
        <w:t>тыс. рублей,</w:t>
      </w:r>
    </w:p>
    <w:p w:rsidR="00B3773E" w:rsidRPr="00896296" w:rsidRDefault="00B3773E" w:rsidP="00B3773E">
      <w:pPr>
        <w:spacing w:after="0" w:line="240" w:lineRule="auto"/>
        <w:rPr>
          <w:rFonts w:ascii="Times New Roman" w:eastAsia="Times New Roman" w:hAnsi="Times New Roman" w:cs="Times New Roman"/>
          <w:sz w:val="28"/>
          <w:szCs w:val="28"/>
          <w:lang w:eastAsia="ru-RU"/>
        </w:rPr>
      </w:pPr>
      <w:r w:rsidRPr="00896296">
        <w:rPr>
          <w:rFonts w:ascii="Times New Roman" w:eastAsia="Times New Roman" w:hAnsi="Times New Roman" w:cs="Times New Roman"/>
          <w:sz w:val="28"/>
          <w:szCs w:val="28"/>
          <w:lang w:eastAsia="ru-RU"/>
        </w:rPr>
        <w:t>краевого бюджета - 250,0 тыс. рублей,</w:t>
      </w:r>
    </w:p>
    <w:p w:rsidR="00B3773E" w:rsidRPr="00B3773E" w:rsidRDefault="00B3773E" w:rsidP="00B3773E">
      <w:pPr>
        <w:spacing w:after="0" w:line="240" w:lineRule="auto"/>
        <w:rPr>
          <w:rFonts w:ascii="Times New Roman" w:eastAsia="Times New Roman" w:hAnsi="Times New Roman" w:cs="Times New Roman"/>
          <w:sz w:val="28"/>
          <w:szCs w:val="28"/>
          <w:lang w:eastAsia="ru-RU"/>
        </w:rPr>
      </w:pPr>
      <w:r w:rsidRPr="00756F9B">
        <w:rPr>
          <w:rFonts w:ascii="Times New Roman" w:eastAsia="Times New Roman" w:hAnsi="Times New Roman" w:cs="Times New Roman"/>
          <w:sz w:val="28"/>
          <w:szCs w:val="28"/>
          <w:lang w:eastAsia="ru-RU"/>
        </w:rPr>
        <w:t>федерального бюджета - 0,0 тыс. рублей,</w:t>
      </w:r>
      <w:r w:rsidRPr="00B3773E">
        <w:rPr>
          <w:rFonts w:ascii="Times New Roman" w:eastAsia="Times New Roman" w:hAnsi="Times New Roman" w:cs="Times New Roman"/>
          <w:sz w:val="28"/>
          <w:szCs w:val="28"/>
          <w:lang w:eastAsia="ru-RU"/>
        </w:rPr>
        <w:t xml:space="preserve"> </w:t>
      </w:r>
    </w:p>
    <w:p w:rsidR="00B3773E" w:rsidRPr="00B3773E" w:rsidRDefault="00B3773E" w:rsidP="00B3773E">
      <w:pPr>
        <w:spacing w:after="0" w:line="240" w:lineRule="auto"/>
        <w:rPr>
          <w:rFonts w:ascii="Times New Roman" w:eastAsia="Times New Roman" w:hAnsi="Times New Roman" w:cs="Times New Roman"/>
          <w:sz w:val="28"/>
          <w:szCs w:val="28"/>
          <w:lang w:eastAsia="ru-RU"/>
        </w:rPr>
      </w:pPr>
      <w:r w:rsidRPr="00B3773E">
        <w:rPr>
          <w:rFonts w:ascii="Times New Roman" w:eastAsia="Times New Roman" w:hAnsi="Times New Roman" w:cs="Times New Roman"/>
          <w:sz w:val="28"/>
          <w:szCs w:val="28"/>
          <w:lang w:eastAsia="ru-RU"/>
        </w:rPr>
        <w:t xml:space="preserve">бюджета поселений – </w:t>
      </w:r>
      <w:r w:rsidR="00756F9B">
        <w:rPr>
          <w:rFonts w:ascii="Times New Roman" w:eastAsia="Times New Roman" w:hAnsi="Times New Roman" w:cs="Times New Roman"/>
          <w:sz w:val="28"/>
          <w:szCs w:val="28"/>
          <w:lang w:eastAsia="ru-RU"/>
        </w:rPr>
        <w:t>27814,0</w:t>
      </w:r>
      <w:r w:rsidR="00C45D53">
        <w:rPr>
          <w:rFonts w:ascii="Times New Roman" w:eastAsia="Times New Roman" w:hAnsi="Times New Roman" w:cs="Times New Roman"/>
          <w:sz w:val="28"/>
          <w:szCs w:val="28"/>
          <w:lang w:eastAsia="ru-RU"/>
        </w:rPr>
        <w:t xml:space="preserve"> </w:t>
      </w:r>
      <w:r w:rsidRPr="00B3773E">
        <w:rPr>
          <w:rFonts w:ascii="Times New Roman" w:eastAsia="Times New Roman" w:hAnsi="Times New Roman" w:cs="Times New Roman"/>
          <w:sz w:val="28"/>
          <w:szCs w:val="28"/>
          <w:lang w:eastAsia="ru-RU"/>
        </w:rPr>
        <w:t>тыс. рублей,</w:t>
      </w:r>
    </w:p>
    <w:p w:rsidR="00B3773E" w:rsidRPr="00B3773E" w:rsidRDefault="00B3773E" w:rsidP="00B3773E">
      <w:pPr>
        <w:spacing w:after="0" w:line="240" w:lineRule="auto"/>
        <w:rPr>
          <w:rFonts w:ascii="Times New Roman" w:eastAsia="Times New Roman" w:hAnsi="Times New Roman" w:cs="Times New Roman"/>
          <w:sz w:val="28"/>
          <w:szCs w:val="28"/>
          <w:lang w:eastAsia="ru-RU"/>
        </w:rPr>
      </w:pPr>
      <w:r w:rsidRPr="00B3773E">
        <w:rPr>
          <w:rFonts w:ascii="Times New Roman" w:eastAsia="Times New Roman" w:hAnsi="Times New Roman" w:cs="Times New Roman"/>
          <w:sz w:val="28"/>
          <w:szCs w:val="28"/>
          <w:lang w:eastAsia="ru-RU"/>
        </w:rPr>
        <w:t>внебюджетные источники – 355,3 тыс. рублей</w:t>
      </w:r>
    </w:p>
    <w:p w:rsidR="00B3773E" w:rsidRPr="00B3773E" w:rsidRDefault="00B3773E" w:rsidP="00B3773E">
      <w:pPr>
        <w:spacing w:after="0" w:line="240" w:lineRule="auto"/>
        <w:rPr>
          <w:rFonts w:ascii="Times New Roman" w:eastAsia="Times New Roman" w:hAnsi="Times New Roman" w:cs="Times New Roman"/>
          <w:sz w:val="28"/>
          <w:szCs w:val="28"/>
          <w:lang w:eastAsia="ru-RU"/>
        </w:rPr>
      </w:pPr>
      <w:r w:rsidRPr="00B3773E">
        <w:rPr>
          <w:rFonts w:ascii="Times New Roman" w:eastAsia="Times New Roman" w:hAnsi="Times New Roman" w:cs="Times New Roman"/>
          <w:sz w:val="28"/>
          <w:szCs w:val="28"/>
          <w:lang w:eastAsia="ru-RU"/>
        </w:rPr>
        <w:t>2016 год – 41891,1 тыс. рублей,</w:t>
      </w:r>
    </w:p>
    <w:p w:rsidR="00B3773E" w:rsidRPr="00B3773E" w:rsidRDefault="00B3773E" w:rsidP="00B3773E">
      <w:pPr>
        <w:spacing w:after="0" w:line="240" w:lineRule="auto"/>
        <w:rPr>
          <w:rFonts w:ascii="Times New Roman" w:eastAsia="Times New Roman" w:hAnsi="Times New Roman" w:cs="Times New Roman"/>
          <w:sz w:val="28"/>
          <w:szCs w:val="28"/>
          <w:lang w:eastAsia="ru-RU"/>
        </w:rPr>
      </w:pPr>
      <w:r w:rsidRPr="00B3773E">
        <w:rPr>
          <w:rFonts w:ascii="Times New Roman" w:eastAsia="Times New Roman" w:hAnsi="Times New Roman" w:cs="Times New Roman"/>
          <w:sz w:val="28"/>
          <w:szCs w:val="28"/>
          <w:lang w:eastAsia="ru-RU"/>
        </w:rPr>
        <w:t>в том числе</w:t>
      </w:r>
    </w:p>
    <w:p w:rsidR="00B3773E" w:rsidRPr="00B3773E" w:rsidRDefault="00B3773E" w:rsidP="00B3773E">
      <w:pPr>
        <w:spacing w:after="0" w:line="240" w:lineRule="auto"/>
        <w:rPr>
          <w:rFonts w:ascii="Times New Roman" w:eastAsia="Times New Roman" w:hAnsi="Times New Roman" w:cs="Times New Roman"/>
          <w:sz w:val="28"/>
          <w:szCs w:val="28"/>
          <w:lang w:eastAsia="ru-RU"/>
        </w:rPr>
      </w:pPr>
      <w:r w:rsidRPr="00B3773E">
        <w:rPr>
          <w:rFonts w:ascii="Times New Roman" w:eastAsia="Times New Roman" w:hAnsi="Times New Roman" w:cs="Times New Roman"/>
          <w:sz w:val="28"/>
          <w:szCs w:val="28"/>
          <w:lang w:eastAsia="ru-RU"/>
        </w:rPr>
        <w:t>районного бюджета – 10774,1 тыс. рублей,</w:t>
      </w:r>
    </w:p>
    <w:p w:rsidR="00B3773E" w:rsidRPr="00B3773E" w:rsidRDefault="00B3773E" w:rsidP="00B3773E">
      <w:pPr>
        <w:spacing w:after="0" w:line="240" w:lineRule="auto"/>
        <w:rPr>
          <w:rFonts w:ascii="Times New Roman" w:eastAsia="Times New Roman" w:hAnsi="Times New Roman" w:cs="Times New Roman"/>
          <w:sz w:val="28"/>
          <w:szCs w:val="28"/>
          <w:lang w:eastAsia="ru-RU"/>
        </w:rPr>
      </w:pPr>
      <w:r w:rsidRPr="00B3773E">
        <w:rPr>
          <w:rFonts w:ascii="Times New Roman" w:eastAsia="Times New Roman" w:hAnsi="Times New Roman" w:cs="Times New Roman"/>
          <w:sz w:val="28"/>
          <w:szCs w:val="28"/>
          <w:lang w:eastAsia="ru-RU"/>
        </w:rPr>
        <w:t>краевого бюджета - 0,0 тыс. рублей,</w:t>
      </w:r>
    </w:p>
    <w:p w:rsidR="00B3773E" w:rsidRPr="00B3773E" w:rsidRDefault="00B3773E" w:rsidP="00B3773E">
      <w:pPr>
        <w:spacing w:after="0" w:line="240" w:lineRule="auto"/>
        <w:rPr>
          <w:rFonts w:ascii="Times New Roman" w:eastAsia="Times New Roman" w:hAnsi="Times New Roman" w:cs="Times New Roman"/>
          <w:sz w:val="28"/>
          <w:szCs w:val="28"/>
          <w:lang w:eastAsia="ru-RU"/>
        </w:rPr>
      </w:pPr>
      <w:r w:rsidRPr="00B3773E">
        <w:rPr>
          <w:rFonts w:ascii="Times New Roman" w:eastAsia="Times New Roman" w:hAnsi="Times New Roman" w:cs="Times New Roman"/>
          <w:sz w:val="28"/>
          <w:szCs w:val="28"/>
          <w:lang w:eastAsia="ru-RU"/>
        </w:rPr>
        <w:t xml:space="preserve">федерального бюджета - 0,0 тыс. рублей, </w:t>
      </w:r>
    </w:p>
    <w:p w:rsidR="00B3773E" w:rsidRPr="00B3773E" w:rsidRDefault="00B3773E" w:rsidP="00B3773E">
      <w:pPr>
        <w:spacing w:after="0" w:line="240" w:lineRule="auto"/>
        <w:rPr>
          <w:rFonts w:ascii="Times New Roman" w:eastAsia="Times New Roman" w:hAnsi="Times New Roman" w:cs="Times New Roman"/>
          <w:sz w:val="28"/>
          <w:szCs w:val="28"/>
          <w:lang w:eastAsia="ru-RU"/>
        </w:rPr>
      </w:pPr>
      <w:r w:rsidRPr="00B3773E">
        <w:rPr>
          <w:rFonts w:ascii="Times New Roman" w:eastAsia="Times New Roman" w:hAnsi="Times New Roman" w:cs="Times New Roman"/>
          <w:sz w:val="28"/>
          <w:szCs w:val="28"/>
          <w:lang w:eastAsia="ru-RU"/>
        </w:rPr>
        <w:t>бюджета поселений – 31</w:t>
      </w:r>
      <w:r w:rsidR="00C24E68">
        <w:rPr>
          <w:rFonts w:ascii="Times New Roman" w:eastAsia="Times New Roman" w:hAnsi="Times New Roman" w:cs="Times New Roman"/>
          <w:sz w:val="28"/>
          <w:szCs w:val="28"/>
          <w:lang w:eastAsia="ru-RU"/>
        </w:rPr>
        <w:t>1</w:t>
      </w:r>
      <w:r w:rsidR="001E6872">
        <w:rPr>
          <w:rFonts w:ascii="Times New Roman" w:eastAsia="Times New Roman" w:hAnsi="Times New Roman" w:cs="Times New Roman"/>
          <w:sz w:val="28"/>
          <w:szCs w:val="28"/>
          <w:lang w:eastAsia="ru-RU"/>
        </w:rPr>
        <w:t xml:space="preserve">17,0 </w:t>
      </w:r>
      <w:r w:rsidRPr="00B3773E">
        <w:rPr>
          <w:rFonts w:ascii="Times New Roman" w:eastAsia="Times New Roman" w:hAnsi="Times New Roman" w:cs="Times New Roman"/>
          <w:sz w:val="28"/>
          <w:szCs w:val="28"/>
          <w:lang w:eastAsia="ru-RU"/>
        </w:rPr>
        <w:t>тыс. рублей,</w:t>
      </w:r>
    </w:p>
    <w:p w:rsidR="00B3773E" w:rsidRPr="00B3773E" w:rsidRDefault="00B3773E" w:rsidP="00B3773E">
      <w:pPr>
        <w:spacing w:after="0" w:line="240" w:lineRule="auto"/>
        <w:rPr>
          <w:rFonts w:ascii="Times New Roman" w:eastAsia="Times New Roman" w:hAnsi="Times New Roman" w:cs="Times New Roman"/>
          <w:sz w:val="28"/>
          <w:szCs w:val="28"/>
          <w:lang w:eastAsia="ru-RU"/>
        </w:rPr>
      </w:pPr>
      <w:r w:rsidRPr="00B3773E">
        <w:rPr>
          <w:rFonts w:ascii="Times New Roman" w:eastAsia="Times New Roman" w:hAnsi="Times New Roman" w:cs="Times New Roman"/>
          <w:sz w:val="28"/>
          <w:szCs w:val="28"/>
          <w:lang w:eastAsia="ru-RU"/>
        </w:rPr>
        <w:t>внебюджетные источники - 0,0 тыс. рублей</w:t>
      </w:r>
    </w:p>
    <w:p w:rsidR="00B3773E" w:rsidRPr="00B3773E" w:rsidRDefault="00B3773E" w:rsidP="00B3773E">
      <w:pPr>
        <w:spacing w:after="0" w:line="240" w:lineRule="auto"/>
        <w:rPr>
          <w:rFonts w:ascii="Times New Roman" w:eastAsia="Times New Roman" w:hAnsi="Times New Roman" w:cs="Times New Roman"/>
          <w:sz w:val="28"/>
          <w:szCs w:val="28"/>
          <w:lang w:eastAsia="ru-RU"/>
        </w:rPr>
      </w:pPr>
      <w:r w:rsidRPr="00B3773E">
        <w:rPr>
          <w:rFonts w:ascii="Times New Roman" w:eastAsia="Times New Roman" w:hAnsi="Times New Roman" w:cs="Times New Roman"/>
          <w:sz w:val="28"/>
          <w:szCs w:val="28"/>
          <w:lang w:eastAsia="ru-RU"/>
        </w:rPr>
        <w:t>2017 год – 38539,6 тыс. рублей,</w:t>
      </w:r>
    </w:p>
    <w:p w:rsidR="00B3773E" w:rsidRPr="00B3773E" w:rsidRDefault="00B3773E" w:rsidP="00B3773E">
      <w:pPr>
        <w:spacing w:after="0" w:line="240" w:lineRule="auto"/>
        <w:rPr>
          <w:rFonts w:ascii="Times New Roman" w:eastAsia="Times New Roman" w:hAnsi="Times New Roman" w:cs="Times New Roman"/>
          <w:sz w:val="28"/>
          <w:szCs w:val="28"/>
          <w:lang w:eastAsia="ru-RU"/>
        </w:rPr>
      </w:pPr>
      <w:r w:rsidRPr="00B3773E">
        <w:rPr>
          <w:rFonts w:ascii="Times New Roman" w:eastAsia="Times New Roman" w:hAnsi="Times New Roman" w:cs="Times New Roman"/>
          <w:sz w:val="28"/>
          <w:szCs w:val="28"/>
          <w:lang w:eastAsia="ru-RU"/>
        </w:rPr>
        <w:t>в том числе</w:t>
      </w:r>
    </w:p>
    <w:p w:rsidR="00B3773E" w:rsidRPr="00B3773E" w:rsidRDefault="00B3773E" w:rsidP="00B3773E">
      <w:pPr>
        <w:spacing w:after="0" w:line="240" w:lineRule="auto"/>
        <w:rPr>
          <w:rFonts w:ascii="Times New Roman" w:eastAsia="Times New Roman" w:hAnsi="Times New Roman" w:cs="Times New Roman"/>
          <w:sz w:val="28"/>
          <w:szCs w:val="28"/>
          <w:lang w:eastAsia="ru-RU"/>
        </w:rPr>
      </w:pPr>
      <w:r w:rsidRPr="00B3773E">
        <w:rPr>
          <w:rFonts w:ascii="Times New Roman" w:eastAsia="Times New Roman" w:hAnsi="Times New Roman" w:cs="Times New Roman"/>
          <w:sz w:val="28"/>
          <w:szCs w:val="28"/>
          <w:lang w:eastAsia="ru-RU"/>
        </w:rPr>
        <w:t>районного бюджета – 9912,2 тыс. рублей,</w:t>
      </w:r>
    </w:p>
    <w:p w:rsidR="00B3773E" w:rsidRPr="00B3773E" w:rsidRDefault="00B3773E" w:rsidP="00B3773E">
      <w:pPr>
        <w:spacing w:after="0" w:line="240" w:lineRule="auto"/>
        <w:rPr>
          <w:rFonts w:ascii="Times New Roman" w:eastAsia="Times New Roman" w:hAnsi="Times New Roman" w:cs="Times New Roman"/>
          <w:sz w:val="28"/>
          <w:szCs w:val="28"/>
          <w:lang w:eastAsia="ru-RU"/>
        </w:rPr>
      </w:pPr>
      <w:r w:rsidRPr="00B3773E">
        <w:rPr>
          <w:rFonts w:ascii="Times New Roman" w:eastAsia="Times New Roman" w:hAnsi="Times New Roman" w:cs="Times New Roman"/>
          <w:sz w:val="28"/>
          <w:szCs w:val="28"/>
          <w:lang w:eastAsia="ru-RU"/>
        </w:rPr>
        <w:t>краевого бюджета - 0,0 тыс. рублей,</w:t>
      </w:r>
    </w:p>
    <w:p w:rsidR="00B3773E" w:rsidRPr="00B3773E" w:rsidRDefault="00B3773E" w:rsidP="00B3773E">
      <w:pPr>
        <w:spacing w:after="0" w:line="240" w:lineRule="auto"/>
        <w:rPr>
          <w:rFonts w:ascii="Times New Roman" w:eastAsia="Times New Roman" w:hAnsi="Times New Roman" w:cs="Times New Roman"/>
          <w:sz w:val="28"/>
          <w:szCs w:val="28"/>
          <w:lang w:eastAsia="ru-RU"/>
        </w:rPr>
      </w:pPr>
      <w:r w:rsidRPr="00B3773E">
        <w:rPr>
          <w:rFonts w:ascii="Times New Roman" w:eastAsia="Times New Roman" w:hAnsi="Times New Roman" w:cs="Times New Roman"/>
          <w:sz w:val="28"/>
          <w:szCs w:val="28"/>
          <w:lang w:eastAsia="ru-RU"/>
        </w:rPr>
        <w:t xml:space="preserve">федерального бюджета - 0,0 тыс. рублей, </w:t>
      </w:r>
    </w:p>
    <w:p w:rsidR="00B3773E" w:rsidRPr="00B3773E" w:rsidRDefault="00B3773E" w:rsidP="00B3773E">
      <w:pPr>
        <w:spacing w:after="0" w:line="240" w:lineRule="auto"/>
        <w:rPr>
          <w:rFonts w:ascii="Times New Roman" w:eastAsia="Times New Roman" w:hAnsi="Times New Roman" w:cs="Times New Roman"/>
          <w:sz w:val="28"/>
          <w:szCs w:val="28"/>
          <w:lang w:eastAsia="ru-RU"/>
        </w:rPr>
      </w:pPr>
      <w:r w:rsidRPr="00B3773E">
        <w:rPr>
          <w:rFonts w:ascii="Times New Roman" w:eastAsia="Times New Roman" w:hAnsi="Times New Roman" w:cs="Times New Roman"/>
          <w:sz w:val="28"/>
          <w:szCs w:val="28"/>
          <w:lang w:eastAsia="ru-RU"/>
        </w:rPr>
        <w:t>бюджета поселений – 28627,4 тыс. рублей,</w:t>
      </w:r>
    </w:p>
    <w:p w:rsidR="004E1AC1" w:rsidRDefault="00B3773E" w:rsidP="00B3773E">
      <w:pPr>
        <w:spacing w:after="0" w:line="240" w:lineRule="auto"/>
        <w:rPr>
          <w:rFonts w:ascii="Times New Roman" w:eastAsia="Times New Roman" w:hAnsi="Times New Roman" w:cs="Times New Roman"/>
          <w:sz w:val="28"/>
          <w:szCs w:val="28"/>
          <w:lang w:eastAsia="ru-RU"/>
        </w:rPr>
      </w:pPr>
      <w:r w:rsidRPr="00B3773E">
        <w:rPr>
          <w:rFonts w:ascii="Times New Roman" w:eastAsia="Times New Roman" w:hAnsi="Times New Roman" w:cs="Times New Roman"/>
          <w:sz w:val="28"/>
          <w:szCs w:val="28"/>
          <w:lang w:eastAsia="ru-RU"/>
        </w:rPr>
        <w:t>внебюджетные источники - 0,0 тыс. рублей</w:t>
      </w:r>
    </w:p>
    <w:p w:rsidR="004E1AC1" w:rsidRPr="004E1AC1" w:rsidRDefault="004E1AC1" w:rsidP="004E1AC1">
      <w:pPr>
        <w:spacing w:after="0" w:line="240" w:lineRule="auto"/>
        <w:rPr>
          <w:rFonts w:ascii="Times New Roman" w:eastAsia="Times New Roman" w:hAnsi="Times New Roman" w:cs="Times New Roman"/>
          <w:sz w:val="28"/>
          <w:szCs w:val="28"/>
          <w:lang w:eastAsia="ru-RU"/>
        </w:rPr>
      </w:pPr>
      <w:r w:rsidRPr="004E1AC1">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Pr="004E1AC1">
        <w:rPr>
          <w:rFonts w:ascii="Times New Roman" w:eastAsia="Times New Roman" w:hAnsi="Times New Roman" w:cs="Times New Roman"/>
          <w:sz w:val="28"/>
          <w:szCs w:val="28"/>
          <w:lang w:eastAsia="ru-RU"/>
        </w:rPr>
        <w:t xml:space="preserve"> год – 38539,6 тыс. рублей,</w:t>
      </w:r>
    </w:p>
    <w:p w:rsidR="004E1AC1" w:rsidRPr="004E1AC1" w:rsidRDefault="004E1AC1" w:rsidP="004E1AC1">
      <w:pPr>
        <w:spacing w:after="0" w:line="240" w:lineRule="auto"/>
        <w:rPr>
          <w:rFonts w:ascii="Times New Roman" w:eastAsia="Times New Roman" w:hAnsi="Times New Roman" w:cs="Times New Roman"/>
          <w:sz w:val="28"/>
          <w:szCs w:val="28"/>
          <w:lang w:eastAsia="ru-RU"/>
        </w:rPr>
      </w:pPr>
      <w:r w:rsidRPr="004E1AC1">
        <w:rPr>
          <w:rFonts w:ascii="Times New Roman" w:eastAsia="Times New Roman" w:hAnsi="Times New Roman" w:cs="Times New Roman"/>
          <w:sz w:val="28"/>
          <w:szCs w:val="28"/>
          <w:lang w:eastAsia="ru-RU"/>
        </w:rPr>
        <w:t>в том числе</w:t>
      </w:r>
    </w:p>
    <w:p w:rsidR="004E1AC1" w:rsidRPr="004E1AC1" w:rsidRDefault="004E1AC1" w:rsidP="004E1AC1">
      <w:pPr>
        <w:spacing w:after="0" w:line="240" w:lineRule="auto"/>
        <w:rPr>
          <w:rFonts w:ascii="Times New Roman" w:eastAsia="Times New Roman" w:hAnsi="Times New Roman" w:cs="Times New Roman"/>
          <w:sz w:val="28"/>
          <w:szCs w:val="28"/>
          <w:lang w:eastAsia="ru-RU"/>
        </w:rPr>
      </w:pPr>
      <w:r w:rsidRPr="004E1AC1">
        <w:rPr>
          <w:rFonts w:ascii="Times New Roman" w:eastAsia="Times New Roman" w:hAnsi="Times New Roman" w:cs="Times New Roman"/>
          <w:sz w:val="28"/>
          <w:szCs w:val="28"/>
          <w:lang w:eastAsia="ru-RU"/>
        </w:rPr>
        <w:t>районного бюджета – 9912,2 тыс. рублей,</w:t>
      </w:r>
    </w:p>
    <w:p w:rsidR="004E1AC1" w:rsidRPr="004E1AC1" w:rsidRDefault="004E1AC1" w:rsidP="004E1AC1">
      <w:pPr>
        <w:spacing w:after="0" w:line="240" w:lineRule="auto"/>
        <w:rPr>
          <w:rFonts w:ascii="Times New Roman" w:eastAsia="Times New Roman" w:hAnsi="Times New Roman" w:cs="Times New Roman"/>
          <w:sz w:val="28"/>
          <w:szCs w:val="28"/>
          <w:lang w:eastAsia="ru-RU"/>
        </w:rPr>
      </w:pPr>
      <w:r w:rsidRPr="004E1AC1">
        <w:rPr>
          <w:rFonts w:ascii="Times New Roman" w:eastAsia="Times New Roman" w:hAnsi="Times New Roman" w:cs="Times New Roman"/>
          <w:sz w:val="28"/>
          <w:szCs w:val="28"/>
          <w:lang w:eastAsia="ru-RU"/>
        </w:rPr>
        <w:t>краевого бюджета - 0,0 тыс. рублей,</w:t>
      </w:r>
    </w:p>
    <w:p w:rsidR="004E1AC1" w:rsidRPr="004E1AC1" w:rsidRDefault="004E1AC1" w:rsidP="004E1AC1">
      <w:pPr>
        <w:spacing w:after="0" w:line="240" w:lineRule="auto"/>
        <w:rPr>
          <w:rFonts w:ascii="Times New Roman" w:eastAsia="Times New Roman" w:hAnsi="Times New Roman" w:cs="Times New Roman"/>
          <w:sz w:val="28"/>
          <w:szCs w:val="28"/>
          <w:lang w:eastAsia="ru-RU"/>
        </w:rPr>
      </w:pPr>
      <w:r w:rsidRPr="004E1AC1">
        <w:rPr>
          <w:rFonts w:ascii="Times New Roman" w:eastAsia="Times New Roman" w:hAnsi="Times New Roman" w:cs="Times New Roman"/>
          <w:sz w:val="28"/>
          <w:szCs w:val="28"/>
          <w:lang w:eastAsia="ru-RU"/>
        </w:rPr>
        <w:t xml:space="preserve">федерального бюджета - 0,0 тыс. рублей, </w:t>
      </w:r>
    </w:p>
    <w:p w:rsidR="004E1AC1" w:rsidRPr="004E1AC1" w:rsidRDefault="004E1AC1" w:rsidP="004E1AC1">
      <w:pPr>
        <w:spacing w:after="0" w:line="240" w:lineRule="auto"/>
        <w:rPr>
          <w:rFonts w:ascii="Times New Roman" w:eastAsia="Times New Roman" w:hAnsi="Times New Roman" w:cs="Times New Roman"/>
          <w:sz w:val="28"/>
          <w:szCs w:val="28"/>
          <w:lang w:eastAsia="ru-RU"/>
        </w:rPr>
      </w:pPr>
      <w:r w:rsidRPr="004E1AC1">
        <w:rPr>
          <w:rFonts w:ascii="Times New Roman" w:eastAsia="Times New Roman" w:hAnsi="Times New Roman" w:cs="Times New Roman"/>
          <w:sz w:val="28"/>
          <w:szCs w:val="28"/>
          <w:lang w:eastAsia="ru-RU"/>
        </w:rPr>
        <w:t>бюджета поселений – 28627,4 тыс. рублей,</w:t>
      </w:r>
    </w:p>
    <w:p w:rsidR="00B3773E" w:rsidRPr="004E1AC1" w:rsidRDefault="004E1AC1" w:rsidP="004E1AC1">
      <w:pPr>
        <w:spacing w:after="0" w:line="240" w:lineRule="auto"/>
        <w:rPr>
          <w:rFonts w:ascii="Times New Roman" w:eastAsia="Times New Roman" w:hAnsi="Times New Roman" w:cs="Times New Roman"/>
          <w:sz w:val="28"/>
          <w:szCs w:val="28"/>
          <w:lang w:eastAsia="ru-RU"/>
        </w:rPr>
      </w:pPr>
      <w:r w:rsidRPr="004E1AC1">
        <w:rPr>
          <w:rFonts w:ascii="Times New Roman" w:eastAsia="Times New Roman" w:hAnsi="Times New Roman" w:cs="Times New Roman"/>
          <w:sz w:val="28"/>
          <w:szCs w:val="28"/>
          <w:lang w:eastAsia="ru-RU"/>
        </w:rPr>
        <w:t xml:space="preserve">внебюджетные источники - 0,0 тыс. рублей </w:t>
      </w:r>
      <w:r w:rsidR="00B3773E" w:rsidRPr="004E1AC1">
        <w:rPr>
          <w:rFonts w:ascii="Times New Roman" w:eastAsia="Times New Roman" w:hAnsi="Times New Roman" w:cs="Times New Roman"/>
          <w:sz w:val="28"/>
          <w:szCs w:val="28"/>
          <w:lang w:eastAsia="ru-RU"/>
        </w:rPr>
        <w:t xml:space="preserve"> </w:t>
      </w:r>
    </w:p>
    <w:bookmarkEnd w:id="1"/>
    <w:p w:rsidR="00E56EAB" w:rsidRPr="005E5F07" w:rsidRDefault="00E56EAB" w:rsidP="00B3773E">
      <w:pPr>
        <w:spacing w:after="0" w:line="240" w:lineRule="auto"/>
        <w:rPr>
          <w:rFonts w:ascii="Times New Roman" w:eastAsia="Times New Roman" w:hAnsi="Times New Roman" w:cs="Times New Roman"/>
          <w:i/>
          <w:sz w:val="24"/>
          <w:szCs w:val="24"/>
          <w:lang w:eastAsia="ru-RU"/>
        </w:rPr>
        <w:sectPr w:rsidR="00E56EAB" w:rsidRPr="005E5F07" w:rsidSect="008475F3">
          <w:headerReference w:type="even" r:id="rId26"/>
          <w:pgSz w:w="11906" w:h="16838"/>
          <w:pgMar w:top="1134" w:right="850" w:bottom="709" w:left="1701" w:header="708" w:footer="708" w:gutter="0"/>
          <w:cols w:space="708"/>
          <w:titlePg/>
          <w:docGrid w:linePitch="360"/>
        </w:sectPr>
      </w:pPr>
      <w:r w:rsidRPr="005E5F07">
        <w:rPr>
          <w:rFonts w:ascii="Times New Roman" w:eastAsia="Times New Roman" w:hAnsi="Times New Roman" w:cs="Times New Roman"/>
          <w:i/>
          <w:sz w:val="24"/>
          <w:szCs w:val="24"/>
          <w:lang w:eastAsia="ru-RU"/>
        </w:rPr>
        <w:t xml:space="preserve"> </w:t>
      </w:r>
    </w:p>
    <w:p w:rsidR="00E56EAB" w:rsidRPr="00396C66" w:rsidRDefault="00E56EAB" w:rsidP="00E56EAB">
      <w:pPr>
        <w:autoSpaceDE w:val="0"/>
        <w:autoSpaceDN w:val="0"/>
        <w:adjustRightInd w:val="0"/>
        <w:spacing w:after="0" w:line="240" w:lineRule="auto"/>
        <w:ind w:left="9781"/>
        <w:jc w:val="right"/>
        <w:rPr>
          <w:rFonts w:ascii="Times New Roman" w:eastAsia="Calibri" w:hAnsi="Times New Roman" w:cs="Times New Roman"/>
          <w:sz w:val="24"/>
          <w:szCs w:val="24"/>
        </w:rPr>
      </w:pPr>
      <w:r w:rsidRPr="00396C66">
        <w:rPr>
          <w:rFonts w:ascii="Times New Roman" w:eastAsia="Calibri" w:hAnsi="Times New Roman" w:cs="Times New Roman"/>
          <w:sz w:val="24"/>
          <w:szCs w:val="24"/>
        </w:rPr>
        <w:lastRenderedPageBreak/>
        <w:t>Приложение № 1</w:t>
      </w:r>
    </w:p>
    <w:p w:rsidR="00E56EAB" w:rsidRPr="00396C66" w:rsidRDefault="00E56EAB" w:rsidP="00E56EA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96C66">
        <w:rPr>
          <w:rFonts w:ascii="Times New Roman" w:eastAsia="Calibri" w:hAnsi="Times New Roman" w:cs="Times New Roman"/>
          <w:sz w:val="24"/>
          <w:szCs w:val="24"/>
        </w:rPr>
        <w:t xml:space="preserve">к подпрограмме </w:t>
      </w:r>
      <w:r w:rsidRPr="00396C66">
        <w:rPr>
          <w:rFonts w:ascii="Times New Roman" w:eastAsia="Times New Roman" w:hAnsi="Times New Roman" w:cs="Times New Roman"/>
          <w:bCs/>
          <w:sz w:val="24"/>
          <w:szCs w:val="24"/>
          <w:lang w:eastAsia="ru-RU"/>
        </w:rPr>
        <w:t>«Поддержка досуга и народного творчества»,</w:t>
      </w:r>
    </w:p>
    <w:p w:rsidR="00E56EAB" w:rsidRPr="00396C66" w:rsidRDefault="00E56EAB" w:rsidP="00E56EA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96C66">
        <w:rPr>
          <w:rFonts w:ascii="Times New Roman" w:eastAsia="Times New Roman" w:hAnsi="Times New Roman" w:cs="Times New Roman"/>
          <w:bCs/>
          <w:sz w:val="24"/>
          <w:szCs w:val="24"/>
          <w:lang w:eastAsia="ru-RU"/>
        </w:rPr>
        <w:t>реализуемой в рамках муниципальной программы</w:t>
      </w:r>
    </w:p>
    <w:p w:rsidR="00E56EAB" w:rsidRPr="00396C66" w:rsidRDefault="00E56EAB" w:rsidP="00E56EA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96C66">
        <w:rPr>
          <w:rFonts w:ascii="Times New Roman" w:eastAsia="Times New Roman" w:hAnsi="Times New Roman" w:cs="Times New Roman"/>
          <w:bCs/>
          <w:sz w:val="24"/>
          <w:szCs w:val="24"/>
          <w:lang w:eastAsia="ru-RU"/>
        </w:rPr>
        <w:t>«Развитие культуры Боготольского района»</w:t>
      </w:r>
    </w:p>
    <w:p w:rsidR="00E56EAB" w:rsidRPr="00396C66" w:rsidRDefault="00E56EAB" w:rsidP="00E56EAB">
      <w:pPr>
        <w:autoSpaceDE w:val="0"/>
        <w:autoSpaceDN w:val="0"/>
        <w:adjustRightInd w:val="0"/>
        <w:spacing w:after="0" w:line="240" w:lineRule="auto"/>
        <w:ind w:firstLine="540"/>
        <w:jc w:val="both"/>
        <w:rPr>
          <w:rFonts w:ascii="Times New Roman" w:eastAsia="Calibri" w:hAnsi="Times New Roman" w:cs="Times New Roman"/>
          <w:sz w:val="24"/>
          <w:szCs w:val="24"/>
        </w:rPr>
      </w:pPr>
    </w:p>
    <w:p w:rsidR="00E56EAB" w:rsidRPr="00396C66" w:rsidRDefault="00E56EAB" w:rsidP="00E56EAB">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396C66">
        <w:rPr>
          <w:rFonts w:ascii="Times New Roman" w:eastAsia="Calibri" w:hAnsi="Times New Roman" w:cs="Times New Roman"/>
          <w:sz w:val="24"/>
          <w:szCs w:val="24"/>
        </w:rPr>
        <w:t>Перечень целевых индикаторов подпрограммы</w:t>
      </w:r>
    </w:p>
    <w:p w:rsidR="00E56EAB" w:rsidRPr="00396C66" w:rsidRDefault="00E56EAB" w:rsidP="00E56EAB">
      <w:pPr>
        <w:autoSpaceDE w:val="0"/>
        <w:autoSpaceDN w:val="0"/>
        <w:adjustRightInd w:val="0"/>
        <w:spacing w:after="0" w:line="240" w:lineRule="auto"/>
        <w:ind w:firstLine="540"/>
        <w:rPr>
          <w:rFonts w:ascii="Times New Roman" w:eastAsia="Calibri" w:hAnsi="Times New Roman" w:cs="Times New Roman"/>
          <w:sz w:val="24"/>
          <w:szCs w:val="24"/>
        </w:rPr>
      </w:pPr>
    </w:p>
    <w:tbl>
      <w:tblPr>
        <w:tblW w:w="14742" w:type="dxa"/>
        <w:tblInd w:w="70" w:type="dxa"/>
        <w:tblLayout w:type="fixed"/>
        <w:tblCellMar>
          <w:left w:w="70" w:type="dxa"/>
          <w:right w:w="70" w:type="dxa"/>
        </w:tblCellMar>
        <w:tblLook w:val="0000" w:firstRow="0" w:lastRow="0" w:firstColumn="0" w:lastColumn="0" w:noHBand="0" w:noVBand="0"/>
      </w:tblPr>
      <w:tblGrid>
        <w:gridCol w:w="810"/>
        <w:gridCol w:w="2592"/>
        <w:gridCol w:w="1395"/>
        <w:gridCol w:w="1866"/>
        <w:gridCol w:w="1559"/>
        <w:gridCol w:w="1701"/>
        <w:gridCol w:w="1559"/>
        <w:gridCol w:w="1418"/>
        <w:gridCol w:w="1842"/>
      </w:tblGrid>
      <w:tr w:rsidR="00E56EAB" w:rsidRPr="00396C66" w:rsidTr="0061330B">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 xml:space="preserve">№ </w:t>
            </w:r>
            <w:proofErr w:type="gramStart"/>
            <w:r w:rsidRPr="00396C66">
              <w:rPr>
                <w:rFonts w:ascii="Times New Roman" w:eastAsia="Times New Roman" w:hAnsi="Times New Roman" w:cs="Times New Roman"/>
                <w:sz w:val="24"/>
                <w:szCs w:val="24"/>
                <w:lang w:eastAsia="ru-RU"/>
              </w:rPr>
              <w:t>п</w:t>
            </w:r>
            <w:proofErr w:type="gramEnd"/>
            <w:r w:rsidRPr="00396C66">
              <w:rPr>
                <w:rFonts w:ascii="Times New Roman" w:eastAsia="Times New Roman" w:hAnsi="Times New Roman" w:cs="Times New Roman"/>
                <w:sz w:val="24"/>
                <w:szCs w:val="24"/>
                <w:lang w:eastAsia="ru-RU"/>
              </w:rPr>
              <w:t>/п</w:t>
            </w:r>
          </w:p>
        </w:tc>
        <w:tc>
          <w:tcPr>
            <w:tcW w:w="2592" w:type="dxa"/>
            <w:tcBorders>
              <w:top w:val="single" w:sz="6" w:space="0" w:color="auto"/>
              <w:left w:val="single" w:sz="6" w:space="0" w:color="auto"/>
              <w:bottom w:val="single" w:sz="6" w:space="0" w:color="auto"/>
              <w:right w:val="single" w:sz="6" w:space="0" w:color="auto"/>
            </w:tcBorders>
            <w:vAlign w:val="center"/>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Цель, целевые индикаторы</w:t>
            </w:r>
          </w:p>
        </w:tc>
        <w:tc>
          <w:tcPr>
            <w:tcW w:w="1395" w:type="dxa"/>
            <w:tcBorders>
              <w:top w:val="single" w:sz="6" w:space="0" w:color="auto"/>
              <w:left w:val="single" w:sz="6" w:space="0" w:color="auto"/>
              <w:bottom w:val="single" w:sz="6" w:space="0" w:color="auto"/>
              <w:right w:val="single" w:sz="6" w:space="0" w:color="auto"/>
            </w:tcBorders>
            <w:vAlign w:val="center"/>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Единица измерения</w:t>
            </w:r>
          </w:p>
        </w:tc>
        <w:tc>
          <w:tcPr>
            <w:tcW w:w="1866" w:type="dxa"/>
            <w:tcBorders>
              <w:top w:val="single" w:sz="6" w:space="0" w:color="auto"/>
              <w:left w:val="single" w:sz="6" w:space="0" w:color="auto"/>
              <w:bottom w:val="single" w:sz="6" w:space="0" w:color="auto"/>
              <w:right w:val="single" w:sz="6" w:space="0" w:color="auto"/>
            </w:tcBorders>
            <w:vAlign w:val="center"/>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Источник информации</w:t>
            </w:r>
          </w:p>
        </w:tc>
        <w:tc>
          <w:tcPr>
            <w:tcW w:w="1559" w:type="dxa"/>
            <w:tcBorders>
              <w:top w:val="single" w:sz="6" w:space="0" w:color="auto"/>
              <w:left w:val="single" w:sz="6" w:space="0" w:color="auto"/>
              <w:bottom w:val="single" w:sz="6" w:space="0" w:color="auto"/>
              <w:right w:val="single" w:sz="6" w:space="0" w:color="auto"/>
            </w:tcBorders>
            <w:vAlign w:val="center"/>
          </w:tcPr>
          <w:p w:rsidR="00E56EAB" w:rsidRPr="00396C66" w:rsidRDefault="00E56EAB" w:rsidP="00A14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r w:rsidR="00A14ED0">
              <w:rPr>
                <w:rFonts w:ascii="Times New Roman" w:eastAsia="Times New Roman" w:hAnsi="Times New Roman" w:cs="Times New Roman"/>
                <w:sz w:val="24"/>
                <w:szCs w:val="24"/>
                <w:lang w:eastAsia="ru-RU"/>
              </w:rPr>
              <w:t>4</w:t>
            </w:r>
            <w:r w:rsidR="000D2337" w:rsidRPr="00396C66">
              <w:rPr>
                <w:rFonts w:ascii="Times New Roman" w:eastAsia="Times New Roman" w:hAnsi="Times New Roman" w:cs="Times New Roman"/>
                <w:sz w:val="24"/>
                <w:szCs w:val="24"/>
                <w:lang w:eastAsia="ru-RU"/>
              </w:rPr>
              <w:t xml:space="preserve"> год</w:t>
            </w:r>
          </w:p>
        </w:tc>
        <w:tc>
          <w:tcPr>
            <w:tcW w:w="1701" w:type="dxa"/>
            <w:tcBorders>
              <w:top w:val="single" w:sz="6" w:space="0" w:color="auto"/>
              <w:left w:val="single" w:sz="6" w:space="0" w:color="auto"/>
              <w:bottom w:val="single" w:sz="6" w:space="0" w:color="auto"/>
              <w:right w:val="single" w:sz="6" w:space="0" w:color="auto"/>
            </w:tcBorders>
            <w:vAlign w:val="center"/>
          </w:tcPr>
          <w:p w:rsidR="00E56EAB" w:rsidRPr="00396C66" w:rsidRDefault="00E56EAB" w:rsidP="00A14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r w:rsidR="00A14ED0">
              <w:rPr>
                <w:rFonts w:ascii="Times New Roman" w:eastAsia="Times New Roman" w:hAnsi="Times New Roman" w:cs="Times New Roman"/>
                <w:sz w:val="24"/>
                <w:szCs w:val="24"/>
                <w:lang w:eastAsia="ru-RU"/>
              </w:rPr>
              <w:t>5</w:t>
            </w:r>
            <w:r w:rsidR="000D2337" w:rsidRPr="00396C66">
              <w:rPr>
                <w:rFonts w:ascii="Times New Roman" w:eastAsia="Times New Roman" w:hAnsi="Times New Roman" w:cs="Times New Roman"/>
                <w:sz w:val="24"/>
                <w:szCs w:val="24"/>
                <w:lang w:eastAsia="ru-RU"/>
              </w:rPr>
              <w:t xml:space="preserve"> год</w:t>
            </w:r>
          </w:p>
        </w:tc>
        <w:tc>
          <w:tcPr>
            <w:tcW w:w="1559" w:type="dxa"/>
            <w:tcBorders>
              <w:top w:val="single" w:sz="6" w:space="0" w:color="auto"/>
              <w:left w:val="single" w:sz="6" w:space="0" w:color="auto"/>
              <w:bottom w:val="single" w:sz="6" w:space="0" w:color="auto"/>
              <w:right w:val="single" w:sz="6" w:space="0" w:color="auto"/>
            </w:tcBorders>
            <w:vAlign w:val="center"/>
          </w:tcPr>
          <w:p w:rsidR="00E56EAB" w:rsidRPr="00396C66" w:rsidRDefault="00E56EAB" w:rsidP="00A14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r w:rsidR="00A14ED0">
              <w:rPr>
                <w:rFonts w:ascii="Times New Roman" w:eastAsia="Times New Roman" w:hAnsi="Times New Roman" w:cs="Times New Roman"/>
                <w:sz w:val="24"/>
                <w:szCs w:val="24"/>
                <w:lang w:eastAsia="ru-RU"/>
              </w:rPr>
              <w:t>6</w:t>
            </w:r>
            <w:r w:rsidR="000D2337" w:rsidRPr="00396C66">
              <w:rPr>
                <w:rFonts w:ascii="Times New Roman" w:eastAsia="Times New Roman" w:hAnsi="Times New Roman" w:cs="Times New Roman"/>
                <w:sz w:val="24"/>
                <w:szCs w:val="24"/>
                <w:lang w:eastAsia="ru-RU"/>
              </w:rPr>
              <w:t xml:space="preserve"> год</w:t>
            </w:r>
          </w:p>
        </w:tc>
        <w:tc>
          <w:tcPr>
            <w:tcW w:w="1418" w:type="dxa"/>
            <w:tcBorders>
              <w:top w:val="single" w:sz="6" w:space="0" w:color="auto"/>
              <w:left w:val="single" w:sz="6" w:space="0" w:color="auto"/>
              <w:bottom w:val="single" w:sz="6" w:space="0" w:color="auto"/>
              <w:right w:val="single" w:sz="6" w:space="0" w:color="auto"/>
            </w:tcBorders>
            <w:vAlign w:val="center"/>
          </w:tcPr>
          <w:p w:rsidR="00E56EAB" w:rsidRPr="00396C66" w:rsidRDefault="00E56EAB" w:rsidP="00A14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r w:rsidR="00A14ED0">
              <w:rPr>
                <w:rFonts w:ascii="Times New Roman" w:eastAsia="Times New Roman" w:hAnsi="Times New Roman" w:cs="Times New Roman"/>
                <w:sz w:val="24"/>
                <w:szCs w:val="24"/>
                <w:lang w:eastAsia="ru-RU"/>
              </w:rPr>
              <w:t>7</w:t>
            </w:r>
            <w:r w:rsidR="000D2337">
              <w:rPr>
                <w:rFonts w:ascii="Times New Roman" w:eastAsia="Times New Roman" w:hAnsi="Times New Roman" w:cs="Times New Roman"/>
                <w:sz w:val="24"/>
                <w:szCs w:val="24"/>
                <w:lang w:eastAsia="ru-RU"/>
              </w:rPr>
              <w:t>год</w:t>
            </w:r>
          </w:p>
        </w:tc>
        <w:tc>
          <w:tcPr>
            <w:tcW w:w="1842" w:type="dxa"/>
            <w:tcBorders>
              <w:top w:val="single" w:sz="6" w:space="0" w:color="auto"/>
              <w:left w:val="single" w:sz="6" w:space="0" w:color="auto"/>
              <w:bottom w:val="single" w:sz="6" w:space="0" w:color="auto"/>
              <w:right w:val="single" w:sz="6" w:space="0" w:color="auto"/>
            </w:tcBorders>
            <w:vAlign w:val="center"/>
          </w:tcPr>
          <w:p w:rsidR="00E56EAB" w:rsidRPr="00396C66" w:rsidRDefault="00E56EAB" w:rsidP="00A14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r w:rsidR="00A14ED0">
              <w:rPr>
                <w:rFonts w:ascii="Times New Roman" w:eastAsia="Times New Roman" w:hAnsi="Times New Roman" w:cs="Times New Roman"/>
                <w:sz w:val="24"/>
                <w:szCs w:val="24"/>
                <w:lang w:eastAsia="ru-RU"/>
              </w:rPr>
              <w:t>8</w:t>
            </w:r>
            <w:r w:rsidR="000D2337">
              <w:rPr>
                <w:rFonts w:ascii="Times New Roman" w:eastAsia="Times New Roman" w:hAnsi="Times New Roman" w:cs="Times New Roman"/>
                <w:sz w:val="24"/>
                <w:szCs w:val="24"/>
                <w:lang w:eastAsia="ru-RU"/>
              </w:rPr>
              <w:t>год</w:t>
            </w:r>
          </w:p>
        </w:tc>
      </w:tr>
      <w:tr w:rsidR="00E56EAB" w:rsidRPr="00396C66"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Цель подпрограммы</w:t>
            </w:r>
          </w:p>
        </w:tc>
        <w:tc>
          <w:tcPr>
            <w:tcW w:w="11340" w:type="dxa"/>
            <w:gridSpan w:val="7"/>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Обеспечение доступа населения Боготольского района к культурным благам и участию в культурной жизни</w:t>
            </w:r>
          </w:p>
        </w:tc>
      </w:tr>
      <w:tr w:rsidR="00E56EAB" w:rsidRPr="00396C66" w:rsidTr="0061330B">
        <w:trPr>
          <w:cantSplit/>
          <w:trHeight w:val="360"/>
        </w:trPr>
        <w:tc>
          <w:tcPr>
            <w:tcW w:w="810"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Целевой индикатор</w:t>
            </w:r>
            <w:r w:rsidR="00DE3D11">
              <w:rPr>
                <w:rFonts w:ascii="Times New Roman" w:eastAsia="Times New Roman" w:hAnsi="Times New Roman" w:cs="Times New Roman"/>
                <w:sz w:val="24"/>
                <w:szCs w:val="24"/>
                <w:lang w:eastAsia="ru-RU"/>
              </w:rPr>
              <w:t xml:space="preserve"> </w:t>
            </w:r>
            <w:r w:rsidRPr="00396C66">
              <w:rPr>
                <w:rFonts w:ascii="Times New Roman" w:eastAsia="Times New Roman" w:hAnsi="Times New Roman" w:cs="Times New Roman"/>
                <w:sz w:val="24"/>
                <w:szCs w:val="24"/>
                <w:lang w:eastAsia="ru-RU"/>
              </w:rPr>
              <w:t>1</w:t>
            </w:r>
          </w:p>
        </w:tc>
        <w:tc>
          <w:tcPr>
            <w:tcW w:w="1395"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6"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56EAB" w:rsidRPr="00396C66"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w:t>
            </w:r>
          </w:p>
        </w:tc>
        <w:tc>
          <w:tcPr>
            <w:tcW w:w="2592"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К</w:t>
            </w:r>
            <w:r w:rsidRPr="00396C66">
              <w:rPr>
                <w:rFonts w:ascii="Times New Roman" w:eastAsia="Times New Roman" w:hAnsi="Times New Roman" w:cs="Times New Roman"/>
                <w:bCs/>
                <w:sz w:val="24"/>
                <w:szCs w:val="24"/>
                <w:lang w:eastAsia="ru-RU"/>
              </w:rPr>
              <w:t>оличество посетителей на платной основе муниципальных учреждений культурно-досугового типа на 1 тыс. человек населения</w:t>
            </w:r>
          </w:p>
        </w:tc>
        <w:tc>
          <w:tcPr>
            <w:tcW w:w="1395"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Тыс. чел.</w:t>
            </w:r>
          </w:p>
        </w:tc>
        <w:tc>
          <w:tcPr>
            <w:tcW w:w="1866"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Отраслевая статистическая отчетность7-НК</w:t>
            </w:r>
          </w:p>
        </w:tc>
        <w:tc>
          <w:tcPr>
            <w:tcW w:w="1559"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4,0</w:t>
            </w:r>
          </w:p>
        </w:tc>
        <w:tc>
          <w:tcPr>
            <w:tcW w:w="1701"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4,0</w:t>
            </w:r>
          </w:p>
        </w:tc>
        <w:tc>
          <w:tcPr>
            <w:tcW w:w="1559"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4,1</w:t>
            </w:r>
          </w:p>
        </w:tc>
        <w:tc>
          <w:tcPr>
            <w:tcW w:w="1418"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4,2</w:t>
            </w:r>
          </w:p>
        </w:tc>
        <w:tc>
          <w:tcPr>
            <w:tcW w:w="1842"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4,2</w:t>
            </w:r>
          </w:p>
        </w:tc>
      </w:tr>
      <w:tr w:rsidR="00E56EAB" w:rsidRPr="00396C66"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Целевой индикатор 2</w:t>
            </w:r>
          </w:p>
        </w:tc>
        <w:tc>
          <w:tcPr>
            <w:tcW w:w="1395"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6"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56EAB" w:rsidRPr="00396C66"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2</w:t>
            </w:r>
          </w:p>
        </w:tc>
        <w:tc>
          <w:tcPr>
            <w:tcW w:w="2592"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96C66">
              <w:rPr>
                <w:rFonts w:ascii="Times New Roman" w:eastAsia="Times New Roman" w:hAnsi="Times New Roman" w:cs="Times New Roman"/>
                <w:sz w:val="24"/>
                <w:szCs w:val="24"/>
                <w:lang w:eastAsia="ru-RU"/>
              </w:rPr>
              <w:t>Ч</w:t>
            </w:r>
            <w:r w:rsidRPr="00396C66">
              <w:rPr>
                <w:rFonts w:ascii="Times New Roman" w:eastAsia="Times New Roman" w:hAnsi="Times New Roman" w:cs="Times New Roman"/>
                <w:bCs/>
                <w:sz w:val="24"/>
                <w:szCs w:val="24"/>
                <w:lang w:eastAsia="ru-RU"/>
              </w:rPr>
              <w:t>исло клубных формирований на 1 тыс. человек населения;</w:t>
            </w:r>
          </w:p>
        </w:tc>
        <w:tc>
          <w:tcPr>
            <w:tcW w:w="1395"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Ед.</w:t>
            </w:r>
          </w:p>
        </w:tc>
        <w:tc>
          <w:tcPr>
            <w:tcW w:w="1866"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Отраслевая статистическая отчетность 7-НК</w:t>
            </w:r>
          </w:p>
        </w:tc>
        <w:tc>
          <w:tcPr>
            <w:tcW w:w="1559"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11,8</w:t>
            </w:r>
          </w:p>
        </w:tc>
        <w:tc>
          <w:tcPr>
            <w:tcW w:w="1701"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12,0</w:t>
            </w:r>
          </w:p>
        </w:tc>
        <w:tc>
          <w:tcPr>
            <w:tcW w:w="1559"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12,3</w:t>
            </w:r>
          </w:p>
        </w:tc>
        <w:tc>
          <w:tcPr>
            <w:tcW w:w="1418"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12,5</w:t>
            </w:r>
          </w:p>
        </w:tc>
        <w:tc>
          <w:tcPr>
            <w:tcW w:w="1842"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12,5</w:t>
            </w:r>
          </w:p>
        </w:tc>
      </w:tr>
      <w:tr w:rsidR="00E56EAB" w:rsidRPr="00396C66"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Целевой индикатор 3</w:t>
            </w:r>
          </w:p>
        </w:tc>
        <w:tc>
          <w:tcPr>
            <w:tcW w:w="1395"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6"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56EAB" w:rsidRPr="00396C66"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3</w:t>
            </w:r>
          </w:p>
        </w:tc>
        <w:tc>
          <w:tcPr>
            <w:tcW w:w="2592"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bCs/>
                <w:sz w:val="24"/>
                <w:szCs w:val="24"/>
                <w:lang w:eastAsia="ru-RU"/>
              </w:rPr>
              <w:t>Число участников клубных формирований на 1 тыс. человек населения;</w:t>
            </w:r>
          </w:p>
        </w:tc>
        <w:tc>
          <w:tcPr>
            <w:tcW w:w="1395"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Чел.</w:t>
            </w:r>
          </w:p>
        </w:tc>
        <w:tc>
          <w:tcPr>
            <w:tcW w:w="1866"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Отраслевая статистическая отчетность 7-НК</w:t>
            </w:r>
          </w:p>
        </w:tc>
        <w:tc>
          <w:tcPr>
            <w:tcW w:w="1559"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115,8</w:t>
            </w:r>
          </w:p>
        </w:tc>
        <w:tc>
          <w:tcPr>
            <w:tcW w:w="1701"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116,8</w:t>
            </w:r>
          </w:p>
        </w:tc>
        <w:tc>
          <w:tcPr>
            <w:tcW w:w="1559"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119,2</w:t>
            </w:r>
          </w:p>
        </w:tc>
        <w:tc>
          <w:tcPr>
            <w:tcW w:w="1418"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121,0</w:t>
            </w:r>
          </w:p>
        </w:tc>
        <w:tc>
          <w:tcPr>
            <w:tcW w:w="1842"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121,0</w:t>
            </w:r>
          </w:p>
        </w:tc>
      </w:tr>
    </w:tbl>
    <w:p w:rsidR="00E56EAB" w:rsidRPr="00396C66" w:rsidRDefault="00E56EAB" w:rsidP="00E56EAB">
      <w:pPr>
        <w:autoSpaceDE w:val="0"/>
        <w:autoSpaceDN w:val="0"/>
        <w:adjustRightInd w:val="0"/>
        <w:spacing w:after="0" w:line="240" w:lineRule="auto"/>
        <w:ind w:left="9781"/>
        <w:jc w:val="right"/>
        <w:rPr>
          <w:rFonts w:ascii="Times New Roman" w:eastAsia="Calibri" w:hAnsi="Times New Roman" w:cs="Times New Roman"/>
          <w:sz w:val="24"/>
          <w:szCs w:val="24"/>
        </w:rPr>
      </w:pPr>
    </w:p>
    <w:p w:rsidR="00E56EAB" w:rsidRPr="00396C66" w:rsidRDefault="00E56EAB" w:rsidP="00E56EAB">
      <w:pPr>
        <w:autoSpaceDE w:val="0"/>
        <w:autoSpaceDN w:val="0"/>
        <w:adjustRightInd w:val="0"/>
        <w:spacing w:after="0" w:line="240" w:lineRule="auto"/>
        <w:ind w:left="9781"/>
        <w:jc w:val="right"/>
        <w:rPr>
          <w:rFonts w:ascii="Times New Roman" w:eastAsia="Calibri" w:hAnsi="Times New Roman" w:cs="Times New Roman"/>
          <w:sz w:val="24"/>
          <w:szCs w:val="24"/>
        </w:rPr>
      </w:pPr>
      <w:r w:rsidRPr="00396C66">
        <w:rPr>
          <w:rFonts w:ascii="Times New Roman" w:eastAsia="Calibri" w:hAnsi="Times New Roman" w:cs="Times New Roman"/>
          <w:sz w:val="24"/>
          <w:szCs w:val="24"/>
        </w:rPr>
        <w:t>Приложение № 2</w:t>
      </w:r>
    </w:p>
    <w:p w:rsidR="00E56EAB" w:rsidRPr="00396C66" w:rsidRDefault="00E56EAB" w:rsidP="00E56EA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96C66">
        <w:rPr>
          <w:rFonts w:ascii="Times New Roman" w:eastAsia="Calibri" w:hAnsi="Times New Roman" w:cs="Times New Roman"/>
          <w:sz w:val="24"/>
          <w:szCs w:val="24"/>
        </w:rPr>
        <w:t xml:space="preserve">к подпрограмме </w:t>
      </w:r>
      <w:r w:rsidRPr="00396C66">
        <w:rPr>
          <w:rFonts w:ascii="Times New Roman" w:eastAsia="Times New Roman" w:hAnsi="Times New Roman" w:cs="Times New Roman"/>
          <w:bCs/>
          <w:sz w:val="24"/>
          <w:szCs w:val="24"/>
          <w:lang w:eastAsia="ru-RU"/>
        </w:rPr>
        <w:t>«Поддержка досуга и народного творчества»,</w:t>
      </w:r>
    </w:p>
    <w:p w:rsidR="00E56EAB" w:rsidRPr="00396C66" w:rsidRDefault="00E56EAB" w:rsidP="00E56EA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96C66">
        <w:rPr>
          <w:rFonts w:ascii="Times New Roman" w:eastAsia="Times New Roman" w:hAnsi="Times New Roman" w:cs="Times New Roman"/>
          <w:bCs/>
          <w:sz w:val="24"/>
          <w:szCs w:val="24"/>
          <w:lang w:eastAsia="ru-RU"/>
        </w:rPr>
        <w:t>реализуемой в рамках муниципальной программы</w:t>
      </w:r>
    </w:p>
    <w:p w:rsidR="00042503" w:rsidRDefault="00E56EAB" w:rsidP="00E56EA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i/>
          <w:lang w:eastAsia="ru-RU"/>
        </w:rPr>
      </w:pPr>
      <w:r w:rsidRPr="00042503">
        <w:rPr>
          <w:rFonts w:ascii="Times New Roman" w:eastAsia="Times New Roman" w:hAnsi="Times New Roman" w:cs="Times New Roman"/>
          <w:bCs/>
          <w:sz w:val="24"/>
          <w:szCs w:val="24"/>
          <w:lang w:eastAsia="ru-RU"/>
        </w:rPr>
        <w:lastRenderedPageBreak/>
        <w:t>«Развитие культуры Боготольского района»</w:t>
      </w:r>
    </w:p>
    <w:p w:rsidR="00E56EAB" w:rsidRPr="00042503" w:rsidRDefault="00E56EAB" w:rsidP="00E56EAB">
      <w:pPr>
        <w:autoSpaceDE w:val="0"/>
        <w:autoSpaceDN w:val="0"/>
        <w:adjustRightInd w:val="0"/>
        <w:spacing w:after="0" w:line="240" w:lineRule="auto"/>
        <w:jc w:val="both"/>
        <w:rPr>
          <w:rFonts w:ascii="Times New Roman" w:eastAsia="Calibri" w:hAnsi="Times New Roman" w:cs="Times New Roman"/>
          <w:i/>
        </w:rPr>
      </w:pPr>
    </w:p>
    <w:p w:rsidR="00042503" w:rsidRPr="00042503" w:rsidRDefault="00042503" w:rsidP="00042503">
      <w:pPr>
        <w:spacing w:after="0" w:line="240" w:lineRule="auto"/>
        <w:jc w:val="center"/>
        <w:outlineLvl w:val="0"/>
        <w:rPr>
          <w:rFonts w:ascii="Times New Roman" w:eastAsia="Calibri" w:hAnsi="Times New Roman" w:cs="Times New Roman"/>
          <w:sz w:val="24"/>
          <w:szCs w:val="24"/>
        </w:rPr>
      </w:pPr>
      <w:r w:rsidRPr="00042503">
        <w:rPr>
          <w:rFonts w:ascii="Times New Roman" w:eastAsia="Calibri" w:hAnsi="Times New Roman" w:cs="Times New Roman"/>
          <w:sz w:val="24"/>
          <w:szCs w:val="24"/>
        </w:rPr>
        <w:t>Перечень мероприятий подпрограммы с указанием объема средств на их реализацию и ожидаемых результатов</w:t>
      </w:r>
    </w:p>
    <w:p w:rsidR="00042503" w:rsidRPr="00042503" w:rsidRDefault="00042503" w:rsidP="00042503">
      <w:pPr>
        <w:spacing w:after="0" w:line="240" w:lineRule="auto"/>
        <w:outlineLvl w:val="0"/>
        <w:rPr>
          <w:rFonts w:ascii="Times New Roman" w:eastAsia="Calibri" w:hAnsi="Times New Roman" w:cs="Times New Roman"/>
          <w:sz w:val="24"/>
          <w:szCs w:val="24"/>
        </w:rPr>
      </w:pPr>
    </w:p>
    <w:tbl>
      <w:tblPr>
        <w:tblW w:w="15891" w:type="dxa"/>
        <w:tblInd w:w="93" w:type="dxa"/>
        <w:tblLayout w:type="fixed"/>
        <w:tblLook w:val="04A0" w:firstRow="1" w:lastRow="0" w:firstColumn="1" w:lastColumn="0" w:noHBand="0" w:noVBand="1"/>
      </w:tblPr>
      <w:tblGrid>
        <w:gridCol w:w="2425"/>
        <w:gridCol w:w="993"/>
        <w:gridCol w:w="141"/>
        <w:gridCol w:w="779"/>
        <w:gridCol w:w="780"/>
        <w:gridCol w:w="780"/>
        <w:gridCol w:w="780"/>
        <w:gridCol w:w="1181"/>
        <w:gridCol w:w="236"/>
        <w:gridCol w:w="284"/>
        <w:gridCol w:w="661"/>
        <w:gridCol w:w="472"/>
        <w:gridCol w:w="709"/>
        <w:gridCol w:w="709"/>
        <w:gridCol w:w="472"/>
        <w:gridCol w:w="945"/>
        <w:gridCol w:w="236"/>
        <w:gridCol w:w="1182"/>
        <w:gridCol w:w="2126"/>
      </w:tblGrid>
      <w:tr w:rsidR="00A14ED0" w:rsidRPr="00042503" w:rsidTr="00756F9B">
        <w:trPr>
          <w:trHeight w:val="675"/>
        </w:trPr>
        <w:tc>
          <w:tcPr>
            <w:tcW w:w="2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4ED0" w:rsidRPr="00042503" w:rsidRDefault="00A14ED0" w:rsidP="00042503">
            <w:pPr>
              <w:spacing w:after="0" w:line="240" w:lineRule="auto"/>
              <w:jc w:val="center"/>
              <w:rPr>
                <w:rFonts w:ascii="Times New Roman" w:eastAsia="Times New Roman" w:hAnsi="Times New Roman" w:cs="Times New Roman"/>
                <w:sz w:val="24"/>
                <w:szCs w:val="24"/>
                <w:lang w:eastAsia="ru-RU"/>
              </w:rPr>
            </w:pPr>
            <w:bookmarkStart w:id="2" w:name="OLE_LINK1"/>
            <w:r w:rsidRPr="00042503">
              <w:rPr>
                <w:rFonts w:ascii="Times New Roman" w:eastAsia="Times New Roman" w:hAnsi="Times New Roman" w:cs="Times New Roman"/>
                <w:sz w:val="24"/>
                <w:szCs w:val="24"/>
                <w:lang w:eastAsia="ru-RU"/>
              </w:rPr>
              <w:t>Наименование  программы, подпрограммы</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4ED0" w:rsidRPr="00042503" w:rsidRDefault="00A14ED0"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ГРБС </w:t>
            </w:r>
          </w:p>
        </w:tc>
        <w:tc>
          <w:tcPr>
            <w:tcW w:w="3119" w:type="dxa"/>
            <w:gridSpan w:val="4"/>
            <w:tcBorders>
              <w:top w:val="single" w:sz="4" w:space="0" w:color="auto"/>
              <w:left w:val="nil"/>
              <w:bottom w:val="single" w:sz="4" w:space="0" w:color="auto"/>
              <w:right w:val="single" w:sz="4" w:space="0" w:color="000000"/>
            </w:tcBorders>
            <w:shd w:val="clear" w:color="auto" w:fill="auto"/>
            <w:vAlign w:val="center"/>
            <w:hideMark/>
          </w:tcPr>
          <w:p w:rsidR="00A14ED0" w:rsidRPr="00042503" w:rsidRDefault="00A14ED0"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Код бюджетной классификации</w:t>
            </w:r>
          </w:p>
        </w:tc>
        <w:tc>
          <w:tcPr>
            <w:tcW w:w="1701" w:type="dxa"/>
            <w:gridSpan w:val="3"/>
            <w:tcBorders>
              <w:top w:val="single" w:sz="4" w:space="0" w:color="auto"/>
              <w:left w:val="nil"/>
              <w:bottom w:val="single" w:sz="4" w:space="0" w:color="auto"/>
              <w:right w:val="nil"/>
            </w:tcBorders>
          </w:tcPr>
          <w:p w:rsidR="00A14ED0" w:rsidRPr="00042503" w:rsidRDefault="00A14ED0" w:rsidP="00042503">
            <w:pPr>
              <w:spacing w:after="0" w:line="240" w:lineRule="auto"/>
              <w:jc w:val="center"/>
              <w:rPr>
                <w:rFonts w:ascii="Times New Roman" w:eastAsia="Times New Roman" w:hAnsi="Times New Roman" w:cs="Times New Roman"/>
                <w:sz w:val="24"/>
                <w:szCs w:val="24"/>
                <w:lang w:eastAsia="ru-RU"/>
              </w:rPr>
            </w:pPr>
          </w:p>
        </w:tc>
        <w:tc>
          <w:tcPr>
            <w:tcW w:w="5386" w:type="dxa"/>
            <w:gridSpan w:val="8"/>
            <w:tcBorders>
              <w:top w:val="single" w:sz="4" w:space="0" w:color="auto"/>
              <w:left w:val="nil"/>
              <w:bottom w:val="single" w:sz="4" w:space="0" w:color="auto"/>
              <w:right w:val="single" w:sz="4" w:space="0" w:color="auto"/>
            </w:tcBorders>
            <w:shd w:val="clear" w:color="auto" w:fill="auto"/>
            <w:vAlign w:val="center"/>
            <w:hideMark/>
          </w:tcPr>
          <w:p w:rsidR="00A14ED0" w:rsidRPr="00042503" w:rsidRDefault="00A14ED0"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Расходы (тыс. руб.), годы</w:t>
            </w:r>
          </w:p>
        </w:tc>
        <w:tc>
          <w:tcPr>
            <w:tcW w:w="2126" w:type="dxa"/>
            <w:vMerge w:val="restart"/>
            <w:tcBorders>
              <w:top w:val="single" w:sz="4" w:space="0" w:color="auto"/>
              <w:left w:val="nil"/>
              <w:right w:val="single" w:sz="4" w:space="0" w:color="auto"/>
            </w:tcBorders>
            <w:vAlign w:val="center"/>
          </w:tcPr>
          <w:p w:rsidR="00A14ED0" w:rsidRPr="00042503" w:rsidRDefault="00A14ED0"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Ожидаемый результат от реализации подпрограммного мероприятия (в натуральном выражении)</w:t>
            </w:r>
          </w:p>
        </w:tc>
      </w:tr>
      <w:tr w:rsidR="00A14ED0" w:rsidRPr="00042503" w:rsidTr="00756F9B">
        <w:trPr>
          <w:trHeight w:val="1354"/>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A14ED0" w:rsidRPr="00042503" w:rsidRDefault="00A14ED0" w:rsidP="00042503">
            <w:pPr>
              <w:spacing w:after="0" w:line="240" w:lineRule="auto"/>
              <w:jc w:val="center"/>
              <w:rPr>
                <w:rFonts w:ascii="Times New Roman" w:eastAsia="Times New Roman" w:hAnsi="Times New Roman" w:cs="Times New Roman"/>
                <w:sz w:val="24"/>
                <w:szCs w:val="24"/>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A14ED0" w:rsidRPr="00042503" w:rsidRDefault="00A14ED0"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nil"/>
              <w:left w:val="nil"/>
              <w:bottom w:val="single" w:sz="4" w:space="0" w:color="auto"/>
              <w:right w:val="single" w:sz="4" w:space="0" w:color="auto"/>
            </w:tcBorders>
            <w:shd w:val="clear" w:color="auto" w:fill="auto"/>
            <w:vAlign w:val="center"/>
            <w:hideMark/>
          </w:tcPr>
          <w:p w:rsidR="00A14ED0" w:rsidRPr="00042503" w:rsidRDefault="00A14ED0"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ГРБС</w:t>
            </w:r>
          </w:p>
        </w:tc>
        <w:tc>
          <w:tcPr>
            <w:tcW w:w="780" w:type="dxa"/>
            <w:tcBorders>
              <w:top w:val="nil"/>
              <w:left w:val="nil"/>
              <w:bottom w:val="single" w:sz="4" w:space="0" w:color="auto"/>
              <w:right w:val="single" w:sz="4" w:space="0" w:color="auto"/>
            </w:tcBorders>
            <w:shd w:val="clear" w:color="auto" w:fill="auto"/>
            <w:vAlign w:val="center"/>
            <w:hideMark/>
          </w:tcPr>
          <w:p w:rsidR="00A14ED0" w:rsidRPr="00042503" w:rsidRDefault="00A14ED0" w:rsidP="00042503">
            <w:pPr>
              <w:spacing w:after="0" w:line="240" w:lineRule="auto"/>
              <w:jc w:val="center"/>
              <w:rPr>
                <w:rFonts w:ascii="Times New Roman" w:eastAsia="Times New Roman" w:hAnsi="Times New Roman" w:cs="Times New Roman"/>
                <w:sz w:val="24"/>
                <w:szCs w:val="24"/>
                <w:lang w:eastAsia="ru-RU"/>
              </w:rPr>
            </w:pPr>
            <w:proofErr w:type="spellStart"/>
            <w:r w:rsidRPr="00042503">
              <w:rPr>
                <w:rFonts w:ascii="Times New Roman" w:eastAsia="Times New Roman" w:hAnsi="Times New Roman" w:cs="Times New Roman"/>
                <w:sz w:val="24"/>
                <w:szCs w:val="24"/>
                <w:lang w:eastAsia="ru-RU"/>
              </w:rPr>
              <w:t>РзПр</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A14ED0" w:rsidRPr="00042503" w:rsidRDefault="00A14ED0"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ЦСР</w:t>
            </w:r>
          </w:p>
        </w:tc>
        <w:tc>
          <w:tcPr>
            <w:tcW w:w="780" w:type="dxa"/>
            <w:tcBorders>
              <w:top w:val="nil"/>
              <w:left w:val="nil"/>
              <w:bottom w:val="single" w:sz="4" w:space="0" w:color="auto"/>
              <w:right w:val="single" w:sz="4" w:space="0" w:color="auto"/>
            </w:tcBorders>
            <w:shd w:val="clear" w:color="auto" w:fill="auto"/>
            <w:vAlign w:val="center"/>
            <w:hideMark/>
          </w:tcPr>
          <w:p w:rsidR="00A14ED0" w:rsidRPr="00042503" w:rsidRDefault="00A14ED0"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ВР</w:t>
            </w:r>
          </w:p>
        </w:tc>
        <w:tc>
          <w:tcPr>
            <w:tcW w:w="1181" w:type="dxa"/>
            <w:tcBorders>
              <w:top w:val="nil"/>
              <w:left w:val="nil"/>
              <w:bottom w:val="single" w:sz="4" w:space="0" w:color="auto"/>
              <w:right w:val="single" w:sz="4" w:space="0" w:color="auto"/>
            </w:tcBorders>
            <w:shd w:val="clear" w:color="auto" w:fill="auto"/>
            <w:vAlign w:val="center"/>
            <w:hideMark/>
          </w:tcPr>
          <w:p w:rsidR="00A14ED0" w:rsidRPr="00042503" w:rsidRDefault="00A14ED0"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2014</w:t>
            </w:r>
          </w:p>
        </w:tc>
        <w:tc>
          <w:tcPr>
            <w:tcW w:w="1181" w:type="dxa"/>
            <w:gridSpan w:val="3"/>
            <w:tcBorders>
              <w:top w:val="nil"/>
              <w:left w:val="nil"/>
              <w:bottom w:val="single" w:sz="4" w:space="0" w:color="auto"/>
              <w:right w:val="single" w:sz="4" w:space="0" w:color="auto"/>
            </w:tcBorders>
            <w:shd w:val="clear" w:color="auto" w:fill="auto"/>
            <w:vAlign w:val="center"/>
            <w:hideMark/>
          </w:tcPr>
          <w:p w:rsidR="00A14ED0" w:rsidRPr="00042503" w:rsidRDefault="00A14ED0"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2015</w:t>
            </w:r>
          </w:p>
        </w:tc>
        <w:tc>
          <w:tcPr>
            <w:tcW w:w="1181" w:type="dxa"/>
            <w:gridSpan w:val="2"/>
            <w:tcBorders>
              <w:top w:val="nil"/>
              <w:left w:val="nil"/>
              <w:bottom w:val="single" w:sz="4" w:space="0" w:color="auto"/>
              <w:right w:val="single" w:sz="4" w:space="0" w:color="auto"/>
            </w:tcBorders>
            <w:shd w:val="clear" w:color="auto" w:fill="auto"/>
            <w:vAlign w:val="center"/>
            <w:hideMark/>
          </w:tcPr>
          <w:p w:rsidR="00A14ED0" w:rsidRPr="00042503" w:rsidRDefault="00A14ED0"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2016</w:t>
            </w:r>
          </w:p>
        </w:tc>
        <w:tc>
          <w:tcPr>
            <w:tcW w:w="1181" w:type="dxa"/>
            <w:gridSpan w:val="2"/>
            <w:tcBorders>
              <w:top w:val="nil"/>
              <w:left w:val="nil"/>
              <w:bottom w:val="single" w:sz="4" w:space="0" w:color="auto"/>
              <w:right w:val="single" w:sz="4" w:space="0" w:color="auto"/>
            </w:tcBorders>
            <w:shd w:val="clear" w:color="auto" w:fill="auto"/>
            <w:vAlign w:val="center"/>
          </w:tcPr>
          <w:p w:rsidR="00A14ED0" w:rsidRPr="00042503" w:rsidRDefault="00A14ED0"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2017</w:t>
            </w:r>
          </w:p>
        </w:tc>
        <w:tc>
          <w:tcPr>
            <w:tcW w:w="1181" w:type="dxa"/>
            <w:gridSpan w:val="2"/>
            <w:tcBorders>
              <w:top w:val="nil"/>
              <w:left w:val="nil"/>
              <w:bottom w:val="single" w:sz="4" w:space="0" w:color="auto"/>
              <w:right w:val="single" w:sz="4" w:space="0" w:color="auto"/>
            </w:tcBorders>
            <w:vAlign w:val="center"/>
          </w:tcPr>
          <w:p w:rsidR="00A14ED0" w:rsidRPr="00042503" w:rsidRDefault="00A14ED0" w:rsidP="00A14E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tc>
        <w:tc>
          <w:tcPr>
            <w:tcW w:w="1182" w:type="dxa"/>
            <w:tcBorders>
              <w:top w:val="nil"/>
              <w:left w:val="single" w:sz="4" w:space="0" w:color="auto"/>
              <w:bottom w:val="single" w:sz="4" w:space="0" w:color="auto"/>
              <w:right w:val="single" w:sz="4" w:space="0" w:color="auto"/>
            </w:tcBorders>
            <w:vAlign w:val="center"/>
          </w:tcPr>
          <w:p w:rsidR="00A14ED0" w:rsidRPr="00042503" w:rsidRDefault="00A14ED0"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Итого на период</w:t>
            </w:r>
          </w:p>
        </w:tc>
        <w:tc>
          <w:tcPr>
            <w:tcW w:w="2126" w:type="dxa"/>
            <w:vMerge/>
            <w:tcBorders>
              <w:left w:val="nil"/>
              <w:bottom w:val="single" w:sz="4" w:space="0" w:color="auto"/>
              <w:right w:val="single" w:sz="4" w:space="0" w:color="auto"/>
            </w:tcBorders>
            <w:vAlign w:val="center"/>
          </w:tcPr>
          <w:p w:rsidR="00A14ED0" w:rsidRPr="00042503" w:rsidRDefault="00A14ED0" w:rsidP="00042503">
            <w:pPr>
              <w:spacing w:after="0" w:line="240" w:lineRule="auto"/>
              <w:jc w:val="center"/>
              <w:rPr>
                <w:rFonts w:ascii="Times New Roman" w:eastAsia="Times New Roman" w:hAnsi="Times New Roman" w:cs="Times New Roman"/>
                <w:sz w:val="24"/>
                <w:szCs w:val="24"/>
                <w:lang w:eastAsia="ru-RU"/>
              </w:rPr>
            </w:pPr>
          </w:p>
        </w:tc>
      </w:tr>
      <w:tr w:rsidR="00A14ED0" w:rsidRPr="00042503" w:rsidTr="00A14ED0">
        <w:trPr>
          <w:trHeight w:val="36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A14ED0" w:rsidRPr="00042503" w:rsidRDefault="00A14ED0"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Цель подпрограммы</w:t>
            </w:r>
          </w:p>
        </w:tc>
        <w:tc>
          <w:tcPr>
            <w:tcW w:w="993" w:type="dxa"/>
            <w:tcBorders>
              <w:top w:val="single" w:sz="4" w:space="0" w:color="auto"/>
              <w:left w:val="nil"/>
              <w:bottom w:val="single" w:sz="4" w:space="0" w:color="auto"/>
              <w:right w:val="nil"/>
            </w:tcBorders>
          </w:tcPr>
          <w:p w:rsidR="00A14ED0" w:rsidRPr="00042503" w:rsidRDefault="00A14ED0" w:rsidP="00042503">
            <w:pPr>
              <w:spacing w:after="0" w:line="240" w:lineRule="auto"/>
              <w:rPr>
                <w:rFonts w:ascii="Times New Roman" w:eastAsia="Times New Roman" w:hAnsi="Times New Roman" w:cs="Times New Roman"/>
                <w:sz w:val="24"/>
                <w:szCs w:val="24"/>
                <w:lang w:eastAsia="ru-RU"/>
              </w:rPr>
            </w:pPr>
          </w:p>
        </w:tc>
        <w:tc>
          <w:tcPr>
            <w:tcW w:w="12473" w:type="dxa"/>
            <w:gridSpan w:val="17"/>
            <w:tcBorders>
              <w:top w:val="single" w:sz="4" w:space="0" w:color="auto"/>
              <w:left w:val="nil"/>
              <w:bottom w:val="single" w:sz="4" w:space="0" w:color="auto"/>
              <w:right w:val="single" w:sz="4" w:space="0" w:color="auto"/>
            </w:tcBorders>
            <w:shd w:val="clear" w:color="auto" w:fill="auto"/>
            <w:hideMark/>
          </w:tcPr>
          <w:p w:rsidR="00A14ED0" w:rsidRPr="00042503" w:rsidRDefault="00A14ED0"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Обеспечение доступа населения Боготольского района к культурным благам и участию в культурной жизни</w:t>
            </w:r>
          </w:p>
        </w:tc>
      </w:tr>
      <w:tr w:rsidR="00A14ED0" w:rsidRPr="00042503" w:rsidTr="00A14ED0">
        <w:trPr>
          <w:trHeight w:val="360"/>
        </w:trPr>
        <w:tc>
          <w:tcPr>
            <w:tcW w:w="2425" w:type="dxa"/>
            <w:tcBorders>
              <w:top w:val="single" w:sz="4" w:space="0" w:color="auto"/>
              <w:left w:val="single" w:sz="4" w:space="0" w:color="auto"/>
              <w:bottom w:val="nil"/>
              <w:right w:val="single" w:sz="4" w:space="0" w:color="auto"/>
            </w:tcBorders>
            <w:shd w:val="clear" w:color="auto" w:fill="auto"/>
            <w:hideMark/>
          </w:tcPr>
          <w:p w:rsidR="00A14ED0" w:rsidRPr="00042503" w:rsidRDefault="00A14ED0"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Задача 1</w:t>
            </w:r>
          </w:p>
        </w:tc>
        <w:tc>
          <w:tcPr>
            <w:tcW w:w="993" w:type="dxa"/>
            <w:tcBorders>
              <w:top w:val="single" w:sz="4" w:space="0" w:color="auto"/>
              <w:left w:val="nil"/>
              <w:bottom w:val="single" w:sz="4" w:space="0" w:color="auto"/>
              <w:right w:val="nil"/>
            </w:tcBorders>
          </w:tcPr>
          <w:p w:rsidR="00A14ED0" w:rsidRPr="00042503" w:rsidRDefault="00A14ED0" w:rsidP="0004250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2473" w:type="dxa"/>
            <w:gridSpan w:val="17"/>
            <w:tcBorders>
              <w:top w:val="single" w:sz="4" w:space="0" w:color="auto"/>
              <w:left w:val="nil"/>
              <w:bottom w:val="single" w:sz="4" w:space="0" w:color="auto"/>
              <w:right w:val="single" w:sz="4" w:space="0" w:color="auto"/>
            </w:tcBorders>
            <w:shd w:val="clear" w:color="auto" w:fill="auto"/>
            <w:hideMark/>
          </w:tcPr>
          <w:p w:rsidR="00A14ED0" w:rsidRPr="00042503" w:rsidRDefault="00A14ED0" w:rsidP="00042503">
            <w:pPr>
              <w:autoSpaceDE w:val="0"/>
              <w:autoSpaceDN w:val="0"/>
              <w:adjustRightInd w:val="0"/>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bCs/>
                <w:sz w:val="24"/>
                <w:szCs w:val="24"/>
                <w:lang w:eastAsia="ru-RU"/>
              </w:rPr>
              <w:t>Поддержка досуга</w:t>
            </w:r>
          </w:p>
        </w:tc>
      </w:tr>
      <w:tr w:rsidR="00A14ED0" w:rsidRPr="00042503" w:rsidTr="00756F9B">
        <w:trPr>
          <w:trHeight w:val="360"/>
        </w:trPr>
        <w:tc>
          <w:tcPr>
            <w:tcW w:w="2425" w:type="dxa"/>
            <w:tcBorders>
              <w:top w:val="single" w:sz="4" w:space="0" w:color="auto"/>
              <w:left w:val="single" w:sz="4" w:space="0" w:color="auto"/>
              <w:bottom w:val="nil"/>
              <w:right w:val="single" w:sz="4" w:space="0" w:color="auto"/>
            </w:tcBorders>
            <w:shd w:val="clear" w:color="auto" w:fill="auto"/>
            <w:hideMark/>
          </w:tcPr>
          <w:p w:rsidR="00A14ED0" w:rsidRPr="00042503" w:rsidRDefault="00A14ED0"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Мероприятие 1</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A14ED0" w:rsidRPr="00042503" w:rsidRDefault="00A14ED0"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hideMark/>
          </w:tcPr>
          <w:p w:rsidR="00A14ED0" w:rsidRPr="00042503" w:rsidRDefault="00A14ED0"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501</w:t>
            </w:r>
          </w:p>
        </w:tc>
        <w:tc>
          <w:tcPr>
            <w:tcW w:w="780" w:type="dxa"/>
            <w:tcBorders>
              <w:top w:val="single" w:sz="4" w:space="0" w:color="auto"/>
              <w:left w:val="nil"/>
              <w:bottom w:val="single" w:sz="4" w:space="0" w:color="auto"/>
              <w:right w:val="single" w:sz="4" w:space="0" w:color="auto"/>
            </w:tcBorders>
            <w:shd w:val="clear" w:color="auto" w:fill="auto"/>
            <w:noWrap/>
            <w:hideMark/>
          </w:tcPr>
          <w:p w:rsidR="00A14ED0" w:rsidRPr="00042503" w:rsidRDefault="00A14ED0"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0801</w:t>
            </w:r>
          </w:p>
        </w:tc>
        <w:tc>
          <w:tcPr>
            <w:tcW w:w="780" w:type="dxa"/>
            <w:tcBorders>
              <w:top w:val="single" w:sz="4" w:space="0" w:color="auto"/>
              <w:left w:val="nil"/>
              <w:bottom w:val="single" w:sz="4" w:space="0" w:color="auto"/>
              <w:right w:val="single" w:sz="4" w:space="0" w:color="auto"/>
            </w:tcBorders>
            <w:shd w:val="clear" w:color="auto" w:fill="auto"/>
            <w:noWrap/>
            <w:hideMark/>
          </w:tcPr>
          <w:p w:rsidR="00A14ED0" w:rsidRPr="00042503" w:rsidRDefault="00A14ED0"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hideMark/>
          </w:tcPr>
          <w:p w:rsidR="00A14ED0" w:rsidRPr="00042503" w:rsidRDefault="00A14ED0" w:rsidP="00042503">
            <w:pPr>
              <w:spacing w:after="0" w:line="240" w:lineRule="auto"/>
              <w:jc w:val="center"/>
              <w:rPr>
                <w:rFonts w:ascii="Times New Roman" w:eastAsia="Times New Roman" w:hAnsi="Times New Roman" w:cs="Times New Roman"/>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hideMark/>
          </w:tcPr>
          <w:p w:rsidR="00A14ED0" w:rsidRPr="00042503" w:rsidRDefault="00A14ED0"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3"/>
            <w:tcBorders>
              <w:top w:val="single" w:sz="4" w:space="0" w:color="auto"/>
              <w:left w:val="nil"/>
              <w:bottom w:val="single" w:sz="4" w:space="0" w:color="auto"/>
              <w:right w:val="single" w:sz="4" w:space="0" w:color="auto"/>
            </w:tcBorders>
            <w:shd w:val="clear" w:color="auto" w:fill="auto"/>
            <w:noWrap/>
            <w:hideMark/>
          </w:tcPr>
          <w:p w:rsidR="00A14ED0" w:rsidRPr="00042503" w:rsidRDefault="00A14ED0"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shd w:val="clear" w:color="auto" w:fill="auto"/>
            <w:noWrap/>
            <w:hideMark/>
          </w:tcPr>
          <w:p w:rsidR="00A14ED0" w:rsidRPr="00042503" w:rsidRDefault="00A14ED0"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shd w:val="clear" w:color="auto" w:fill="auto"/>
          </w:tcPr>
          <w:p w:rsidR="00A14ED0" w:rsidRPr="00042503" w:rsidRDefault="00A14ED0"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tcPr>
          <w:p w:rsidR="00A14ED0" w:rsidRPr="00042503" w:rsidRDefault="00A14ED0" w:rsidP="00042503">
            <w:p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4" w:space="0" w:color="auto"/>
              <w:left w:val="single" w:sz="4" w:space="0" w:color="auto"/>
              <w:bottom w:val="single" w:sz="4" w:space="0" w:color="auto"/>
              <w:right w:val="single" w:sz="4" w:space="0" w:color="auto"/>
            </w:tcBorders>
          </w:tcPr>
          <w:p w:rsidR="00A14ED0" w:rsidRPr="00042503" w:rsidRDefault="00A14ED0" w:rsidP="00042503">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nil"/>
              <w:bottom w:val="single" w:sz="4" w:space="0" w:color="auto"/>
              <w:right w:val="single" w:sz="4" w:space="0" w:color="auto"/>
            </w:tcBorders>
          </w:tcPr>
          <w:p w:rsidR="00A14ED0" w:rsidRPr="00042503" w:rsidRDefault="00A14ED0" w:rsidP="00042503">
            <w:pPr>
              <w:spacing w:after="0" w:line="240" w:lineRule="auto"/>
              <w:jc w:val="center"/>
              <w:rPr>
                <w:rFonts w:ascii="Times New Roman" w:eastAsia="Times New Roman" w:hAnsi="Times New Roman" w:cs="Times New Roman"/>
                <w:sz w:val="24"/>
                <w:szCs w:val="24"/>
                <w:lang w:eastAsia="ru-RU"/>
              </w:rPr>
            </w:pP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Выделение субсидии МБУК РДК Боготольского района на цели, связанные с финансовым обеспечением выполнения муниципального задания на оказание муниципальных услуг</w:t>
            </w:r>
          </w:p>
        </w:tc>
        <w:tc>
          <w:tcPr>
            <w:tcW w:w="1134" w:type="dxa"/>
            <w:gridSpan w:val="2"/>
            <w:tcBorders>
              <w:top w:val="nil"/>
              <w:left w:val="nil"/>
              <w:bottom w:val="single" w:sz="4" w:space="0" w:color="auto"/>
              <w:right w:val="single" w:sz="4" w:space="0" w:color="auto"/>
            </w:tcBorders>
            <w:shd w:val="clear" w:color="auto" w:fill="auto"/>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nil"/>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nil"/>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nil"/>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nil"/>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tcBorders>
              <w:top w:val="nil"/>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4685,1</w:t>
            </w:r>
          </w:p>
        </w:tc>
        <w:tc>
          <w:tcPr>
            <w:tcW w:w="1181" w:type="dxa"/>
            <w:gridSpan w:val="3"/>
            <w:tcBorders>
              <w:top w:val="nil"/>
              <w:left w:val="nil"/>
              <w:bottom w:val="single" w:sz="4" w:space="0" w:color="auto"/>
              <w:right w:val="single" w:sz="4" w:space="0" w:color="auto"/>
            </w:tcBorders>
            <w:shd w:val="clear" w:color="auto" w:fill="auto"/>
            <w:noWrap/>
            <w:hideMark/>
          </w:tcPr>
          <w:p w:rsidR="00274A1F" w:rsidRPr="00042503" w:rsidRDefault="00274A1F" w:rsidP="00B05F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05FAC">
              <w:rPr>
                <w:rFonts w:ascii="Times New Roman" w:eastAsia="Times New Roman" w:hAnsi="Times New Roman" w:cs="Times New Roman"/>
                <w:sz w:val="24"/>
                <w:szCs w:val="24"/>
                <w:lang w:eastAsia="ru-RU"/>
              </w:rPr>
              <w:t>4</w:t>
            </w:r>
            <w:r w:rsidR="00B3773E">
              <w:rPr>
                <w:rFonts w:ascii="Times New Roman" w:eastAsia="Times New Roman" w:hAnsi="Times New Roman" w:cs="Times New Roman"/>
                <w:sz w:val="24"/>
                <w:szCs w:val="24"/>
                <w:lang w:eastAsia="ru-RU"/>
              </w:rPr>
              <w:t>33</w:t>
            </w:r>
            <w:r>
              <w:rPr>
                <w:rFonts w:ascii="Times New Roman" w:eastAsia="Times New Roman" w:hAnsi="Times New Roman" w:cs="Times New Roman"/>
                <w:sz w:val="24"/>
                <w:szCs w:val="24"/>
                <w:lang w:eastAsia="ru-RU"/>
              </w:rPr>
              <w:t>,</w:t>
            </w:r>
            <w:r w:rsidR="00B3773E">
              <w:rPr>
                <w:rFonts w:ascii="Times New Roman" w:eastAsia="Times New Roman" w:hAnsi="Times New Roman" w:cs="Times New Roman"/>
                <w:sz w:val="24"/>
                <w:szCs w:val="24"/>
                <w:lang w:eastAsia="ru-RU"/>
              </w:rPr>
              <w:t>0</w:t>
            </w:r>
          </w:p>
        </w:tc>
        <w:tc>
          <w:tcPr>
            <w:tcW w:w="1181" w:type="dxa"/>
            <w:gridSpan w:val="2"/>
            <w:tcBorders>
              <w:top w:val="nil"/>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5029,0</w:t>
            </w:r>
          </w:p>
        </w:tc>
        <w:tc>
          <w:tcPr>
            <w:tcW w:w="1181" w:type="dxa"/>
            <w:gridSpan w:val="2"/>
            <w:tcBorders>
              <w:top w:val="nil"/>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4626,7</w:t>
            </w:r>
          </w:p>
        </w:tc>
        <w:tc>
          <w:tcPr>
            <w:tcW w:w="1181" w:type="dxa"/>
            <w:gridSpan w:val="2"/>
            <w:tcBorders>
              <w:top w:val="nil"/>
              <w:left w:val="nil"/>
              <w:bottom w:val="single" w:sz="4" w:space="0" w:color="auto"/>
              <w:right w:val="single" w:sz="4" w:space="0" w:color="auto"/>
            </w:tcBorders>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8078A3">
              <w:rPr>
                <w:rFonts w:ascii="Times New Roman" w:eastAsia="Times New Roman" w:hAnsi="Times New Roman" w:cs="Times New Roman"/>
                <w:sz w:val="24"/>
                <w:szCs w:val="24"/>
                <w:lang w:eastAsia="ru-RU"/>
              </w:rPr>
              <w:t>4626,7</w:t>
            </w:r>
          </w:p>
        </w:tc>
        <w:tc>
          <w:tcPr>
            <w:tcW w:w="1182" w:type="dxa"/>
            <w:tcBorders>
              <w:top w:val="nil"/>
              <w:left w:val="single" w:sz="4" w:space="0" w:color="auto"/>
              <w:bottom w:val="single" w:sz="4" w:space="0" w:color="auto"/>
              <w:right w:val="single" w:sz="4" w:space="0" w:color="auto"/>
            </w:tcBorders>
          </w:tcPr>
          <w:p w:rsidR="00274A1F" w:rsidRPr="00274A1F" w:rsidRDefault="00654F75" w:rsidP="00B05FAC">
            <w:pPr>
              <w:jc w:val="center"/>
              <w:rPr>
                <w:rFonts w:ascii="Times New Roman" w:hAnsi="Times New Roman" w:cs="Times New Roman"/>
                <w:color w:val="000000"/>
              </w:rPr>
            </w:pPr>
            <w:r>
              <w:rPr>
                <w:rFonts w:ascii="Times New Roman" w:hAnsi="Times New Roman" w:cs="Times New Roman"/>
                <w:color w:val="000000"/>
              </w:rPr>
              <w:t>23</w:t>
            </w:r>
            <w:r w:rsidR="00B05FAC">
              <w:rPr>
                <w:rFonts w:ascii="Times New Roman" w:hAnsi="Times New Roman" w:cs="Times New Roman"/>
                <w:color w:val="000000"/>
              </w:rPr>
              <w:t>4</w:t>
            </w:r>
            <w:r>
              <w:rPr>
                <w:rFonts w:ascii="Times New Roman" w:hAnsi="Times New Roman" w:cs="Times New Roman"/>
                <w:color w:val="000000"/>
              </w:rPr>
              <w:t>00,5</w:t>
            </w:r>
          </w:p>
        </w:tc>
        <w:tc>
          <w:tcPr>
            <w:tcW w:w="2126" w:type="dxa"/>
            <w:tcBorders>
              <w:top w:val="nil"/>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100% исполнение муниципального задания</w:t>
            </w: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Выделение субсидии на оплату кредиторской задолженности по коммунальным услугам</w:t>
            </w:r>
          </w:p>
        </w:tc>
        <w:tc>
          <w:tcPr>
            <w:tcW w:w="1134" w:type="dxa"/>
            <w:gridSpan w:val="2"/>
            <w:tcBorders>
              <w:top w:val="nil"/>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nil"/>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nil"/>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nil"/>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nil"/>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tcBorders>
              <w:top w:val="nil"/>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181" w:type="dxa"/>
            <w:gridSpan w:val="3"/>
            <w:tcBorders>
              <w:top w:val="nil"/>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1,7</w:t>
            </w:r>
          </w:p>
        </w:tc>
        <w:tc>
          <w:tcPr>
            <w:tcW w:w="1181" w:type="dxa"/>
            <w:gridSpan w:val="2"/>
            <w:tcBorders>
              <w:top w:val="nil"/>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181" w:type="dxa"/>
            <w:gridSpan w:val="2"/>
            <w:tcBorders>
              <w:top w:val="nil"/>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181" w:type="dxa"/>
            <w:gridSpan w:val="2"/>
            <w:tcBorders>
              <w:top w:val="nil"/>
              <w:left w:val="nil"/>
              <w:bottom w:val="single" w:sz="4" w:space="0" w:color="auto"/>
              <w:right w:val="single" w:sz="4" w:space="0" w:color="auto"/>
            </w:tcBorders>
          </w:tcPr>
          <w:p w:rsidR="00274A1F" w:rsidRPr="00042503" w:rsidRDefault="00274A1F" w:rsidP="007B2B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82" w:type="dxa"/>
            <w:tcBorders>
              <w:top w:val="nil"/>
              <w:left w:val="single" w:sz="4" w:space="0" w:color="auto"/>
              <w:bottom w:val="single" w:sz="4" w:space="0" w:color="auto"/>
              <w:right w:val="single" w:sz="4" w:space="0" w:color="auto"/>
            </w:tcBorders>
          </w:tcPr>
          <w:p w:rsidR="00274A1F" w:rsidRPr="00274A1F" w:rsidRDefault="00274A1F" w:rsidP="00274A1F">
            <w:pPr>
              <w:jc w:val="center"/>
              <w:rPr>
                <w:rFonts w:ascii="Times New Roman" w:hAnsi="Times New Roman" w:cs="Times New Roman"/>
                <w:color w:val="000000"/>
              </w:rPr>
            </w:pPr>
            <w:r w:rsidRPr="00274A1F">
              <w:rPr>
                <w:rFonts w:ascii="Times New Roman" w:hAnsi="Times New Roman" w:cs="Times New Roman"/>
                <w:color w:val="000000"/>
              </w:rPr>
              <w:t>1,7</w:t>
            </w:r>
          </w:p>
        </w:tc>
        <w:tc>
          <w:tcPr>
            <w:tcW w:w="2126" w:type="dxa"/>
            <w:tcBorders>
              <w:top w:val="nil"/>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887CDE">
              <w:rPr>
                <w:rFonts w:ascii="Times New Roman" w:eastAsia="Times New Roman" w:hAnsi="Times New Roman" w:cs="Times New Roman"/>
                <w:sz w:val="24"/>
                <w:szCs w:val="24"/>
                <w:lang w:eastAsia="ru-RU"/>
              </w:rPr>
              <w:lastRenderedPageBreak/>
              <w:t>Выделение субсидии МБУК РДК Боготольского района на цели, не связанные с финансовым обеспечением выполнения муниципального задания на оказание муниципальных услуг (поощрение по результатам конкурсного отбора) из краевого бюджета</w:t>
            </w:r>
          </w:p>
        </w:tc>
        <w:tc>
          <w:tcPr>
            <w:tcW w:w="1134" w:type="dxa"/>
            <w:gridSpan w:val="2"/>
            <w:tcBorders>
              <w:top w:val="nil"/>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nil"/>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nil"/>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nil"/>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nil"/>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tcBorders>
              <w:top w:val="nil"/>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81" w:type="dxa"/>
            <w:gridSpan w:val="3"/>
            <w:tcBorders>
              <w:top w:val="nil"/>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1181" w:type="dxa"/>
            <w:gridSpan w:val="2"/>
            <w:tcBorders>
              <w:top w:val="nil"/>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81" w:type="dxa"/>
            <w:gridSpan w:val="2"/>
            <w:tcBorders>
              <w:top w:val="nil"/>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81" w:type="dxa"/>
            <w:gridSpan w:val="2"/>
            <w:tcBorders>
              <w:top w:val="nil"/>
              <w:left w:val="nil"/>
              <w:bottom w:val="single" w:sz="4" w:space="0" w:color="auto"/>
              <w:right w:val="single" w:sz="4" w:space="0" w:color="auto"/>
            </w:tcBorders>
          </w:tcPr>
          <w:p w:rsidR="00274A1F" w:rsidRDefault="00274A1F" w:rsidP="007B2B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82" w:type="dxa"/>
            <w:tcBorders>
              <w:top w:val="nil"/>
              <w:left w:val="single" w:sz="4" w:space="0" w:color="auto"/>
              <w:bottom w:val="single" w:sz="4" w:space="0" w:color="auto"/>
              <w:right w:val="single" w:sz="4" w:space="0" w:color="auto"/>
            </w:tcBorders>
          </w:tcPr>
          <w:p w:rsidR="00274A1F" w:rsidRPr="00274A1F" w:rsidRDefault="00274A1F" w:rsidP="00274A1F">
            <w:pPr>
              <w:jc w:val="center"/>
              <w:rPr>
                <w:rFonts w:ascii="Times New Roman" w:hAnsi="Times New Roman" w:cs="Times New Roman"/>
                <w:color w:val="000000"/>
              </w:rPr>
            </w:pPr>
            <w:r w:rsidRPr="00274A1F">
              <w:rPr>
                <w:rFonts w:ascii="Times New Roman" w:hAnsi="Times New Roman" w:cs="Times New Roman"/>
                <w:color w:val="000000"/>
              </w:rPr>
              <w:t>100</w:t>
            </w:r>
          </w:p>
        </w:tc>
        <w:tc>
          <w:tcPr>
            <w:tcW w:w="2126" w:type="dxa"/>
            <w:tcBorders>
              <w:top w:val="nil"/>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Мероприятие 2</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501</w:t>
            </w:r>
          </w:p>
        </w:tc>
        <w:tc>
          <w:tcPr>
            <w:tcW w:w="780" w:type="dxa"/>
            <w:tcBorders>
              <w:top w:val="single" w:sz="4" w:space="0" w:color="auto"/>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0801</w:t>
            </w:r>
          </w:p>
        </w:tc>
        <w:tc>
          <w:tcPr>
            <w:tcW w:w="780" w:type="dxa"/>
            <w:tcBorders>
              <w:top w:val="single" w:sz="4" w:space="0" w:color="auto"/>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3"/>
            <w:tcBorders>
              <w:top w:val="single" w:sz="4" w:space="0" w:color="auto"/>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4" w:space="0" w:color="auto"/>
              <w:left w:val="single" w:sz="4" w:space="0" w:color="auto"/>
              <w:bottom w:val="single" w:sz="4" w:space="0" w:color="auto"/>
              <w:right w:val="single" w:sz="4" w:space="0" w:color="auto"/>
            </w:tcBorders>
          </w:tcPr>
          <w:p w:rsidR="00274A1F" w:rsidRPr="00274A1F" w:rsidRDefault="00274A1F" w:rsidP="00274A1F">
            <w:pPr>
              <w:jc w:val="center"/>
              <w:rPr>
                <w:rFonts w:ascii="Times New Roman" w:hAnsi="Times New Roman" w:cs="Times New Roman"/>
                <w:color w:val="000000"/>
              </w:rPr>
            </w:pPr>
          </w:p>
        </w:tc>
        <w:tc>
          <w:tcPr>
            <w:tcW w:w="2126" w:type="dxa"/>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0D2337"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Выделение субсидии МБУК СДК </w:t>
            </w:r>
            <w:r w:rsidR="000D2337">
              <w:rPr>
                <w:rFonts w:ascii="Times New Roman" w:eastAsia="Times New Roman" w:hAnsi="Times New Roman" w:cs="Times New Roman"/>
                <w:sz w:val="24"/>
                <w:szCs w:val="24"/>
                <w:lang w:eastAsia="ru-RU"/>
              </w:rPr>
              <w:t xml:space="preserve">         </w:t>
            </w:r>
          </w:p>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с.</w:t>
            </w:r>
            <w:r w:rsidR="000D2337">
              <w:rPr>
                <w:rFonts w:ascii="Times New Roman" w:eastAsia="Times New Roman" w:hAnsi="Times New Roman" w:cs="Times New Roman"/>
                <w:sz w:val="24"/>
                <w:szCs w:val="24"/>
                <w:lang w:eastAsia="ru-RU"/>
              </w:rPr>
              <w:t xml:space="preserve"> </w:t>
            </w:r>
            <w:r w:rsidRPr="00042503">
              <w:rPr>
                <w:rFonts w:ascii="Times New Roman" w:eastAsia="Times New Roman" w:hAnsi="Times New Roman" w:cs="Times New Roman"/>
                <w:sz w:val="24"/>
                <w:szCs w:val="24"/>
                <w:lang w:eastAsia="ru-RU"/>
              </w:rPr>
              <w:t>Боготол на цели, связанные с финансовым обеспечением выполнения муниципального задания на оказание муниципальных услуг</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5214,6</w:t>
            </w:r>
          </w:p>
        </w:tc>
        <w:tc>
          <w:tcPr>
            <w:tcW w:w="1181" w:type="dxa"/>
            <w:gridSpan w:val="3"/>
            <w:tcBorders>
              <w:top w:val="single" w:sz="4" w:space="0" w:color="auto"/>
              <w:left w:val="nil"/>
              <w:bottom w:val="single" w:sz="4" w:space="0" w:color="auto"/>
              <w:right w:val="single" w:sz="4" w:space="0" w:color="auto"/>
            </w:tcBorders>
            <w:shd w:val="clear" w:color="auto" w:fill="auto"/>
            <w:noWrap/>
            <w:hideMark/>
          </w:tcPr>
          <w:p w:rsidR="00274A1F" w:rsidRPr="00042503" w:rsidRDefault="009C1A5B" w:rsidP="00A6044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60442">
              <w:rPr>
                <w:rFonts w:ascii="Times New Roman" w:eastAsia="Times New Roman" w:hAnsi="Times New Roman" w:cs="Times New Roman"/>
                <w:sz w:val="24"/>
                <w:szCs w:val="24"/>
                <w:lang w:eastAsia="ru-RU"/>
              </w:rPr>
              <w:t>41</w:t>
            </w:r>
            <w:r w:rsidR="00B3773E">
              <w:rPr>
                <w:rFonts w:ascii="Times New Roman" w:eastAsia="Times New Roman" w:hAnsi="Times New Roman" w:cs="Times New Roman"/>
                <w:sz w:val="24"/>
                <w:szCs w:val="24"/>
                <w:lang w:eastAsia="ru-RU"/>
              </w:rPr>
              <w:t>6</w:t>
            </w:r>
            <w:r w:rsidR="00274A1F">
              <w:rPr>
                <w:rFonts w:ascii="Times New Roman" w:eastAsia="Times New Roman" w:hAnsi="Times New Roman" w:cs="Times New Roman"/>
                <w:sz w:val="24"/>
                <w:szCs w:val="24"/>
                <w:lang w:eastAsia="ru-RU"/>
              </w:rPr>
              <w:t>,</w:t>
            </w:r>
            <w:r w:rsidR="00B3773E">
              <w:rPr>
                <w:rFonts w:ascii="Times New Roman" w:eastAsia="Times New Roman" w:hAnsi="Times New Roman" w:cs="Times New Roman"/>
                <w:sz w:val="24"/>
                <w:szCs w:val="24"/>
                <w:lang w:eastAsia="ru-RU"/>
              </w:rPr>
              <w:t>4</w:t>
            </w:r>
          </w:p>
        </w:tc>
        <w:tc>
          <w:tcPr>
            <w:tcW w:w="1181" w:type="dxa"/>
            <w:gridSpan w:val="2"/>
            <w:tcBorders>
              <w:top w:val="single" w:sz="4" w:space="0" w:color="auto"/>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5263,1</w:t>
            </w:r>
          </w:p>
        </w:tc>
        <w:tc>
          <w:tcPr>
            <w:tcW w:w="1181"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4842,1</w:t>
            </w:r>
          </w:p>
        </w:tc>
        <w:tc>
          <w:tcPr>
            <w:tcW w:w="1181" w:type="dxa"/>
            <w:gridSpan w:val="2"/>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4842,1</w:t>
            </w:r>
          </w:p>
        </w:tc>
        <w:tc>
          <w:tcPr>
            <w:tcW w:w="1182" w:type="dxa"/>
            <w:tcBorders>
              <w:top w:val="single" w:sz="4" w:space="0" w:color="auto"/>
              <w:left w:val="single" w:sz="4" w:space="0" w:color="auto"/>
              <w:bottom w:val="single" w:sz="4" w:space="0" w:color="auto"/>
              <w:right w:val="single" w:sz="4" w:space="0" w:color="auto"/>
            </w:tcBorders>
          </w:tcPr>
          <w:p w:rsidR="00274A1F" w:rsidRPr="00274A1F" w:rsidRDefault="00654F75" w:rsidP="00274A1F">
            <w:pPr>
              <w:jc w:val="center"/>
              <w:rPr>
                <w:rFonts w:ascii="Times New Roman" w:hAnsi="Times New Roman" w:cs="Times New Roman"/>
                <w:color w:val="000000"/>
              </w:rPr>
            </w:pPr>
            <w:r>
              <w:rPr>
                <w:rFonts w:ascii="Times New Roman" w:hAnsi="Times New Roman" w:cs="Times New Roman"/>
                <w:color w:val="000000"/>
              </w:rPr>
              <w:t>25578,3</w:t>
            </w:r>
          </w:p>
        </w:tc>
        <w:tc>
          <w:tcPr>
            <w:tcW w:w="2126" w:type="dxa"/>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100% исполнение муниципального задания</w:t>
            </w: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Выделение субсидии на оплату кредиторской задолженности по коммунальным </w:t>
            </w:r>
            <w:r w:rsidRPr="00042503">
              <w:rPr>
                <w:rFonts w:ascii="Times New Roman" w:eastAsia="Times New Roman" w:hAnsi="Times New Roman" w:cs="Times New Roman"/>
                <w:sz w:val="24"/>
                <w:szCs w:val="24"/>
                <w:lang w:eastAsia="ru-RU"/>
              </w:rPr>
              <w:lastRenderedPageBreak/>
              <w:t xml:space="preserve">услугам </w:t>
            </w:r>
          </w:p>
        </w:tc>
        <w:tc>
          <w:tcPr>
            <w:tcW w:w="1134"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181" w:type="dxa"/>
            <w:gridSpan w:val="3"/>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7,2</w:t>
            </w:r>
          </w:p>
        </w:tc>
        <w:tc>
          <w:tcPr>
            <w:tcW w:w="1181" w:type="dxa"/>
            <w:gridSpan w:val="2"/>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181"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181" w:type="dxa"/>
            <w:gridSpan w:val="2"/>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82" w:type="dxa"/>
            <w:tcBorders>
              <w:top w:val="single" w:sz="4" w:space="0" w:color="auto"/>
              <w:left w:val="single" w:sz="4" w:space="0" w:color="auto"/>
              <w:bottom w:val="single" w:sz="4" w:space="0" w:color="auto"/>
              <w:right w:val="single" w:sz="4" w:space="0" w:color="auto"/>
            </w:tcBorders>
          </w:tcPr>
          <w:p w:rsidR="00274A1F" w:rsidRPr="00274A1F" w:rsidRDefault="00274A1F" w:rsidP="00274A1F">
            <w:pPr>
              <w:jc w:val="center"/>
              <w:rPr>
                <w:rFonts w:ascii="Times New Roman" w:hAnsi="Times New Roman" w:cs="Times New Roman"/>
                <w:color w:val="000000"/>
              </w:rPr>
            </w:pPr>
            <w:r w:rsidRPr="00274A1F">
              <w:rPr>
                <w:rFonts w:ascii="Times New Roman" w:hAnsi="Times New Roman" w:cs="Times New Roman"/>
                <w:color w:val="000000"/>
              </w:rPr>
              <w:t>7,2</w:t>
            </w:r>
          </w:p>
        </w:tc>
        <w:tc>
          <w:tcPr>
            <w:tcW w:w="2126" w:type="dxa"/>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Отсутствие задолженности по коммунальным услугам</w:t>
            </w: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lastRenderedPageBreak/>
              <w:t xml:space="preserve">Выделение субсидии МБУК СДК </w:t>
            </w:r>
            <w:proofErr w:type="spellStart"/>
            <w:r w:rsidRPr="00042503">
              <w:rPr>
                <w:rFonts w:ascii="Times New Roman" w:eastAsia="Times New Roman" w:hAnsi="Times New Roman" w:cs="Times New Roman"/>
                <w:sz w:val="24"/>
                <w:szCs w:val="24"/>
                <w:lang w:eastAsia="ru-RU"/>
              </w:rPr>
              <w:t>с</w:t>
            </w:r>
            <w:proofErr w:type="gramStart"/>
            <w:r w:rsidRPr="00042503">
              <w:rPr>
                <w:rFonts w:ascii="Times New Roman" w:eastAsia="Times New Roman" w:hAnsi="Times New Roman" w:cs="Times New Roman"/>
                <w:sz w:val="24"/>
                <w:szCs w:val="24"/>
                <w:lang w:eastAsia="ru-RU"/>
              </w:rPr>
              <w:t>.Б</w:t>
            </w:r>
            <w:proofErr w:type="gramEnd"/>
            <w:r w:rsidRPr="00042503">
              <w:rPr>
                <w:rFonts w:ascii="Times New Roman" w:eastAsia="Times New Roman" w:hAnsi="Times New Roman" w:cs="Times New Roman"/>
                <w:sz w:val="24"/>
                <w:szCs w:val="24"/>
                <w:lang w:eastAsia="ru-RU"/>
              </w:rPr>
              <w:t>оготол</w:t>
            </w:r>
            <w:proofErr w:type="spellEnd"/>
            <w:r w:rsidRPr="00042503">
              <w:rPr>
                <w:rFonts w:ascii="Times New Roman" w:eastAsia="Times New Roman" w:hAnsi="Times New Roman" w:cs="Times New Roman"/>
                <w:sz w:val="24"/>
                <w:szCs w:val="24"/>
                <w:lang w:eastAsia="ru-RU"/>
              </w:rPr>
              <w:t xml:space="preserve"> на цели, не связанные с финансовым обеспечением выполнения муниципального задания на оказание муниципальных услуг (поощрение по результатам конкурсного отбора) из краевого бюджета</w:t>
            </w:r>
          </w:p>
        </w:tc>
        <w:tc>
          <w:tcPr>
            <w:tcW w:w="1134"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100,0</w:t>
            </w:r>
          </w:p>
        </w:tc>
        <w:tc>
          <w:tcPr>
            <w:tcW w:w="1181" w:type="dxa"/>
            <w:gridSpan w:val="3"/>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181" w:type="dxa"/>
            <w:gridSpan w:val="2"/>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181"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181" w:type="dxa"/>
            <w:gridSpan w:val="2"/>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82" w:type="dxa"/>
            <w:tcBorders>
              <w:top w:val="single" w:sz="4" w:space="0" w:color="auto"/>
              <w:left w:val="single" w:sz="4" w:space="0" w:color="auto"/>
              <w:bottom w:val="single" w:sz="4" w:space="0" w:color="auto"/>
              <w:right w:val="single" w:sz="4" w:space="0" w:color="auto"/>
            </w:tcBorders>
          </w:tcPr>
          <w:p w:rsidR="00274A1F" w:rsidRPr="00274A1F" w:rsidRDefault="00274A1F" w:rsidP="00274A1F">
            <w:pPr>
              <w:jc w:val="center"/>
              <w:rPr>
                <w:rFonts w:ascii="Times New Roman" w:hAnsi="Times New Roman" w:cs="Times New Roman"/>
                <w:color w:val="000000"/>
              </w:rPr>
            </w:pPr>
            <w:r>
              <w:rPr>
                <w:rFonts w:ascii="Times New Roman" w:hAnsi="Times New Roman" w:cs="Times New Roman"/>
                <w:color w:val="000000"/>
              </w:rPr>
              <w:t>10</w:t>
            </w:r>
            <w:r w:rsidRPr="00274A1F">
              <w:rPr>
                <w:rFonts w:ascii="Times New Roman" w:hAnsi="Times New Roman" w:cs="Times New Roman"/>
                <w:color w:val="000000"/>
              </w:rPr>
              <w:t>0</w:t>
            </w:r>
            <w:r>
              <w:rPr>
                <w:rFonts w:ascii="Times New Roman" w:hAnsi="Times New Roman" w:cs="Times New Roman"/>
                <w:color w:val="000000"/>
              </w:rPr>
              <w:t>,0</w:t>
            </w:r>
          </w:p>
        </w:tc>
        <w:tc>
          <w:tcPr>
            <w:tcW w:w="2126" w:type="dxa"/>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Повышение качества обслуживания населения</w:t>
            </w: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4A1F" w:rsidRPr="00042503" w:rsidRDefault="00274A1F" w:rsidP="007B2B6E">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Выделение субсидии на поощрение работников культуры МБУК </w:t>
            </w:r>
            <w:r>
              <w:rPr>
                <w:rFonts w:ascii="Times New Roman" w:eastAsia="Times New Roman" w:hAnsi="Times New Roman" w:cs="Times New Roman"/>
                <w:sz w:val="24"/>
                <w:szCs w:val="24"/>
                <w:lang w:eastAsia="ru-RU"/>
              </w:rPr>
              <w:t xml:space="preserve">СДК с. Боготол </w:t>
            </w:r>
            <w:r w:rsidRPr="00042503">
              <w:rPr>
                <w:rFonts w:ascii="Times New Roman" w:eastAsia="Times New Roman" w:hAnsi="Times New Roman" w:cs="Times New Roman"/>
                <w:sz w:val="24"/>
                <w:szCs w:val="24"/>
                <w:lang w:eastAsia="ru-RU"/>
              </w:rPr>
              <w:t>по результатам конкурсного отбора из краевого бюджета</w:t>
            </w:r>
          </w:p>
        </w:tc>
        <w:tc>
          <w:tcPr>
            <w:tcW w:w="1134"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E93BA6">
            <w:pPr>
              <w:spacing w:after="0" w:line="240" w:lineRule="auto"/>
              <w:jc w:val="center"/>
              <w:rPr>
                <w:rFonts w:ascii="Times New Roman" w:eastAsia="Times New Roman" w:hAnsi="Times New Roman" w:cs="Times New Roman"/>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E93BA6">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E93BA6">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E93BA6">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E93BA6">
            <w:pPr>
              <w:spacing w:after="0" w:line="240" w:lineRule="auto"/>
              <w:jc w:val="center"/>
              <w:rPr>
                <w:rFonts w:ascii="Times New Roman" w:eastAsia="Times New Roman" w:hAnsi="Times New Roman" w:cs="Times New Roman"/>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E93BA6">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181" w:type="dxa"/>
            <w:gridSpan w:val="3"/>
            <w:tcBorders>
              <w:top w:val="single" w:sz="4" w:space="0" w:color="auto"/>
              <w:left w:val="nil"/>
              <w:bottom w:val="single" w:sz="4" w:space="0" w:color="auto"/>
              <w:right w:val="single" w:sz="4" w:space="0" w:color="auto"/>
            </w:tcBorders>
            <w:shd w:val="clear" w:color="auto" w:fill="auto"/>
            <w:noWrap/>
          </w:tcPr>
          <w:p w:rsidR="00274A1F" w:rsidRPr="00042503" w:rsidRDefault="00274A1F" w:rsidP="00E93B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Pr="00042503">
              <w:rPr>
                <w:rFonts w:ascii="Times New Roman" w:eastAsia="Times New Roman" w:hAnsi="Times New Roman" w:cs="Times New Roman"/>
                <w:sz w:val="24"/>
                <w:szCs w:val="24"/>
                <w:lang w:eastAsia="ru-RU"/>
              </w:rPr>
              <w:t>0</w:t>
            </w:r>
          </w:p>
        </w:tc>
        <w:tc>
          <w:tcPr>
            <w:tcW w:w="1181" w:type="dxa"/>
            <w:gridSpan w:val="2"/>
            <w:tcBorders>
              <w:top w:val="single" w:sz="4" w:space="0" w:color="auto"/>
              <w:left w:val="nil"/>
              <w:bottom w:val="single" w:sz="4" w:space="0" w:color="auto"/>
              <w:right w:val="single" w:sz="4" w:space="0" w:color="auto"/>
            </w:tcBorders>
            <w:shd w:val="clear" w:color="auto" w:fill="auto"/>
            <w:noWrap/>
          </w:tcPr>
          <w:p w:rsidR="00274A1F" w:rsidRPr="00042503" w:rsidRDefault="00274A1F" w:rsidP="00E93BA6">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181"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E93BA6">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181" w:type="dxa"/>
            <w:gridSpan w:val="2"/>
            <w:tcBorders>
              <w:top w:val="single" w:sz="4" w:space="0" w:color="auto"/>
              <w:left w:val="nil"/>
              <w:bottom w:val="single" w:sz="4" w:space="0" w:color="auto"/>
              <w:right w:val="single" w:sz="4" w:space="0" w:color="auto"/>
            </w:tcBorders>
          </w:tcPr>
          <w:p w:rsidR="00274A1F" w:rsidRPr="00042503" w:rsidRDefault="00274A1F" w:rsidP="00E93B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82" w:type="dxa"/>
            <w:tcBorders>
              <w:top w:val="single" w:sz="4" w:space="0" w:color="auto"/>
              <w:left w:val="single" w:sz="4" w:space="0" w:color="auto"/>
              <w:bottom w:val="single" w:sz="4" w:space="0" w:color="auto"/>
              <w:right w:val="single" w:sz="4" w:space="0" w:color="auto"/>
            </w:tcBorders>
          </w:tcPr>
          <w:p w:rsidR="00274A1F" w:rsidRPr="00274A1F" w:rsidRDefault="00274A1F" w:rsidP="00274A1F">
            <w:pPr>
              <w:jc w:val="center"/>
              <w:rPr>
                <w:rFonts w:ascii="Times New Roman" w:hAnsi="Times New Roman" w:cs="Times New Roman"/>
                <w:color w:val="000000"/>
              </w:rPr>
            </w:pPr>
            <w:r w:rsidRPr="00274A1F">
              <w:rPr>
                <w:rFonts w:ascii="Times New Roman" w:hAnsi="Times New Roman" w:cs="Times New Roman"/>
                <w:color w:val="000000"/>
              </w:rPr>
              <w:t>50</w:t>
            </w:r>
            <w:r>
              <w:rPr>
                <w:rFonts w:ascii="Times New Roman" w:hAnsi="Times New Roman" w:cs="Times New Roman"/>
                <w:color w:val="000000"/>
              </w:rPr>
              <w:t>,0</w:t>
            </w:r>
          </w:p>
        </w:tc>
        <w:tc>
          <w:tcPr>
            <w:tcW w:w="2126" w:type="dxa"/>
            <w:tcBorders>
              <w:top w:val="single" w:sz="4" w:space="0" w:color="auto"/>
              <w:left w:val="nil"/>
              <w:bottom w:val="single" w:sz="4" w:space="0" w:color="auto"/>
              <w:right w:val="single" w:sz="4" w:space="0" w:color="auto"/>
            </w:tcBorders>
          </w:tcPr>
          <w:p w:rsidR="00274A1F" w:rsidRPr="00042503" w:rsidRDefault="00274A1F" w:rsidP="00E93BA6">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Поощрение получит 1 специалист</w:t>
            </w: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Мероприятие 3</w:t>
            </w:r>
          </w:p>
        </w:tc>
        <w:tc>
          <w:tcPr>
            <w:tcW w:w="1134"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3"/>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4" w:space="0" w:color="auto"/>
              <w:left w:val="single" w:sz="4" w:space="0" w:color="auto"/>
              <w:bottom w:val="single" w:sz="4" w:space="0" w:color="auto"/>
              <w:right w:val="single" w:sz="4" w:space="0" w:color="auto"/>
            </w:tcBorders>
          </w:tcPr>
          <w:p w:rsidR="00274A1F" w:rsidRPr="00274A1F" w:rsidRDefault="00274A1F" w:rsidP="00274A1F">
            <w:pPr>
              <w:jc w:val="center"/>
              <w:rPr>
                <w:rFonts w:ascii="Times New Roman" w:hAnsi="Times New Roman" w:cs="Times New Roman"/>
                <w:color w:val="000000"/>
              </w:rPr>
            </w:pPr>
          </w:p>
        </w:tc>
        <w:tc>
          <w:tcPr>
            <w:tcW w:w="2126" w:type="dxa"/>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Выделение субсидии МБУК ЦКС с. Медяково на цели, связанные с финансовым обеспечением выполнения муниципального </w:t>
            </w:r>
            <w:r w:rsidRPr="00042503">
              <w:rPr>
                <w:rFonts w:ascii="Times New Roman" w:eastAsia="Times New Roman" w:hAnsi="Times New Roman" w:cs="Times New Roman"/>
                <w:sz w:val="24"/>
                <w:szCs w:val="24"/>
                <w:lang w:eastAsia="ru-RU"/>
              </w:rPr>
              <w:lastRenderedPageBreak/>
              <w:t>задания на оказание муниципальных услуг</w:t>
            </w:r>
          </w:p>
        </w:tc>
        <w:tc>
          <w:tcPr>
            <w:tcW w:w="1134"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2973,3</w:t>
            </w:r>
          </w:p>
        </w:tc>
        <w:tc>
          <w:tcPr>
            <w:tcW w:w="1181" w:type="dxa"/>
            <w:gridSpan w:val="3"/>
            <w:tcBorders>
              <w:top w:val="single" w:sz="4" w:space="0" w:color="auto"/>
              <w:left w:val="nil"/>
              <w:bottom w:val="single" w:sz="4" w:space="0" w:color="auto"/>
              <w:right w:val="single" w:sz="4" w:space="0" w:color="auto"/>
            </w:tcBorders>
            <w:shd w:val="clear" w:color="auto" w:fill="auto"/>
            <w:noWrap/>
          </w:tcPr>
          <w:p w:rsidR="00274A1F" w:rsidRPr="00042503" w:rsidRDefault="0071651A" w:rsidP="001E68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2973,3</w:t>
            </w:r>
          </w:p>
        </w:tc>
        <w:tc>
          <w:tcPr>
            <w:tcW w:w="1181" w:type="dxa"/>
            <w:gridSpan w:val="2"/>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3757,7</w:t>
            </w:r>
          </w:p>
        </w:tc>
        <w:tc>
          <w:tcPr>
            <w:tcW w:w="1181"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3457,1</w:t>
            </w:r>
          </w:p>
        </w:tc>
        <w:tc>
          <w:tcPr>
            <w:tcW w:w="1181" w:type="dxa"/>
            <w:gridSpan w:val="2"/>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3457,1</w:t>
            </w:r>
          </w:p>
        </w:tc>
        <w:tc>
          <w:tcPr>
            <w:tcW w:w="1182" w:type="dxa"/>
            <w:tcBorders>
              <w:top w:val="single" w:sz="4" w:space="0" w:color="auto"/>
              <w:left w:val="single" w:sz="4" w:space="0" w:color="auto"/>
              <w:bottom w:val="single" w:sz="4" w:space="0" w:color="auto"/>
              <w:right w:val="single" w:sz="4" w:space="0" w:color="auto"/>
            </w:tcBorders>
          </w:tcPr>
          <w:p w:rsidR="00274A1F" w:rsidRPr="00274A1F" w:rsidRDefault="000256D4" w:rsidP="00274A1F">
            <w:pPr>
              <w:jc w:val="center"/>
              <w:rPr>
                <w:rFonts w:ascii="Times New Roman" w:hAnsi="Times New Roman" w:cs="Times New Roman"/>
                <w:color w:val="000000"/>
              </w:rPr>
            </w:pPr>
            <w:r w:rsidRPr="000256D4">
              <w:rPr>
                <w:rFonts w:ascii="Times New Roman" w:hAnsi="Times New Roman" w:cs="Times New Roman"/>
                <w:color w:val="000000"/>
              </w:rPr>
              <w:t>16618,5</w:t>
            </w:r>
          </w:p>
        </w:tc>
        <w:tc>
          <w:tcPr>
            <w:tcW w:w="2126" w:type="dxa"/>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100% исполнение муниципального задания</w:t>
            </w: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4A1F" w:rsidRPr="00042503" w:rsidRDefault="00274A1F" w:rsidP="00E93BA6">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lastRenderedPageBreak/>
              <w:t xml:space="preserve">Выделение субсидии МБУК </w:t>
            </w:r>
            <w:proofErr w:type="spellStart"/>
            <w:r w:rsidRPr="007B2B6E">
              <w:rPr>
                <w:rFonts w:ascii="Times New Roman" w:eastAsia="Times New Roman" w:hAnsi="Times New Roman" w:cs="Times New Roman"/>
                <w:sz w:val="24"/>
                <w:szCs w:val="24"/>
                <w:lang w:eastAsia="ru-RU"/>
              </w:rPr>
              <w:t>МБУК</w:t>
            </w:r>
            <w:proofErr w:type="spellEnd"/>
            <w:r w:rsidRPr="007B2B6E">
              <w:rPr>
                <w:rFonts w:ascii="Times New Roman" w:eastAsia="Times New Roman" w:hAnsi="Times New Roman" w:cs="Times New Roman"/>
                <w:sz w:val="24"/>
                <w:szCs w:val="24"/>
                <w:lang w:eastAsia="ru-RU"/>
              </w:rPr>
              <w:t xml:space="preserve"> ЦКС </w:t>
            </w:r>
            <w:proofErr w:type="spellStart"/>
            <w:r w:rsidRPr="007B2B6E">
              <w:rPr>
                <w:rFonts w:ascii="Times New Roman" w:eastAsia="Times New Roman" w:hAnsi="Times New Roman" w:cs="Times New Roman"/>
                <w:sz w:val="24"/>
                <w:szCs w:val="24"/>
                <w:lang w:eastAsia="ru-RU"/>
              </w:rPr>
              <w:t>с</w:t>
            </w:r>
            <w:proofErr w:type="gramStart"/>
            <w:r w:rsidRPr="007B2B6E">
              <w:rPr>
                <w:rFonts w:ascii="Times New Roman" w:eastAsia="Times New Roman" w:hAnsi="Times New Roman" w:cs="Times New Roman"/>
                <w:sz w:val="24"/>
                <w:szCs w:val="24"/>
                <w:lang w:eastAsia="ru-RU"/>
              </w:rPr>
              <w:t>.М</w:t>
            </w:r>
            <w:proofErr w:type="gramEnd"/>
            <w:r w:rsidRPr="007B2B6E">
              <w:rPr>
                <w:rFonts w:ascii="Times New Roman" w:eastAsia="Times New Roman" w:hAnsi="Times New Roman" w:cs="Times New Roman"/>
                <w:sz w:val="24"/>
                <w:szCs w:val="24"/>
                <w:lang w:eastAsia="ru-RU"/>
              </w:rPr>
              <w:t>едяково</w:t>
            </w:r>
            <w:proofErr w:type="spellEnd"/>
            <w:r w:rsidRPr="00042503">
              <w:rPr>
                <w:rFonts w:ascii="Times New Roman" w:eastAsia="Times New Roman" w:hAnsi="Times New Roman" w:cs="Times New Roman"/>
                <w:sz w:val="24"/>
                <w:szCs w:val="24"/>
                <w:lang w:eastAsia="ru-RU"/>
              </w:rPr>
              <w:t xml:space="preserve"> на цели, не связанные с финансовым обеспечением выполнения муниципального задания на оказание муниципальных услуг (поощрение по результатам конкурсного отбора) из краевого бюджета</w:t>
            </w:r>
          </w:p>
        </w:tc>
        <w:tc>
          <w:tcPr>
            <w:tcW w:w="1134"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E93BA6">
            <w:pPr>
              <w:spacing w:after="0" w:line="240" w:lineRule="auto"/>
              <w:jc w:val="center"/>
              <w:rPr>
                <w:rFonts w:ascii="Times New Roman" w:eastAsia="Times New Roman" w:hAnsi="Times New Roman" w:cs="Times New Roman"/>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E93BA6">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E93BA6">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E93BA6">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E93BA6">
            <w:pPr>
              <w:spacing w:after="0" w:line="240" w:lineRule="auto"/>
              <w:jc w:val="center"/>
              <w:rPr>
                <w:rFonts w:ascii="Times New Roman" w:eastAsia="Times New Roman" w:hAnsi="Times New Roman" w:cs="Times New Roman"/>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E93BA6">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181" w:type="dxa"/>
            <w:gridSpan w:val="3"/>
            <w:tcBorders>
              <w:top w:val="single" w:sz="4" w:space="0" w:color="auto"/>
              <w:left w:val="nil"/>
              <w:bottom w:val="single" w:sz="4" w:space="0" w:color="auto"/>
              <w:right w:val="single" w:sz="4" w:space="0" w:color="auto"/>
            </w:tcBorders>
            <w:shd w:val="clear" w:color="auto" w:fill="auto"/>
            <w:noWrap/>
          </w:tcPr>
          <w:p w:rsidR="00274A1F" w:rsidRPr="00042503" w:rsidRDefault="00274A1F" w:rsidP="00E93B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Pr="00042503">
              <w:rPr>
                <w:rFonts w:ascii="Times New Roman" w:eastAsia="Times New Roman" w:hAnsi="Times New Roman" w:cs="Times New Roman"/>
                <w:sz w:val="24"/>
                <w:szCs w:val="24"/>
                <w:lang w:eastAsia="ru-RU"/>
              </w:rPr>
              <w:t>0</w:t>
            </w:r>
          </w:p>
        </w:tc>
        <w:tc>
          <w:tcPr>
            <w:tcW w:w="1181" w:type="dxa"/>
            <w:gridSpan w:val="2"/>
            <w:tcBorders>
              <w:top w:val="single" w:sz="4" w:space="0" w:color="auto"/>
              <w:left w:val="nil"/>
              <w:bottom w:val="single" w:sz="4" w:space="0" w:color="auto"/>
              <w:right w:val="single" w:sz="4" w:space="0" w:color="auto"/>
            </w:tcBorders>
            <w:shd w:val="clear" w:color="auto" w:fill="auto"/>
            <w:noWrap/>
          </w:tcPr>
          <w:p w:rsidR="00274A1F" w:rsidRPr="00042503" w:rsidRDefault="00274A1F" w:rsidP="00E93BA6">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181"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E93BA6">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181" w:type="dxa"/>
            <w:gridSpan w:val="2"/>
            <w:tcBorders>
              <w:top w:val="single" w:sz="4" w:space="0" w:color="auto"/>
              <w:left w:val="nil"/>
              <w:bottom w:val="single" w:sz="4" w:space="0" w:color="auto"/>
              <w:right w:val="single" w:sz="4" w:space="0" w:color="auto"/>
            </w:tcBorders>
          </w:tcPr>
          <w:p w:rsidR="00274A1F" w:rsidRPr="00042503" w:rsidRDefault="00274A1F" w:rsidP="00E93B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82" w:type="dxa"/>
            <w:tcBorders>
              <w:top w:val="single" w:sz="4" w:space="0" w:color="auto"/>
              <w:left w:val="single" w:sz="4" w:space="0" w:color="auto"/>
              <w:bottom w:val="single" w:sz="4" w:space="0" w:color="auto"/>
              <w:right w:val="single" w:sz="4" w:space="0" w:color="auto"/>
            </w:tcBorders>
          </w:tcPr>
          <w:p w:rsidR="00274A1F" w:rsidRPr="00274A1F" w:rsidRDefault="00274A1F" w:rsidP="00274A1F">
            <w:pPr>
              <w:jc w:val="center"/>
              <w:rPr>
                <w:rFonts w:ascii="Times New Roman" w:hAnsi="Times New Roman" w:cs="Times New Roman"/>
                <w:color w:val="000000"/>
              </w:rPr>
            </w:pPr>
            <w:r>
              <w:rPr>
                <w:rFonts w:ascii="Times New Roman" w:hAnsi="Times New Roman" w:cs="Times New Roman"/>
                <w:color w:val="000000"/>
              </w:rPr>
              <w:t>100,0</w:t>
            </w:r>
          </w:p>
        </w:tc>
        <w:tc>
          <w:tcPr>
            <w:tcW w:w="2126" w:type="dxa"/>
            <w:tcBorders>
              <w:top w:val="single" w:sz="4" w:space="0" w:color="auto"/>
              <w:left w:val="nil"/>
              <w:bottom w:val="single" w:sz="4" w:space="0" w:color="auto"/>
              <w:right w:val="single" w:sz="4" w:space="0" w:color="auto"/>
            </w:tcBorders>
          </w:tcPr>
          <w:p w:rsidR="00274A1F" w:rsidRPr="00042503" w:rsidRDefault="00274A1F" w:rsidP="00E93BA6">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Повышение качества обслуживания населения</w:t>
            </w: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Выделение субсидии на поощрение работников культуры МБУК ЦКС </w:t>
            </w:r>
            <w:proofErr w:type="spellStart"/>
            <w:r w:rsidRPr="00042503">
              <w:rPr>
                <w:rFonts w:ascii="Times New Roman" w:eastAsia="Times New Roman" w:hAnsi="Times New Roman" w:cs="Times New Roman"/>
                <w:sz w:val="24"/>
                <w:szCs w:val="24"/>
                <w:lang w:eastAsia="ru-RU"/>
              </w:rPr>
              <w:t>с</w:t>
            </w:r>
            <w:proofErr w:type="gramStart"/>
            <w:r w:rsidRPr="00042503">
              <w:rPr>
                <w:rFonts w:ascii="Times New Roman" w:eastAsia="Times New Roman" w:hAnsi="Times New Roman" w:cs="Times New Roman"/>
                <w:sz w:val="24"/>
                <w:szCs w:val="24"/>
                <w:lang w:eastAsia="ru-RU"/>
              </w:rPr>
              <w:t>.М</w:t>
            </w:r>
            <w:proofErr w:type="gramEnd"/>
            <w:r w:rsidRPr="00042503">
              <w:rPr>
                <w:rFonts w:ascii="Times New Roman" w:eastAsia="Times New Roman" w:hAnsi="Times New Roman" w:cs="Times New Roman"/>
                <w:sz w:val="24"/>
                <w:szCs w:val="24"/>
                <w:lang w:eastAsia="ru-RU"/>
              </w:rPr>
              <w:t>едяково</w:t>
            </w:r>
            <w:proofErr w:type="spellEnd"/>
            <w:r w:rsidRPr="00042503">
              <w:rPr>
                <w:rFonts w:ascii="Times New Roman" w:eastAsia="Times New Roman" w:hAnsi="Times New Roman" w:cs="Times New Roman"/>
                <w:sz w:val="24"/>
                <w:szCs w:val="24"/>
                <w:lang w:eastAsia="ru-RU"/>
              </w:rPr>
              <w:t xml:space="preserve"> по результатам конкурсного отбора из краевого бюджета</w:t>
            </w:r>
          </w:p>
        </w:tc>
        <w:tc>
          <w:tcPr>
            <w:tcW w:w="1134"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50,0</w:t>
            </w:r>
          </w:p>
        </w:tc>
        <w:tc>
          <w:tcPr>
            <w:tcW w:w="1181" w:type="dxa"/>
            <w:gridSpan w:val="3"/>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181" w:type="dxa"/>
            <w:gridSpan w:val="2"/>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181"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181" w:type="dxa"/>
            <w:gridSpan w:val="2"/>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82" w:type="dxa"/>
            <w:tcBorders>
              <w:top w:val="single" w:sz="4" w:space="0" w:color="auto"/>
              <w:left w:val="single" w:sz="4" w:space="0" w:color="auto"/>
              <w:bottom w:val="single" w:sz="4" w:space="0" w:color="auto"/>
              <w:right w:val="single" w:sz="4" w:space="0" w:color="auto"/>
            </w:tcBorders>
          </w:tcPr>
          <w:p w:rsidR="00274A1F" w:rsidRPr="00274A1F" w:rsidRDefault="00274A1F" w:rsidP="00274A1F">
            <w:pPr>
              <w:jc w:val="center"/>
              <w:rPr>
                <w:rFonts w:ascii="Times New Roman" w:hAnsi="Times New Roman" w:cs="Times New Roman"/>
                <w:color w:val="000000"/>
              </w:rPr>
            </w:pPr>
            <w:r>
              <w:rPr>
                <w:rFonts w:ascii="Times New Roman" w:hAnsi="Times New Roman" w:cs="Times New Roman"/>
                <w:color w:val="000000"/>
              </w:rPr>
              <w:t>5</w:t>
            </w:r>
            <w:r w:rsidRPr="00274A1F">
              <w:rPr>
                <w:rFonts w:ascii="Times New Roman" w:hAnsi="Times New Roman" w:cs="Times New Roman"/>
                <w:color w:val="000000"/>
              </w:rPr>
              <w:t>0</w:t>
            </w:r>
            <w:r>
              <w:rPr>
                <w:rFonts w:ascii="Times New Roman" w:hAnsi="Times New Roman" w:cs="Times New Roman"/>
                <w:color w:val="000000"/>
              </w:rPr>
              <w:t>,0</w:t>
            </w:r>
          </w:p>
        </w:tc>
        <w:tc>
          <w:tcPr>
            <w:tcW w:w="2126" w:type="dxa"/>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Поощрение получит 1 специалист</w:t>
            </w: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Мероприятие 4</w:t>
            </w:r>
          </w:p>
        </w:tc>
        <w:tc>
          <w:tcPr>
            <w:tcW w:w="1134"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3"/>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4" w:space="0" w:color="auto"/>
              <w:left w:val="single" w:sz="4" w:space="0" w:color="auto"/>
              <w:bottom w:val="single" w:sz="4" w:space="0" w:color="auto"/>
              <w:right w:val="single" w:sz="4" w:space="0" w:color="auto"/>
            </w:tcBorders>
          </w:tcPr>
          <w:p w:rsidR="00274A1F" w:rsidRPr="00274A1F" w:rsidRDefault="00274A1F" w:rsidP="00274A1F">
            <w:pPr>
              <w:jc w:val="center"/>
              <w:rPr>
                <w:rFonts w:ascii="Times New Roman" w:hAnsi="Times New Roman" w:cs="Times New Roman"/>
                <w:color w:val="000000"/>
              </w:rPr>
            </w:pPr>
          </w:p>
        </w:tc>
        <w:tc>
          <w:tcPr>
            <w:tcW w:w="2126" w:type="dxa"/>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Выделение субсидии МБУК ЦКС </w:t>
            </w:r>
            <w:proofErr w:type="gramStart"/>
            <w:r w:rsidRPr="00042503">
              <w:rPr>
                <w:rFonts w:ascii="Times New Roman" w:eastAsia="Times New Roman" w:hAnsi="Times New Roman" w:cs="Times New Roman"/>
                <w:sz w:val="24"/>
                <w:szCs w:val="24"/>
                <w:lang w:eastAsia="ru-RU"/>
              </w:rPr>
              <w:t>с</w:t>
            </w:r>
            <w:proofErr w:type="gramEnd"/>
            <w:r w:rsidRPr="00042503">
              <w:rPr>
                <w:rFonts w:ascii="Times New Roman" w:eastAsia="Times New Roman" w:hAnsi="Times New Roman" w:cs="Times New Roman"/>
                <w:sz w:val="24"/>
                <w:szCs w:val="24"/>
                <w:lang w:eastAsia="ru-RU"/>
              </w:rPr>
              <w:t xml:space="preserve">. </w:t>
            </w:r>
            <w:proofErr w:type="gramStart"/>
            <w:r w:rsidRPr="00042503">
              <w:rPr>
                <w:rFonts w:ascii="Times New Roman" w:eastAsia="Times New Roman" w:hAnsi="Times New Roman" w:cs="Times New Roman"/>
                <w:sz w:val="24"/>
                <w:szCs w:val="24"/>
                <w:lang w:eastAsia="ru-RU"/>
              </w:rPr>
              <w:t>Юрьевка</w:t>
            </w:r>
            <w:proofErr w:type="gramEnd"/>
            <w:r w:rsidRPr="00042503">
              <w:rPr>
                <w:rFonts w:ascii="Times New Roman" w:eastAsia="Times New Roman" w:hAnsi="Times New Roman" w:cs="Times New Roman"/>
                <w:sz w:val="24"/>
                <w:szCs w:val="24"/>
                <w:lang w:eastAsia="ru-RU"/>
              </w:rPr>
              <w:t xml:space="preserve"> на цели, связанные с финансовым обеспечением </w:t>
            </w:r>
            <w:r w:rsidRPr="00042503">
              <w:rPr>
                <w:rFonts w:ascii="Times New Roman" w:eastAsia="Times New Roman" w:hAnsi="Times New Roman" w:cs="Times New Roman"/>
                <w:sz w:val="24"/>
                <w:szCs w:val="24"/>
                <w:lang w:eastAsia="ru-RU"/>
              </w:rPr>
              <w:lastRenderedPageBreak/>
              <w:t>выполнения муниципального задания на оказание муниципальных услуг</w:t>
            </w:r>
          </w:p>
        </w:tc>
        <w:tc>
          <w:tcPr>
            <w:tcW w:w="1134"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5558,3</w:t>
            </w:r>
          </w:p>
        </w:tc>
        <w:tc>
          <w:tcPr>
            <w:tcW w:w="1181" w:type="dxa"/>
            <w:gridSpan w:val="3"/>
            <w:tcBorders>
              <w:top w:val="single" w:sz="4" w:space="0" w:color="auto"/>
              <w:left w:val="nil"/>
              <w:bottom w:val="single" w:sz="4" w:space="0" w:color="auto"/>
              <w:right w:val="single" w:sz="4" w:space="0" w:color="auto"/>
            </w:tcBorders>
            <w:shd w:val="clear" w:color="auto" w:fill="auto"/>
            <w:noWrap/>
          </w:tcPr>
          <w:p w:rsidR="00274A1F" w:rsidRPr="00042503" w:rsidRDefault="00132857"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5724,0</w:t>
            </w:r>
          </w:p>
        </w:tc>
        <w:tc>
          <w:tcPr>
            <w:tcW w:w="1181" w:type="dxa"/>
            <w:gridSpan w:val="2"/>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6134,0</w:t>
            </w:r>
          </w:p>
        </w:tc>
        <w:tc>
          <w:tcPr>
            <w:tcW w:w="1181"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5643,0</w:t>
            </w:r>
          </w:p>
        </w:tc>
        <w:tc>
          <w:tcPr>
            <w:tcW w:w="1181" w:type="dxa"/>
            <w:gridSpan w:val="2"/>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B140C9">
              <w:rPr>
                <w:rFonts w:ascii="Times New Roman" w:eastAsia="Times New Roman" w:hAnsi="Times New Roman" w:cs="Times New Roman"/>
                <w:sz w:val="24"/>
                <w:szCs w:val="24"/>
                <w:lang w:eastAsia="ru-RU"/>
              </w:rPr>
              <w:t>5643,0</w:t>
            </w:r>
          </w:p>
        </w:tc>
        <w:tc>
          <w:tcPr>
            <w:tcW w:w="1182" w:type="dxa"/>
            <w:tcBorders>
              <w:top w:val="single" w:sz="4" w:space="0" w:color="auto"/>
              <w:left w:val="single" w:sz="4" w:space="0" w:color="auto"/>
              <w:bottom w:val="single" w:sz="4" w:space="0" w:color="auto"/>
              <w:right w:val="single" w:sz="4" w:space="0" w:color="auto"/>
            </w:tcBorders>
          </w:tcPr>
          <w:p w:rsidR="00274A1F" w:rsidRPr="00274A1F" w:rsidRDefault="00132857" w:rsidP="00E93BA6">
            <w:pPr>
              <w:jc w:val="center"/>
              <w:rPr>
                <w:rFonts w:ascii="Times New Roman" w:hAnsi="Times New Roman" w:cs="Times New Roman"/>
                <w:color w:val="000000"/>
              </w:rPr>
            </w:pPr>
            <w:r w:rsidRPr="00132857">
              <w:rPr>
                <w:rFonts w:ascii="Times New Roman" w:hAnsi="Times New Roman" w:cs="Times New Roman"/>
                <w:color w:val="000000"/>
              </w:rPr>
              <w:t>28702,3</w:t>
            </w:r>
          </w:p>
        </w:tc>
        <w:tc>
          <w:tcPr>
            <w:tcW w:w="2126" w:type="dxa"/>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100% исполнение муниципального задания</w:t>
            </w: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lastRenderedPageBreak/>
              <w:t xml:space="preserve">Выделение субсидии МБУК ЦКС </w:t>
            </w:r>
            <w:proofErr w:type="spellStart"/>
            <w:r w:rsidRPr="00042503">
              <w:rPr>
                <w:rFonts w:ascii="Times New Roman" w:eastAsia="Times New Roman" w:hAnsi="Times New Roman" w:cs="Times New Roman"/>
                <w:sz w:val="24"/>
                <w:szCs w:val="24"/>
                <w:lang w:eastAsia="ru-RU"/>
              </w:rPr>
              <w:t>с</w:t>
            </w:r>
            <w:proofErr w:type="gramStart"/>
            <w:r w:rsidRPr="00042503">
              <w:rPr>
                <w:rFonts w:ascii="Times New Roman" w:eastAsia="Times New Roman" w:hAnsi="Times New Roman" w:cs="Times New Roman"/>
                <w:sz w:val="24"/>
                <w:szCs w:val="24"/>
                <w:lang w:eastAsia="ru-RU"/>
              </w:rPr>
              <w:t>.Ю</w:t>
            </w:r>
            <w:proofErr w:type="gramEnd"/>
            <w:r w:rsidRPr="00042503">
              <w:rPr>
                <w:rFonts w:ascii="Times New Roman" w:eastAsia="Times New Roman" w:hAnsi="Times New Roman" w:cs="Times New Roman"/>
                <w:sz w:val="24"/>
                <w:szCs w:val="24"/>
                <w:lang w:eastAsia="ru-RU"/>
              </w:rPr>
              <w:t>рьевка</w:t>
            </w:r>
            <w:proofErr w:type="spellEnd"/>
            <w:r w:rsidRPr="00042503">
              <w:rPr>
                <w:rFonts w:ascii="Times New Roman" w:eastAsia="Times New Roman" w:hAnsi="Times New Roman" w:cs="Times New Roman"/>
                <w:sz w:val="24"/>
                <w:szCs w:val="24"/>
                <w:lang w:eastAsia="ru-RU"/>
              </w:rPr>
              <w:t xml:space="preserve"> на цели, не связанные с финансовым обеспечением выполнения муниципального задания на оказание муниципальных услуг (поощрение по результатам конкурсного отбора) из краевого бюджета.</w:t>
            </w:r>
          </w:p>
        </w:tc>
        <w:tc>
          <w:tcPr>
            <w:tcW w:w="1134"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100,0</w:t>
            </w:r>
          </w:p>
        </w:tc>
        <w:tc>
          <w:tcPr>
            <w:tcW w:w="1181" w:type="dxa"/>
            <w:gridSpan w:val="3"/>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181" w:type="dxa"/>
            <w:gridSpan w:val="2"/>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181"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181" w:type="dxa"/>
            <w:gridSpan w:val="2"/>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82" w:type="dxa"/>
            <w:tcBorders>
              <w:top w:val="single" w:sz="4" w:space="0" w:color="auto"/>
              <w:left w:val="single" w:sz="4" w:space="0" w:color="auto"/>
              <w:bottom w:val="single" w:sz="4" w:space="0" w:color="auto"/>
              <w:right w:val="single" w:sz="4" w:space="0" w:color="auto"/>
            </w:tcBorders>
          </w:tcPr>
          <w:p w:rsidR="00274A1F" w:rsidRPr="00274A1F" w:rsidRDefault="00274A1F" w:rsidP="00E93BA6">
            <w:pPr>
              <w:jc w:val="center"/>
              <w:rPr>
                <w:rFonts w:ascii="Times New Roman" w:hAnsi="Times New Roman" w:cs="Times New Roman"/>
                <w:color w:val="000000"/>
              </w:rPr>
            </w:pPr>
            <w:r w:rsidRPr="00274A1F">
              <w:rPr>
                <w:rFonts w:ascii="Times New Roman" w:hAnsi="Times New Roman" w:cs="Times New Roman"/>
                <w:color w:val="000000"/>
              </w:rPr>
              <w:t>100</w:t>
            </w:r>
            <w:r>
              <w:rPr>
                <w:rFonts w:ascii="Times New Roman" w:hAnsi="Times New Roman" w:cs="Times New Roman"/>
                <w:color w:val="000000"/>
              </w:rPr>
              <w:t>,0</w:t>
            </w:r>
          </w:p>
        </w:tc>
        <w:tc>
          <w:tcPr>
            <w:tcW w:w="2126" w:type="dxa"/>
            <w:tcBorders>
              <w:top w:val="single" w:sz="4" w:space="0" w:color="auto"/>
              <w:left w:val="nil"/>
              <w:bottom w:val="single" w:sz="4" w:space="0" w:color="auto"/>
              <w:right w:val="single" w:sz="4" w:space="0" w:color="auto"/>
            </w:tcBorders>
          </w:tcPr>
          <w:p w:rsidR="00274A1F" w:rsidRPr="00042503" w:rsidRDefault="00274A1F" w:rsidP="001E6872">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Улучшение материально-технической базы</w:t>
            </w: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Выделение грантов по результатам конкурсного отбора на реализацию проектов</w:t>
            </w:r>
          </w:p>
        </w:tc>
        <w:tc>
          <w:tcPr>
            <w:tcW w:w="1134"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715,6</w:t>
            </w:r>
          </w:p>
        </w:tc>
        <w:tc>
          <w:tcPr>
            <w:tcW w:w="1181" w:type="dxa"/>
            <w:gridSpan w:val="3"/>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355,3</w:t>
            </w:r>
          </w:p>
        </w:tc>
        <w:tc>
          <w:tcPr>
            <w:tcW w:w="1181" w:type="dxa"/>
            <w:gridSpan w:val="2"/>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181"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181" w:type="dxa"/>
            <w:gridSpan w:val="2"/>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82" w:type="dxa"/>
            <w:tcBorders>
              <w:top w:val="single" w:sz="4" w:space="0" w:color="auto"/>
              <w:left w:val="single" w:sz="4" w:space="0" w:color="auto"/>
              <w:bottom w:val="single" w:sz="4" w:space="0" w:color="auto"/>
              <w:right w:val="single" w:sz="4" w:space="0" w:color="auto"/>
            </w:tcBorders>
          </w:tcPr>
          <w:p w:rsidR="00274A1F" w:rsidRPr="00274A1F" w:rsidRDefault="00274A1F" w:rsidP="00E93BA6">
            <w:pPr>
              <w:jc w:val="center"/>
              <w:rPr>
                <w:rFonts w:ascii="Times New Roman" w:hAnsi="Times New Roman" w:cs="Times New Roman"/>
                <w:color w:val="000000"/>
              </w:rPr>
            </w:pPr>
            <w:r w:rsidRPr="00274A1F">
              <w:rPr>
                <w:rFonts w:ascii="Times New Roman" w:hAnsi="Times New Roman" w:cs="Times New Roman"/>
                <w:color w:val="000000"/>
              </w:rPr>
              <w:t>1070,9</w:t>
            </w:r>
          </w:p>
        </w:tc>
        <w:tc>
          <w:tcPr>
            <w:tcW w:w="2126" w:type="dxa"/>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Проведение социально-значимых мероприятий</w:t>
            </w: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Мероприятие 5</w:t>
            </w:r>
          </w:p>
        </w:tc>
        <w:tc>
          <w:tcPr>
            <w:tcW w:w="1134"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3"/>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4" w:space="0" w:color="auto"/>
              <w:left w:val="single" w:sz="4" w:space="0" w:color="auto"/>
              <w:bottom w:val="single" w:sz="4" w:space="0" w:color="auto"/>
              <w:right w:val="single" w:sz="4" w:space="0" w:color="auto"/>
            </w:tcBorders>
          </w:tcPr>
          <w:p w:rsidR="00274A1F" w:rsidRPr="00274A1F" w:rsidRDefault="00274A1F" w:rsidP="00E93BA6">
            <w:pPr>
              <w:jc w:val="center"/>
              <w:rPr>
                <w:rFonts w:ascii="Times New Roman" w:hAnsi="Times New Roman" w:cs="Times New Roman"/>
                <w:color w:val="000000"/>
              </w:rPr>
            </w:pPr>
          </w:p>
        </w:tc>
        <w:tc>
          <w:tcPr>
            <w:tcW w:w="2126" w:type="dxa"/>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Выделение субсидии МБУК ЦКС с. Критово на цели, связанные с финансовым обеспечением </w:t>
            </w:r>
            <w:r w:rsidRPr="00042503">
              <w:rPr>
                <w:rFonts w:ascii="Times New Roman" w:eastAsia="Times New Roman" w:hAnsi="Times New Roman" w:cs="Times New Roman"/>
                <w:sz w:val="24"/>
                <w:szCs w:val="24"/>
                <w:lang w:eastAsia="ru-RU"/>
              </w:rPr>
              <w:lastRenderedPageBreak/>
              <w:t>выполнения муниципального задания на оказание муниципальных услуг</w:t>
            </w:r>
          </w:p>
        </w:tc>
        <w:tc>
          <w:tcPr>
            <w:tcW w:w="1134"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3991,2</w:t>
            </w:r>
          </w:p>
        </w:tc>
        <w:tc>
          <w:tcPr>
            <w:tcW w:w="1181" w:type="dxa"/>
            <w:gridSpan w:val="3"/>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3930,5</w:t>
            </w:r>
          </w:p>
        </w:tc>
        <w:tc>
          <w:tcPr>
            <w:tcW w:w="1181" w:type="dxa"/>
            <w:gridSpan w:val="2"/>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4656,1</w:t>
            </w:r>
          </w:p>
        </w:tc>
        <w:tc>
          <w:tcPr>
            <w:tcW w:w="1181"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4283,6</w:t>
            </w:r>
          </w:p>
        </w:tc>
        <w:tc>
          <w:tcPr>
            <w:tcW w:w="1181" w:type="dxa"/>
            <w:gridSpan w:val="2"/>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B140C9">
              <w:rPr>
                <w:rFonts w:ascii="Times New Roman" w:eastAsia="Times New Roman" w:hAnsi="Times New Roman" w:cs="Times New Roman"/>
                <w:sz w:val="24"/>
                <w:szCs w:val="24"/>
                <w:lang w:eastAsia="ru-RU"/>
              </w:rPr>
              <w:t>4283,6</w:t>
            </w:r>
          </w:p>
        </w:tc>
        <w:tc>
          <w:tcPr>
            <w:tcW w:w="1182" w:type="dxa"/>
            <w:tcBorders>
              <w:top w:val="single" w:sz="4" w:space="0" w:color="auto"/>
              <w:left w:val="single" w:sz="4" w:space="0" w:color="auto"/>
              <w:bottom w:val="single" w:sz="4" w:space="0" w:color="auto"/>
              <w:right w:val="single" w:sz="4" w:space="0" w:color="auto"/>
            </w:tcBorders>
          </w:tcPr>
          <w:p w:rsidR="00274A1F" w:rsidRPr="00274A1F" w:rsidRDefault="00274A1F" w:rsidP="00E93BA6">
            <w:pPr>
              <w:jc w:val="center"/>
              <w:rPr>
                <w:rFonts w:ascii="Times New Roman" w:hAnsi="Times New Roman" w:cs="Times New Roman"/>
                <w:color w:val="000000"/>
              </w:rPr>
            </w:pPr>
            <w:r w:rsidRPr="00274A1F">
              <w:rPr>
                <w:rFonts w:ascii="Times New Roman" w:hAnsi="Times New Roman" w:cs="Times New Roman"/>
                <w:color w:val="000000"/>
              </w:rPr>
              <w:t>21145</w:t>
            </w:r>
            <w:r>
              <w:rPr>
                <w:rFonts w:ascii="Times New Roman" w:hAnsi="Times New Roman" w:cs="Times New Roman"/>
                <w:color w:val="000000"/>
              </w:rPr>
              <w:t>,0</w:t>
            </w:r>
          </w:p>
        </w:tc>
        <w:tc>
          <w:tcPr>
            <w:tcW w:w="2126" w:type="dxa"/>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100% исполнение муниципального задания</w:t>
            </w: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lastRenderedPageBreak/>
              <w:t>Выделение грантов по результатам конкурсного отбора на реализацию проектов</w:t>
            </w:r>
          </w:p>
        </w:tc>
        <w:tc>
          <w:tcPr>
            <w:tcW w:w="1134"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250,0</w:t>
            </w:r>
          </w:p>
        </w:tc>
        <w:tc>
          <w:tcPr>
            <w:tcW w:w="1181" w:type="dxa"/>
            <w:gridSpan w:val="3"/>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181" w:type="dxa"/>
            <w:gridSpan w:val="2"/>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181"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181" w:type="dxa"/>
            <w:gridSpan w:val="2"/>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82" w:type="dxa"/>
            <w:tcBorders>
              <w:top w:val="single" w:sz="4" w:space="0" w:color="auto"/>
              <w:left w:val="single" w:sz="4" w:space="0" w:color="auto"/>
              <w:bottom w:val="single" w:sz="4" w:space="0" w:color="auto"/>
              <w:right w:val="single" w:sz="4" w:space="0" w:color="auto"/>
            </w:tcBorders>
          </w:tcPr>
          <w:p w:rsidR="00274A1F" w:rsidRPr="00274A1F" w:rsidRDefault="00274A1F" w:rsidP="00E93BA6">
            <w:pPr>
              <w:jc w:val="center"/>
              <w:rPr>
                <w:rFonts w:ascii="Times New Roman" w:hAnsi="Times New Roman" w:cs="Times New Roman"/>
                <w:color w:val="000000"/>
              </w:rPr>
            </w:pPr>
            <w:r w:rsidRPr="00274A1F">
              <w:rPr>
                <w:rFonts w:ascii="Times New Roman" w:hAnsi="Times New Roman" w:cs="Times New Roman"/>
                <w:color w:val="000000"/>
              </w:rPr>
              <w:t>250</w:t>
            </w:r>
            <w:r>
              <w:rPr>
                <w:rFonts w:ascii="Times New Roman" w:hAnsi="Times New Roman" w:cs="Times New Roman"/>
                <w:color w:val="000000"/>
              </w:rPr>
              <w:t>,0</w:t>
            </w:r>
          </w:p>
        </w:tc>
        <w:tc>
          <w:tcPr>
            <w:tcW w:w="2126" w:type="dxa"/>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Проведение социально-значимых мероприятий</w:t>
            </w: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Мероприятие 6</w:t>
            </w:r>
          </w:p>
        </w:tc>
        <w:tc>
          <w:tcPr>
            <w:tcW w:w="1134"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3"/>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4" w:space="0" w:color="auto"/>
              <w:left w:val="single" w:sz="4" w:space="0" w:color="auto"/>
              <w:bottom w:val="single" w:sz="4" w:space="0" w:color="auto"/>
              <w:right w:val="single" w:sz="4" w:space="0" w:color="auto"/>
            </w:tcBorders>
          </w:tcPr>
          <w:p w:rsidR="00274A1F" w:rsidRPr="00274A1F" w:rsidRDefault="00274A1F" w:rsidP="00E93BA6">
            <w:pPr>
              <w:jc w:val="center"/>
              <w:rPr>
                <w:rFonts w:ascii="Times New Roman" w:hAnsi="Times New Roman" w:cs="Times New Roman"/>
                <w:color w:val="000000"/>
              </w:rPr>
            </w:pPr>
          </w:p>
        </w:tc>
        <w:tc>
          <w:tcPr>
            <w:tcW w:w="2126" w:type="dxa"/>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Выделение субсидии МБУК ЦКС с. Красный Завод на цели, связанные с финансовым обеспечением выполнения муниципального задания на оказание муниципальных услуг</w:t>
            </w:r>
          </w:p>
        </w:tc>
        <w:tc>
          <w:tcPr>
            <w:tcW w:w="1134"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4508,0</w:t>
            </w:r>
          </w:p>
        </w:tc>
        <w:tc>
          <w:tcPr>
            <w:tcW w:w="1181" w:type="dxa"/>
            <w:gridSpan w:val="3"/>
            <w:tcBorders>
              <w:top w:val="single" w:sz="4" w:space="0" w:color="auto"/>
              <w:left w:val="nil"/>
              <w:bottom w:val="single" w:sz="4" w:space="0" w:color="auto"/>
              <w:right w:val="single" w:sz="4" w:space="0" w:color="auto"/>
            </w:tcBorders>
            <w:shd w:val="clear" w:color="auto" w:fill="auto"/>
            <w:noWrap/>
          </w:tcPr>
          <w:p w:rsidR="00274A1F" w:rsidRPr="00042503" w:rsidRDefault="00132857"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4577,6</w:t>
            </w:r>
          </w:p>
        </w:tc>
        <w:tc>
          <w:tcPr>
            <w:tcW w:w="1181" w:type="dxa"/>
            <w:gridSpan w:val="2"/>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5114,2</w:t>
            </w:r>
          </w:p>
        </w:tc>
        <w:tc>
          <w:tcPr>
            <w:tcW w:w="1181"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4705,1</w:t>
            </w:r>
          </w:p>
        </w:tc>
        <w:tc>
          <w:tcPr>
            <w:tcW w:w="1181" w:type="dxa"/>
            <w:gridSpan w:val="2"/>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4705,1</w:t>
            </w:r>
          </w:p>
        </w:tc>
        <w:tc>
          <w:tcPr>
            <w:tcW w:w="1182" w:type="dxa"/>
            <w:tcBorders>
              <w:top w:val="single" w:sz="4" w:space="0" w:color="auto"/>
              <w:left w:val="single" w:sz="4" w:space="0" w:color="auto"/>
              <w:bottom w:val="single" w:sz="4" w:space="0" w:color="auto"/>
              <w:right w:val="single" w:sz="4" w:space="0" w:color="auto"/>
            </w:tcBorders>
          </w:tcPr>
          <w:p w:rsidR="00274A1F" w:rsidRPr="00274A1F" w:rsidRDefault="00132857" w:rsidP="00E93BA6">
            <w:pPr>
              <w:jc w:val="center"/>
              <w:rPr>
                <w:rFonts w:ascii="Times New Roman" w:hAnsi="Times New Roman" w:cs="Times New Roman"/>
                <w:color w:val="000000"/>
              </w:rPr>
            </w:pPr>
            <w:r w:rsidRPr="00132857">
              <w:rPr>
                <w:rFonts w:ascii="Times New Roman" w:hAnsi="Times New Roman" w:cs="Times New Roman"/>
                <w:color w:val="000000"/>
              </w:rPr>
              <w:t>23610</w:t>
            </w:r>
            <w:r>
              <w:rPr>
                <w:rFonts w:ascii="Times New Roman" w:hAnsi="Times New Roman" w:cs="Times New Roman"/>
                <w:color w:val="000000"/>
              </w:rPr>
              <w:t>,0</w:t>
            </w:r>
          </w:p>
        </w:tc>
        <w:tc>
          <w:tcPr>
            <w:tcW w:w="2126" w:type="dxa"/>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100% исполнение муниципального задания</w:t>
            </w: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Мероприятие 7</w:t>
            </w:r>
          </w:p>
        </w:tc>
        <w:tc>
          <w:tcPr>
            <w:tcW w:w="1134"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3"/>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4" w:space="0" w:color="auto"/>
              <w:left w:val="single" w:sz="4" w:space="0" w:color="auto"/>
              <w:bottom w:val="single" w:sz="4" w:space="0" w:color="auto"/>
              <w:right w:val="single" w:sz="4" w:space="0" w:color="auto"/>
            </w:tcBorders>
          </w:tcPr>
          <w:p w:rsidR="00274A1F" w:rsidRPr="00274A1F" w:rsidRDefault="00274A1F" w:rsidP="00E93BA6">
            <w:pPr>
              <w:jc w:val="center"/>
              <w:rPr>
                <w:rFonts w:ascii="Times New Roman" w:hAnsi="Times New Roman" w:cs="Times New Roman"/>
                <w:color w:val="000000"/>
              </w:rPr>
            </w:pPr>
          </w:p>
        </w:tc>
        <w:tc>
          <w:tcPr>
            <w:tcW w:w="2126" w:type="dxa"/>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Выделение субсидии МБУК ЦКС д. Ильинка на цели, связанные с финансовым обеспечением выполнения муниципального задания на оказание </w:t>
            </w:r>
            <w:r w:rsidRPr="00042503">
              <w:rPr>
                <w:rFonts w:ascii="Times New Roman" w:eastAsia="Times New Roman" w:hAnsi="Times New Roman" w:cs="Times New Roman"/>
                <w:sz w:val="24"/>
                <w:szCs w:val="24"/>
                <w:lang w:eastAsia="ru-RU"/>
              </w:rPr>
              <w:lastRenderedPageBreak/>
              <w:t>муниципальных услуг</w:t>
            </w:r>
          </w:p>
        </w:tc>
        <w:tc>
          <w:tcPr>
            <w:tcW w:w="1134"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2665,7</w:t>
            </w:r>
          </w:p>
        </w:tc>
        <w:tc>
          <w:tcPr>
            <w:tcW w:w="1181" w:type="dxa"/>
            <w:gridSpan w:val="3"/>
            <w:tcBorders>
              <w:top w:val="single" w:sz="4" w:space="0" w:color="auto"/>
              <w:left w:val="nil"/>
              <w:bottom w:val="single" w:sz="4" w:space="0" w:color="auto"/>
              <w:right w:val="single" w:sz="4" w:space="0" w:color="auto"/>
            </w:tcBorders>
            <w:shd w:val="clear" w:color="auto" w:fill="auto"/>
            <w:noWrap/>
          </w:tcPr>
          <w:p w:rsidR="00274A1F" w:rsidRPr="00042503" w:rsidRDefault="00274A1F" w:rsidP="0013285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273</w:t>
            </w:r>
            <w:r w:rsidR="00132857">
              <w:rPr>
                <w:rFonts w:ascii="Times New Roman" w:eastAsia="Times New Roman" w:hAnsi="Times New Roman" w:cs="Times New Roman"/>
                <w:sz w:val="24"/>
                <w:szCs w:val="24"/>
                <w:lang w:eastAsia="ru-RU"/>
              </w:rPr>
              <w:t>7,5</w:t>
            </w:r>
          </w:p>
        </w:tc>
        <w:tc>
          <w:tcPr>
            <w:tcW w:w="1181" w:type="dxa"/>
            <w:gridSpan w:val="2"/>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2864,7</w:t>
            </w:r>
          </w:p>
        </w:tc>
        <w:tc>
          <w:tcPr>
            <w:tcW w:w="1181"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2635,5</w:t>
            </w:r>
          </w:p>
        </w:tc>
        <w:tc>
          <w:tcPr>
            <w:tcW w:w="1181" w:type="dxa"/>
            <w:gridSpan w:val="2"/>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2635,5</w:t>
            </w:r>
          </w:p>
        </w:tc>
        <w:tc>
          <w:tcPr>
            <w:tcW w:w="1182" w:type="dxa"/>
            <w:tcBorders>
              <w:top w:val="single" w:sz="4" w:space="0" w:color="auto"/>
              <w:left w:val="single" w:sz="4" w:space="0" w:color="auto"/>
              <w:bottom w:val="single" w:sz="4" w:space="0" w:color="auto"/>
              <w:right w:val="single" w:sz="4" w:space="0" w:color="auto"/>
            </w:tcBorders>
          </w:tcPr>
          <w:p w:rsidR="00274A1F" w:rsidRPr="00274A1F" w:rsidRDefault="00132857" w:rsidP="00E93BA6">
            <w:pPr>
              <w:jc w:val="center"/>
              <w:rPr>
                <w:rFonts w:ascii="Times New Roman" w:hAnsi="Times New Roman" w:cs="Times New Roman"/>
                <w:color w:val="000000"/>
              </w:rPr>
            </w:pPr>
            <w:r w:rsidRPr="00132857">
              <w:rPr>
                <w:rFonts w:ascii="Times New Roman" w:hAnsi="Times New Roman" w:cs="Times New Roman"/>
                <w:color w:val="000000"/>
              </w:rPr>
              <w:t>13538,9</w:t>
            </w:r>
          </w:p>
        </w:tc>
        <w:tc>
          <w:tcPr>
            <w:tcW w:w="2126" w:type="dxa"/>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100% исполнение муниципального задания</w:t>
            </w: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lastRenderedPageBreak/>
              <w:t>Мероприятие 8</w:t>
            </w:r>
          </w:p>
        </w:tc>
        <w:tc>
          <w:tcPr>
            <w:tcW w:w="1134"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3"/>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4" w:space="0" w:color="auto"/>
              <w:left w:val="single" w:sz="4" w:space="0" w:color="auto"/>
              <w:bottom w:val="single" w:sz="4" w:space="0" w:color="auto"/>
              <w:right w:val="single" w:sz="4" w:space="0" w:color="auto"/>
            </w:tcBorders>
          </w:tcPr>
          <w:p w:rsidR="00274A1F" w:rsidRPr="00274A1F" w:rsidRDefault="00274A1F" w:rsidP="00E93BA6">
            <w:pPr>
              <w:jc w:val="center"/>
              <w:rPr>
                <w:rFonts w:ascii="Times New Roman" w:hAnsi="Times New Roman" w:cs="Times New Roman"/>
                <w:color w:val="000000"/>
              </w:rPr>
            </w:pPr>
          </w:p>
        </w:tc>
        <w:tc>
          <w:tcPr>
            <w:tcW w:w="2126" w:type="dxa"/>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Выделение субсидии МБУК ЦКС с. </w:t>
            </w:r>
            <w:proofErr w:type="gramStart"/>
            <w:r w:rsidRPr="00042503">
              <w:rPr>
                <w:rFonts w:ascii="Times New Roman" w:eastAsia="Times New Roman" w:hAnsi="Times New Roman" w:cs="Times New Roman"/>
                <w:sz w:val="24"/>
                <w:szCs w:val="24"/>
                <w:lang w:eastAsia="ru-RU"/>
              </w:rPr>
              <w:t>Большая</w:t>
            </w:r>
            <w:proofErr w:type="gramEnd"/>
            <w:r w:rsidRPr="00042503">
              <w:rPr>
                <w:rFonts w:ascii="Times New Roman" w:eastAsia="Times New Roman" w:hAnsi="Times New Roman" w:cs="Times New Roman"/>
                <w:sz w:val="24"/>
                <w:szCs w:val="24"/>
                <w:lang w:eastAsia="ru-RU"/>
              </w:rPr>
              <w:t xml:space="preserve"> Косуль на цели, связанные с финансовым обеспечением выполнения муниципального задания на оказание муниципальных услуг</w:t>
            </w:r>
          </w:p>
        </w:tc>
        <w:tc>
          <w:tcPr>
            <w:tcW w:w="1134"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3375,9</w:t>
            </w:r>
          </w:p>
        </w:tc>
        <w:tc>
          <w:tcPr>
            <w:tcW w:w="1181" w:type="dxa"/>
            <w:gridSpan w:val="3"/>
            <w:tcBorders>
              <w:top w:val="single" w:sz="4" w:space="0" w:color="auto"/>
              <w:left w:val="nil"/>
              <w:bottom w:val="single" w:sz="4" w:space="0" w:color="auto"/>
              <w:right w:val="single" w:sz="4" w:space="0" w:color="auto"/>
            </w:tcBorders>
            <w:shd w:val="clear" w:color="auto" w:fill="auto"/>
            <w:noWrap/>
          </w:tcPr>
          <w:p w:rsidR="00274A1F" w:rsidRPr="00042503" w:rsidRDefault="00274A1F" w:rsidP="0013285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132857">
              <w:rPr>
                <w:rFonts w:ascii="Times New Roman" w:eastAsia="Times New Roman" w:hAnsi="Times New Roman" w:cs="Times New Roman"/>
                <w:sz w:val="24"/>
                <w:szCs w:val="24"/>
                <w:lang w:eastAsia="ru-RU"/>
              </w:rPr>
              <w:t>05</w:t>
            </w:r>
            <w:r w:rsidRPr="00042503">
              <w:rPr>
                <w:rFonts w:ascii="Times New Roman" w:eastAsia="Times New Roman" w:hAnsi="Times New Roman" w:cs="Times New Roman"/>
                <w:sz w:val="24"/>
                <w:szCs w:val="24"/>
                <w:lang w:eastAsia="ru-RU"/>
              </w:rPr>
              <w:t>,0</w:t>
            </w:r>
          </w:p>
        </w:tc>
        <w:tc>
          <w:tcPr>
            <w:tcW w:w="1181" w:type="dxa"/>
            <w:gridSpan w:val="2"/>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3856,8</w:t>
            </w:r>
          </w:p>
        </w:tc>
        <w:tc>
          <w:tcPr>
            <w:tcW w:w="1181"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8E588B">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548</w:t>
            </w:r>
            <w:r w:rsidRPr="0004250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p>
        </w:tc>
        <w:tc>
          <w:tcPr>
            <w:tcW w:w="1181" w:type="dxa"/>
            <w:gridSpan w:val="2"/>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3548,3</w:t>
            </w:r>
          </w:p>
        </w:tc>
        <w:tc>
          <w:tcPr>
            <w:tcW w:w="1182" w:type="dxa"/>
            <w:tcBorders>
              <w:top w:val="single" w:sz="4" w:space="0" w:color="auto"/>
              <w:left w:val="single" w:sz="4" w:space="0" w:color="auto"/>
              <w:bottom w:val="single" w:sz="4" w:space="0" w:color="auto"/>
              <w:right w:val="single" w:sz="4" w:space="0" w:color="auto"/>
            </w:tcBorders>
          </w:tcPr>
          <w:p w:rsidR="00274A1F" w:rsidRPr="00274A1F" w:rsidRDefault="00132857" w:rsidP="00E93BA6">
            <w:pPr>
              <w:jc w:val="center"/>
              <w:rPr>
                <w:rFonts w:ascii="Times New Roman" w:hAnsi="Times New Roman" w:cs="Times New Roman"/>
                <w:color w:val="000000"/>
              </w:rPr>
            </w:pPr>
            <w:r w:rsidRPr="00132857">
              <w:rPr>
                <w:rFonts w:ascii="Times New Roman" w:hAnsi="Times New Roman" w:cs="Times New Roman"/>
                <w:color w:val="000000"/>
              </w:rPr>
              <w:t>17934,3</w:t>
            </w:r>
          </w:p>
        </w:tc>
        <w:tc>
          <w:tcPr>
            <w:tcW w:w="2126" w:type="dxa"/>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100% исполнение муниципального задания</w:t>
            </w: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Мероприятие 9</w:t>
            </w:r>
          </w:p>
        </w:tc>
        <w:tc>
          <w:tcPr>
            <w:tcW w:w="1134"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3"/>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4" w:space="0" w:color="auto"/>
              <w:left w:val="single" w:sz="4" w:space="0" w:color="auto"/>
              <w:bottom w:val="single" w:sz="4" w:space="0" w:color="auto"/>
              <w:right w:val="single" w:sz="4" w:space="0" w:color="auto"/>
            </w:tcBorders>
          </w:tcPr>
          <w:p w:rsidR="00274A1F" w:rsidRPr="00274A1F" w:rsidRDefault="00274A1F" w:rsidP="00E93BA6">
            <w:pPr>
              <w:jc w:val="center"/>
              <w:rPr>
                <w:rFonts w:ascii="Times New Roman" w:hAnsi="Times New Roman" w:cs="Times New Roman"/>
                <w:color w:val="000000"/>
              </w:rPr>
            </w:pPr>
          </w:p>
        </w:tc>
        <w:tc>
          <w:tcPr>
            <w:tcW w:w="2126" w:type="dxa"/>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Выделение субсидии МБУК ЦКС п. Чайковский на цели, связанные с финансовым обеспечением выполнения муниципального задания на оказание муниципальных услуг</w:t>
            </w:r>
          </w:p>
        </w:tc>
        <w:tc>
          <w:tcPr>
            <w:tcW w:w="1134"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2519,0</w:t>
            </w:r>
          </w:p>
        </w:tc>
        <w:tc>
          <w:tcPr>
            <w:tcW w:w="1181" w:type="dxa"/>
            <w:gridSpan w:val="3"/>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2413,0</w:t>
            </w:r>
          </w:p>
        </w:tc>
        <w:tc>
          <w:tcPr>
            <w:tcW w:w="1181" w:type="dxa"/>
            <w:gridSpan w:val="2"/>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2742,4</w:t>
            </w:r>
          </w:p>
        </w:tc>
        <w:tc>
          <w:tcPr>
            <w:tcW w:w="1181"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2523,0</w:t>
            </w:r>
          </w:p>
        </w:tc>
        <w:tc>
          <w:tcPr>
            <w:tcW w:w="1181" w:type="dxa"/>
            <w:gridSpan w:val="2"/>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2523,0</w:t>
            </w:r>
          </w:p>
        </w:tc>
        <w:tc>
          <w:tcPr>
            <w:tcW w:w="1182" w:type="dxa"/>
            <w:tcBorders>
              <w:top w:val="single" w:sz="4" w:space="0" w:color="auto"/>
              <w:left w:val="single" w:sz="4" w:space="0" w:color="auto"/>
              <w:bottom w:val="single" w:sz="4" w:space="0" w:color="auto"/>
              <w:right w:val="single" w:sz="4" w:space="0" w:color="auto"/>
            </w:tcBorders>
          </w:tcPr>
          <w:p w:rsidR="00274A1F" w:rsidRPr="00274A1F" w:rsidRDefault="00274A1F" w:rsidP="00E93BA6">
            <w:pPr>
              <w:jc w:val="center"/>
              <w:rPr>
                <w:rFonts w:ascii="Times New Roman" w:hAnsi="Times New Roman" w:cs="Times New Roman"/>
                <w:color w:val="000000"/>
              </w:rPr>
            </w:pPr>
            <w:r w:rsidRPr="00274A1F">
              <w:rPr>
                <w:rFonts w:ascii="Times New Roman" w:hAnsi="Times New Roman" w:cs="Times New Roman"/>
                <w:color w:val="000000"/>
              </w:rPr>
              <w:t>12720,4</w:t>
            </w:r>
          </w:p>
        </w:tc>
        <w:tc>
          <w:tcPr>
            <w:tcW w:w="2126" w:type="dxa"/>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100% исполнение муниципального задания</w:t>
            </w: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4A1F" w:rsidRPr="00042503" w:rsidRDefault="00274A1F" w:rsidP="00042503">
            <w:pPr>
              <w:spacing w:after="0" w:line="240" w:lineRule="auto"/>
              <w:rPr>
                <w:rFonts w:ascii="Times New Roman" w:eastAsia="Times New Roman" w:hAnsi="Times New Roman" w:cs="Times New Roman"/>
                <w:sz w:val="24"/>
                <w:szCs w:val="24"/>
                <w:highlight w:val="yellow"/>
                <w:lang w:eastAsia="ru-RU"/>
              </w:rPr>
            </w:pPr>
            <w:r w:rsidRPr="00042503">
              <w:rPr>
                <w:rFonts w:ascii="Times New Roman" w:eastAsia="Times New Roman" w:hAnsi="Times New Roman" w:cs="Times New Roman"/>
                <w:sz w:val="24"/>
                <w:szCs w:val="24"/>
                <w:lang w:eastAsia="ru-RU"/>
              </w:rPr>
              <w:t>Мероприятие 9</w:t>
            </w:r>
          </w:p>
        </w:tc>
        <w:tc>
          <w:tcPr>
            <w:tcW w:w="1134"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highlight w:val="yellow"/>
                <w:lang w:eastAsia="ru-RU"/>
              </w:rPr>
            </w:pPr>
          </w:p>
        </w:tc>
        <w:tc>
          <w:tcPr>
            <w:tcW w:w="779"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highlight w:val="yellow"/>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highlight w:val="yellow"/>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highlight w:val="yellow"/>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highlight w:val="yellow"/>
                <w:lang w:eastAsia="ru-RU"/>
              </w:rPr>
            </w:pPr>
          </w:p>
        </w:tc>
        <w:tc>
          <w:tcPr>
            <w:tcW w:w="1181"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highlight w:val="yellow"/>
                <w:lang w:eastAsia="ru-RU"/>
              </w:rPr>
            </w:pPr>
          </w:p>
        </w:tc>
        <w:tc>
          <w:tcPr>
            <w:tcW w:w="1181" w:type="dxa"/>
            <w:gridSpan w:val="3"/>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highlight w:val="yellow"/>
                <w:lang w:eastAsia="ru-RU"/>
              </w:rPr>
            </w:pPr>
          </w:p>
        </w:tc>
        <w:tc>
          <w:tcPr>
            <w:tcW w:w="1181" w:type="dxa"/>
            <w:gridSpan w:val="2"/>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highlight w:val="yellow"/>
                <w:lang w:eastAsia="ru-RU"/>
              </w:rPr>
            </w:pPr>
          </w:p>
        </w:tc>
        <w:tc>
          <w:tcPr>
            <w:tcW w:w="1181"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highlight w:val="yellow"/>
                <w:lang w:eastAsia="ru-RU"/>
              </w:rPr>
            </w:pPr>
          </w:p>
        </w:tc>
        <w:tc>
          <w:tcPr>
            <w:tcW w:w="1181" w:type="dxa"/>
            <w:gridSpan w:val="2"/>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highlight w:val="yellow"/>
                <w:lang w:eastAsia="ru-RU"/>
              </w:rPr>
            </w:pPr>
          </w:p>
        </w:tc>
        <w:tc>
          <w:tcPr>
            <w:tcW w:w="1182" w:type="dxa"/>
            <w:tcBorders>
              <w:top w:val="single" w:sz="4" w:space="0" w:color="auto"/>
              <w:left w:val="single" w:sz="4" w:space="0" w:color="auto"/>
              <w:bottom w:val="single" w:sz="4" w:space="0" w:color="auto"/>
              <w:right w:val="single" w:sz="4" w:space="0" w:color="auto"/>
            </w:tcBorders>
          </w:tcPr>
          <w:p w:rsidR="00274A1F" w:rsidRPr="00274A1F" w:rsidRDefault="00274A1F" w:rsidP="00274A1F">
            <w:pPr>
              <w:jc w:val="center"/>
              <w:rPr>
                <w:rFonts w:ascii="Times New Roman" w:hAnsi="Times New Roman" w:cs="Times New Roman"/>
                <w:color w:val="000000"/>
              </w:rPr>
            </w:pPr>
          </w:p>
        </w:tc>
        <w:tc>
          <w:tcPr>
            <w:tcW w:w="2126" w:type="dxa"/>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highlight w:val="yellow"/>
                <w:lang w:eastAsia="ru-RU"/>
              </w:rPr>
            </w:pP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Выделение субсидии МБУК СДК </w:t>
            </w:r>
            <w:proofErr w:type="gramStart"/>
            <w:r w:rsidRPr="00042503">
              <w:rPr>
                <w:rFonts w:ascii="Times New Roman" w:eastAsia="Times New Roman" w:hAnsi="Times New Roman" w:cs="Times New Roman"/>
                <w:sz w:val="24"/>
                <w:szCs w:val="24"/>
                <w:lang w:eastAsia="ru-RU"/>
              </w:rPr>
              <w:t>с</w:t>
            </w:r>
            <w:proofErr w:type="gramEnd"/>
            <w:r w:rsidRPr="00042503">
              <w:rPr>
                <w:rFonts w:ascii="Times New Roman" w:eastAsia="Times New Roman" w:hAnsi="Times New Roman" w:cs="Times New Roman"/>
                <w:sz w:val="24"/>
                <w:szCs w:val="24"/>
                <w:lang w:eastAsia="ru-RU"/>
              </w:rPr>
              <w:t xml:space="preserve">. </w:t>
            </w:r>
            <w:proofErr w:type="gramStart"/>
            <w:r w:rsidRPr="00042503">
              <w:rPr>
                <w:rFonts w:ascii="Times New Roman" w:eastAsia="Times New Roman" w:hAnsi="Times New Roman" w:cs="Times New Roman"/>
                <w:sz w:val="24"/>
                <w:szCs w:val="24"/>
                <w:lang w:eastAsia="ru-RU"/>
              </w:rPr>
              <w:t>Александровка</w:t>
            </w:r>
            <w:proofErr w:type="gramEnd"/>
            <w:r w:rsidRPr="00042503">
              <w:rPr>
                <w:rFonts w:ascii="Times New Roman" w:eastAsia="Times New Roman" w:hAnsi="Times New Roman" w:cs="Times New Roman"/>
                <w:sz w:val="24"/>
                <w:szCs w:val="24"/>
                <w:lang w:eastAsia="ru-RU"/>
              </w:rPr>
              <w:t xml:space="preserve"> на цели, связанные с </w:t>
            </w:r>
            <w:r w:rsidRPr="00042503">
              <w:rPr>
                <w:rFonts w:ascii="Times New Roman" w:eastAsia="Times New Roman" w:hAnsi="Times New Roman" w:cs="Times New Roman"/>
                <w:sz w:val="24"/>
                <w:szCs w:val="24"/>
                <w:lang w:eastAsia="ru-RU"/>
              </w:rPr>
              <w:lastRenderedPageBreak/>
              <w:t>финансовым обеспечением выполнения муниципального задания на оказание муниципальных услуг</w:t>
            </w:r>
          </w:p>
        </w:tc>
        <w:tc>
          <w:tcPr>
            <w:tcW w:w="1134"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1931,7</w:t>
            </w:r>
          </w:p>
        </w:tc>
        <w:tc>
          <w:tcPr>
            <w:tcW w:w="1181" w:type="dxa"/>
            <w:gridSpan w:val="3"/>
            <w:tcBorders>
              <w:top w:val="single" w:sz="4" w:space="0" w:color="auto"/>
              <w:left w:val="nil"/>
              <w:bottom w:val="single" w:sz="4" w:space="0" w:color="auto"/>
              <w:right w:val="single" w:sz="4" w:space="0" w:color="auto"/>
            </w:tcBorders>
            <w:shd w:val="clear" w:color="auto" w:fill="auto"/>
            <w:noWrap/>
          </w:tcPr>
          <w:p w:rsidR="00274A1F" w:rsidRPr="00042503" w:rsidRDefault="00274A1F" w:rsidP="00132857">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18</w:t>
            </w:r>
            <w:r w:rsidR="00132857">
              <w:rPr>
                <w:rFonts w:ascii="Times New Roman" w:eastAsia="Times New Roman" w:hAnsi="Times New Roman" w:cs="Times New Roman"/>
                <w:sz w:val="24"/>
                <w:szCs w:val="24"/>
                <w:lang w:eastAsia="ru-RU"/>
              </w:rPr>
              <w:t>53,1</w:t>
            </w:r>
          </w:p>
        </w:tc>
        <w:tc>
          <w:tcPr>
            <w:tcW w:w="1181" w:type="dxa"/>
            <w:gridSpan w:val="2"/>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1991,1</w:t>
            </w:r>
          </w:p>
        </w:tc>
        <w:tc>
          <w:tcPr>
            <w:tcW w:w="1181"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1831,8</w:t>
            </w:r>
          </w:p>
        </w:tc>
        <w:tc>
          <w:tcPr>
            <w:tcW w:w="1181" w:type="dxa"/>
            <w:gridSpan w:val="2"/>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1831,8</w:t>
            </w:r>
          </w:p>
        </w:tc>
        <w:tc>
          <w:tcPr>
            <w:tcW w:w="1182" w:type="dxa"/>
            <w:tcBorders>
              <w:top w:val="single" w:sz="4" w:space="0" w:color="auto"/>
              <w:left w:val="single" w:sz="4" w:space="0" w:color="auto"/>
              <w:bottom w:val="single" w:sz="4" w:space="0" w:color="auto"/>
              <w:right w:val="single" w:sz="4" w:space="0" w:color="auto"/>
            </w:tcBorders>
          </w:tcPr>
          <w:p w:rsidR="00274A1F" w:rsidRPr="00274A1F" w:rsidRDefault="00132857" w:rsidP="00274A1F">
            <w:pPr>
              <w:jc w:val="center"/>
              <w:rPr>
                <w:rFonts w:ascii="Times New Roman" w:hAnsi="Times New Roman" w:cs="Times New Roman"/>
                <w:color w:val="000000"/>
              </w:rPr>
            </w:pPr>
            <w:r w:rsidRPr="00132857">
              <w:rPr>
                <w:rFonts w:ascii="Times New Roman" w:hAnsi="Times New Roman" w:cs="Times New Roman"/>
                <w:color w:val="000000"/>
              </w:rPr>
              <w:t>9439,5</w:t>
            </w:r>
          </w:p>
        </w:tc>
        <w:tc>
          <w:tcPr>
            <w:tcW w:w="2126" w:type="dxa"/>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100% исполнение муниципального задания</w:t>
            </w:r>
          </w:p>
        </w:tc>
      </w:tr>
      <w:tr w:rsidR="00132857"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132857" w:rsidRPr="00042503" w:rsidRDefault="00132857" w:rsidP="00042503">
            <w:pPr>
              <w:spacing w:after="0" w:line="240" w:lineRule="auto"/>
              <w:rPr>
                <w:rFonts w:ascii="Times New Roman" w:eastAsia="Times New Roman" w:hAnsi="Times New Roman" w:cs="Times New Roman"/>
                <w:b/>
                <w:sz w:val="24"/>
                <w:szCs w:val="24"/>
                <w:lang w:eastAsia="ru-RU"/>
              </w:rPr>
            </w:pPr>
            <w:r w:rsidRPr="00042503">
              <w:rPr>
                <w:rFonts w:ascii="Times New Roman" w:eastAsia="Times New Roman" w:hAnsi="Times New Roman" w:cs="Times New Roman"/>
                <w:b/>
                <w:sz w:val="24"/>
                <w:szCs w:val="24"/>
                <w:lang w:eastAsia="ru-RU"/>
              </w:rPr>
              <w:lastRenderedPageBreak/>
              <w:t>Итого по задаче 1</w:t>
            </w:r>
          </w:p>
        </w:tc>
        <w:tc>
          <w:tcPr>
            <w:tcW w:w="1134" w:type="dxa"/>
            <w:gridSpan w:val="2"/>
            <w:tcBorders>
              <w:top w:val="single" w:sz="4" w:space="0" w:color="auto"/>
              <w:left w:val="nil"/>
              <w:bottom w:val="single" w:sz="4" w:space="0" w:color="auto"/>
              <w:right w:val="single" w:sz="4" w:space="0" w:color="auto"/>
            </w:tcBorders>
            <w:shd w:val="clear" w:color="auto" w:fill="auto"/>
          </w:tcPr>
          <w:p w:rsidR="00132857" w:rsidRPr="00042503" w:rsidRDefault="00132857" w:rsidP="00042503">
            <w:pPr>
              <w:spacing w:after="0" w:line="240" w:lineRule="auto"/>
              <w:rPr>
                <w:rFonts w:ascii="Times New Roman" w:eastAsia="Times New Roman" w:hAnsi="Times New Roman" w:cs="Times New Roman"/>
                <w:b/>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tcPr>
          <w:p w:rsidR="00132857" w:rsidRPr="00042503" w:rsidRDefault="00132857" w:rsidP="00042503">
            <w:pPr>
              <w:spacing w:after="0" w:line="240" w:lineRule="auto"/>
              <w:jc w:val="center"/>
              <w:rPr>
                <w:rFonts w:ascii="Times New Roman" w:eastAsia="Times New Roman" w:hAnsi="Times New Roman" w:cs="Times New Roman"/>
                <w:b/>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132857" w:rsidRPr="00042503" w:rsidRDefault="00132857" w:rsidP="00042503">
            <w:pPr>
              <w:spacing w:after="0" w:line="240" w:lineRule="auto"/>
              <w:rPr>
                <w:rFonts w:ascii="Times New Roman" w:eastAsia="Times New Roman" w:hAnsi="Times New Roman" w:cs="Times New Roman"/>
                <w:b/>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132857" w:rsidRPr="00042503" w:rsidRDefault="00132857" w:rsidP="00042503">
            <w:pPr>
              <w:spacing w:after="0" w:line="240" w:lineRule="auto"/>
              <w:rPr>
                <w:rFonts w:ascii="Times New Roman" w:eastAsia="Times New Roman" w:hAnsi="Times New Roman" w:cs="Times New Roman"/>
                <w:b/>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132857" w:rsidRPr="00042503" w:rsidRDefault="00132857" w:rsidP="00042503">
            <w:pPr>
              <w:spacing w:after="0" w:line="240" w:lineRule="auto"/>
              <w:rPr>
                <w:rFonts w:ascii="Times New Roman" w:eastAsia="Times New Roman" w:hAnsi="Times New Roman" w:cs="Times New Roman"/>
                <w:b/>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vAlign w:val="bottom"/>
          </w:tcPr>
          <w:p w:rsidR="00132857" w:rsidRPr="00B3715C" w:rsidRDefault="00132857">
            <w:pPr>
              <w:jc w:val="right"/>
              <w:rPr>
                <w:rFonts w:ascii="Times New Roman" w:hAnsi="Times New Roman" w:cs="Times New Roman"/>
                <w:b/>
                <w:color w:val="000000"/>
              </w:rPr>
            </w:pPr>
            <w:r w:rsidRPr="00B3715C">
              <w:rPr>
                <w:rFonts w:ascii="Times New Roman" w:hAnsi="Times New Roman" w:cs="Times New Roman"/>
                <w:b/>
                <w:color w:val="000000"/>
              </w:rPr>
              <w:t>38638,4</w:t>
            </w:r>
          </w:p>
        </w:tc>
        <w:tc>
          <w:tcPr>
            <w:tcW w:w="1181" w:type="dxa"/>
            <w:gridSpan w:val="3"/>
            <w:tcBorders>
              <w:top w:val="single" w:sz="4" w:space="0" w:color="auto"/>
              <w:left w:val="nil"/>
              <w:bottom w:val="single" w:sz="4" w:space="0" w:color="auto"/>
              <w:right w:val="single" w:sz="4" w:space="0" w:color="auto"/>
            </w:tcBorders>
            <w:shd w:val="clear" w:color="auto" w:fill="auto"/>
            <w:noWrap/>
            <w:vAlign w:val="bottom"/>
          </w:tcPr>
          <w:p w:rsidR="00132857" w:rsidRPr="00132857" w:rsidRDefault="0071651A" w:rsidP="00B05FAC">
            <w:pPr>
              <w:jc w:val="right"/>
              <w:rPr>
                <w:rFonts w:ascii="Times New Roman" w:hAnsi="Times New Roman" w:cs="Times New Roman"/>
                <w:b/>
                <w:color w:val="000000"/>
              </w:rPr>
            </w:pPr>
            <w:r w:rsidRPr="0071651A">
              <w:rPr>
                <w:rFonts w:ascii="Times New Roman" w:hAnsi="Times New Roman" w:cs="Times New Roman"/>
                <w:b/>
                <w:color w:val="000000"/>
              </w:rPr>
              <w:t>38</w:t>
            </w:r>
            <w:r w:rsidR="00B05FAC">
              <w:rPr>
                <w:rFonts w:ascii="Times New Roman" w:hAnsi="Times New Roman" w:cs="Times New Roman"/>
                <w:b/>
                <w:color w:val="000000"/>
              </w:rPr>
              <w:t>2</w:t>
            </w:r>
            <w:r w:rsidRPr="0071651A">
              <w:rPr>
                <w:rFonts w:ascii="Times New Roman" w:hAnsi="Times New Roman" w:cs="Times New Roman"/>
                <w:b/>
                <w:color w:val="000000"/>
              </w:rPr>
              <w:t>77,6</w:t>
            </w:r>
          </w:p>
        </w:tc>
        <w:tc>
          <w:tcPr>
            <w:tcW w:w="1181" w:type="dxa"/>
            <w:gridSpan w:val="2"/>
            <w:tcBorders>
              <w:top w:val="single" w:sz="4" w:space="0" w:color="auto"/>
              <w:left w:val="nil"/>
              <w:bottom w:val="single" w:sz="4" w:space="0" w:color="auto"/>
              <w:right w:val="single" w:sz="4" w:space="0" w:color="auto"/>
            </w:tcBorders>
            <w:shd w:val="clear" w:color="auto" w:fill="auto"/>
            <w:noWrap/>
            <w:vAlign w:val="bottom"/>
          </w:tcPr>
          <w:p w:rsidR="00132857" w:rsidRPr="00132857" w:rsidRDefault="00132857">
            <w:pPr>
              <w:jc w:val="right"/>
              <w:rPr>
                <w:rFonts w:ascii="Times New Roman" w:hAnsi="Times New Roman" w:cs="Times New Roman"/>
                <w:b/>
                <w:color w:val="000000"/>
              </w:rPr>
            </w:pPr>
            <w:r w:rsidRPr="00132857">
              <w:rPr>
                <w:rFonts w:ascii="Times New Roman" w:hAnsi="Times New Roman" w:cs="Times New Roman"/>
                <w:b/>
                <w:color w:val="000000"/>
              </w:rPr>
              <w:t>41409,1</w:t>
            </w:r>
          </w:p>
        </w:tc>
        <w:tc>
          <w:tcPr>
            <w:tcW w:w="1181" w:type="dxa"/>
            <w:gridSpan w:val="2"/>
            <w:tcBorders>
              <w:top w:val="single" w:sz="4" w:space="0" w:color="auto"/>
              <w:left w:val="nil"/>
              <w:bottom w:val="single" w:sz="4" w:space="0" w:color="auto"/>
              <w:right w:val="single" w:sz="4" w:space="0" w:color="auto"/>
            </w:tcBorders>
            <w:shd w:val="clear" w:color="auto" w:fill="auto"/>
            <w:vAlign w:val="bottom"/>
          </w:tcPr>
          <w:p w:rsidR="00132857" w:rsidRPr="00132857" w:rsidRDefault="00132857">
            <w:pPr>
              <w:jc w:val="right"/>
              <w:rPr>
                <w:rFonts w:ascii="Times New Roman" w:hAnsi="Times New Roman" w:cs="Times New Roman"/>
                <w:b/>
                <w:color w:val="000000"/>
              </w:rPr>
            </w:pPr>
            <w:r w:rsidRPr="00132857">
              <w:rPr>
                <w:rFonts w:ascii="Times New Roman" w:hAnsi="Times New Roman" w:cs="Times New Roman"/>
                <w:b/>
                <w:color w:val="000000"/>
              </w:rPr>
              <w:t>38096,2</w:t>
            </w:r>
          </w:p>
        </w:tc>
        <w:tc>
          <w:tcPr>
            <w:tcW w:w="1181" w:type="dxa"/>
            <w:gridSpan w:val="2"/>
            <w:tcBorders>
              <w:top w:val="single" w:sz="4" w:space="0" w:color="auto"/>
              <w:left w:val="nil"/>
              <w:bottom w:val="single" w:sz="4" w:space="0" w:color="auto"/>
              <w:right w:val="single" w:sz="4" w:space="0" w:color="auto"/>
            </w:tcBorders>
            <w:vAlign w:val="bottom"/>
          </w:tcPr>
          <w:p w:rsidR="00132857" w:rsidRPr="00132857" w:rsidRDefault="00132857">
            <w:pPr>
              <w:jc w:val="right"/>
              <w:rPr>
                <w:rFonts w:ascii="Times New Roman" w:hAnsi="Times New Roman" w:cs="Times New Roman"/>
                <w:b/>
                <w:color w:val="000000"/>
              </w:rPr>
            </w:pPr>
            <w:r w:rsidRPr="00132857">
              <w:rPr>
                <w:rFonts w:ascii="Times New Roman" w:hAnsi="Times New Roman" w:cs="Times New Roman"/>
                <w:b/>
                <w:color w:val="000000"/>
              </w:rPr>
              <w:t>38096,2</w:t>
            </w:r>
          </w:p>
        </w:tc>
        <w:tc>
          <w:tcPr>
            <w:tcW w:w="1182" w:type="dxa"/>
            <w:tcBorders>
              <w:top w:val="single" w:sz="4" w:space="0" w:color="auto"/>
              <w:left w:val="single" w:sz="4" w:space="0" w:color="auto"/>
              <w:bottom w:val="single" w:sz="4" w:space="0" w:color="auto"/>
              <w:right w:val="single" w:sz="4" w:space="0" w:color="auto"/>
            </w:tcBorders>
            <w:vAlign w:val="bottom"/>
          </w:tcPr>
          <w:p w:rsidR="00132857" w:rsidRPr="00654F75" w:rsidRDefault="00B05FAC">
            <w:pPr>
              <w:jc w:val="right"/>
              <w:rPr>
                <w:rFonts w:ascii="Times New Roman" w:hAnsi="Times New Roman" w:cs="Times New Roman"/>
                <w:b/>
                <w:color w:val="000000"/>
              </w:rPr>
            </w:pPr>
            <w:r>
              <w:rPr>
                <w:rFonts w:ascii="Times New Roman" w:hAnsi="Times New Roman" w:cs="Times New Roman"/>
                <w:b/>
                <w:color w:val="000000"/>
              </w:rPr>
              <w:t>1945</w:t>
            </w:r>
            <w:r w:rsidR="0071651A" w:rsidRPr="0071651A">
              <w:rPr>
                <w:rFonts w:ascii="Times New Roman" w:hAnsi="Times New Roman" w:cs="Times New Roman"/>
                <w:b/>
                <w:color w:val="000000"/>
              </w:rPr>
              <w:t>17,5</w:t>
            </w:r>
          </w:p>
        </w:tc>
        <w:tc>
          <w:tcPr>
            <w:tcW w:w="2126" w:type="dxa"/>
            <w:tcBorders>
              <w:top w:val="single" w:sz="4" w:space="0" w:color="auto"/>
              <w:left w:val="nil"/>
              <w:bottom w:val="single" w:sz="4" w:space="0" w:color="auto"/>
              <w:right w:val="single" w:sz="4" w:space="0" w:color="auto"/>
            </w:tcBorders>
          </w:tcPr>
          <w:p w:rsidR="00132857" w:rsidRPr="00042503" w:rsidRDefault="00132857" w:rsidP="00042503">
            <w:pPr>
              <w:spacing w:after="0" w:line="240" w:lineRule="auto"/>
              <w:jc w:val="center"/>
              <w:rPr>
                <w:rFonts w:ascii="Times New Roman" w:eastAsia="Times New Roman" w:hAnsi="Times New Roman" w:cs="Times New Roman"/>
                <w:b/>
                <w:sz w:val="24"/>
                <w:szCs w:val="24"/>
                <w:highlight w:val="yellow"/>
                <w:lang w:eastAsia="ru-RU"/>
              </w:rPr>
            </w:pPr>
          </w:p>
        </w:tc>
      </w:tr>
      <w:tr w:rsidR="00274A1F" w:rsidRPr="00042503" w:rsidTr="00A14ED0">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Задача 2</w:t>
            </w:r>
          </w:p>
        </w:tc>
        <w:tc>
          <w:tcPr>
            <w:tcW w:w="993" w:type="dxa"/>
            <w:tcBorders>
              <w:top w:val="single" w:sz="4" w:space="0" w:color="auto"/>
              <w:left w:val="nil"/>
              <w:bottom w:val="single" w:sz="4" w:space="0" w:color="auto"/>
              <w:right w:val="nil"/>
            </w:tcBorders>
          </w:tcPr>
          <w:p w:rsidR="00274A1F" w:rsidRPr="00042503" w:rsidRDefault="00274A1F" w:rsidP="0004250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473" w:type="dxa"/>
            <w:gridSpan w:val="17"/>
            <w:tcBorders>
              <w:top w:val="single" w:sz="4" w:space="0" w:color="auto"/>
              <w:left w:val="nil"/>
              <w:bottom w:val="single" w:sz="4" w:space="0" w:color="auto"/>
              <w:right w:val="single" w:sz="4" w:space="0" w:color="auto"/>
            </w:tcBorders>
            <w:shd w:val="clear" w:color="auto" w:fill="auto"/>
            <w:hideMark/>
          </w:tcPr>
          <w:p w:rsidR="00274A1F" w:rsidRPr="00042503" w:rsidRDefault="00274A1F" w:rsidP="0004250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42503">
              <w:rPr>
                <w:rFonts w:ascii="Times New Roman" w:eastAsia="Times New Roman" w:hAnsi="Times New Roman" w:cs="Times New Roman"/>
                <w:sz w:val="24"/>
                <w:szCs w:val="24"/>
                <w:lang w:eastAsia="ru-RU"/>
              </w:rPr>
              <w:t>С</w:t>
            </w:r>
            <w:r w:rsidRPr="00042503">
              <w:rPr>
                <w:rFonts w:ascii="Times New Roman" w:eastAsia="Times New Roman" w:hAnsi="Times New Roman" w:cs="Times New Roman"/>
                <w:bCs/>
                <w:sz w:val="24"/>
                <w:szCs w:val="24"/>
                <w:lang w:eastAsia="ru-RU"/>
              </w:rPr>
              <w:t>охранение и развитие традиционной народной культуры</w:t>
            </w:r>
          </w:p>
        </w:tc>
      </w:tr>
      <w:tr w:rsidR="00274A1F" w:rsidRPr="00042503" w:rsidTr="00756F9B">
        <w:trPr>
          <w:trHeight w:val="402"/>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Мероприятие 1</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501</w:t>
            </w:r>
          </w:p>
        </w:tc>
        <w:tc>
          <w:tcPr>
            <w:tcW w:w="780" w:type="dxa"/>
            <w:tcBorders>
              <w:top w:val="single" w:sz="4" w:space="0" w:color="auto"/>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0801</w:t>
            </w:r>
          </w:p>
        </w:tc>
        <w:tc>
          <w:tcPr>
            <w:tcW w:w="780" w:type="dxa"/>
            <w:tcBorders>
              <w:top w:val="single" w:sz="4" w:space="0" w:color="auto"/>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3"/>
            <w:tcBorders>
              <w:top w:val="single" w:sz="4" w:space="0" w:color="auto"/>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4" w:space="0" w:color="auto"/>
              <w:left w:val="single" w:sz="4" w:space="0" w:color="auto"/>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Приобретение материалов для изготовления концертных костюмов творческим коллективам Боготольского района</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50,0</w:t>
            </w:r>
          </w:p>
        </w:tc>
        <w:tc>
          <w:tcPr>
            <w:tcW w:w="1181" w:type="dxa"/>
            <w:gridSpan w:val="3"/>
            <w:tcBorders>
              <w:top w:val="single" w:sz="4" w:space="0" w:color="auto"/>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50,0</w:t>
            </w:r>
          </w:p>
        </w:tc>
        <w:tc>
          <w:tcPr>
            <w:tcW w:w="1181" w:type="dxa"/>
            <w:gridSpan w:val="2"/>
            <w:tcBorders>
              <w:top w:val="single" w:sz="4" w:space="0" w:color="auto"/>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1181"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7A0E08">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6</w:t>
            </w:r>
            <w:r w:rsidRPr="0004250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p>
        </w:tc>
        <w:tc>
          <w:tcPr>
            <w:tcW w:w="1181" w:type="dxa"/>
            <w:gridSpan w:val="2"/>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46,0</w:t>
            </w:r>
          </w:p>
        </w:tc>
        <w:tc>
          <w:tcPr>
            <w:tcW w:w="1182" w:type="dxa"/>
            <w:tcBorders>
              <w:top w:val="single" w:sz="4" w:space="0" w:color="auto"/>
              <w:left w:val="single" w:sz="4" w:space="0" w:color="auto"/>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7A0E08">
              <w:rPr>
                <w:rFonts w:ascii="Times New Roman" w:eastAsia="Times New Roman" w:hAnsi="Times New Roman" w:cs="Times New Roman"/>
                <w:sz w:val="24"/>
                <w:szCs w:val="24"/>
                <w:lang w:eastAsia="ru-RU"/>
              </w:rPr>
              <w:t>242</w:t>
            </w:r>
            <w:r>
              <w:rPr>
                <w:rFonts w:ascii="Times New Roman" w:eastAsia="Times New Roman" w:hAnsi="Times New Roman" w:cs="Times New Roman"/>
                <w:sz w:val="24"/>
                <w:szCs w:val="24"/>
                <w:lang w:eastAsia="ru-RU"/>
              </w:rPr>
              <w:t>,0</w:t>
            </w:r>
          </w:p>
        </w:tc>
        <w:tc>
          <w:tcPr>
            <w:tcW w:w="2126" w:type="dxa"/>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Поддержка 4 творческих коллективов (за весь период реализации программы)</w:t>
            </w: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4A1F" w:rsidRPr="00042503" w:rsidRDefault="00274A1F" w:rsidP="00042503">
            <w:pPr>
              <w:spacing w:after="0" w:line="240" w:lineRule="auto"/>
              <w:rPr>
                <w:rFonts w:ascii="Times New Roman" w:eastAsia="Times New Roman" w:hAnsi="Times New Roman" w:cs="Times New Roman"/>
                <w:b/>
                <w:sz w:val="24"/>
                <w:szCs w:val="24"/>
                <w:lang w:eastAsia="ru-RU"/>
              </w:rPr>
            </w:pPr>
            <w:r w:rsidRPr="00042503">
              <w:rPr>
                <w:rFonts w:ascii="Times New Roman" w:eastAsia="Times New Roman" w:hAnsi="Times New Roman" w:cs="Times New Roman"/>
                <w:b/>
                <w:sz w:val="24"/>
                <w:szCs w:val="24"/>
                <w:lang w:eastAsia="ru-RU"/>
              </w:rPr>
              <w:t>Итого по задаче 2</w:t>
            </w:r>
          </w:p>
        </w:tc>
        <w:tc>
          <w:tcPr>
            <w:tcW w:w="1134"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b/>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b/>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b/>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b/>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b/>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tcPr>
          <w:p w:rsidR="00274A1F" w:rsidRPr="007A0E08" w:rsidRDefault="00274A1F" w:rsidP="00E93BA6">
            <w:pPr>
              <w:spacing w:after="0" w:line="240" w:lineRule="auto"/>
              <w:jc w:val="center"/>
              <w:rPr>
                <w:rFonts w:ascii="Times New Roman" w:eastAsia="Times New Roman" w:hAnsi="Times New Roman" w:cs="Times New Roman"/>
                <w:b/>
                <w:sz w:val="24"/>
                <w:szCs w:val="24"/>
                <w:lang w:eastAsia="ru-RU"/>
              </w:rPr>
            </w:pPr>
            <w:r w:rsidRPr="007A0E08">
              <w:rPr>
                <w:rFonts w:ascii="Times New Roman" w:eastAsia="Times New Roman" w:hAnsi="Times New Roman" w:cs="Times New Roman"/>
                <w:b/>
                <w:sz w:val="24"/>
                <w:szCs w:val="24"/>
                <w:lang w:eastAsia="ru-RU"/>
              </w:rPr>
              <w:t>50,0</w:t>
            </w:r>
          </w:p>
        </w:tc>
        <w:tc>
          <w:tcPr>
            <w:tcW w:w="1181" w:type="dxa"/>
            <w:gridSpan w:val="3"/>
            <w:tcBorders>
              <w:top w:val="single" w:sz="4" w:space="0" w:color="auto"/>
              <w:left w:val="nil"/>
              <w:bottom w:val="single" w:sz="4" w:space="0" w:color="auto"/>
              <w:right w:val="single" w:sz="4" w:space="0" w:color="auto"/>
            </w:tcBorders>
            <w:shd w:val="clear" w:color="auto" w:fill="auto"/>
            <w:noWrap/>
          </w:tcPr>
          <w:p w:rsidR="00274A1F" w:rsidRPr="007A0E08" w:rsidRDefault="00274A1F" w:rsidP="00E93BA6">
            <w:pPr>
              <w:spacing w:after="0" w:line="240" w:lineRule="auto"/>
              <w:jc w:val="center"/>
              <w:rPr>
                <w:rFonts w:ascii="Times New Roman" w:eastAsia="Times New Roman" w:hAnsi="Times New Roman" w:cs="Times New Roman"/>
                <w:b/>
                <w:sz w:val="24"/>
                <w:szCs w:val="24"/>
                <w:lang w:eastAsia="ru-RU"/>
              </w:rPr>
            </w:pPr>
            <w:r w:rsidRPr="007A0E08">
              <w:rPr>
                <w:rFonts w:ascii="Times New Roman" w:eastAsia="Times New Roman" w:hAnsi="Times New Roman" w:cs="Times New Roman"/>
                <w:b/>
                <w:sz w:val="24"/>
                <w:szCs w:val="24"/>
                <w:lang w:eastAsia="ru-RU"/>
              </w:rPr>
              <w:t>50,0</w:t>
            </w:r>
          </w:p>
        </w:tc>
        <w:tc>
          <w:tcPr>
            <w:tcW w:w="1181" w:type="dxa"/>
            <w:gridSpan w:val="2"/>
            <w:tcBorders>
              <w:top w:val="single" w:sz="4" w:space="0" w:color="auto"/>
              <w:left w:val="nil"/>
              <w:bottom w:val="single" w:sz="4" w:space="0" w:color="auto"/>
              <w:right w:val="single" w:sz="4" w:space="0" w:color="auto"/>
            </w:tcBorders>
            <w:shd w:val="clear" w:color="auto" w:fill="auto"/>
            <w:noWrap/>
          </w:tcPr>
          <w:p w:rsidR="00274A1F" w:rsidRPr="007A0E08" w:rsidRDefault="00274A1F" w:rsidP="00E93BA6">
            <w:pPr>
              <w:spacing w:after="0" w:line="240" w:lineRule="auto"/>
              <w:jc w:val="center"/>
              <w:rPr>
                <w:rFonts w:ascii="Times New Roman" w:eastAsia="Times New Roman" w:hAnsi="Times New Roman" w:cs="Times New Roman"/>
                <w:b/>
                <w:sz w:val="24"/>
                <w:szCs w:val="24"/>
                <w:lang w:eastAsia="ru-RU"/>
              </w:rPr>
            </w:pPr>
            <w:r w:rsidRPr="007A0E08">
              <w:rPr>
                <w:rFonts w:ascii="Times New Roman" w:eastAsia="Times New Roman" w:hAnsi="Times New Roman" w:cs="Times New Roman"/>
                <w:b/>
                <w:sz w:val="24"/>
                <w:szCs w:val="24"/>
                <w:lang w:eastAsia="ru-RU"/>
              </w:rPr>
              <w:t>50,0</w:t>
            </w:r>
          </w:p>
        </w:tc>
        <w:tc>
          <w:tcPr>
            <w:tcW w:w="1181" w:type="dxa"/>
            <w:gridSpan w:val="2"/>
            <w:tcBorders>
              <w:top w:val="single" w:sz="4" w:space="0" w:color="auto"/>
              <w:left w:val="nil"/>
              <w:bottom w:val="single" w:sz="4" w:space="0" w:color="auto"/>
              <w:right w:val="single" w:sz="4" w:space="0" w:color="auto"/>
            </w:tcBorders>
            <w:shd w:val="clear" w:color="auto" w:fill="auto"/>
          </w:tcPr>
          <w:p w:rsidR="00274A1F" w:rsidRPr="007A0E08" w:rsidRDefault="00274A1F" w:rsidP="00E93BA6">
            <w:pPr>
              <w:spacing w:after="0" w:line="240" w:lineRule="auto"/>
              <w:jc w:val="center"/>
              <w:rPr>
                <w:rFonts w:ascii="Times New Roman" w:eastAsia="Times New Roman" w:hAnsi="Times New Roman" w:cs="Times New Roman"/>
                <w:b/>
                <w:sz w:val="24"/>
                <w:szCs w:val="24"/>
                <w:lang w:eastAsia="ru-RU"/>
              </w:rPr>
            </w:pPr>
            <w:r w:rsidRPr="007A0E08">
              <w:rPr>
                <w:rFonts w:ascii="Times New Roman" w:eastAsia="Times New Roman" w:hAnsi="Times New Roman" w:cs="Times New Roman"/>
                <w:b/>
                <w:sz w:val="24"/>
                <w:szCs w:val="24"/>
                <w:lang w:eastAsia="ru-RU"/>
              </w:rPr>
              <w:t>46,0</w:t>
            </w:r>
          </w:p>
        </w:tc>
        <w:tc>
          <w:tcPr>
            <w:tcW w:w="1181" w:type="dxa"/>
            <w:gridSpan w:val="2"/>
            <w:tcBorders>
              <w:top w:val="single" w:sz="4" w:space="0" w:color="auto"/>
              <w:left w:val="nil"/>
              <w:bottom w:val="single" w:sz="4" w:space="0" w:color="auto"/>
              <w:right w:val="single" w:sz="4" w:space="0" w:color="auto"/>
            </w:tcBorders>
          </w:tcPr>
          <w:p w:rsidR="00274A1F" w:rsidRPr="007A0E08" w:rsidRDefault="00274A1F" w:rsidP="00E93BA6">
            <w:pPr>
              <w:spacing w:after="0" w:line="240" w:lineRule="auto"/>
              <w:jc w:val="center"/>
              <w:rPr>
                <w:rFonts w:ascii="Times New Roman" w:eastAsia="Times New Roman" w:hAnsi="Times New Roman" w:cs="Times New Roman"/>
                <w:b/>
                <w:sz w:val="24"/>
                <w:szCs w:val="24"/>
                <w:lang w:eastAsia="ru-RU"/>
              </w:rPr>
            </w:pPr>
            <w:r w:rsidRPr="007A0E08">
              <w:rPr>
                <w:rFonts w:ascii="Times New Roman" w:eastAsia="Times New Roman" w:hAnsi="Times New Roman" w:cs="Times New Roman"/>
                <w:b/>
                <w:sz w:val="24"/>
                <w:szCs w:val="24"/>
                <w:lang w:eastAsia="ru-RU"/>
              </w:rPr>
              <w:t>46,0</w:t>
            </w:r>
          </w:p>
        </w:tc>
        <w:tc>
          <w:tcPr>
            <w:tcW w:w="1182" w:type="dxa"/>
            <w:tcBorders>
              <w:top w:val="single" w:sz="4" w:space="0" w:color="auto"/>
              <w:left w:val="single" w:sz="4" w:space="0" w:color="auto"/>
              <w:bottom w:val="single" w:sz="4" w:space="0" w:color="auto"/>
              <w:right w:val="single" w:sz="4" w:space="0" w:color="auto"/>
            </w:tcBorders>
          </w:tcPr>
          <w:p w:rsidR="00274A1F" w:rsidRPr="007A0E08" w:rsidRDefault="00274A1F" w:rsidP="00E93BA6">
            <w:pPr>
              <w:spacing w:after="0" w:line="240" w:lineRule="auto"/>
              <w:jc w:val="center"/>
              <w:rPr>
                <w:rFonts w:ascii="Times New Roman" w:eastAsia="Times New Roman" w:hAnsi="Times New Roman" w:cs="Times New Roman"/>
                <w:b/>
                <w:sz w:val="24"/>
                <w:szCs w:val="24"/>
                <w:lang w:eastAsia="ru-RU"/>
              </w:rPr>
            </w:pPr>
            <w:r w:rsidRPr="007A0E08">
              <w:rPr>
                <w:rFonts w:ascii="Times New Roman" w:eastAsia="Times New Roman" w:hAnsi="Times New Roman" w:cs="Times New Roman"/>
                <w:b/>
                <w:sz w:val="24"/>
                <w:szCs w:val="24"/>
                <w:lang w:eastAsia="ru-RU"/>
              </w:rPr>
              <w:t>242,0</w:t>
            </w:r>
          </w:p>
        </w:tc>
        <w:tc>
          <w:tcPr>
            <w:tcW w:w="2126" w:type="dxa"/>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b/>
                <w:sz w:val="24"/>
                <w:szCs w:val="24"/>
                <w:lang w:eastAsia="ru-RU"/>
              </w:rPr>
            </w:pPr>
          </w:p>
        </w:tc>
      </w:tr>
      <w:tr w:rsidR="00274A1F" w:rsidRPr="00042503" w:rsidTr="00A14ED0">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Задача 3</w:t>
            </w:r>
          </w:p>
        </w:tc>
        <w:tc>
          <w:tcPr>
            <w:tcW w:w="993" w:type="dxa"/>
            <w:tcBorders>
              <w:top w:val="single" w:sz="4" w:space="0" w:color="auto"/>
              <w:left w:val="nil"/>
              <w:bottom w:val="single" w:sz="4" w:space="0" w:color="auto"/>
              <w:right w:val="nil"/>
            </w:tcBorders>
          </w:tcPr>
          <w:p w:rsidR="00274A1F" w:rsidRPr="00042503" w:rsidRDefault="00274A1F" w:rsidP="0004250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2473" w:type="dxa"/>
            <w:gridSpan w:val="17"/>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42503">
              <w:rPr>
                <w:rFonts w:ascii="Times New Roman" w:eastAsia="Times New Roman" w:hAnsi="Times New Roman" w:cs="Times New Roman"/>
                <w:bCs/>
                <w:sz w:val="24"/>
                <w:szCs w:val="24"/>
                <w:lang w:eastAsia="ru-RU"/>
              </w:rPr>
              <w:t>Поддержка творческих инициатив населения, творческих коллективов и учреждений культуры</w:t>
            </w: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Мероприятие 1</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501</w:t>
            </w:r>
          </w:p>
        </w:tc>
        <w:tc>
          <w:tcPr>
            <w:tcW w:w="780" w:type="dxa"/>
            <w:tcBorders>
              <w:top w:val="single" w:sz="4" w:space="0" w:color="auto"/>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0801</w:t>
            </w:r>
          </w:p>
        </w:tc>
        <w:tc>
          <w:tcPr>
            <w:tcW w:w="780" w:type="dxa"/>
            <w:tcBorders>
              <w:top w:val="single" w:sz="4" w:space="0" w:color="auto"/>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3"/>
            <w:tcBorders>
              <w:top w:val="single" w:sz="4" w:space="0" w:color="auto"/>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4" w:space="0" w:color="auto"/>
              <w:left w:val="single" w:sz="4" w:space="0" w:color="auto"/>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Организация участия творческих коллективов Боготольского района в фестивалях и конкурсах различного уровня</w:t>
            </w:r>
          </w:p>
        </w:tc>
        <w:tc>
          <w:tcPr>
            <w:tcW w:w="1134"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50,0</w:t>
            </w:r>
          </w:p>
        </w:tc>
        <w:tc>
          <w:tcPr>
            <w:tcW w:w="1181" w:type="dxa"/>
            <w:gridSpan w:val="3"/>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50,0</w:t>
            </w:r>
          </w:p>
        </w:tc>
        <w:tc>
          <w:tcPr>
            <w:tcW w:w="1181" w:type="dxa"/>
            <w:gridSpan w:val="2"/>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1181"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46,0</w:t>
            </w:r>
          </w:p>
        </w:tc>
        <w:tc>
          <w:tcPr>
            <w:tcW w:w="1181" w:type="dxa"/>
            <w:gridSpan w:val="2"/>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46,0</w:t>
            </w:r>
          </w:p>
        </w:tc>
        <w:tc>
          <w:tcPr>
            <w:tcW w:w="1182" w:type="dxa"/>
            <w:tcBorders>
              <w:top w:val="single" w:sz="4" w:space="0" w:color="auto"/>
              <w:left w:val="single" w:sz="4" w:space="0" w:color="auto"/>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242,0</w:t>
            </w:r>
          </w:p>
        </w:tc>
        <w:tc>
          <w:tcPr>
            <w:tcW w:w="2126" w:type="dxa"/>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Поддержка не 5 коллективов ежегодно</w:t>
            </w: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Мероприятие 2</w:t>
            </w:r>
          </w:p>
        </w:tc>
        <w:tc>
          <w:tcPr>
            <w:tcW w:w="1134"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501</w:t>
            </w: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0801</w:t>
            </w: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3"/>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4" w:space="0" w:color="auto"/>
              <w:left w:val="single" w:sz="4" w:space="0" w:color="auto"/>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Приобретение для </w:t>
            </w:r>
            <w:r w:rsidRPr="00042503">
              <w:rPr>
                <w:rFonts w:ascii="Times New Roman" w:eastAsia="Times New Roman" w:hAnsi="Times New Roman" w:cs="Times New Roman"/>
                <w:sz w:val="24"/>
                <w:szCs w:val="24"/>
                <w:lang w:eastAsia="ru-RU"/>
              </w:rPr>
              <w:lastRenderedPageBreak/>
              <w:t>учреждений культуры Боготольского района специализированного оборудования</w:t>
            </w:r>
          </w:p>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2014 год – </w:t>
            </w:r>
            <w:proofErr w:type="spellStart"/>
            <w:r w:rsidRPr="00042503">
              <w:rPr>
                <w:rFonts w:ascii="Times New Roman" w:eastAsia="Times New Roman" w:hAnsi="Times New Roman" w:cs="Times New Roman"/>
                <w:sz w:val="24"/>
                <w:szCs w:val="24"/>
                <w:lang w:eastAsia="ru-RU"/>
              </w:rPr>
              <w:t>с</w:t>
            </w:r>
            <w:proofErr w:type="gramStart"/>
            <w:r w:rsidRPr="00042503">
              <w:rPr>
                <w:rFonts w:ascii="Times New Roman" w:eastAsia="Times New Roman" w:hAnsi="Times New Roman" w:cs="Times New Roman"/>
                <w:sz w:val="24"/>
                <w:szCs w:val="24"/>
                <w:lang w:eastAsia="ru-RU"/>
              </w:rPr>
              <w:t>.К</w:t>
            </w:r>
            <w:proofErr w:type="gramEnd"/>
            <w:r w:rsidRPr="00042503">
              <w:rPr>
                <w:rFonts w:ascii="Times New Roman" w:eastAsia="Times New Roman" w:hAnsi="Times New Roman" w:cs="Times New Roman"/>
                <w:sz w:val="24"/>
                <w:szCs w:val="24"/>
                <w:lang w:eastAsia="ru-RU"/>
              </w:rPr>
              <w:t>расный</w:t>
            </w:r>
            <w:proofErr w:type="spellEnd"/>
            <w:r w:rsidRPr="00042503">
              <w:rPr>
                <w:rFonts w:ascii="Times New Roman" w:eastAsia="Times New Roman" w:hAnsi="Times New Roman" w:cs="Times New Roman"/>
                <w:sz w:val="24"/>
                <w:szCs w:val="24"/>
                <w:lang w:eastAsia="ru-RU"/>
              </w:rPr>
              <w:t xml:space="preserve"> Завод (музыкальное оборудование)</w:t>
            </w:r>
          </w:p>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2015 год – Отдел культуры (</w:t>
            </w:r>
            <w:proofErr w:type="spellStart"/>
            <w:r w:rsidRPr="00042503">
              <w:rPr>
                <w:rFonts w:ascii="Times New Roman" w:eastAsia="Times New Roman" w:hAnsi="Times New Roman" w:cs="Times New Roman"/>
                <w:sz w:val="24"/>
                <w:szCs w:val="24"/>
                <w:lang w:eastAsia="ru-RU"/>
              </w:rPr>
              <w:t>тахограф</w:t>
            </w:r>
            <w:proofErr w:type="spellEnd"/>
            <w:r w:rsidRPr="00042503">
              <w:rPr>
                <w:rFonts w:ascii="Times New Roman" w:eastAsia="Times New Roman" w:hAnsi="Times New Roman" w:cs="Times New Roman"/>
                <w:sz w:val="24"/>
                <w:szCs w:val="24"/>
                <w:lang w:eastAsia="ru-RU"/>
              </w:rPr>
              <w:t xml:space="preserve"> на автомобиль)</w:t>
            </w:r>
          </w:p>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2016 год – </w:t>
            </w:r>
            <w:proofErr w:type="spellStart"/>
            <w:r w:rsidRPr="00042503">
              <w:rPr>
                <w:rFonts w:ascii="Times New Roman" w:eastAsia="Times New Roman" w:hAnsi="Times New Roman" w:cs="Times New Roman"/>
                <w:sz w:val="24"/>
                <w:szCs w:val="24"/>
                <w:lang w:eastAsia="ru-RU"/>
              </w:rPr>
              <w:t>д</w:t>
            </w:r>
            <w:proofErr w:type="gramStart"/>
            <w:r w:rsidRPr="00042503">
              <w:rPr>
                <w:rFonts w:ascii="Times New Roman" w:eastAsia="Times New Roman" w:hAnsi="Times New Roman" w:cs="Times New Roman"/>
                <w:sz w:val="24"/>
                <w:szCs w:val="24"/>
                <w:lang w:eastAsia="ru-RU"/>
              </w:rPr>
              <w:t>.И</w:t>
            </w:r>
            <w:proofErr w:type="gramEnd"/>
            <w:r w:rsidRPr="00042503">
              <w:rPr>
                <w:rFonts w:ascii="Times New Roman" w:eastAsia="Times New Roman" w:hAnsi="Times New Roman" w:cs="Times New Roman"/>
                <w:sz w:val="24"/>
                <w:szCs w:val="24"/>
                <w:lang w:eastAsia="ru-RU"/>
              </w:rPr>
              <w:t>льинка</w:t>
            </w:r>
            <w:proofErr w:type="spellEnd"/>
            <w:r w:rsidRPr="00042503">
              <w:rPr>
                <w:rFonts w:ascii="Times New Roman" w:eastAsia="Times New Roman" w:hAnsi="Times New Roman" w:cs="Times New Roman"/>
                <w:sz w:val="24"/>
                <w:szCs w:val="24"/>
                <w:lang w:eastAsia="ru-RU"/>
              </w:rPr>
              <w:t xml:space="preserve"> (музыкальное оборудование)</w:t>
            </w:r>
          </w:p>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2017 год – </w:t>
            </w:r>
            <w:proofErr w:type="spellStart"/>
            <w:r w:rsidRPr="00042503">
              <w:rPr>
                <w:rFonts w:ascii="Times New Roman" w:eastAsia="Times New Roman" w:hAnsi="Times New Roman" w:cs="Times New Roman"/>
                <w:sz w:val="24"/>
                <w:szCs w:val="24"/>
                <w:lang w:eastAsia="ru-RU"/>
              </w:rPr>
              <w:t>с</w:t>
            </w:r>
            <w:proofErr w:type="gramStart"/>
            <w:r w:rsidRPr="00042503">
              <w:rPr>
                <w:rFonts w:ascii="Times New Roman" w:eastAsia="Times New Roman" w:hAnsi="Times New Roman" w:cs="Times New Roman"/>
                <w:sz w:val="24"/>
                <w:szCs w:val="24"/>
                <w:lang w:eastAsia="ru-RU"/>
              </w:rPr>
              <w:t>.М</w:t>
            </w:r>
            <w:proofErr w:type="gramEnd"/>
            <w:r w:rsidRPr="00042503">
              <w:rPr>
                <w:rFonts w:ascii="Times New Roman" w:eastAsia="Times New Roman" w:hAnsi="Times New Roman" w:cs="Times New Roman"/>
                <w:sz w:val="24"/>
                <w:szCs w:val="24"/>
                <w:lang w:eastAsia="ru-RU"/>
              </w:rPr>
              <w:t>едяково</w:t>
            </w:r>
            <w:proofErr w:type="spellEnd"/>
            <w:r w:rsidRPr="00042503">
              <w:rPr>
                <w:rFonts w:ascii="Times New Roman" w:eastAsia="Times New Roman" w:hAnsi="Times New Roman" w:cs="Times New Roman"/>
                <w:sz w:val="24"/>
                <w:szCs w:val="24"/>
                <w:lang w:eastAsia="ru-RU"/>
              </w:rPr>
              <w:t xml:space="preserve"> (музыкальное оборудование)</w:t>
            </w:r>
          </w:p>
        </w:tc>
        <w:tc>
          <w:tcPr>
            <w:tcW w:w="1134"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E93BA6">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50,0</w:t>
            </w:r>
          </w:p>
        </w:tc>
        <w:tc>
          <w:tcPr>
            <w:tcW w:w="1181" w:type="dxa"/>
            <w:gridSpan w:val="3"/>
            <w:tcBorders>
              <w:top w:val="single" w:sz="4" w:space="0" w:color="auto"/>
              <w:left w:val="nil"/>
              <w:bottom w:val="single" w:sz="4" w:space="0" w:color="auto"/>
              <w:right w:val="single" w:sz="4" w:space="0" w:color="auto"/>
            </w:tcBorders>
            <w:shd w:val="clear" w:color="auto" w:fill="auto"/>
            <w:noWrap/>
          </w:tcPr>
          <w:p w:rsidR="00274A1F" w:rsidRPr="00042503" w:rsidRDefault="00B05FAC" w:rsidP="00E93B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81" w:type="dxa"/>
            <w:gridSpan w:val="2"/>
            <w:tcBorders>
              <w:top w:val="single" w:sz="4" w:space="0" w:color="auto"/>
              <w:left w:val="nil"/>
              <w:bottom w:val="single" w:sz="4" w:space="0" w:color="auto"/>
              <w:right w:val="single" w:sz="4" w:space="0" w:color="auto"/>
            </w:tcBorders>
            <w:shd w:val="clear" w:color="auto" w:fill="auto"/>
            <w:noWrap/>
          </w:tcPr>
          <w:p w:rsidR="00274A1F" w:rsidRPr="00042503" w:rsidRDefault="00274A1F" w:rsidP="00E93B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1181"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E93B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46,0</w:t>
            </w:r>
          </w:p>
        </w:tc>
        <w:tc>
          <w:tcPr>
            <w:tcW w:w="1181" w:type="dxa"/>
            <w:gridSpan w:val="2"/>
            <w:tcBorders>
              <w:top w:val="single" w:sz="4" w:space="0" w:color="auto"/>
              <w:left w:val="nil"/>
              <w:bottom w:val="single" w:sz="4" w:space="0" w:color="auto"/>
              <w:right w:val="single" w:sz="4" w:space="0" w:color="auto"/>
            </w:tcBorders>
          </w:tcPr>
          <w:p w:rsidR="00274A1F" w:rsidRPr="00042503" w:rsidRDefault="00274A1F" w:rsidP="00E93B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46,0</w:t>
            </w:r>
          </w:p>
        </w:tc>
        <w:tc>
          <w:tcPr>
            <w:tcW w:w="1182" w:type="dxa"/>
            <w:tcBorders>
              <w:top w:val="single" w:sz="4" w:space="0" w:color="auto"/>
              <w:left w:val="single" w:sz="4" w:space="0" w:color="auto"/>
              <w:bottom w:val="single" w:sz="4" w:space="0" w:color="auto"/>
              <w:right w:val="single" w:sz="4" w:space="0" w:color="auto"/>
            </w:tcBorders>
          </w:tcPr>
          <w:p w:rsidR="00274A1F" w:rsidRPr="00042503" w:rsidRDefault="00B05FAC" w:rsidP="00E93B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w:t>
            </w:r>
            <w:r w:rsidR="00274A1F">
              <w:rPr>
                <w:rFonts w:ascii="Times New Roman" w:eastAsia="Times New Roman" w:hAnsi="Times New Roman" w:cs="Times New Roman"/>
                <w:sz w:val="24"/>
                <w:szCs w:val="24"/>
                <w:lang w:eastAsia="ru-RU"/>
              </w:rPr>
              <w:t>,0</w:t>
            </w:r>
          </w:p>
        </w:tc>
        <w:tc>
          <w:tcPr>
            <w:tcW w:w="2126" w:type="dxa"/>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Поддержка 6 </w:t>
            </w:r>
            <w:r w:rsidRPr="00042503">
              <w:rPr>
                <w:rFonts w:ascii="Times New Roman" w:eastAsia="Times New Roman" w:hAnsi="Times New Roman" w:cs="Times New Roman"/>
                <w:sz w:val="24"/>
                <w:szCs w:val="24"/>
                <w:lang w:eastAsia="ru-RU"/>
              </w:rPr>
              <w:lastRenderedPageBreak/>
              <w:t>учреждений культуры</w:t>
            </w: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274A1F" w:rsidRPr="00042503" w:rsidRDefault="00274A1F" w:rsidP="00042503">
            <w:pPr>
              <w:spacing w:after="0" w:line="240" w:lineRule="auto"/>
              <w:rPr>
                <w:rFonts w:ascii="Times New Roman" w:eastAsia="Times New Roman" w:hAnsi="Times New Roman" w:cs="Times New Roman"/>
                <w:b/>
                <w:sz w:val="24"/>
                <w:szCs w:val="24"/>
                <w:lang w:eastAsia="ru-RU"/>
              </w:rPr>
            </w:pPr>
            <w:r w:rsidRPr="00042503">
              <w:rPr>
                <w:rFonts w:ascii="Times New Roman" w:eastAsia="Times New Roman" w:hAnsi="Times New Roman" w:cs="Times New Roman"/>
                <w:b/>
                <w:sz w:val="24"/>
                <w:szCs w:val="24"/>
                <w:lang w:eastAsia="ru-RU"/>
              </w:rPr>
              <w:lastRenderedPageBreak/>
              <w:t>Итого по задаче 3</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274A1F" w:rsidRPr="00042503" w:rsidRDefault="00274A1F" w:rsidP="00042503">
            <w:pPr>
              <w:spacing w:after="0" w:line="240" w:lineRule="auto"/>
              <w:jc w:val="center"/>
              <w:rPr>
                <w:rFonts w:ascii="Times New Roman" w:eastAsia="Times New Roman" w:hAnsi="Times New Roman" w:cs="Times New Roman"/>
                <w:b/>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b/>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b/>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b/>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b/>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b/>
                <w:sz w:val="24"/>
                <w:szCs w:val="24"/>
                <w:lang w:eastAsia="ru-RU"/>
              </w:rPr>
            </w:pPr>
            <w:r w:rsidRPr="00042503">
              <w:rPr>
                <w:rFonts w:ascii="Times New Roman" w:eastAsia="Times New Roman" w:hAnsi="Times New Roman" w:cs="Times New Roman"/>
                <w:b/>
                <w:sz w:val="24"/>
                <w:szCs w:val="24"/>
                <w:lang w:eastAsia="ru-RU"/>
              </w:rPr>
              <w:t>100,0</w:t>
            </w:r>
          </w:p>
        </w:tc>
        <w:tc>
          <w:tcPr>
            <w:tcW w:w="1181" w:type="dxa"/>
            <w:gridSpan w:val="3"/>
            <w:tcBorders>
              <w:top w:val="single" w:sz="4" w:space="0" w:color="auto"/>
              <w:left w:val="nil"/>
              <w:bottom w:val="single" w:sz="4" w:space="0" w:color="auto"/>
              <w:right w:val="single" w:sz="4" w:space="0" w:color="auto"/>
            </w:tcBorders>
            <w:shd w:val="clear" w:color="auto" w:fill="auto"/>
            <w:noWrap/>
            <w:hideMark/>
          </w:tcPr>
          <w:p w:rsidR="00274A1F" w:rsidRPr="00042503" w:rsidRDefault="00B05FAC" w:rsidP="0004250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274A1F" w:rsidRPr="00042503">
              <w:rPr>
                <w:rFonts w:ascii="Times New Roman" w:eastAsia="Times New Roman" w:hAnsi="Times New Roman" w:cs="Times New Roman"/>
                <w:b/>
                <w:sz w:val="24"/>
                <w:szCs w:val="24"/>
                <w:lang w:eastAsia="ru-RU"/>
              </w:rPr>
              <w:t>0,0</w:t>
            </w:r>
          </w:p>
        </w:tc>
        <w:tc>
          <w:tcPr>
            <w:tcW w:w="1181" w:type="dxa"/>
            <w:gridSpan w:val="2"/>
            <w:tcBorders>
              <w:top w:val="single" w:sz="4" w:space="0" w:color="auto"/>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100,0</w:t>
            </w:r>
          </w:p>
        </w:tc>
        <w:tc>
          <w:tcPr>
            <w:tcW w:w="1181"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92,0</w:t>
            </w:r>
          </w:p>
        </w:tc>
        <w:tc>
          <w:tcPr>
            <w:tcW w:w="1181" w:type="dxa"/>
            <w:gridSpan w:val="2"/>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92,0</w:t>
            </w:r>
          </w:p>
        </w:tc>
        <w:tc>
          <w:tcPr>
            <w:tcW w:w="1182" w:type="dxa"/>
            <w:tcBorders>
              <w:top w:val="single" w:sz="4" w:space="0" w:color="auto"/>
              <w:left w:val="single" w:sz="4" w:space="0" w:color="auto"/>
              <w:bottom w:val="single" w:sz="4" w:space="0" w:color="auto"/>
              <w:right w:val="single" w:sz="4" w:space="0" w:color="auto"/>
            </w:tcBorders>
          </w:tcPr>
          <w:p w:rsidR="00274A1F" w:rsidRPr="00042503" w:rsidRDefault="00274A1F" w:rsidP="00B05FAC">
            <w:pPr>
              <w:spacing w:after="0" w:line="240" w:lineRule="auto"/>
              <w:jc w:val="center"/>
              <w:rPr>
                <w:rFonts w:ascii="Times New Roman" w:eastAsia="Times New Roman" w:hAnsi="Times New Roman" w:cs="Times New Roman"/>
                <w:b/>
                <w:sz w:val="24"/>
                <w:szCs w:val="24"/>
                <w:lang w:eastAsia="ru-RU"/>
              </w:rPr>
            </w:pPr>
            <w:r w:rsidRPr="001A2C12">
              <w:rPr>
                <w:rFonts w:ascii="Times New Roman" w:eastAsia="Times New Roman" w:hAnsi="Times New Roman" w:cs="Times New Roman"/>
                <w:b/>
                <w:sz w:val="24"/>
                <w:szCs w:val="24"/>
                <w:lang w:eastAsia="ru-RU"/>
              </w:rPr>
              <w:t>4</w:t>
            </w:r>
            <w:r w:rsidR="00B05FAC">
              <w:rPr>
                <w:rFonts w:ascii="Times New Roman" w:eastAsia="Times New Roman" w:hAnsi="Times New Roman" w:cs="Times New Roman"/>
                <w:b/>
                <w:sz w:val="24"/>
                <w:szCs w:val="24"/>
                <w:lang w:eastAsia="ru-RU"/>
              </w:rPr>
              <w:t>3</w:t>
            </w:r>
            <w:r w:rsidRPr="001A2C12">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,0</w:t>
            </w:r>
          </w:p>
        </w:tc>
        <w:tc>
          <w:tcPr>
            <w:tcW w:w="2126" w:type="dxa"/>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b/>
                <w:sz w:val="24"/>
                <w:szCs w:val="24"/>
                <w:lang w:eastAsia="ru-RU"/>
              </w:rPr>
            </w:pPr>
          </w:p>
        </w:tc>
      </w:tr>
      <w:tr w:rsidR="00274A1F" w:rsidRPr="00042503" w:rsidTr="00A14ED0">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Задача 4</w:t>
            </w:r>
          </w:p>
        </w:tc>
        <w:tc>
          <w:tcPr>
            <w:tcW w:w="993" w:type="dxa"/>
            <w:tcBorders>
              <w:top w:val="single" w:sz="4" w:space="0" w:color="auto"/>
              <w:left w:val="nil"/>
              <w:bottom w:val="single" w:sz="4" w:space="0" w:color="auto"/>
              <w:right w:val="nil"/>
            </w:tcBorders>
          </w:tcPr>
          <w:p w:rsidR="00274A1F" w:rsidRPr="00042503" w:rsidRDefault="00274A1F" w:rsidP="00042503">
            <w:pPr>
              <w:spacing w:after="0" w:line="240" w:lineRule="auto"/>
              <w:rPr>
                <w:rFonts w:ascii="Times New Roman" w:eastAsia="Times New Roman" w:hAnsi="Times New Roman" w:cs="Times New Roman"/>
                <w:bCs/>
                <w:sz w:val="24"/>
                <w:szCs w:val="24"/>
                <w:lang w:eastAsia="ru-RU"/>
              </w:rPr>
            </w:pPr>
          </w:p>
        </w:tc>
        <w:tc>
          <w:tcPr>
            <w:tcW w:w="12473" w:type="dxa"/>
            <w:gridSpan w:val="17"/>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bCs/>
                <w:sz w:val="24"/>
                <w:szCs w:val="24"/>
                <w:lang w:eastAsia="ru-RU"/>
              </w:rPr>
              <w:t>Организация и проведение культурных событий районного, зонального и краевого значения</w:t>
            </w: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Мероприятие 1</w:t>
            </w:r>
          </w:p>
        </w:tc>
        <w:tc>
          <w:tcPr>
            <w:tcW w:w="1134"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417" w:type="dxa"/>
            <w:gridSpan w:val="3"/>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417" w:type="dxa"/>
            <w:gridSpan w:val="2"/>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Проведение районного фестиваля проектов-победителей</w:t>
            </w:r>
          </w:p>
        </w:tc>
        <w:tc>
          <w:tcPr>
            <w:tcW w:w="1134"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12,0</w:t>
            </w:r>
          </w:p>
        </w:tc>
        <w:tc>
          <w:tcPr>
            <w:tcW w:w="1181" w:type="dxa"/>
            <w:gridSpan w:val="3"/>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12,0</w:t>
            </w:r>
          </w:p>
        </w:tc>
        <w:tc>
          <w:tcPr>
            <w:tcW w:w="1181" w:type="dxa"/>
            <w:gridSpan w:val="2"/>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1181"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7668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76688D">
              <w:rPr>
                <w:rFonts w:ascii="Times New Roman" w:eastAsia="Times New Roman" w:hAnsi="Times New Roman" w:cs="Times New Roman"/>
                <w:sz w:val="24"/>
                <w:szCs w:val="24"/>
                <w:lang w:eastAsia="ru-RU"/>
              </w:rPr>
              <w:t>1</w:t>
            </w:r>
          </w:p>
        </w:tc>
        <w:tc>
          <w:tcPr>
            <w:tcW w:w="1181" w:type="dxa"/>
            <w:gridSpan w:val="2"/>
            <w:tcBorders>
              <w:top w:val="single" w:sz="4" w:space="0" w:color="auto"/>
              <w:left w:val="nil"/>
              <w:bottom w:val="single" w:sz="4" w:space="0" w:color="auto"/>
              <w:right w:val="single" w:sz="4" w:space="0" w:color="auto"/>
            </w:tcBorders>
          </w:tcPr>
          <w:p w:rsidR="00274A1F" w:rsidRPr="00042503" w:rsidRDefault="00274A1F" w:rsidP="007668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76688D">
              <w:rPr>
                <w:rFonts w:ascii="Times New Roman" w:eastAsia="Times New Roman" w:hAnsi="Times New Roman" w:cs="Times New Roman"/>
                <w:sz w:val="24"/>
                <w:szCs w:val="24"/>
                <w:lang w:eastAsia="ru-RU"/>
              </w:rPr>
              <w:t>1</w:t>
            </w:r>
          </w:p>
        </w:tc>
        <w:tc>
          <w:tcPr>
            <w:tcW w:w="1182" w:type="dxa"/>
            <w:tcBorders>
              <w:top w:val="single" w:sz="4" w:space="0" w:color="auto"/>
              <w:left w:val="single" w:sz="4" w:space="0" w:color="auto"/>
              <w:bottom w:val="single" w:sz="4" w:space="0" w:color="auto"/>
              <w:right w:val="single" w:sz="4" w:space="0" w:color="auto"/>
            </w:tcBorders>
          </w:tcPr>
          <w:p w:rsidR="00274A1F" w:rsidRPr="001A2C12" w:rsidRDefault="00274A1F" w:rsidP="001A2C12">
            <w:pPr>
              <w:jc w:val="center"/>
              <w:rPr>
                <w:rFonts w:ascii="Times New Roman" w:hAnsi="Times New Roman" w:cs="Times New Roman"/>
                <w:color w:val="000000"/>
                <w:sz w:val="24"/>
                <w:szCs w:val="24"/>
              </w:rPr>
            </w:pPr>
            <w:r w:rsidRPr="001A2C12">
              <w:rPr>
                <w:rFonts w:ascii="Times New Roman" w:hAnsi="Times New Roman" w:cs="Times New Roman"/>
                <w:color w:val="000000"/>
                <w:sz w:val="24"/>
                <w:szCs w:val="24"/>
              </w:rPr>
              <w:t>58</w:t>
            </w:r>
            <w:r w:rsidR="0076688D">
              <w:rPr>
                <w:rFonts w:ascii="Times New Roman" w:hAnsi="Times New Roman" w:cs="Times New Roman"/>
                <w:color w:val="000000"/>
                <w:sz w:val="24"/>
                <w:szCs w:val="24"/>
              </w:rPr>
              <w:t>,2</w:t>
            </w:r>
          </w:p>
        </w:tc>
        <w:tc>
          <w:tcPr>
            <w:tcW w:w="2126" w:type="dxa"/>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Представление не менее 7 публичных отчетов по реализации проектов ежегодно</w:t>
            </w: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Мероприятие 2</w:t>
            </w:r>
          </w:p>
        </w:tc>
        <w:tc>
          <w:tcPr>
            <w:tcW w:w="1134"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501</w:t>
            </w: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0801</w:t>
            </w: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3"/>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4" w:space="0" w:color="auto"/>
              <w:left w:val="single" w:sz="4" w:space="0" w:color="auto"/>
              <w:bottom w:val="single" w:sz="4" w:space="0" w:color="auto"/>
              <w:right w:val="single" w:sz="4" w:space="0" w:color="auto"/>
            </w:tcBorders>
          </w:tcPr>
          <w:p w:rsidR="00274A1F" w:rsidRPr="001A2C12" w:rsidRDefault="00274A1F" w:rsidP="001A2C12">
            <w:pPr>
              <w:jc w:val="center"/>
              <w:rPr>
                <w:rFonts w:ascii="Times New Roman" w:hAnsi="Times New Roman" w:cs="Times New Roman"/>
                <w:color w:val="000000"/>
                <w:sz w:val="24"/>
                <w:szCs w:val="24"/>
              </w:rPr>
            </w:pPr>
          </w:p>
        </w:tc>
        <w:tc>
          <w:tcPr>
            <w:tcW w:w="2126" w:type="dxa"/>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Проведение ежегодного смотра – </w:t>
            </w:r>
            <w:r w:rsidRPr="00042503">
              <w:rPr>
                <w:rFonts w:ascii="Times New Roman" w:eastAsia="Times New Roman" w:hAnsi="Times New Roman" w:cs="Times New Roman"/>
                <w:sz w:val="24"/>
                <w:szCs w:val="24"/>
                <w:lang w:eastAsia="ru-RU"/>
              </w:rPr>
              <w:lastRenderedPageBreak/>
              <w:t>конкурса художественной самодеятельности среди учреждений культуры культурно-досугового типа</w:t>
            </w:r>
          </w:p>
        </w:tc>
        <w:tc>
          <w:tcPr>
            <w:tcW w:w="1134"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17,0</w:t>
            </w:r>
          </w:p>
        </w:tc>
        <w:tc>
          <w:tcPr>
            <w:tcW w:w="1181" w:type="dxa"/>
            <w:gridSpan w:val="3"/>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17,0</w:t>
            </w:r>
          </w:p>
        </w:tc>
        <w:tc>
          <w:tcPr>
            <w:tcW w:w="1181" w:type="dxa"/>
            <w:gridSpan w:val="2"/>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w:t>
            </w:r>
          </w:p>
        </w:tc>
        <w:tc>
          <w:tcPr>
            <w:tcW w:w="1181"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w:t>
            </w:r>
          </w:p>
        </w:tc>
        <w:tc>
          <w:tcPr>
            <w:tcW w:w="1181" w:type="dxa"/>
            <w:gridSpan w:val="2"/>
            <w:tcBorders>
              <w:top w:val="single" w:sz="4" w:space="0" w:color="auto"/>
              <w:left w:val="nil"/>
              <w:bottom w:val="single" w:sz="4" w:space="0" w:color="auto"/>
              <w:right w:val="single" w:sz="4" w:space="0" w:color="auto"/>
            </w:tcBorders>
          </w:tcPr>
          <w:p w:rsidR="00274A1F" w:rsidRPr="00042503" w:rsidRDefault="00DF3A16"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w:t>
            </w:r>
          </w:p>
        </w:tc>
        <w:tc>
          <w:tcPr>
            <w:tcW w:w="1182" w:type="dxa"/>
            <w:tcBorders>
              <w:top w:val="single" w:sz="4" w:space="0" w:color="auto"/>
              <w:left w:val="single" w:sz="4" w:space="0" w:color="auto"/>
              <w:bottom w:val="single" w:sz="4" w:space="0" w:color="auto"/>
              <w:right w:val="single" w:sz="4" w:space="0" w:color="auto"/>
            </w:tcBorders>
          </w:tcPr>
          <w:p w:rsidR="00274A1F" w:rsidRPr="001A2C12" w:rsidRDefault="00DF3A16" w:rsidP="001A2C12">
            <w:pPr>
              <w:jc w:val="center"/>
              <w:rPr>
                <w:rFonts w:ascii="Times New Roman" w:hAnsi="Times New Roman" w:cs="Times New Roman"/>
                <w:color w:val="000000"/>
                <w:sz w:val="24"/>
                <w:szCs w:val="24"/>
              </w:rPr>
            </w:pPr>
            <w:r>
              <w:rPr>
                <w:rFonts w:ascii="Times New Roman" w:hAnsi="Times New Roman" w:cs="Times New Roman"/>
                <w:color w:val="000000"/>
                <w:sz w:val="24"/>
                <w:szCs w:val="24"/>
              </w:rPr>
              <w:t>82,2</w:t>
            </w:r>
          </w:p>
        </w:tc>
        <w:tc>
          <w:tcPr>
            <w:tcW w:w="2126" w:type="dxa"/>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В учреждениях культуры пройдет </w:t>
            </w:r>
            <w:r w:rsidRPr="00042503">
              <w:rPr>
                <w:rFonts w:ascii="Times New Roman" w:eastAsia="Times New Roman" w:hAnsi="Times New Roman" w:cs="Times New Roman"/>
                <w:sz w:val="24"/>
                <w:szCs w:val="24"/>
                <w:lang w:eastAsia="ru-RU"/>
              </w:rPr>
              <w:lastRenderedPageBreak/>
              <w:t>не менее 26 мероприятий ежегодно</w:t>
            </w: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lastRenderedPageBreak/>
              <w:t>Мероприятие 3</w:t>
            </w:r>
          </w:p>
        </w:tc>
        <w:tc>
          <w:tcPr>
            <w:tcW w:w="1134"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501</w:t>
            </w: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0801</w:t>
            </w: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3"/>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4" w:space="0" w:color="auto"/>
              <w:left w:val="single" w:sz="4" w:space="0" w:color="auto"/>
              <w:bottom w:val="single" w:sz="4" w:space="0" w:color="auto"/>
              <w:right w:val="single" w:sz="4" w:space="0" w:color="auto"/>
            </w:tcBorders>
          </w:tcPr>
          <w:p w:rsidR="00274A1F" w:rsidRPr="001A2C12" w:rsidRDefault="00274A1F" w:rsidP="001A2C12">
            <w:pPr>
              <w:jc w:val="center"/>
              <w:rPr>
                <w:rFonts w:ascii="Times New Roman" w:hAnsi="Times New Roman" w:cs="Times New Roman"/>
                <w:color w:val="000000"/>
                <w:sz w:val="24"/>
                <w:szCs w:val="24"/>
              </w:rPr>
            </w:pPr>
          </w:p>
        </w:tc>
        <w:tc>
          <w:tcPr>
            <w:tcW w:w="2126" w:type="dxa"/>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Проведение районного конкурса театрального творчества «Маска»</w:t>
            </w:r>
          </w:p>
        </w:tc>
        <w:tc>
          <w:tcPr>
            <w:tcW w:w="1134"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w:t>
            </w:r>
          </w:p>
        </w:tc>
        <w:tc>
          <w:tcPr>
            <w:tcW w:w="1181" w:type="dxa"/>
            <w:gridSpan w:val="3"/>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w:t>
            </w:r>
          </w:p>
        </w:tc>
        <w:tc>
          <w:tcPr>
            <w:tcW w:w="1181" w:type="dxa"/>
            <w:gridSpan w:val="2"/>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181"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1A2C12">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6</w:t>
            </w:r>
          </w:p>
        </w:tc>
        <w:tc>
          <w:tcPr>
            <w:tcW w:w="1181" w:type="dxa"/>
            <w:gridSpan w:val="2"/>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1182" w:type="dxa"/>
            <w:tcBorders>
              <w:top w:val="single" w:sz="4" w:space="0" w:color="auto"/>
              <w:left w:val="single" w:sz="4" w:space="0" w:color="auto"/>
              <w:bottom w:val="single" w:sz="4" w:space="0" w:color="auto"/>
              <w:right w:val="single" w:sz="4" w:space="0" w:color="auto"/>
            </w:tcBorders>
          </w:tcPr>
          <w:p w:rsidR="00274A1F" w:rsidRPr="001A2C12" w:rsidRDefault="00274A1F" w:rsidP="001A2C12">
            <w:pPr>
              <w:jc w:val="center"/>
              <w:rPr>
                <w:rFonts w:ascii="Times New Roman" w:hAnsi="Times New Roman" w:cs="Times New Roman"/>
                <w:color w:val="000000"/>
                <w:sz w:val="24"/>
                <w:szCs w:val="24"/>
              </w:rPr>
            </w:pPr>
            <w:r w:rsidRPr="001A2C12">
              <w:rPr>
                <w:rFonts w:ascii="Times New Roman" w:hAnsi="Times New Roman" w:cs="Times New Roman"/>
                <w:color w:val="000000"/>
                <w:sz w:val="24"/>
                <w:szCs w:val="24"/>
              </w:rPr>
              <w:t>24,2</w:t>
            </w:r>
          </w:p>
        </w:tc>
        <w:tc>
          <w:tcPr>
            <w:tcW w:w="2126" w:type="dxa"/>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В конкурсе примут участие не менее 15 учреждений культуры</w:t>
            </w: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Мероприятие 4</w:t>
            </w:r>
          </w:p>
        </w:tc>
        <w:tc>
          <w:tcPr>
            <w:tcW w:w="1134"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501</w:t>
            </w: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0801</w:t>
            </w: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3"/>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4" w:space="0" w:color="auto"/>
              <w:left w:val="single" w:sz="4" w:space="0" w:color="auto"/>
              <w:bottom w:val="single" w:sz="4" w:space="0" w:color="auto"/>
              <w:right w:val="single" w:sz="4" w:space="0" w:color="auto"/>
            </w:tcBorders>
          </w:tcPr>
          <w:p w:rsidR="00274A1F" w:rsidRPr="001A2C12" w:rsidRDefault="00274A1F" w:rsidP="001A2C12">
            <w:pPr>
              <w:jc w:val="center"/>
              <w:rPr>
                <w:rFonts w:ascii="Times New Roman" w:hAnsi="Times New Roman" w:cs="Times New Roman"/>
                <w:color w:val="000000"/>
                <w:sz w:val="24"/>
                <w:szCs w:val="24"/>
              </w:rPr>
            </w:pPr>
          </w:p>
        </w:tc>
        <w:tc>
          <w:tcPr>
            <w:tcW w:w="2126" w:type="dxa"/>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Проведение конкурса профессионального мастерства, посвященного Дню работника культуры</w:t>
            </w:r>
          </w:p>
        </w:tc>
        <w:tc>
          <w:tcPr>
            <w:tcW w:w="1134"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16,0</w:t>
            </w:r>
          </w:p>
        </w:tc>
        <w:tc>
          <w:tcPr>
            <w:tcW w:w="1181" w:type="dxa"/>
            <w:gridSpan w:val="3"/>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16,0</w:t>
            </w:r>
          </w:p>
        </w:tc>
        <w:tc>
          <w:tcPr>
            <w:tcW w:w="1181" w:type="dxa"/>
            <w:gridSpan w:val="2"/>
            <w:tcBorders>
              <w:top w:val="single" w:sz="4" w:space="0" w:color="auto"/>
              <w:left w:val="nil"/>
              <w:bottom w:val="single" w:sz="4" w:space="0" w:color="auto"/>
              <w:right w:val="single" w:sz="4" w:space="0" w:color="auto"/>
            </w:tcBorders>
            <w:shd w:val="clear" w:color="auto" w:fill="auto"/>
            <w:noWrap/>
          </w:tcPr>
          <w:p w:rsidR="00274A1F" w:rsidRPr="00042503" w:rsidRDefault="00274A1F" w:rsidP="001A2C12">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6,0</w:t>
            </w:r>
          </w:p>
        </w:tc>
        <w:tc>
          <w:tcPr>
            <w:tcW w:w="1181"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w:t>
            </w:r>
          </w:p>
        </w:tc>
        <w:tc>
          <w:tcPr>
            <w:tcW w:w="1181" w:type="dxa"/>
            <w:gridSpan w:val="2"/>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w:t>
            </w:r>
          </w:p>
        </w:tc>
        <w:tc>
          <w:tcPr>
            <w:tcW w:w="1182" w:type="dxa"/>
            <w:tcBorders>
              <w:top w:val="single" w:sz="4" w:space="0" w:color="auto"/>
              <w:left w:val="single" w:sz="4" w:space="0" w:color="auto"/>
              <w:bottom w:val="single" w:sz="4" w:space="0" w:color="auto"/>
              <w:right w:val="single" w:sz="4" w:space="0" w:color="auto"/>
            </w:tcBorders>
          </w:tcPr>
          <w:p w:rsidR="00274A1F" w:rsidRPr="001A2C12" w:rsidRDefault="00274A1F" w:rsidP="001A2C12">
            <w:pPr>
              <w:jc w:val="center"/>
              <w:rPr>
                <w:rFonts w:ascii="Times New Roman" w:hAnsi="Times New Roman" w:cs="Times New Roman"/>
                <w:color w:val="000000"/>
                <w:sz w:val="24"/>
                <w:szCs w:val="24"/>
              </w:rPr>
            </w:pPr>
            <w:r w:rsidRPr="001A2C12">
              <w:rPr>
                <w:rFonts w:ascii="Times New Roman" w:hAnsi="Times New Roman" w:cs="Times New Roman"/>
                <w:color w:val="000000"/>
                <w:sz w:val="24"/>
                <w:szCs w:val="24"/>
              </w:rPr>
              <w:t>77,4</w:t>
            </w:r>
          </w:p>
        </w:tc>
        <w:tc>
          <w:tcPr>
            <w:tcW w:w="2126" w:type="dxa"/>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Поддержку получат 10 работников культуры ежегодно</w:t>
            </w: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Мероприятие 5</w:t>
            </w:r>
          </w:p>
        </w:tc>
        <w:tc>
          <w:tcPr>
            <w:tcW w:w="1134"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501</w:t>
            </w: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0801</w:t>
            </w: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3"/>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4" w:space="0" w:color="auto"/>
              <w:left w:val="single" w:sz="4" w:space="0" w:color="auto"/>
              <w:bottom w:val="single" w:sz="4" w:space="0" w:color="auto"/>
              <w:right w:val="single" w:sz="4" w:space="0" w:color="auto"/>
            </w:tcBorders>
          </w:tcPr>
          <w:p w:rsidR="00274A1F" w:rsidRPr="001A2C12" w:rsidRDefault="00274A1F" w:rsidP="001A2C12">
            <w:pPr>
              <w:jc w:val="center"/>
              <w:rPr>
                <w:rFonts w:ascii="Times New Roman" w:hAnsi="Times New Roman" w:cs="Times New Roman"/>
                <w:color w:val="000000"/>
                <w:sz w:val="24"/>
                <w:szCs w:val="24"/>
              </w:rPr>
            </w:pPr>
          </w:p>
        </w:tc>
        <w:tc>
          <w:tcPr>
            <w:tcW w:w="2126" w:type="dxa"/>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Проведение торжественных мероприятий, посвященных Дню Победы</w:t>
            </w:r>
          </w:p>
        </w:tc>
        <w:tc>
          <w:tcPr>
            <w:tcW w:w="1134"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55,0</w:t>
            </w:r>
          </w:p>
        </w:tc>
        <w:tc>
          <w:tcPr>
            <w:tcW w:w="1181" w:type="dxa"/>
            <w:gridSpan w:val="3"/>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65,0</w:t>
            </w:r>
          </w:p>
        </w:tc>
        <w:tc>
          <w:tcPr>
            <w:tcW w:w="1181" w:type="dxa"/>
            <w:gridSpan w:val="2"/>
            <w:tcBorders>
              <w:top w:val="single" w:sz="4" w:space="0" w:color="auto"/>
              <w:left w:val="nil"/>
              <w:bottom w:val="single" w:sz="4" w:space="0" w:color="auto"/>
              <w:right w:val="single" w:sz="4" w:space="0" w:color="auto"/>
            </w:tcBorders>
            <w:shd w:val="clear" w:color="auto" w:fill="auto"/>
            <w:noWrap/>
          </w:tcPr>
          <w:p w:rsidR="00274A1F" w:rsidRPr="00042503" w:rsidRDefault="00274A1F" w:rsidP="001A2C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r w:rsidRPr="00042503">
              <w:rPr>
                <w:rFonts w:ascii="Times New Roman" w:eastAsia="Times New Roman" w:hAnsi="Times New Roman" w:cs="Times New Roman"/>
                <w:sz w:val="24"/>
                <w:szCs w:val="24"/>
                <w:lang w:eastAsia="ru-RU"/>
              </w:rPr>
              <w:t>,0</w:t>
            </w:r>
          </w:p>
        </w:tc>
        <w:tc>
          <w:tcPr>
            <w:tcW w:w="1181"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59,8</w:t>
            </w:r>
          </w:p>
        </w:tc>
        <w:tc>
          <w:tcPr>
            <w:tcW w:w="1181" w:type="dxa"/>
            <w:gridSpan w:val="2"/>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59,8</w:t>
            </w:r>
          </w:p>
        </w:tc>
        <w:tc>
          <w:tcPr>
            <w:tcW w:w="1182" w:type="dxa"/>
            <w:tcBorders>
              <w:top w:val="single" w:sz="4" w:space="0" w:color="auto"/>
              <w:left w:val="single" w:sz="4" w:space="0" w:color="auto"/>
              <w:bottom w:val="single" w:sz="4" w:space="0" w:color="auto"/>
              <w:right w:val="single" w:sz="4" w:space="0" w:color="auto"/>
            </w:tcBorders>
          </w:tcPr>
          <w:p w:rsidR="00274A1F" w:rsidRPr="001A2C12" w:rsidRDefault="00274A1F" w:rsidP="001A2C12">
            <w:pPr>
              <w:jc w:val="center"/>
              <w:rPr>
                <w:rFonts w:ascii="Times New Roman" w:hAnsi="Times New Roman" w:cs="Times New Roman"/>
                <w:color w:val="000000"/>
                <w:sz w:val="24"/>
                <w:szCs w:val="24"/>
              </w:rPr>
            </w:pPr>
            <w:r w:rsidRPr="001A2C12">
              <w:rPr>
                <w:rFonts w:ascii="Times New Roman" w:hAnsi="Times New Roman" w:cs="Times New Roman"/>
                <w:color w:val="000000"/>
                <w:sz w:val="24"/>
                <w:szCs w:val="24"/>
              </w:rPr>
              <w:t>304,6</w:t>
            </w:r>
          </w:p>
        </w:tc>
        <w:tc>
          <w:tcPr>
            <w:tcW w:w="2126" w:type="dxa"/>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В районе пройдет не менее 28 мероприятий ежегодно</w:t>
            </w: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Мероприятие 6</w:t>
            </w:r>
          </w:p>
        </w:tc>
        <w:tc>
          <w:tcPr>
            <w:tcW w:w="1134"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501</w:t>
            </w: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0801</w:t>
            </w: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3"/>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4" w:space="0" w:color="auto"/>
              <w:left w:val="single" w:sz="4" w:space="0" w:color="auto"/>
              <w:bottom w:val="single" w:sz="4" w:space="0" w:color="auto"/>
              <w:right w:val="single" w:sz="4" w:space="0" w:color="auto"/>
            </w:tcBorders>
          </w:tcPr>
          <w:p w:rsidR="00274A1F" w:rsidRPr="001A2C12" w:rsidRDefault="00274A1F" w:rsidP="001A2C12">
            <w:pPr>
              <w:jc w:val="center"/>
              <w:rPr>
                <w:rFonts w:ascii="Times New Roman" w:hAnsi="Times New Roman" w:cs="Times New Roman"/>
                <w:color w:val="000000"/>
                <w:sz w:val="24"/>
                <w:szCs w:val="24"/>
              </w:rPr>
            </w:pPr>
          </w:p>
        </w:tc>
        <w:tc>
          <w:tcPr>
            <w:tcW w:w="2126" w:type="dxa"/>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Проведение межрайонного открытого конкурса народного </w:t>
            </w:r>
            <w:r w:rsidRPr="00042503">
              <w:rPr>
                <w:rFonts w:ascii="Times New Roman" w:eastAsia="Times New Roman" w:hAnsi="Times New Roman" w:cs="Times New Roman"/>
                <w:sz w:val="24"/>
                <w:szCs w:val="24"/>
                <w:lang w:eastAsia="ru-RU"/>
              </w:rPr>
              <w:lastRenderedPageBreak/>
              <w:t>творчества «Играй гармонь»</w:t>
            </w:r>
          </w:p>
        </w:tc>
        <w:tc>
          <w:tcPr>
            <w:tcW w:w="1134"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7,0</w:t>
            </w:r>
          </w:p>
        </w:tc>
        <w:tc>
          <w:tcPr>
            <w:tcW w:w="1181" w:type="dxa"/>
            <w:gridSpan w:val="3"/>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7,0</w:t>
            </w:r>
          </w:p>
        </w:tc>
        <w:tc>
          <w:tcPr>
            <w:tcW w:w="1181" w:type="dxa"/>
            <w:gridSpan w:val="2"/>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042503">
              <w:rPr>
                <w:rFonts w:ascii="Times New Roman" w:eastAsia="Times New Roman" w:hAnsi="Times New Roman" w:cs="Times New Roman"/>
                <w:sz w:val="24"/>
                <w:szCs w:val="24"/>
                <w:lang w:eastAsia="ru-RU"/>
              </w:rPr>
              <w:t>,0</w:t>
            </w:r>
          </w:p>
        </w:tc>
        <w:tc>
          <w:tcPr>
            <w:tcW w:w="1181"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1181" w:type="dxa"/>
            <w:gridSpan w:val="2"/>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1182" w:type="dxa"/>
            <w:tcBorders>
              <w:top w:val="single" w:sz="4" w:space="0" w:color="auto"/>
              <w:left w:val="single" w:sz="4" w:space="0" w:color="auto"/>
              <w:bottom w:val="single" w:sz="4" w:space="0" w:color="auto"/>
              <w:right w:val="single" w:sz="4" w:space="0" w:color="auto"/>
            </w:tcBorders>
          </w:tcPr>
          <w:p w:rsidR="00274A1F" w:rsidRPr="001A2C12" w:rsidRDefault="00274A1F" w:rsidP="001A2C12">
            <w:pPr>
              <w:jc w:val="center"/>
              <w:rPr>
                <w:rFonts w:ascii="Times New Roman" w:hAnsi="Times New Roman" w:cs="Times New Roman"/>
                <w:color w:val="000000"/>
                <w:sz w:val="24"/>
                <w:szCs w:val="24"/>
              </w:rPr>
            </w:pPr>
            <w:r w:rsidRPr="001A2C12">
              <w:rPr>
                <w:rFonts w:ascii="Times New Roman" w:hAnsi="Times New Roman" w:cs="Times New Roman"/>
                <w:color w:val="000000"/>
                <w:sz w:val="24"/>
                <w:szCs w:val="24"/>
              </w:rPr>
              <w:t>33,8</w:t>
            </w:r>
          </w:p>
        </w:tc>
        <w:tc>
          <w:tcPr>
            <w:tcW w:w="2126" w:type="dxa"/>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В мероприятии примут участие не менее 200 человек ежегодно</w:t>
            </w: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lastRenderedPageBreak/>
              <w:t>Мероприятие 7</w:t>
            </w:r>
          </w:p>
        </w:tc>
        <w:tc>
          <w:tcPr>
            <w:tcW w:w="1134"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501</w:t>
            </w: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0801</w:t>
            </w: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3"/>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4" w:space="0" w:color="auto"/>
              <w:left w:val="single" w:sz="4" w:space="0" w:color="auto"/>
              <w:bottom w:val="single" w:sz="4" w:space="0" w:color="auto"/>
              <w:right w:val="single" w:sz="4" w:space="0" w:color="auto"/>
            </w:tcBorders>
          </w:tcPr>
          <w:p w:rsidR="00274A1F" w:rsidRPr="001A2C12" w:rsidRDefault="00274A1F" w:rsidP="001A2C12">
            <w:pPr>
              <w:jc w:val="center"/>
              <w:rPr>
                <w:rFonts w:ascii="Times New Roman" w:hAnsi="Times New Roman" w:cs="Times New Roman"/>
                <w:color w:val="000000"/>
                <w:sz w:val="24"/>
                <w:szCs w:val="24"/>
              </w:rPr>
            </w:pPr>
          </w:p>
        </w:tc>
        <w:tc>
          <w:tcPr>
            <w:tcW w:w="2126" w:type="dxa"/>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Проведение районного праздника «День села», юбилей района</w:t>
            </w:r>
          </w:p>
        </w:tc>
        <w:tc>
          <w:tcPr>
            <w:tcW w:w="1134"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109,8</w:t>
            </w:r>
          </w:p>
        </w:tc>
        <w:tc>
          <w:tcPr>
            <w:tcW w:w="1181" w:type="dxa"/>
            <w:gridSpan w:val="3"/>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120,0</w:t>
            </w:r>
          </w:p>
        </w:tc>
        <w:tc>
          <w:tcPr>
            <w:tcW w:w="1181" w:type="dxa"/>
            <w:gridSpan w:val="2"/>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w:t>
            </w:r>
          </w:p>
        </w:tc>
        <w:tc>
          <w:tcPr>
            <w:tcW w:w="1181"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110,4</w:t>
            </w:r>
          </w:p>
        </w:tc>
        <w:tc>
          <w:tcPr>
            <w:tcW w:w="1181" w:type="dxa"/>
            <w:gridSpan w:val="2"/>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110,4</w:t>
            </w:r>
          </w:p>
        </w:tc>
        <w:tc>
          <w:tcPr>
            <w:tcW w:w="1182" w:type="dxa"/>
            <w:tcBorders>
              <w:top w:val="single" w:sz="4" w:space="0" w:color="auto"/>
              <w:left w:val="single" w:sz="4" w:space="0" w:color="auto"/>
              <w:bottom w:val="single" w:sz="4" w:space="0" w:color="auto"/>
              <w:right w:val="single" w:sz="4" w:space="0" w:color="auto"/>
            </w:tcBorders>
          </w:tcPr>
          <w:p w:rsidR="00274A1F" w:rsidRPr="001A2C12" w:rsidRDefault="00274A1F" w:rsidP="001A2C12">
            <w:pPr>
              <w:jc w:val="center"/>
              <w:rPr>
                <w:rFonts w:ascii="Times New Roman" w:hAnsi="Times New Roman" w:cs="Times New Roman"/>
                <w:color w:val="000000"/>
                <w:sz w:val="24"/>
                <w:szCs w:val="24"/>
              </w:rPr>
            </w:pPr>
            <w:r w:rsidRPr="001A2C12">
              <w:rPr>
                <w:rFonts w:ascii="Times New Roman" w:hAnsi="Times New Roman" w:cs="Times New Roman"/>
                <w:color w:val="000000"/>
                <w:sz w:val="24"/>
                <w:szCs w:val="24"/>
              </w:rPr>
              <w:t>570,6</w:t>
            </w:r>
          </w:p>
        </w:tc>
        <w:tc>
          <w:tcPr>
            <w:tcW w:w="2126" w:type="dxa"/>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В мероприятии примут участие не менее 800 человек ежегодно</w:t>
            </w: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Мероприятие 8</w:t>
            </w:r>
          </w:p>
        </w:tc>
        <w:tc>
          <w:tcPr>
            <w:tcW w:w="1134"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501</w:t>
            </w: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0801</w:t>
            </w: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3"/>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4" w:space="0" w:color="auto"/>
              <w:left w:val="single" w:sz="4" w:space="0" w:color="auto"/>
              <w:bottom w:val="single" w:sz="4" w:space="0" w:color="auto"/>
              <w:right w:val="single" w:sz="4" w:space="0" w:color="auto"/>
            </w:tcBorders>
          </w:tcPr>
          <w:p w:rsidR="00274A1F" w:rsidRPr="001A2C12" w:rsidRDefault="00274A1F" w:rsidP="001A2C12">
            <w:pPr>
              <w:jc w:val="center"/>
              <w:rPr>
                <w:rFonts w:ascii="Times New Roman" w:hAnsi="Times New Roman" w:cs="Times New Roman"/>
                <w:color w:val="000000"/>
                <w:sz w:val="24"/>
                <w:szCs w:val="24"/>
              </w:rPr>
            </w:pPr>
          </w:p>
        </w:tc>
        <w:tc>
          <w:tcPr>
            <w:tcW w:w="2126" w:type="dxa"/>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Проведение районного кинофестиваля «Кино на траве»</w:t>
            </w:r>
          </w:p>
        </w:tc>
        <w:tc>
          <w:tcPr>
            <w:tcW w:w="1134"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10,0</w:t>
            </w:r>
          </w:p>
        </w:tc>
        <w:tc>
          <w:tcPr>
            <w:tcW w:w="1181" w:type="dxa"/>
            <w:gridSpan w:val="3"/>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10,0</w:t>
            </w:r>
          </w:p>
        </w:tc>
        <w:tc>
          <w:tcPr>
            <w:tcW w:w="1181" w:type="dxa"/>
            <w:gridSpan w:val="2"/>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81"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1181" w:type="dxa"/>
            <w:gridSpan w:val="2"/>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1182" w:type="dxa"/>
            <w:tcBorders>
              <w:top w:val="single" w:sz="4" w:space="0" w:color="auto"/>
              <w:left w:val="single" w:sz="4" w:space="0" w:color="auto"/>
              <w:bottom w:val="single" w:sz="4" w:space="0" w:color="auto"/>
              <w:right w:val="single" w:sz="4" w:space="0" w:color="auto"/>
            </w:tcBorders>
          </w:tcPr>
          <w:p w:rsidR="00274A1F" w:rsidRPr="001A2C12" w:rsidRDefault="00274A1F" w:rsidP="001A2C12">
            <w:pPr>
              <w:jc w:val="center"/>
              <w:rPr>
                <w:rFonts w:ascii="Times New Roman" w:hAnsi="Times New Roman" w:cs="Times New Roman"/>
                <w:color w:val="000000"/>
                <w:sz w:val="24"/>
                <w:szCs w:val="24"/>
              </w:rPr>
            </w:pPr>
            <w:r w:rsidRPr="001A2C12">
              <w:rPr>
                <w:rFonts w:ascii="Times New Roman" w:hAnsi="Times New Roman" w:cs="Times New Roman"/>
                <w:color w:val="000000"/>
                <w:sz w:val="24"/>
                <w:szCs w:val="24"/>
              </w:rPr>
              <w:t>48,4</w:t>
            </w:r>
          </w:p>
        </w:tc>
        <w:tc>
          <w:tcPr>
            <w:tcW w:w="2126" w:type="dxa"/>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Будет обслужено не менее 4000 кинозрителей ежегодно</w:t>
            </w: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Мероприятие 9</w:t>
            </w:r>
          </w:p>
        </w:tc>
        <w:tc>
          <w:tcPr>
            <w:tcW w:w="1134"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501</w:t>
            </w: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0801</w:t>
            </w: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3"/>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4" w:space="0" w:color="auto"/>
              <w:left w:val="single" w:sz="4" w:space="0" w:color="auto"/>
              <w:bottom w:val="single" w:sz="4" w:space="0" w:color="auto"/>
              <w:right w:val="single" w:sz="4" w:space="0" w:color="auto"/>
            </w:tcBorders>
          </w:tcPr>
          <w:p w:rsidR="00274A1F" w:rsidRPr="001A2C12" w:rsidRDefault="00274A1F" w:rsidP="001A2C12">
            <w:pPr>
              <w:jc w:val="center"/>
              <w:rPr>
                <w:rFonts w:ascii="Times New Roman" w:hAnsi="Times New Roman" w:cs="Times New Roman"/>
                <w:color w:val="000000"/>
                <w:sz w:val="24"/>
                <w:szCs w:val="24"/>
              </w:rPr>
            </w:pPr>
          </w:p>
        </w:tc>
        <w:tc>
          <w:tcPr>
            <w:tcW w:w="2126" w:type="dxa"/>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Проведение  торжественных мероприятий, посвященных юбилеям учреждений культуры</w:t>
            </w:r>
          </w:p>
        </w:tc>
        <w:tc>
          <w:tcPr>
            <w:tcW w:w="1134"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30,0</w:t>
            </w:r>
          </w:p>
        </w:tc>
        <w:tc>
          <w:tcPr>
            <w:tcW w:w="1181" w:type="dxa"/>
            <w:gridSpan w:val="3"/>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30,0</w:t>
            </w:r>
          </w:p>
        </w:tc>
        <w:tc>
          <w:tcPr>
            <w:tcW w:w="1181" w:type="dxa"/>
            <w:gridSpan w:val="2"/>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c>
          <w:tcPr>
            <w:tcW w:w="1181"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27,6</w:t>
            </w:r>
          </w:p>
        </w:tc>
        <w:tc>
          <w:tcPr>
            <w:tcW w:w="1181" w:type="dxa"/>
            <w:gridSpan w:val="2"/>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27,6</w:t>
            </w:r>
          </w:p>
        </w:tc>
        <w:tc>
          <w:tcPr>
            <w:tcW w:w="1182" w:type="dxa"/>
            <w:tcBorders>
              <w:top w:val="single" w:sz="4" w:space="0" w:color="auto"/>
              <w:left w:val="single" w:sz="4" w:space="0" w:color="auto"/>
              <w:bottom w:val="single" w:sz="4" w:space="0" w:color="auto"/>
              <w:right w:val="single" w:sz="4" w:space="0" w:color="auto"/>
            </w:tcBorders>
          </w:tcPr>
          <w:p w:rsidR="00274A1F" w:rsidRPr="001A2C12" w:rsidRDefault="00274A1F" w:rsidP="001A2C12">
            <w:pPr>
              <w:jc w:val="center"/>
              <w:rPr>
                <w:rFonts w:ascii="Times New Roman" w:hAnsi="Times New Roman" w:cs="Times New Roman"/>
                <w:color w:val="000000"/>
                <w:sz w:val="24"/>
                <w:szCs w:val="24"/>
              </w:rPr>
            </w:pPr>
            <w:r w:rsidRPr="001A2C12">
              <w:rPr>
                <w:rFonts w:ascii="Times New Roman" w:hAnsi="Times New Roman" w:cs="Times New Roman"/>
                <w:color w:val="000000"/>
                <w:sz w:val="24"/>
                <w:szCs w:val="24"/>
              </w:rPr>
              <w:t>145,2</w:t>
            </w:r>
          </w:p>
        </w:tc>
        <w:tc>
          <w:tcPr>
            <w:tcW w:w="2126" w:type="dxa"/>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Поощрение получат 4 учреждения</w:t>
            </w: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Мероприятие 10</w:t>
            </w:r>
          </w:p>
        </w:tc>
        <w:tc>
          <w:tcPr>
            <w:tcW w:w="1134"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501</w:t>
            </w: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0801</w:t>
            </w: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3"/>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4" w:space="0" w:color="auto"/>
              <w:left w:val="single" w:sz="4" w:space="0" w:color="auto"/>
              <w:bottom w:val="single" w:sz="4" w:space="0" w:color="auto"/>
              <w:right w:val="single" w:sz="4" w:space="0" w:color="auto"/>
            </w:tcBorders>
          </w:tcPr>
          <w:p w:rsidR="00274A1F" w:rsidRPr="001A2C12" w:rsidRDefault="00274A1F" w:rsidP="001A2C12">
            <w:pPr>
              <w:jc w:val="center"/>
              <w:rPr>
                <w:rFonts w:ascii="Times New Roman" w:hAnsi="Times New Roman" w:cs="Times New Roman"/>
                <w:color w:val="000000"/>
                <w:sz w:val="24"/>
                <w:szCs w:val="24"/>
              </w:rPr>
            </w:pPr>
          </w:p>
        </w:tc>
        <w:tc>
          <w:tcPr>
            <w:tcW w:w="2126" w:type="dxa"/>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Проведение межрайонной сельскохозяйственной ярмарки «Щедрая осень»</w:t>
            </w:r>
          </w:p>
        </w:tc>
        <w:tc>
          <w:tcPr>
            <w:tcW w:w="1134"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30,0</w:t>
            </w:r>
          </w:p>
        </w:tc>
        <w:tc>
          <w:tcPr>
            <w:tcW w:w="1181" w:type="dxa"/>
            <w:gridSpan w:val="3"/>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30,0</w:t>
            </w:r>
          </w:p>
        </w:tc>
        <w:tc>
          <w:tcPr>
            <w:tcW w:w="1181" w:type="dxa"/>
            <w:gridSpan w:val="2"/>
            <w:tcBorders>
              <w:top w:val="single" w:sz="4" w:space="0" w:color="auto"/>
              <w:left w:val="nil"/>
              <w:bottom w:val="single" w:sz="4" w:space="0" w:color="auto"/>
              <w:right w:val="single" w:sz="4" w:space="0" w:color="auto"/>
            </w:tcBorders>
            <w:shd w:val="clear" w:color="auto" w:fill="auto"/>
            <w:noWrap/>
          </w:tcPr>
          <w:p w:rsidR="00274A1F" w:rsidRPr="00042503" w:rsidRDefault="00274A1F" w:rsidP="00E93B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c>
          <w:tcPr>
            <w:tcW w:w="1181"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E93B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27,6</w:t>
            </w:r>
          </w:p>
        </w:tc>
        <w:tc>
          <w:tcPr>
            <w:tcW w:w="1181" w:type="dxa"/>
            <w:gridSpan w:val="2"/>
            <w:tcBorders>
              <w:top w:val="single" w:sz="4" w:space="0" w:color="auto"/>
              <w:left w:val="nil"/>
              <w:bottom w:val="single" w:sz="4" w:space="0" w:color="auto"/>
              <w:right w:val="single" w:sz="4" w:space="0" w:color="auto"/>
            </w:tcBorders>
          </w:tcPr>
          <w:p w:rsidR="00274A1F" w:rsidRPr="00042503" w:rsidRDefault="00274A1F" w:rsidP="00E93B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27,6</w:t>
            </w:r>
          </w:p>
        </w:tc>
        <w:tc>
          <w:tcPr>
            <w:tcW w:w="1182" w:type="dxa"/>
            <w:tcBorders>
              <w:top w:val="single" w:sz="4" w:space="0" w:color="auto"/>
              <w:left w:val="single" w:sz="4" w:space="0" w:color="auto"/>
              <w:bottom w:val="single" w:sz="4" w:space="0" w:color="auto"/>
              <w:right w:val="single" w:sz="4" w:space="0" w:color="auto"/>
            </w:tcBorders>
          </w:tcPr>
          <w:p w:rsidR="00274A1F" w:rsidRPr="001A2C12" w:rsidRDefault="00274A1F" w:rsidP="001A2C12">
            <w:pPr>
              <w:jc w:val="center"/>
              <w:rPr>
                <w:rFonts w:ascii="Times New Roman" w:hAnsi="Times New Roman" w:cs="Times New Roman"/>
                <w:color w:val="000000"/>
                <w:sz w:val="24"/>
                <w:szCs w:val="24"/>
              </w:rPr>
            </w:pPr>
            <w:r w:rsidRPr="001A2C12">
              <w:rPr>
                <w:rFonts w:ascii="Times New Roman" w:hAnsi="Times New Roman" w:cs="Times New Roman"/>
                <w:color w:val="000000"/>
                <w:sz w:val="24"/>
                <w:szCs w:val="24"/>
              </w:rPr>
              <w:t>145,2</w:t>
            </w:r>
          </w:p>
        </w:tc>
        <w:tc>
          <w:tcPr>
            <w:tcW w:w="2126" w:type="dxa"/>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В мероприятии примут участие не менее 1000 человек ежегодно</w:t>
            </w: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Мероприятие 11</w:t>
            </w:r>
          </w:p>
        </w:tc>
        <w:tc>
          <w:tcPr>
            <w:tcW w:w="1134"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501</w:t>
            </w: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0801</w:t>
            </w: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3"/>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4" w:space="0" w:color="auto"/>
              <w:left w:val="single" w:sz="4" w:space="0" w:color="auto"/>
              <w:bottom w:val="single" w:sz="4" w:space="0" w:color="auto"/>
              <w:right w:val="single" w:sz="4" w:space="0" w:color="auto"/>
            </w:tcBorders>
          </w:tcPr>
          <w:p w:rsidR="00274A1F" w:rsidRPr="001A2C12" w:rsidRDefault="00274A1F" w:rsidP="001A2C12">
            <w:pPr>
              <w:jc w:val="center"/>
              <w:rPr>
                <w:rFonts w:ascii="Times New Roman" w:hAnsi="Times New Roman" w:cs="Times New Roman"/>
                <w:color w:val="000000"/>
                <w:sz w:val="24"/>
                <w:szCs w:val="24"/>
              </w:rPr>
            </w:pPr>
          </w:p>
        </w:tc>
        <w:tc>
          <w:tcPr>
            <w:tcW w:w="2126" w:type="dxa"/>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Проведение краевого фестиваля детского и </w:t>
            </w:r>
            <w:r w:rsidRPr="00042503">
              <w:rPr>
                <w:rFonts w:ascii="Times New Roman" w:eastAsia="Times New Roman" w:hAnsi="Times New Roman" w:cs="Times New Roman"/>
                <w:sz w:val="24"/>
                <w:szCs w:val="24"/>
                <w:lang w:eastAsia="ru-RU"/>
              </w:rPr>
              <w:lastRenderedPageBreak/>
              <w:t xml:space="preserve">молодежного экранного творчества им. </w:t>
            </w:r>
            <w:proofErr w:type="spellStart"/>
            <w:r w:rsidRPr="00042503">
              <w:rPr>
                <w:rFonts w:ascii="Times New Roman" w:eastAsia="Times New Roman" w:hAnsi="Times New Roman" w:cs="Times New Roman"/>
                <w:sz w:val="24"/>
                <w:szCs w:val="24"/>
                <w:lang w:eastAsia="ru-RU"/>
              </w:rPr>
              <w:t>В.Трегубовича</w:t>
            </w:r>
            <w:proofErr w:type="spellEnd"/>
          </w:p>
        </w:tc>
        <w:tc>
          <w:tcPr>
            <w:tcW w:w="1134"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20,0</w:t>
            </w:r>
          </w:p>
        </w:tc>
        <w:tc>
          <w:tcPr>
            <w:tcW w:w="1181" w:type="dxa"/>
            <w:gridSpan w:val="3"/>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20,0</w:t>
            </w:r>
          </w:p>
        </w:tc>
        <w:tc>
          <w:tcPr>
            <w:tcW w:w="1181" w:type="dxa"/>
            <w:gridSpan w:val="2"/>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181"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18,4</w:t>
            </w:r>
          </w:p>
        </w:tc>
        <w:tc>
          <w:tcPr>
            <w:tcW w:w="1181" w:type="dxa"/>
            <w:gridSpan w:val="2"/>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18,4</w:t>
            </w:r>
          </w:p>
        </w:tc>
        <w:tc>
          <w:tcPr>
            <w:tcW w:w="1182" w:type="dxa"/>
            <w:tcBorders>
              <w:top w:val="single" w:sz="4" w:space="0" w:color="auto"/>
              <w:left w:val="single" w:sz="4" w:space="0" w:color="auto"/>
              <w:bottom w:val="single" w:sz="4" w:space="0" w:color="auto"/>
              <w:right w:val="single" w:sz="4" w:space="0" w:color="auto"/>
            </w:tcBorders>
          </w:tcPr>
          <w:p w:rsidR="00274A1F" w:rsidRPr="001A2C12" w:rsidRDefault="00274A1F" w:rsidP="001A2C12">
            <w:pPr>
              <w:jc w:val="center"/>
              <w:rPr>
                <w:rFonts w:ascii="Times New Roman" w:hAnsi="Times New Roman" w:cs="Times New Roman"/>
                <w:color w:val="000000"/>
                <w:sz w:val="24"/>
                <w:szCs w:val="24"/>
              </w:rPr>
            </w:pPr>
            <w:r w:rsidRPr="001A2C12">
              <w:rPr>
                <w:rFonts w:ascii="Times New Roman" w:hAnsi="Times New Roman" w:cs="Times New Roman"/>
                <w:color w:val="000000"/>
                <w:sz w:val="24"/>
                <w:szCs w:val="24"/>
              </w:rPr>
              <w:t>96,8</w:t>
            </w:r>
          </w:p>
        </w:tc>
        <w:tc>
          <w:tcPr>
            <w:tcW w:w="2126" w:type="dxa"/>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В мероприятии примут участие не </w:t>
            </w:r>
            <w:r w:rsidRPr="00042503">
              <w:rPr>
                <w:rFonts w:ascii="Times New Roman" w:eastAsia="Times New Roman" w:hAnsi="Times New Roman" w:cs="Times New Roman"/>
                <w:sz w:val="24"/>
                <w:szCs w:val="24"/>
                <w:lang w:eastAsia="ru-RU"/>
              </w:rPr>
              <w:lastRenderedPageBreak/>
              <w:t>менее 10 территорий Красноярского края ежегодно</w:t>
            </w: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lastRenderedPageBreak/>
              <w:t>Мероприятие 12</w:t>
            </w:r>
          </w:p>
        </w:tc>
        <w:tc>
          <w:tcPr>
            <w:tcW w:w="1134"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501</w:t>
            </w: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0801</w:t>
            </w: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3"/>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4" w:space="0" w:color="auto"/>
              <w:left w:val="single" w:sz="4" w:space="0" w:color="auto"/>
              <w:bottom w:val="single" w:sz="4" w:space="0" w:color="auto"/>
              <w:right w:val="single" w:sz="4" w:space="0" w:color="auto"/>
            </w:tcBorders>
          </w:tcPr>
          <w:p w:rsidR="00274A1F" w:rsidRPr="001A2C12" w:rsidRDefault="00274A1F" w:rsidP="001A2C12">
            <w:pPr>
              <w:jc w:val="center"/>
              <w:rPr>
                <w:rFonts w:ascii="Times New Roman" w:hAnsi="Times New Roman" w:cs="Times New Roman"/>
                <w:color w:val="000000"/>
                <w:sz w:val="24"/>
                <w:szCs w:val="24"/>
              </w:rPr>
            </w:pPr>
          </w:p>
        </w:tc>
        <w:tc>
          <w:tcPr>
            <w:tcW w:w="2126" w:type="dxa"/>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Проведение районного национального праздника «Сабантуй»</w:t>
            </w:r>
          </w:p>
        </w:tc>
        <w:tc>
          <w:tcPr>
            <w:tcW w:w="1134"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20,2</w:t>
            </w:r>
          </w:p>
        </w:tc>
        <w:tc>
          <w:tcPr>
            <w:tcW w:w="1181" w:type="dxa"/>
            <w:gridSpan w:val="3"/>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181" w:type="dxa"/>
            <w:gridSpan w:val="2"/>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181"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181" w:type="dxa"/>
            <w:gridSpan w:val="2"/>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82" w:type="dxa"/>
            <w:tcBorders>
              <w:top w:val="single" w:sz="4" w:space="0" w:color="auto"/>
              <w:left w:val="single" w:sz="4" w:space="0" w:color="auto"/>
              <w:bottom w:val="single" w:sz="4" w:space="0" w:color="auto"/>
              <w:right w:val="single" w:sz="4" w:space="0" w:color="auto"/>
            </w:tcBorders>
          </w:tcPr>
          <w:p w:rsidR="00274A1F" w:rsidRPr="001A2C12" w:rsidRDefault="00274A1F" w:rsidP="001A2C12">
            <w:pPr>
              <w:jc w:val="center"/>
              <w:rPr>
                <w:rFonts w:ascii="Times New Roman" w:hAnsi="Times New Roman" w:cs="Times New Roman"/>
                <w:color w:val="000000"/>
                <w:sz w:val="24"/>
                <w:szCs w:val="24"/>
              </w:rPr>
            </w:pPr>
            <w:r w:rsidRPr="001A2C12">
              <w:rPr>
                <w:rFonts w:ascii="Times New Roman" w:hAnsi="Times New Roman" w:cs="Times New Roman"/>
                <w:color w:val="000000"/>
                <w:sz w:val="24"/>
                <w:szCs w:val="24"/>
              </w:rPr>
              <w:t>20,2</w:t>
            </w:r>
          </w:p>
        </w:tc>
        <w:tc>
          <w:tcPr>
            <w:tcW w:w="2126" w:type="dxa"/>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В мероприятии примут участие не менее 500 человек ежегодно</w:t>
            </w: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274A1F" w:rsidRPr="00042503" w:rsidRDefault="00274A1F" w:rsidP="00042503">
            <w:pPr>
              <w:spacing w:after="0" w:line="240" w:lineRule="auto"/>
              <w:rPr>
                <w:rFonts w:ascii="Times New Roman" w:eastAsia="Times New Roman" w:hAnsi="Times New Roman" w:cs="Times New Roman"/>
                <w:b/>
                <w:sz w:val="24"/>
                <w:szCs w:val="24"/>
                <w:lang w:eastAsia="ru-RU"/>
              </w:rPr>
            </w:pPr>
            <w:r w:rsidRPr="00042503">
              <w:rPr>
                <w:rFonts w:ascii="Times New Roman" w:eastAsia="Times New Roman" w:hAnsi="Times New Roman" w:cs="Times New Roman"/>
                <w:b/>
                <w:sz w:val="24"/>
                <w:szCs w:val="24"/>
                <w:lang w:eastAsia="ru-RU"/>
              </w:rPr>
              <w:t>Итого по задаче 4</w:t>
            </w:r>
          </w:p>
        </w:tc>
        <w:tc>
          <w:tcPr>
            <w:tcW w:w="1134"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b/>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b/>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b/>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b/>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274A1F" w:rsidRPr="00042503" w:rsidRDefault="00274A1F" w:rsidP="00042503">
            <w:pPr>
              <w:spacing w:after="0" w:line="240" w:lineRule="auto"/>
              <w:jc w:val="center"/>
              <w:rPr>
                <w:rFonts w:ascii="Times New Roman" w:eastAsia="Times New Roman" w:hAnsi="Times New Roman" w:cs="Times New Roman"/>
                <w:b/>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vAlign w:val="bottom"/>
          </w:tcPr>
          <w:p w:rsidR="00274A1F" w:rsidRPr="000E6258" w:rsidRDefault="00274A1F">
            <w:pPr>
              <w:jc w:val="right"/>
              <w:rPr>
                <w:rFonts w:ascii="Times New Roman" w:hAnsi="Times New Roman" w:cs="Times New Roman"/>
                <w:b/>
                <w:color w:val="000000"/>
                <w:sz w:val="24"/>
                <w:szCs w:val="24"/>
              </w:rPr>
            </w:pPr>
            <w:r w:rsidRPr="000E6258">
              <w:rPr>
                <w:rFonts w:ascii="Times New Roman" w:hAnsi="Times New Roman" w:cs="Times New Roman"/>
                <w:b/>
                <w:color w:val="000000"/>
                <w:sz w:val="24"/>
                <w:szCs w:val="24"/>
              </w:rPr>
              <w:t>332</w:t>
            </w:r>
            <w:r>
              <w:rPr>
                <w:rFonts w:ascii="Times New Roman" w:hAnsi="Times New Roman" w:cs="Times New Roman"/>
                <w:b/>
                <w:color w:val="000000"/>
                <w:sz w:val="24"/>
                <w:szCs w:val="24"/>
              </w:rPr>
              <w:t>,0</w:t>
            </w:r>
          </w:p>
        </w:tc>
        <w:tc>
          <w:tcPr>
            <w:tcW w:w="1181" w:type="dxa"/>
            <w:gridSpan w:val="3"/>
            <w:tcBorders>
              <w:top w:val="single" w:sz="4" w:space="0" w:color="auto"/>
              <w:left w:val="nil"/>
              <w:bottom w:val="single" w:sz="4" w:space="0" w:color="auto"/>
              <w:right w:val="single" w:sz="4" w:space="0" w:color="auto"/>
            </w:tcBorders>
            <w:shd w:val="clear" w:color="auto" w:fill="auto"/>
            <w:noWrap/>
            <w:vAlign w:val="bottom"/>
          </w:tcPr>
          <w:p w:rsidR="00274A1F" w:rsidRPr="000E6258" w:rsidRDefault="00274A1F">
            <w:pPr>
              <w:jc w:val="right"/>
              <w:rPr>
                <w:rFonts w:ascii="Times New Roman" w:hAnsi="Times New Roman" w:cs="Times New Roman"/>
                <w:b/>
                <w:color w:val="000000"/>
                <w:sz w:val="24"/>
                <w:szCs w:val="24"/>
              </w:rPr>
            </w:pPr>
            <w:r w:rsidRPr="000E6258">
              <w:rPr>
                <w:rFonts w:ascii="Times New Roman" w:hAnsi="Times New Roman" w:cs="Times New Roman"/>
                <w:b/>
                <w:color w:val="000000"/>
                <w:sz w:val="24"/>
                <w:szCs w:val="24"/>
              </w:rPr>
              <w:t>332</w:t>
            </w:r>
            <w:r>
              <w:rPr>
                <w:rFonts w:ascii="Times New Roman" w:hAnsi="Times New Roman" w:cs="Times New Roman"/>
                <w:b/>
                <w:color w:val="000000"/>
                <w:sz w:val="24"/>
                <w:szCs w:val="24"/>
              </w:rPr>
              <w:t>,0</w:t>
            </w:r>
          </w:p>
        </w:tc>
        <w:tc>
          <w:tcPr>
            <w:tcW w:w="1181" w:type="dxa"/>
            <w:gridSpan w:val="2"/>
            <w:tcBorders>
              <w:top w:val="single" w:sz="4" w:space="0" w:color="auto"/>
              <w:left w:val="nil"/>
              <w:bottom w:val="single" w:sz="4" w:space="0" w:color="auto"/>
              <w:right w:val="single" w:sz="4" w:space="0" w:color="auto"/>
            </w:tcBorders>
            <w:shd w:val="clear" w:color="auto" w:fill="auto"/>
            <w:noWrap/>
            <w:vAlign w:val="bottom"/>
          </w:tcPr>
          <w:p w:rsidR="00274A1F" w:rsidRPr="000E6258" w:rsidRDefault="00274A1F">
            <w:pPr>
              <w:jc w:val="right"/>
              <w:rPr>
                <w:rFonts w:ascii="Times New Roman" w:hAnsi="Times New Roman" w:cs="Times New Roman"/>
                <w:b/>
                <w:color w:val="000000"/>
                <w:sz w:val="24"/>
                <w:szCs w:val="24"/>
              </w:rPr>
            </w:pPr>
            <w:r w:rsidRPr="000E6258">
              <w:rPr>
                <w:rFonts w:ascii="Times New Roman" w:hAnsi="Times New Roman" w:cs="Times New Roman"/>
                <w:b/>
                <w:color w:val="000000"/>
                <w:sz w:val="24"/>
                <w:szCs w:val="24"/>
              </w:rPr>
              <w:t>332</w:t>
            </w:r>
            <w:r>
              <w:rPr>
                <w:rFonts w:ascii="Times New Roman" w:hAnsi="Times New Roman" w:cs="Times New Roman"/>
                <w:b/>
                <w:color w:val="000000"/>
                <w:sz w:val="24"/>
                <w:szCs w:val="24"/>
              </w:rPr>
              <w:t>,0</w:t>
            </w:r>
          </w:p>
        </w:tc>
        <w:tc>
          <w:tcPr>
            <w:tcW w:w="1181" w:type="dxa"/>
            <w:gridSpan w:val="2"/>
            <w:tcBorders>
              <w:top w:val="single" w:sz="4" w:space="0" w:color="auto"/>
              <w:left w:val="nil"/>
              <w:bottom w:val="single" w:sz="4" w:space="0" w:color="auto"/>
              <w:right w:val="single" w:sz="4" w:space="0" w:color="auto"/>
            </w:tcBorders>
            <w:shd w:val="clear" w:color="auto" w:fill="auto"/>
            <w:vAlign w:val="bottom"/>
          </w:tcPr>
          <w:p w:rsidR="00274A1F" w:rsidRPr="000E6258" w:rsidRDefault="0076688D">
            <w:pPr>
              <w:jc w:val="right"/>
              <w:rPr>
                <w:rFonts w:ascii="Times New Roman" w:hAnsi="Times New Roman" w:cs="Times New Roman"/>
                <w:b/>
                <w:color w:val="000000"/>
                <w:sz w:val="24"/>
                <w:szCs w:val="24"/>
              </w:rPr>
            </w:pPr>
            <w:r>
              <w:rPr>
                <w:rFonts w:ascii="Times New Roman" w:hAnsi="Times New Roman" w:cs="Times New Roman"/>
                <w:b/>
                <w:color w:val="000000"/>
                <w:sz w:val="24"/>
                <w:szCs w:val="24"/>
              </w:rPr>
              <w:t>305,4</w:t>
            </w:r>
          </w:p>
        </w:tc>
        <w:tc>
          <w:tcPr>
            <w:tcW w:w="1181" w:type="dxa"/>
            <w:gridSpan w:val="2"/>
            <w:tcBorders>
              <w:top w:val="single" w:sz="4" w:space="0" w:color="auto"/>
              <w:left w:val="nil"/>
              <w:bottom w:val="single" w:sz="4" w:space="0" w:color="auto"/>
              <w:right w:val="single" w:sz="4" w:space="0" w:color="auto"/>
            </w:tcBorders>
            <w:vAlign w:val="bottom"/>
          </w:tcPr>
          <w:p w:rsidR="00274A1F" w:rsidRPr="000E6258" w:rsidRDefault="00DF3A16" w:rsidP="0076688D">
            <w:pPr>
              <w:jc w:val="right"/>
              <w:rPr>
                <w:rFonts w:ascii="Times New Roman" w:hAnsi="Times New Roman" w:cs="Times New Roman"/>
                <w:b/>
                <w:color w:val="000000"/>
                <w:sz w:val="24"/>
                <w:szCs w:val="24"/>
              </w:rPr>
            </w:pPr>
            <w:r>
              <w:rPr>
                <w:rFonts w:ascii="Times New Roman" w:hAnsi="Times New Roman" w:cs="Times New Roman"/>
                <w:b/>
                <w:color w:val="000000"/>
                <w:sz w:val="24"/>
                <w:szCs w:val="24"/>
              </w:rPr>
              <w:t>305,</w:t>
            </w:r>
            <w:r w:rsidR="0076688D">
              <w:rPr>
                <w:rFonts w:ascii="Times New Roman" w:hAnsi="Times New Roman" w:cs="Times New Roman"/>
                <w:b/>
                <w:color w:val="000000"/>
                <w:sz w:val="24"/>
                <w:szCs w:val="24"/>
              </w:rPr>
              <w:t>4</w:t>
            </w:r>
          </w:p>
        </w:tc>
        <w:tc>
          <w:tcPr>
            <w:tcW w:w="1182" w:type="dxa"/>
            <w:tcBorders>
              <w:top w:val="single" w:sz="4" w:space="0" w:color="auto"/>
              <w:left w:val="single" w:sz="4" w:space="0" w:color="auto"/>
              <w:bottom w:val="single" w:sz="4" w:space="0" w:color="auto"/>
              <w:right w:val="single" w:sz="4" w:space="0" w:color="auto"/>
            </w:tcBorders>
          </w:tcPr>
          <w:p w:rsidR="00274A1F" w:rsidRPr="00042503" w:rsidRDefault="0076688D" w:rsidP="0004250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1606,8</w:t>
            </w:r>
          </w:p>
        </w:tc>
        <w:tc>
          <w:tcPr>
            <w:tcW w:w="2126" w:type="dxa"/>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b/>
                <w:sz w:val="24"/>
                <w:szCs w:val="24"/>
                <w:highlight w:val="yellow"/>
                <w:lang w:eastAsia="ru-RU"/>
              </w:rPr>
            </w:pPr>
          </w:p>
        </w:tc>
      </w:tr>
      <w:tr w:rsidR="00C45D53"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C45D53" w:rsidRPr="00042503" w:rsidRDefault="00C45D5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Итого по подпрограмме</w:t>
            </w:r>
          </w:p>
        </w:tc>
        <w:tc>
          <w:tcPr>
            <w:tcW w:w="1134" w:type="dxa"/>
            <w:gridSpan w:val="2"/>
            <w:tcBorders>
              <w:top w:val="single" w:sz="4" w:space="0" w:color="auto"/>
              <w:left w:val="nil"/>
              <w:bottom w:val="single" w:sz="4" w:space="0" w:color="auto"/>
              <w:right w:val="single" w:sz="4" w:space="0" w:color="auto"/>
            </w:tcBorders>
            <w:shd w:val="clear" w:color="auto" w:fill="auto"/>
          </w:tcPr>
          <w:p w:rsidR="00C45D53" w:rsidRPr="00042503" w:rsidRDefault="00C45D53"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tcPr>
          <w:p w:rsidR="00C45D53" w:rsidRPr="00042503" w:rsidRDefault="00C45D53"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C45D53" w:rsidRPr="00042503" w:rsidRDefault="00C45D53"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C45D53" w:rsidRPr="00042503" w:rsidRDefault="00C45D53"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tcPr>
          <w:p w:rsidR="00C45D53" w:rsidRPr="00042503" w:rsidRDefault="00C45D53" w:rsidP="00042503">
            <w:pPr>
              <w:spacing w:after="0" w:line="240" w:lineRule="auto"/>
              <w:jc w:val="center"/>
              <w:rPr>
                <w:rFonts w:ascii="Times New Roman" w:eastAsia="Times New Roman" w:hAnsi="Times New Roman" w:cs="Times New Roman"/>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vAlign w:val="bottom"/>
          </w:tcPr>
          <w:p w:rsidR="00C45D53" w:rsidRPr="0067760A" w:rsidRDefault="00C45D53">
            <w:pPr>
              <w:jc w:val="right"/>
              <w:rPr>
                <w:rFonts w:ascii="Times New Roman" w:hAnsi="Times New Roman" w:cs="Times New Roman"/>
                <w:b/>
                <w:color w:val="000000"/>
              </w:rPr>
            </w:pPr>
            <w:r w:rsidRPr="0067760A">
              <w:rPr>
                <w:rFonts w:ascii="Times New Roman" w:hAnsi="Times New Roman" w:cs="Times New Roman"/>
                <w:b/>
                <w:color w:val="000000"/>
              </w:rPr>
              <w:t>39120,4</w:t>
            </w:r>
          </w:p>
        </w:tc>
        <w:tc>
          <w:tcPr>
            <w:tcW w:w="1181" w:type="dxa"/>
            <w:gridSpan w:val="3"/>
            <w:tcBorders>
              <w:top w:val="single" w:sz="4" w:space="0" w:color="auto"/>
              <w:left w:val="nil"/>
              <w:bottom w:val="single" w:sz="4" w:space="0" w:color="auto"/>
              <w:right w:val="single" w:sz="4" w:space="0" w:color="auto"/>
            </w:tcBorders>
            <w:shd w:val="clear" w:color="auto" w:fill="auto"/>
            <w:noWrap/>
            <w:vAlign w:val="bottom"/>
          </w:tcPr>
          <w:p w:rsidR="00C45D53" w:rsidRPr="00C45D53" w:rsidRDefault="00896296" w:rsidP="00B05FAC">
            <w:pPr>
              <w:jc w:val="right"/>
              <w:rPr>
                <w:rFonts w:ascii="Times New Roman" w:hAnsi="Times New Roman" w:cs="Times New Roman"/>
                <w:b/>
                <w:color w:val="000000"/>
              </w:rPr>
            </w:pPr>
            <w:r>
              <w:rPr>
                <w:rFonts w:ascii="Times New Roman" w:hAnsi="Times New Roman" w:cs="Times New Roman"/>
                <w:b/>
                <w:color w:val="000000"/>
              </w:rPr>
              <w:t>387</w:t>
            </w:r>
            <w:r w:rsidR="00B05FAC">
              <w:rPr>
                <w:rFonts w:ascii="Times New Roman" w:hAnsi="Times New Roman" w:cs="Times New Roman"/>
                <w:b/>
                <w:color w:val="000000"/>
              </w:rPr>
              <w:t>0</w:t>
            </w:r>
            <w:r w:rsidR="0071651A" w:rsidRPr="0071651A">
              <w:rPr>
                <w:rFonts w:ascii="Times New Roman" w:hAnsi="Times New Roman" w:cs="Times New Roman"/>
                <w:b/>
                <w:color w:val="000000"/>
              </w:rPr>
              <w:t>9,6</w:t>
            </w:r>
          </w:p>
        </w:tc>
        <w:tc>
          <w:tcPr>
            <w:tcW w:w="1181" w:type="dxa"/>
            <w:gridSpan w:val="2"/>
            <w:tcBorders>
              <w:top w:val="single" w:sz="4" w:space="0" w:color="auto"/>
              <w:left w:val="nil"/>
              <w:bottom w:val="single" w:sz="4" w:space="0" w:color="auto"/>
              <w:right w:val="single" w:sz="4" w:space="0" w:color="auto"/>
            </w:tcBorders>
            <w:shd w:val="clear" w:color="auto" w:fill="auto"/>
            <w:noWrap/>
            <w:vAlign w:val="bottom"/>
          </w:tcPr>
          <w:p w:rsidR="00C45D53" w:rsidRPr="00C45D53" w:rsidRDefault="00C45D53">
            <w:pPr>
              <w:jc w:val="right"/>
              <w:rPr>
                <w:rFonts w:ascii="Times New Roman" w:hAnsi="Times New Roman" w:cs="Times New Roman"/>
                <w:b/>
                <w:color w:val="000000"/>
              </w:rPr>
            </w:pPr>
            <w:r w:rsidRPr="00C45D53">
              <w:rPr>
                <w:rFonts w:ascii="Times New Roman" w:hAnsi="Times New Roman" w:cs="Times New Roman"/>
                <w:b/>
                <w:color w:val="000000"/>
              </w:rPr>
              <w:t>41891,1</w:t>
            </w:r>
          </w:p>
        </w:tc>
        <w:tc>
          <w:tcPr>
            <w:tcW w:w="1181" w:type="dxa"/>
            <w:gridSpan w:val="2"/>
            <w:tcBorders>
              <w:top w:val="single" w:sz="4" w:space="0" w:color="auto"/>
              <w:left w:val="nil"/>
              <w:bottom w:val="single" w:sz="4" w:space="0" w:color="auto"/>
              <w:right w:val="single" w:sz="4" w:space="0" w:color="auto"/>
            </w:tcBorders>
            <w:shd w:val="clear" w:color="auto" w:fill="auto"/>
            <w:vAlign w:val="bottom"/>
          </w:tcPr>
          <w:p w:rsidR="00C45D53" w:rsidRPr="00C45D53" w:rsidRDefault="00C45D53">
            <w:pPr>
              <w:jc w:val="right"/>
              <w:rPr>
                <w:rFonts w:ascii="Times New Roman" w:hAnsi="Times New Roman" w:cs="Times New Roman"/>
                <w:b/>
                <w:color w:val="000000"/>
              </w:rPr>
            </w:pPr>
            <w:r w:rsidRPr="00C45D53">
              <w:rPr>
                <w:rFonts w:ascii="Times New Roman" w:hAnsi="Times New Roman" w:cs="Times New Roman"/>
                <w:b/>
                <w:color w:val="000000"/>
              </w:rPr>
              <w:t>38539,6</w:t>
            </w:r>
          </w:p>
        </w:tc>
        <w:tc>
          <w:tcPr>
            <w:tcW w:w="1181" w:type="dxa"/>
            <w:gridSpan w:val="2"/>
            <w:tcBorders>
              <w:top w:val="single" w:sz="4" w:space="0" w:color="auto"/>
              <w:left w:val="nil"/>
              <w:bottom w:val="single" w:sz="4" w:space="0" w:color="auto"/>
              <w:right w:val="single" w:sz="4" w:space="0" w:color="auto"/>
            </w:tcBorders>
            <w:vAlign w:val="bottom"/>
          </w:tcPr>
          <w:p w:rsidR="00C45D53" w:rsidRPr="00C45D53" w:rsidRDefault="00C45D53">
            <w:pPr>
              <w:jc w:val="right"/>
              <w:rPr>
                <w:rFonts w:ascii="Times New Roman" w:hAnsi="Times New Roman" w:cs="Times New Roman"/>
                <w:b/>
                <w:color w:val="000000"/>
              </w:rPr>
            </w:pPr>
            <w:r w:rsidRPr="00C45D53">
              <w:rPr>
                <w:rFonts w:ascii="Times New Roman" w:hAnsi="Times New Roman" w:cs="Times New Roman"/>
                <w:b/>
                <w:color w:val="000000"/>
              </w:rPr>
              <w:t>38539,6</w:t>
            </w:r>
          </w:p>
        </w:tc>
        <w:tc>
          <w:tcPr>
            <w:tcW w:w="1182" w:type="dxa"/>
            <w:tcBorders>
              <w:top w:val="single" w:sz="4" w:space="0" w:color="auto"/>
              <w:left w:val="single" w:sz="4" w:space="0" w:color="auto"/>
              <w:bottom w:val="single" w:sz="4" w:space="0" w:color="auto"/>
              <w:right w:val="single" w:sz="4" w:space="0" w:color="auto"/>
            </w:tcBorders>
            <w:vAlign w:val="bottom"/>
          </w:tcPr>
          <w:p w:rsidR="00C45D53" w:rsidRPr="00C45D53" w:rsidRDefault="0071651A" w:rsidP="00896296">
            <w:pPr>
              <w:jc w:val="right"/>
              <w:rPr>
                <w:rFonts w:ascii="Times New Roman" w:hAnsi="Times New Roman" w:cs="Times New Roman"/>
                <w:b/>
                <w:color w:val="000000"/>
              </w:rPr>
            </w:pPr>
            <w:r w:rsidRPr="0071651A">
              <w:rPr>
                <w:rFonts w:ascii="Times New Roman" w:hAnsi="Times New Roman" w:cs="Times New Roman"/>
                <w:b/>
                <w:color w:val="000000"/>
              </w:rPr>
              <w:t>196</w:t>
            </w:r>
            <w:r w:rsidR="00896296">
              <w:rPr>
                <w:rFonts w:ascii="Times New Roman" w:hAnsi="Times New Roman" w:cs="Times New Roman"/>
                <w:b/>
                <w:color w:val="000000"/>
              </w:rPr>
              <w:t>8</w:t>
            </w:r>
            <w:r w:rsidR="00B05FAC">
              <w:rPr>
                <w:rFonts w:ascii="Times New Roman" w:hAnsi="Times New Roman" w:cs="Times New Roman"/>
                <w:b/>
                <w:color w:val="000000"/>
              </w:rPr>
              <w:t>0</w:t>
            </w:r>
            <w:r w:rsidRPr="0071651A">
              <w:rPr>
                <w:rFonts w:ascii="Times New Roman" w:hAnsi="Times New Roman" w:cs="Times New Roman"/>
                <w:b/>
                <w:color w:val="000000"/>
              </w:rPr>
              <w:t>0,3</w:t>
            </w:r>
          </w:p>
        </w:tc>
        <w:tc>
          <w:tcPr>
            <w:tcW w:w="2126" w:type="dxa"/>
            <w:tcBorders>
              <w:top w:val="single" w:sz="4" w:space="0" w:color="auto"/>
              <w:left w:val="nil"/>
              <w:bottom w:val="single" w:sz="4" w:space="0" w:color="auto"/>
              <w:right w:val="single" w:sz="4" w:space="0" w:color="auto"/>
            </w:tcBorders>
          </w:tcPr>
          <w:p w:rsidR="00C45D53" w:rsidRPr="00042503" w:rsidRDefault="00C45D53" w:rsidP="00042503">
            <w:pPr>
              <w:spacing w:after="0" w:line="240" w:lineRule="auto"/>
              <w:jc w:val="center"/>
              <w:rPr>
                <w:rFonts w:ascii="Times New Roman" w:eastAsia="Times New Roman" w:hAnsi="Times New Roman" w:cs="Times New Roman"/>
                <w:sz w:val="24"/>
                <w:szCs w:val="24"/>
                <w:highlight w:val="yellow"/>
                <w:lang w:eastAsia="ru-RU"/>
              </w:rPr>
            </w:pP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ГРБС 1</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3"/>
            <w:tcBorders>
              <w:top w:val="single" w:sz="4" w:space="0" w:color="auto"/>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sz w:val="24"/>
                <w:szCs w:val="24"/>
                <w:highlight w:val="yellow"/>
                <w:lang w:eastAsia="ru-RU"/>
              </w:rPr>
            </w:pPr>
          </w:p>
        </w:tc>
        <w:tc>
          <w:tcPr>
            <w:tcW w:w="1181" w:type="dxa"/>
            <w:gridSpan w:val="2"/>
            <w:tcBorders>
              <w:top w:val="single" w:sz="4" w:space="0" w:color="auto"/>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sz w:val="24"/>
                <w:szCs w:val="24"/>
                <w:highlight w:val="yellow"/>
                <w:lang w:eastAsia="ru-RU"/>
              </w:rPr>
            </w:pPr>
          </w:p>
        </w:tc>
        <w:tc>
          <w:tcPr>
            <w:tcW w:w="1181"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highlight w:val="yellow"/>
                <w:lang w:eastAsia="ru-RU"/>
              </w:rPr>
            </w:pPr>
          </w:p>
        </w:tc>
        <w:tc>
          <w:tcPr>
            <w:tcW w:w="1181" w:type="dxa"/>
            <w:gridSpan w:val="2"/>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highlight w:val="yellow"/>
                <w:lang w:eastAsia="ru-RU"/>
              </w:rPr>
            </w:pPr>
          </w:p>
        </w:tc>
        <w:tc>
          <w:tcPr>
            <w:tcW w:w="1182" w:type="dxa"/>
            <w:tcBorders>
              <w:top w:val="single" w:sz="4" w:space="0" w:color="auto"/>
              <w:left w:val="single" w:sz="4" w:space="0" w:color="auto"/>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highlight w:val="yellow"/>
                <w:lang w:eastAsia="ru-RU"/>
              </w:rPr>
            </w:pPr>
          </w:p>
        </w:tc>
        <w:tc>
          <w:tcPr>
            <w:tcW w:w="2126" w:type="dxa"/>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highlight w:val="yellow"/>
                <w:lang w:eastAsia="ru-RU"/>
              </w:rPr>
            </w:pPr>
          </w:p>
        </w:tc>
      </w:tr>
      <w:tr w:rsidR="00274A1F" w:rsidRPr="00042503" w:rsidTr="00756F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274A1F" w:rsidRPr="00042503" w:rsidRDefault="00274A1F"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Администрация Боготольского района</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79" w:type="dxa"/>
            <w:tcBorders>
              <w:top w:val="single" w:sz="4" w:space="0" w:color="auto"/>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780" w:type="dxa"/>
            <w:tcBorders>
              <w:top w:val="single" w:sz="4" w:space="0" w:color="auto"/>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tcBorders>
              <w:top w:val="single" w:sz="4" w:space="0" w:color="auto"/>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3"/>
            <w:tcBorders>
              <w:top w:val="single" w:sz="4" w:space="0" w:color="auto"/>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shd w:val="clear" w:color="auto" w:fill="auto"/>
            <w:noWrap/>
            <w:hideMark/>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shd w:val="clear" w:color="auto" w:fill="auto"/>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1" w:type="dxa"/>
            <w:gridSpan w:val="2"/>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4" w:space="0" w:color="auto"/>
              <w:left w:val="single" w:sz="4" w:space="0" w:color="auto"/>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nil"/>
              <w:bottom w:val="single" w:sz="4" w:space="0" w:color="auto"/>
              <w:right w:val="single" w:sz="4" w:space="0" w:color="auto"/>
            </w:tcBorders>
          </w:tcPr>
          <w:p w:rsidR="00274A1F" w:rsidRPr="00042503" w:rsidRDefault="00274A1F" w:rsidP="00042503">
            <w:pPr>
              <w:spacing w:after="0" w:line="240" w:lineRule="auto"/>
              <w:jc w:val="center"/>
              <w:rPr>
                <w:rFonts w:ascii="Times New Roman" w:eastAsia="Times New Roman" w:hAnsi="Times New Roman" w:cs="Times New Roman"/>
                <w:sz w:val="24"/>
                <w:szCs w:val="24"/>
                <w:lang w:eastAsia="ru-RU"/>
              </w:rPr>
            </w:pPr>
          </w:p>
        </w:tc>
      </w:tr>
      <w:bookmarkEnd w:id="2"/>
    </w:tbl>
    <w:p w:rsidR="00042503" w:rsidRPr="00042503" w:rsidRDefault="00042503" w:rsidP="00042503">
      <w:pPr>
        <w:sectPr w:rsidR="00042503" w:rsidRPr="00042503" w:rsidSect="009A007E">
          <w:headerReference w:type="even" r:id="rId27"/>
          <w:pgSz w:w="16838" w:h="11906" w:orient="landscape"/>
          <w:pgMar w:top="1701" w:right="1134" w:bottom="851" w:left="902" w:header="709" w:footer="709" w:gutter="0"/>
          <w:cols w:space="708"/>
          <w:titlePg/>
          <w:docGrid w:linePitch="360"/>
        </w:sectPr>
      </w:pPr>
    </w:p>
    <w:p w:rsidR="0061330B" w:rsidRDefault="0061330B" w:rsidP="0061330B">
      <w:pPr>
        <w:autoSpaceDE w:val="0"/>
        <w:autoSpaceDN w:val="0"/>
        <w:adjustRightInd w:val="0"/>
        <w:spacing w:after="0" w:line="240" w:lineRule="auto"/>
        <w:ind w:left="5529"/>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p>
    <w:p w:rsidR="0061330B" w:rsidRPr="000D3417" w:rsidRDefault="0061330B" w:rsidP="0061330B">
      <w:pPr>
        <w:autoSpaceDE w:val="0"/>
        <w:autoSpaceDN w:val="0"/>
        <w:adjustRightInd w:val="0"/>
        <w:spacing w:after="0" w:line="240" w:lineRule="auto"/>
        <w:ind w:left="5529"/>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муниципальной </w:t>
      </w:r>
      <w:r w:rsidRPr="000D3417">
        <w:rPr>
          <w:rFonts w:ascii="Times New Roman" w:eastAsia="Times New Roman" w:hAnsi="Times New Roman" w:cs="Times New Roman"/>
          <w:sz w:val="28"/>
          <w:szCs w:val="28"/>
          <w:lang w:eastAsia="ru-RU"/>
        </w:rPr>
        <w:t>программе</w:t>
      </w:r>
    </w:p>
    <w:p w:rsidR="0061330B" w:rsidRDefault="0061330B" w:rsidP="0061330B">
      <w:pPr>
        <w:autoSpaceDE w:val="0"/>
        <w:autoSpaceDN w:val="0"/>
        <w:adjustRightInd w:val="0"/>
        <w:spacing w:after="0" w:line="240" w:lineRule="auto"/>
        <w:ind w:left="5529"/>
        <w:outlineLvl w:val="0"/>
        <w:rPr>
          <w:rFonts w:ascii="Times New Roman" w:eastAsia="Times New Roman" w:hAnsi="Times New Roman" w:cs="Times New Roman"/>
          <w:sz w:val="28"/>
          <w:szCs w:val="28"/>
          <w:lang w:eastAsia="ru-RU"/>
        </w:rPr>
      </w:pPr>
      <w:r w:rsidRPr="000D3417">
        <w:rPr>
          <w:rFonts w:ascii="Times New Roman" w:eastAsia="Times New Roman" w:hAnsi="Times New Roman" w:cs="Times New Roman"/>
          <w:sz w:val="28"/>
          <w:szCs w:val="28"/>
          <w:lang w:eastAsia="ru-RU"/>
        </w:rPr>
        <w:t>«Развитие культуры</w:t>
      </w:r>
    </w:p>
    <w:p w:rsidR="0061330B" w:rsidRPr="000D3417" w:rsidRDefault="0061330B" w:rsidP="0061330B">
      <w:pPr>
        <w:autoSpaceDE w:val="0"/>
        <w:autoSpaceDN w:val="0"/>
        <w:adjustRightInd w:val="0"/>
        <w:spacing w:after="0" w:line="240" w:lineRule="auto"/>
        <w:ind w:left="5529"/>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Боготольского района»</w:t>
      </w:r>
    </w:p>
    <w:p w:rsidR="0061330B" w:rsidRPr="00064047" w:rsidRDefault="0061330B" w:rsidP="0061330B">
      <w:pPr>
        <w:tabs>
          <w:tab w:val="left" w:pos="5040"/>
          <w:tab w:val="left" w:pos="5220"/>
        </w:tabs>
        <w:autoSpaceDE w:val="0"/>
        <w:autoSpaceDN w:val="0"/>
        <w:adjustRightInd w:val="0"/>
        <w:spacing w:after="0" w:line="240" w:lineRule="auto"/>
        <w:rPr>
          <w:rFonts w:ascii="Times New Roman" w:eastAsia="Times New Roman" w:hAnsi="Times New Roman" w:cs="Times New Roman"/>
          <w:b/>
          <w:bCs/>
          <w:sz w:val="28"/>
          <w:szCs w:val="28"/>
          <w:lang w:eastAsia="ru-RU"/>
        </w:rPr>
      </w:pPr>
    </w:p>
    <w:p w:rsidR="0061330B" w:rsidRPr="00064047" w:rsidRDefault="0061330B" w:rsidP="0061330B">
      <w:pPr>
        <w:tabs>
          <w:tab w:val="left" w:pos="5040"/>
          <w:tab w:val="left" w:pos="522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64047">
        <w:rPr>
          <w:rFonts w:ascii="Times New Roman" w:eastAsia="Times New Roman" w:hAnsi="Times New Roman" w:cs="Times New Roman"/>
          <w:bCs/>
          <w:sz w:val="28"/>
          <w:szCs w:val="28"/>
          <w:lang w:eastAsia="ru-RU"/>
        </w:rPr>
        <w:t xml:space="preserve">Подпрограмма </w:t>
      </w:r>
      <w:r>
        <w:rPr>
          <w:rFonts w:ascii="Times New Roman" w:eastAsia="Times New Roman" w:hAnsi="Times New Roman" w:cs="Times New Roman"/>
          <w:bCs/>
          <w:sz w:val="28"/>
          <w:szCs w:val="28"/>
          <w:lang w:eastAsia="ru-RU"/>
        </w:rPr>
        <w:t>4.</w:t>
      </w:r>
      <w:r w:rsidRPr="00064047">
        <w:rPr>
          <w:rFonts w:ascii="Times New Roman" w:eastAsia="Times New Roman" w:hAnsi="Times New Roman" w:cs="Times New Roman"/>
          <w:bCs/>
          <w:sz w:val="28"/>
          <w:szCs w:val="28"/>
          <w:lang w:eastAsia="ru-RU"/>
        </w:rPr>
        <w:t xml:space="preserve">«Обеспечение условий реализации программы и прочие мероприятия», реализуемая в рамках </w:t>
      </w:r>
      <w:r>
        <w:rPr>
          <w:rFonts w:ascii="Times New Roman" w:eastAsia="Times New Roman" w:hAnsi="Times New Roman" w:cs="Times New Roman"/>
          <w:bCs/>
          <w:sz w:val="28"/>
          <w:szCs w:val="28"/>
          <w:lang w:eastAsia="ru-RU"/>
        </w:rPr>
        <w:t xml:space="preserve">муниципальной программы </w:t>
      </w:r>
      <w:r w:rsidRPr="00064047">
        <w:rPr>
          <w:rFonts w:ascii="Times New Roman" w:eastAsia="Times New Roman" w:hAnsi="Times New Roman" w:cs="Times New Roman"/>
          <w:bCs/>
          <w:sz w:val="28"/>
          <w:szCs w:val="28"/>
          <w:lang w:eastAsia="ru-RU"/>
        </w:rPr>
        <w:t>«Развитие культуры</w:t>
      </w:r>
      <w:r>
        <w:rPr>
          <w:rFonts w:ascii="Times New Roman" w:eastAsia="Times New Roman" w:hAnsi="Times New Roman" w:cs="Times New Roman"/>
          <w:bCs/>
          <w:sz w:val="28"/>
          <w:szCs w:val="28"/>
          <w:lang w:eastAsia="ru-RU"/>
        </w:rPr>
        <w:t xml:space="preserve"> Боготольского района» </w:t>
      </w:r>
    </w:p>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61330B" w:rsidRPr="00064047" w:rsidRDefault="0061330B" w:rsidP="0061330B">
      <w:pPr>
        <w:tabs>
          <w:tab w:val="left" w:pos="5040"/>
          <w:tab w:val="left" w:pos="5220"/>
        </w:tabs>
        <w:autoSpaceDE w:val="0"/>
        <w:autoSpaceDN w:val="0"/>
        <w:adjustRightInd w:val="0"/>
        <w:spacing w:after="0" w:line="240" w:lineRule="auto"/>
        <w:ind w:left="7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Pr="00064047">
        <w:rPr>
          <w:rFonts w:ascii="Times New Roman" w:eastAsia="Times New Roman" w:hAnsi="Times New Roman" w:cs="Times New Roman"/>
          <w:bCs/>
          <w:sz w:val="28"/>
          <w:szCs w:val="28"/>
          <w:lang w:eastAsia="ru-RU"/>
        </w:rPr>
        <w:t>Паспорт подпрограммы</w:t>
      </w:r>
    </w:p>
    <w:p w:rsidR="0061330B" w:rsidRPr="00064047" w:rsidRDefault="0061330B" w:rsidP="0061330B">
      <w:pPr>
        <w:tabs>
          <w:tab w:val="left" w:pos="5040"/>
          <w:tab w:val="left" w:pos="5220"/>
        </w:tabs>
        <w:autoSpaceDE w:val="0"/>
        <w:autoSpaceDN w:val="0"/>
        <w:adjustRightInd w:val="0"/>
        <w:spacing w:after="0" w:line="240" w:lineRule="auto"/>
        <w:rPr>
          <w:rFonts w:ascii="Times New Roman" w:eastAsia="Times New Roman" w:hAnsi="Times New Roman" w:cs="Times New Roman"/>
          <w:bCs/>
          <w:sz w:val="28"/>
          <w:szCs w:val="28"/>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88"/>
      </w:tblGrid>
      <w:tr w:rsidR="0061330B" w:rsidRPr="00064047" w:rsidTr="0061330B">
        <w:tc>
          <w:tcPr>
            <w:tcW w:w="3780" w:type="dxa"/>
          </w:tcPr>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Наименование подпрограммы</w:t>
            </w:r>
          </w:p>
        </w:tc>
        <w:tc>
          <w:tcPr>
            <w:tcW w:w="5688" w:type="dxa"/>
          </w:tcPr>
          <w:p w:rsidR="0061330B" w:rsidRPr="00064047" w:rsidRDefault="0061330B" w:rsidP="0061330B">
            <w:pPr>
              <w:tabs>
                <w:tab w:val="left" w:pos="5040"/>
                <w:tab w:val="left" w:pos="5220"/>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064047">
              <w:rPr>
                <w:rFonts w:ascii="Times New Roman" w:eastAsia="Times New Roman" w:hAnsi="Times New Roman" w:cs="Times New Roman"/>
                <w:bCs/>
                <w:sz w:val="28"/>
                <w:szCs w:val="28"/>
                <w:lang w:eastAsia="ru-RU"/>
              </w:rPr>
              <w:t>подпрограмма «Обеспечение условий реализации программы и прочие мероприятия» (далее – подпрограмма)</w:t>
            </w:r>
          </w:p>
        </w:tc>
      </w:tr>
      <w:tr w:rsidR="0061330B" w:rsidRPr="00064047" w:rsidTr="0061330B">
        <w:tc>
          <w:tcPr>
            <w:tcW w:w="3780" w:type="dxa"/>
          </w:tcPr>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Наименование муниципальной </w:t>
            </w:r>
            <w:r w:rsidRPr="00064047">
              <w:rPr>
                <w:rFonts w:ascii="Times New Roman" w:eastAsia="Times New Roman" w:hAnsi="Times New Roman" w:cs="Times New Roman"/>
                <w:sz w:val="28"/>
                <w:szCs w:val="28"/>
                <w:lang w:eastAsia="ru-RU"/>
              </w:rPr>
              <w:t>программы, в рамках которой реализуется подпрограмма</w:t>
            </w:r>
          </w:p>
        </w:tc>
        <w:tc>
          <w:tcPr>
            <w:tcW w:w="5688" w:type="dxa"/>
          </w:tcPr>
          <w:p w:rsidR="0061330B" w:rsidRPr="00064047" w:rsidRDefault="00DE3D11" w:rsidP="0061330B">
            <w:pPr>
              <w:tabs>
                <w:tab w:val="left" w:pos="5040"/>
                <w:tab w:val="left" w:pos="5220"/>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муниципальная </w:t>
            </w:r>
            <w:r w:rsidR="0061330B">
              <w:rPr>
                <w:rFonts w:ascii="Times New Roman" w:eastAsia="Times New Roman" w:hAnsi="Times New Roman" w:cs="Times New Roman"/>
                <w:bCs/>
                <w:sz w:val="28"/>
                <w:szCs w:val="28"/>
                <w:lang w:eastAsia="ru-RU"/>
              </w:rPr>
              <w:t xml:space="preserve">программа </w:t>
            </w:r>
            <w:r w:rsidR="0061330B" w:rsidRPr="00064047">
              <w:rPr>
                <w:rFonts w:ascii="Times New Roman" w:eastAsia="Times New Roman" w:hAnsi="Times New Roman" w:cs="Times New Roman"/>
                <w:bCs/>
                <w:sz w:val="28"/>
                <w:szCs w:val="28"/>
                <w:lang w:eastAsia="ru-RU"/>
              </w:rPr>
              <w:t>«Развитие культуры</w:t>
            </w:r>
            <w:r w:rsidR="0061330B">
              <w:rPr>
                <w:rFonts w:ascii="Times New Roman" w:eastAsia="Times New Roman" w:hAnsi="Times New Roman" w:cs="Times New Roman"/>
                <w:bCs/>
                <w:sz w:val="28"/>
                <w:szCs w:val="28"/>
                <w:lang w:eastAsia="ru-RU"/>
              </w:rPr>
              <w:t xml:space="preserve"> Боготольского района» </w:t>
            </w:r>
            <w:r w:rsidR="0061330B" w:rsidRPr="00064047">
              <w:rPr>
                <w:rFonts w:ascii="Times New Roman" w:eastAsia="Times New Roman" w:hAnsi="Times New Roman" w:cs="Times New Roman"/>
                <w:bCs/>
                <w:sz w:val="28"/>
                <w:szCs w:val="28"/>
                <w:lang w:eastAsia="ru-RU"/>
              </w:rPr>
              <w:t>(далее – Программа)</w:t>
            </w:r>
          </w:p>
        </w:tc>
      </w:tr>
      <w:tr w:rsidR="0061330B" w:rsidRPr="00064047" w:rsidTr="0061330B">
        <w:tc>
          <w:tcPr>
            <w:tcW w:w="3780" w:type="dxa"/>
          </w:tcPr>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Исполнитель подпрограммы</w:t>
            </w:r>
          </w:p>
        </w:tc>
        <w:tc>
          <w:tcPr>
            <w:tcW w:w="5688" w:type="dxa"/>
          </w:tcPr>
          <w:p w:rsidR="0061330B" w:rsidRPr="000D3417" w:rsidRDefault="0061330B" w:rsidP="0061330B">
            <w:pPr>
              <w:tabs>
                <w:tab w:val="left" w:pos="5040"/>
                <w:tab w:val="left" w:pos="5220"/>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администрация Боготольского района</w:t>
            </w:r>
          </w:p>
        </w:tc>
      </w:tr>
      <w:tr w:rsidR="0061330B" w:rsidRPr="00064047" w:rsidTr="0061330B">
        <w:tc>
          <w:tcPr>
            <w:tcW w:w="3780" w:type="dxa"/>
          </w:tcPr>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Исполнители мероприятий подпрограммы</w:t>
            </w:r>
          </w:p>
        </w:tc>
        <w:tc>
          <w:tcPr>
            <w:tcW w:w="5688" w:type="dxa"/>
          </w:tcPr>
          <w:p w:rsidR="0061330B" w:rsidRPr="000D3417" w:rsidRDefault="0061330B" w:rsidP="0061330B">
            <w:pPr>
              <w:tabs>
                <w:tab w:val="left" w:pos="5040"/>
                <w:tab w:val="left" w:pos="5220"/>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администрация Боготольского района</w:t>
            </w:r>
          </w:p>
        </w:tc>
      </w:tr>
      <w:tr w:rsidR="0061330B" w:rsidRPr="00064047" w:rsidTr="0061330B">
        <w:tc>
          <w:tcPr>
            <w:tcW w:w="3780" w:type="dxa"/>
          </w:tcPr>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Цель подпрограммы</w:t>
            </w:r>
          </w:p>
        </w:tc>
        <w:tc>
          <w:tcPr>
            <w:tcW w:w="5688" w:type="dxa"/>
          </w:tcPr>
          <w:p w:rsidR="0061330B" w:rsidRPr="00064047" w:rsidRDefault="0061330B" w:rsidP="0061330B">
            <w:pPr>
              <w:tabs>
                <w:tab w:val="left" w:pos="5040"/>
                <w:tab w:val="left" w:pos="5220"/>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064047">
              <w:rPr>
                <w:rFonts w:ascii="Times New Roman" w:eastAsia="Times New Roman" w:hAnsi="Times New Roman" w:cs="Times New Roman"/>
                <w:bCs/>
                <w:sz w:val="28"/>
                <w:szCs w:val="28"/>
                <w:lang w:eastAsia="ru-RU"/>
              </w:rPr>
              <w:t>создание условий для устойчивого развития отрасли «культура»</w:t>
            </w:r>
          </w:p>
        </w:tc>
      </w:tr>
      <w:tr w:rsidR="0061330B" w:rsidRPr="00064047" w:rsidTr="0061330B">
        <w:tc>
          <w:tcPr>
            <w:tcW w:w="3780" w:type="dxa"/>
          </w:tcPr>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Задачи подпрограммы</w:t>
            </w:r>
          </w:p>
        </w:tc>
        <w:tc>
          <w:tcPr>
            <w:tcW w:w="5688" w:type="dxa"/>
          </w:tcPr>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 xml:space="preserve">развитие системы </w:t>
            </w:r>
            <w:r>
              <w:rPr>
                <w:rFonts w:ascii="Times New Roman" w:eastAsia="Times New Roman" w:hAnsi="Times New Roman" w:cs="Times New Roman"/>
                <w:sz w:val="28"/>
                <w:szCs w:val="28"/>
                <w:lang w:eastAsia="ru-RU"/>
              </w:rPr>
              <w:t xml:space="preserve">дополнительного </w:t>
            </w:r>
            <w:r w:rsidRPr="00064047">
              <w:rPr>
                <w:rFonts w:ascii="Times New Roman" w:eastAsia="Times New Roman" w:hAnsi="Times New Roman" w:cs="Times New Roman"/>
                <w:sz w:val="28"/>
                <w:szCs w:val="28"/>
                <w:lang w:eastAsia="ru-RU"/>
              </w:rPr>
              <w:t>образования в области культуры;</w:t>
            </w:r>
          </w:p>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повышение квалификации</w:t>
            </w:r>
            <w:r w:rsidRPr="00064047">
              <w:rPr>
                <w:rFonts w:ascii="Times New Roman" w:eastAsia="Times New Roman" w:hAnsi="Times New Roman" w:cs="Times New Roman"/>
                <w:sz w:val="28"/>
                <w:szCs w:val="28"/>
                <w:lang w:eastAsia="ru-RU"/>
              </w:rPr>
              <w:t xml:space="preserve"> работников</w:t>
            </w:r>
            <w:r>
              <w:rPr>
                <w:rFonts w:ascii="Times New Roman" w:eastAsia="Times New Roman" w:hAnsi="Times New Roman" w:cs="Times New Roman"/>
                <w:sz w:val="28"/>
                <w:szCs w:val="28"/>
                <w:lang w:eastAsia="ru-RU"/>
              </w:rPr>
              <w:t xml:space="preserve"> культуры</w:t>
            </w:r>
            <w:r w:rsidRPr="00064047">
              <w:rPr>
                <w:rFonts w:ascii="Times New Roman" w:eastAsia="Times New Roman" w:hAnsi="Times New Roman" w:cs="Times New Roman"/>
                <w:sz w:val="28"/>
                <w:szCs w:val="28"/>
                <w:lang w:eastAsia="ru-RU"/>
              </w:rPr>
              <w:t>;</w:t>
            </w:r>
          </w:p>
          <w:p w:rsidR="0061330B" w:rsidRPr="00064047" w:rsidRDefault="0061330B" w:rsidP="0061330B">
            <w:pPr>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61330B" w:rsidRPr="00064047" w:rsidTr="0061330B">
        <w:tc>
          <w:tcPr>
            <w:tcW w:w="3780" w:type="dxa"/>
          </w:tcPr>
          <w:p w:rsidR="0061330B" w:rsidRPr="00064047" w:rsidRDefault="0061330B" w:rsidP="0061330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Целевые индикаторы подпрограммы</w:t>
            </w:r>
          </w:p>
        </w:tc>
        <w:tc>
          <w:tcPr>
            <w:tcW w:w="5688" w:type="dxa"/>
          </w:tcPr>
          <w:p w:rsidR="0061330B"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учащихся учреждения дополнительного образования в области культуры;</w:t>
            </w:r>
          </w:p>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 xml:space="preserve">доля детей, привлекаемых к участию </w:t>
            </w:r>
          </w:p>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в творческих мер</w:t>
            </w:r>
            <w:r>
              <w:rPr>
                <w:rFonts w:ascii="Times New Roman" w:eastAsia="Times New Roman" w:hAnsi="Times New Roman" w:cs="Times New Roman"/>
                <w:sz w:val="28"/>
                <w:szCs w:val="28"/>
                <w:lang w:eastAsia="ru-RU"/>
              </w:rPr>
              <w:t>оприятиях, в общем числе детей, обучающихся в детской музыкальной школе;</w:t>
            </w:r>
          </w:p>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количество специалистов, повысивших квалификацию, прошедших переподготовку, обученных на семинарах и других мероприятиях;</w:t>
            </w:r>
          </w:p>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своевременность и кач</w:t>
            </w:r>
            <w:r>
              <w:rPr>
                <w:rFonts w:ascii="Times New Roman" w:eastAsia="Times New Roman" w:hAnsi="Times New Roman" w:cs="Times New Roman"/>
                <w:sz w:val="28"/>
                <w:szCs w:val="28"/>
                <w:lang w:eastAsia="ru-RU"/>
              </w:rPr>
              <w:t xml:space="preserve">ество подготовленных </w:t>
            </w:r>
            <w:r w:rsidRPr="00064047">
              <w:rPr>
                <w:rFonts w:ascii="Times New Roman" w:eastAsia="Times New Roman" w:hAnsi="Times New Roman" w:cs="Times New Roman"/>
                <w:sz w:val="28"/>
                <w:szCs w:val="28"/>
                <w:lang w:eastAsia="ru-RU"/>
              </w:rPr>
              <w:t xml:space="preserve"> проектов нормативных правовых актов, </w:t>
            </w:r>
            <w:r w:rsidRPr="00064047">
              <w:rPr>
                <w:rFonts w:ascii="Times New Roman" w:eastAsia="Times New Roman" w:hAnsi="Times New Roman" w:cs="Times New Roman"/>
                <w:sz w:val="28"/>
                <w:szCs w:val="28"/>
                <w:lang w:eastAsia="ru-RU"/>
              </w:rPr>
              <w:lastRenderedPageBreak/>
              <w:t xml:space="preserve">обусловленных изменениями федерального и </w:t>
            </w:r>
            <w:r>
              <w:rPr>
                <w:rFonts w:ascii="Times New Roman" w:eastAsia="Times New Roman" w:hAnsi="Times New Roman" w:cs="Times New Roman"/>
                <w:sz w:val="28"/>
                <w:szCs w:val="28"/>
                <w:lang w:eastAsia="ru-RU"/>
              </w:rPr>
              <w:t>регионального законодательства;</w:t>
            </w:r>
          </w:p>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своевременн</w:t>
            </w:r>
            <w:r>
              <w:rPr>
                <w:rFonts w:ascii="Times New Roman" w:eastAsia="Times New Roman" w:hAnsi="Times New Roman" w:cs="Times New Roman"/>
                <w:sz w:val="28"/>
                <w:szCs w:val="28"/>
                <w:lang w:eastAsia="ru-RU"/>
              </w:rPr>
              <w:t xml:space="preserve">ость утверждения муниципальных </w:t>
            </w:r>
            <w:r w:rsidRPr="00064047">
              <w:rPr>
                <w:rFonts w:ascii="Times New Roman" w:eastAsia="Times New Roman" w:hAnsi="Times New Roman" w:cs="Times New Roman"/>
                <w:sz w:val="28"/>
                <w:szCs w:val="28"/>
                <w:lang w:eastAsia="ru-RU"/>
              </w:rPr>
              <w:t>заданий подведомственным главному распорядителю учреждениям на текущий финансовый год и плановый период;</w:t>
            </w:r>
          </w:p>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соблюдение сроков представления главным распорядителем годовой бюджетной отчетности</w:t>
            </w:r>
          </w:p>
        </w:tc>
      </w:tr>
      <w:tr w:rsidR="0061330B" w:rsidRPr="00064047" w:rsidTr="0061330B">
        <w:tc>
          <w:tcPr>
            <w:tcW w:w="3780" w:type="dxa"/>
          </w:tcPr>
          <w:p w:rsidR="0061330B" w:rsidRPr="00064047" w:rsidRDefault="0061330B" w:rsidP="0061330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lastRenderedPageBreak/>
              <w:t>Сроки реализации подпрограммы</w:t>
            </w:r>
          </w:p>
        </w:tc>
        <w:tc>
          <w:tcPr>
            <w:tcW w:w="5688" w:type="dxa"/>
          </w:tcPr>
          <w:p w:rsidR="0061330B" w:rsidRPr="00064047" w:rsidRDefault="0061330B" w:rsidP="004E1AC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2014 - 201</w:t>
            </w:r>
            <w:r w:rsidR="004E1AC1">
              <w:rPr>
                <w:rFonts w:ascii="Times New Roman" w:eastAsia="Times New Roman" w:hAnsi="Times New Roman" w:cs="Times New Roman"/>
                <w:sz w:val="28"/>
                <w:szCs w:val="28"/>
                <w:lang w:eastAsia="ru-RU"/>
              </w:rPr>
              <w:t>8</w:t>
            </w:r>
            <w:r w:rsidRPr="00064047">
              <w:rPr>
                <w:rFonts w:ascii="Times New Roman" w:eastAsia="Times New Roman" w:hAnsi="Times New Roman" w:cs="Times New Roman"/>
                <w:sz w:val="28"/>
                <w:szCs w:val="28"/>
                <w:lang w:eastAsia="ru-RU"/>
              </w:rPr>
              <w:t xml:space="preserve"> годы</w:t>
            </w:r>
          </w:p>
        </w:tc>
      </w:tr>
      <w:tr w:rsidR="0061330B" w:rsidRPr="00064047" w:rsidTr="0061330B">
        <w:tc>
          <w:tcPr>
            <w:tcW w:w="3780" w:type="dxa"/>
          </w:tcPr>
          <w:p w:rsidR="0061330B" w:rsidRPr="00064047" w:rsidRDefault="0061330B" w:rsidP="0061330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 xml:space="preserve">Объемы и источники финансирования подпрограммы </w:t>
            </w:r>
          </w:p>
        </w:tc>
        <w:tc>
          <w:tcPr>
            <w:tcW w:w="5688" w:type="dxa"/>
          </w:tcPr>
          <w:p w:rsidR="00CA7364" w:rsidRPr="00CA7364" w:rsidRDefault="00CA7364" w:rsidP="00CA7364">
            <w:pPr>
              <w:spacing w:after="0" w:line="233" w:lineRule="auto"/>
              <w:rPr>
                <w:rFonts w:ascii="Times New Roman" w:eastAsia="Times New Roman" w:hAnsi="Times New Roman" w:cs="Times New Roman"/>
                <w:sz w:val="28"/>
                <w:szCs w:val="28"/>
                <w:lang w:eastAsia="ru-RU"/>
              </w:rPr>
            </w:pPr>
            <w:r w:rsidRPr="00CA7364">
              <w:rPr>
                <w:rFonts w:ascii="Times New Roman" w:eastAsia="Times New Roman" w:hAnsi="Times New Roman" w:cs="Times New Roman"/>
                <w:sz w:val="28"/>
                <w:szCs w:val="28"/>
                <w:lang w:eastAsia="ru-RU"/>
              </w:rPr>
              <w:t>общий объем финансирования  программы – 31017,9 тыс. рублей,</w:t>
            </w:r>
          </w:p>
          <w:p w:rsidR="00CA7364" w:rsidRPr="00CA7364" w:rsidRDefault="00CA7364" w:rsidP="00CA7364">
            <w:pPr>
              <w:spacing w:after="0" w:line="233" w:lineRule="auto"/>
              <w:rPr>
                <w:rFonts w:ascii="Times New Roman" w:eastAsia="Times New Roman" w:hAnsi="Times New Roman" w:cs="Times New Roman"/>
                <w:sz w:val="28"/>
                <w:szCs w:val="28"/>
                <w:lang w:eastAsia="ru-RU"/>
              </w:rPr>
            </w:pPr>
            <w:r w:rsidRPr="00CA7364">
              <w:rPr>
                <w:rFonts w:ascii="Times New Roman" w:eastAsia="Times New Roman" w:hAnsi="Times New Roman" w:cs="Times New Roman"/>
                <w:sz w:val="28"/>
                <w:szCs w:val="28"/>
                <w:lang w:eastAsia="ru-RU"/>
              </w:rPr>
              <w:t xml:space="preserve">в том числе </w:t>
            </w:r>
            <w:proofErr w:type="gramStart"/>
            <w:r w:rsidRPr="00CA7364">
              <w:rPr>
                <w:rFonts w:ascii="Times New Roman" w:eastAsia="Times New Roman" w:hAnsi="Times New Roman" w:cs="Times New Roman"/>
                <w:sz w:val="28"/>
                <w:szCs w:val="28"/>
                <w:lang w:eastAsia="ru-RU"/>
              </w:rPr>
              <w:t>из</w:t>
            </w:r>
            <w:proofErr w:type="gramEnd"/>
          </w:p>
          <w:p w:rsidR="00CA7364" w:rsidRPr="00CA7364" w:rsidRDefault="00CA7364" w:rsidP="00CA7364">
            <w:pPr>
              <w:spacing w:after="0" w:line="233" w:lineRule="auto"/>
              <w:rPr>
                <w:rFonts w:ascii="Times New Roman" w:eastAsia="Times New Roman" w:hAnsi="Times New Roman" w:cs="Times New Roman"/>
                <w:sz w:val="28"/>
                <w:szCs w:val="28"/>
                <w:lang w:eastAsia="ru-RU"/>
              </w:rPr>
            </w:pPr>
            <w:r w:rsidRPr="00CA7364">
              <w:rPr>
                <w:rFonts w:ascii="Times New Roman" w:eastAsia="Times New Roman" w:hAnsi="Times New Roman" w:cs="Times New Roman"/>
                <w:sz w:val="28"/>
                <w:szCs w:val="28"/>
                <w:lang w:eastAsia="ru-RU"/>
              </w:rPr>
              <w:t>районного бюджета – 30574,9 тыс. рублей,</w:t>
            </w:r>
          </w:p>
          <w:p w:rsidR="00CA7364" w:rsidRPr="00CA7364" w:rsidRDefault="00CA7364" w:rsidP="00CA7364">
            <w:pPr>
              <w:spacing w:after="0" w:line="233" w:lineRule="auto"/>
              <w:rPr>
                <w:rFonts w:ascii="Times New Roman" w:eastAsia="Times New Roman" w:hAnsi="Times New Roman" w:cs="Times New Roman"/>
                <w:sz w:val="28"/>
                <w:szCs w:val="28"/>
                <w:lang w:eastAsia="ru-RU"/>
              </w:rPr>
            </w:pPr>
            <w:r w:rsidRPr="00CA7364">
              <w:rPr>
                <w:rFonts w:ascii="Times New Roman" w:eastAsia="Times New Roman" w:hAnsi="Times New Roman" w:cs="Times New Roman"/>
                <w:sz w:val="28"/>
                <w:szCs w:val="28"/>
                <w:lang w:eastAsia="ru-RU"/>
              </w:rPr>
              <w:t>краевого бюджета - 443,0 тыс. рублей,</w:t>
            </w:r>
          </w:p>
          <w:p w:rsidR="00CA7364" w:rsidRPr="00CA7364" w:rsidRDefault="00CA7364" w:rsidP="00CA7364">
            <w:pPr>
              <w:spacing w:after="0" w:line="233" w:lineRule="auto"/>
              <w:rPr>
                <w:rFonts w:ascii="Times New Roman" w:eastAsia="Times New Roman" w:hAnsi="Times New Roman" w:cs="Times New Roman"/>
                <w:sz w:val="28"/>
                <w:szCs w:val="28"/>
                <w:lang w:eastAsia="ru-RU"/>
              </w:rPr>
            </w:pPr>
            <w:r w:rsidRPr="00CA7364">
              <w:rPr>
                <w:rFonts w:ascii="Times New Roman" w:eastAsia="Times New Roman" w:hAnsi="Times New Roman" w:cs="Times New Roman"/>
                <w:sz w:val="28"/>
                <w:szCs w:val="28"/>
                <w:lang w:eastAsia="ru-RU"/>
              </w:rPr>
              <w:t>федерального бюджета - 0,0 тыс. рублей,</w:t>
            </w:r>
          </w:p>
          <w:p w:rsidR="00CA7364" w:rsidRPr="00CA7364" w:rsidRDefault="00CA7364" w:rsidP="00CA7364">
            <w:pPr>
              <w:spacing w:after="0" w:line="233" w:lineRule="auto"/>
              <w:rPr>
                <w:rFonts w:ascii="Times New Roman" w:eastAsia="Times New Roman" w:hAnsi="Times New Roman" w:cs="Times New Roman"/>
                <w:sz w:val="28"/>
                <w:szCs w:val="28"/>
                <w:lang w:eastAsia="ru-RU"/>
              </w:rPr>
            </w:pPr>
            <w:r w:rsidRPr="00CA7364">
              <w:rPr>
                <w:rFonts w:ascii="Times New Roman" w:eastAsia="Times New Roman" w:hAnsi="Times New Roman" w:cs="Times New Roman"/>
                <w:sz w:val="28"/>
                <w:szCs w:val="28"/>
                <w:lang w:eastAsia="ru-RU"/>
              </w:rPr>
              <w:t>из них по годам:</w:t>
            </w:r>
          </w:p>
          <w:p w:rsidR="00CA7364" w:rsidRPr="00CA7364" w:rsidRDefault="00CA7364" w:rsidP="00CA7364">
            <w:pPr>
              <w:spacing w:after="0" w:line="233" w:lineRule="auto"/>
              <w:rPr>
                <w:rFonts w:ascii="Times New Roman" w:eastAsia="Times New Roman" w:hAnsi="Times New Roman" w:cs="Times New Roman"/>
                <w:sz w:val="28"/>
                <w:szCs w:val="28"/>
                <w:lang w:eastAsia="ru-RU"/>
              </w:rPr>
            </w:pPr>
            <w:r w:rsidRPr="00CA7364">
              <w:rPr>
                <w:rFonts w:ascii="Times New Roman" w:eastAsia="Times New Roman" w:hAnsi="Times New Roman" w:cs="Times New Roman"/>
                <w:sz w:val="28"/>
                <w:szCs w:val="28"/>
                <w:lang w:eastAsia="ru-RU"/>
              </w:rPr>
              <w:t>2014 год – 6540,9тыс. рублей,</w:t>
            </w:r>
          </w:p>
          <w:p w:rsidR="00CA7364" w:rsidRPr="00CA7364" w:rsidRDefault="00CA7364" w:rsidP="00CA7364">
            <w:pPr>
              <w:spacing w:after="0" w:line="233" w:lineRule="auto"/>
              <w:rPr>
                <w:rFonts w:ascii="Times New Roman" w:eastAsia="Times New Roman" w:hAnsi="Times New Roman" w:cs="Times New Roman"/>
                <w:sz w:val="28"/>
                <w:szCs w:val="28"/>
                <w:lang w:eastAsia="ru-RU"/>
              </w:rPr>
            </w:pPr>
            <w:r w:rsidRPr="00CA7364">
              <w:rPr>
                <w:rFonts w:ascii="Times New Roman" w:eastAsia="Times New Roman" w:hAnsi="Times New Roman" w:cs="Times New Roman"/>
                <w:sz w:val="28"/>
                <w:szCs w:val="28"/>
                <w:lang w:eastAsia="ru-RU"/>
              </w:rPr>
              <w:t>в том числе</w:t>
            </w:r>
          </w:p>
          <w:p w:rsidR="00CA7364" w:rsidRPr="00CA7364" w:rsidRDefault="00CA7364" w:rsidP="00CA7364">
            <w:pPr>
              <w:spacing w:after="0" w:line="233" w:lineRule="auto"/>
              <w:rPr>
                <w:rFonts w:ascii="Times New Roman" w:eastAsia="Times New Roman" w:hAnsi="Times New Roman" w:cs="Times New Roman"/>
                <w:sz w:val="28"/>
                <w:szCs w:val="28"/>
                <w:lang w:eastAsia="ru-RU"/>
              </w:rPr>
            </w:pPr>
            <w:r w:rsidRPr="00CA7364">
              <w:rPr>
                <w:rFonts w:ascii="Times New Roman" w:eastAsia="Times New Roman" w:hAnsi="Times New Roman" w:cs="Times New Roman"/>
                <w:sz w:val="28"/>
                <w:szCs w:val="28"/>
                <w:lang w:eastAsia="ru-RU"/>
              </w:rPr>
              <w:t>районного бюджета – 6097,9 тыс. рублей,</w:t>
            </w:r>
          </w:p>
          <w:p w:rsidR="00CA7364" w:rsidRPr="00CA7364" w:rsidRDefault="00CA7364" w:rsidP="00CA7364">
            <w:pPr>
              <w:spacing w:after="0" w:line="233" w:lineRule="auto"/>
              <w:rPr>
                <w:rFonts w:ascii="Times New Roman" w:eastAsia="Times New Roman" w:hAnsi="Times New Roman" w:cs="Times New Roman"/>
                <w:sz w:val="28"/>
                <w:szCs w:val="28"/>
                <w:lang w:eastAsia="ru-RU"/>
              </w:rPr>
            </w:pPr>
            <w:r w:rsidRPr="00CA7364">
              <w:rPr>
                <w:rFonts w:ascii="Times New Roman" w:eastAsia="Times New Roman" w:hAnsi="Times New Roman" w:cs="Times New Roman"/>
                <w:sz w:val="28"/>
                <w:szCs w:val="28"/>
                <w:lang w:eastAsia="ru-RU"/>
              </w:rPr>
              <w:t>краевого бюджета - 443,0 тыс. рублей,</w:t>
            </w:r>
          </w:p>
          <w:p w:rsidR="00CA7364" w:rsidRPr="00CA7364" w:rsidRDefault="00CA7364" w:rsidP="00CA7364">
            <w:pPr>
              <w:spacing w:after="0" w:line="233" w:lineRule="auto"/>
              <w:rPr>
                <w:rFonts w:ascii="Times New Roman" w:eastAsia="Times New Roman" w:hAnsi="Times New Roman" w:cs="Times New Roman"/>
                <w:sz w:val="28"/>
                <w:szCs w:val="28"/>
                <w:lang w:eastAsia="ru-RU"/>
              </w:rPr>
            </w:pPr>
            <w:r w:rsidRPr="00CA7364">
              <w:rPr>
                <w:rFonts w:ascii="Times New Roman" w:eastAsia="Times New Roman" w:hAnsi="Times New Roman" w:cs="Times New Roman"/>
                <w:sz w:val="28"/>
                <w:szCs w:val="28"/>
                <w:lang w:eastAsia="ru-RU"/>
              </w:rPr>
              <w:t>федерального бюджета- 0,0 тыс. рублей,</w:t>
            </w:r>
          </w:p>
          <w:p w:rsidR="00CA7364" w:rsidRPr="00CA7364" w:rsidRDefault="00CA7364" w:rsidP="00CA7364">
            <w:pPr>
              <w:spacing w:after="0" w:line="233" w:lineRule="auto"/>
              <w:rPr>
                <w:rFonts w:ascii="Times New Roman" w:eastAsia="Times New Roman" w:hAnsi="Times New Roman" w:cs="Times New Roman"/>
                <w:sz w:val="28"/>
                <w:szCs w:val="28"/>
                <w:lang w:eastAsia="ru-RU"/>
              </w:rPr>
            </w:pPr>
            <w:r w:rsidRPr="00CA7364">
              <w:rPr>
                <w:rFonts w:ascii="Times New Roman" w:eastAsia="Times New Roman" w:hAnsi="Times New Roman" w:cs="Times New Roman"/>
                <w:sz w:val="28"/>
                <w:szCs w:val="28"/>
                <w:lang w:eastAsia="ru-RU"/>
              </w:rPr>
              <w:t>2015 год 6214,2 тыс. рублей,</w:t>
            </w:r>
          </w:p>
          <w:p w:rsidR="00CA7364" w:rsidRPr="00CA7364" w:rsidRDefault="00CA7364" w:rsidP="00CA7364">
            <w:pPr>
              <w:spacing w:after="0" w:line="233" w:lineRule="auto"/>
              <w:rPr>
                <w:rFonts w:ascii="Times New Roman" w:eastAsia="Times New Roman" w:hAnsi="Times New Roman" w:cs="Times New Roman"/>
                <w:sz w:val="28"/>
                <w:szCs w:val="28"/>
                <w:lang w:eastAsia="ru-RU"/>
              </w:rPr>
            </w:pPr>
            <w:r w:rsidRPr="00CA7364">
              <w:rPr>
                <w:rFonts w:ascii="Times New Roman" w:eastAsia="Times New Roman" w:hAnsi="Times New Roman" w:cs="Times New Roman"/>
                <w:sz w:val="28"/>
                <w:szCs w:val="28"/>
                <w:lang w:eastAsia="ru-RU"/>
              </w:rPr>
              <w:t>в том числе</w:t>
            </w:r>
          </w:p>
          <w:p w:rsidR="00CA7364" w:rsidRPr="00CA7364" w:rsidRDefault="00CA7364" w:rsidP="00CA7364">
            <w:pPr>
              <w:spacing w:after="0" w:line="233" w:lineRule="auto"/>
              <w:rPr>
                <w:rFonts w:ascii="Times New Roman" w:eastAsia="Times New Roman" w:hAnsi="Times New Roman" w:cs="Times New Roman"/>
                <w:sz w:val="28"/>
                <w:szCs w:val="28"/>
                <w:lang w:eastAsia="ru-RU"/>
              </w:rPr>
            </w:pPr>
            <w:r w:rsidRPr="00CA7364">
              <w:rPr>
                <w:rFonts w:ascii="Times New Roman" w:eastAsia="Times New Roman" w:hAnsi="Times New Roman" w:cs="Times New Roman"/>
                <w:sz w:val="28"/>
                <w:szCs w:val="28"/>
                <w:lang w:eastAsia="ru-RU"/>
              </w:rPr>
              <w:t>районного бюджета – 6214,2 тыс. рублей,</w:t>
            </w:r>
          </w:p>
          <w:p w:rsidR="00CA7364" w:rsidRPr="00CA7364" w:rsidRDefault="00CA7364" w:rsidP="00CA7364">
            <w:pPr>
              <w:spacing w:after="0" w:line="233" w:lineRule="auto"/>
              <w:rPr>
                <w:rFonts w:ascii="Times New Roman" w:eastAsia="Times New Roman" w:hAnsi="Times New Roman" w:cs="Times New Roman"/>
                <w:sz w:val="28"/>
                <w:szCs w:val="28"/>
                <w:lang w:eastAsia="ru-RU"/>
              </w:rPr>
            </w:pPr>
            <w:r w:rsidRPr="00CA7364">
              <w:rPr>
                <w:rFonts w:ascii="Times New Roman" w:eastAsia="Times New Roman" w:hAnsi="Times New Roman" w:cs="Times New Roman"/>
                <w:sz w:val="28"/>
                <w:szCs w:val="28"/>
                <w:lang w:eastAsia="ru-RU"/>
              </w:rPr>
              <w:t>краевого бюджета - 0,0 тыс. рублей,</w:t>
            </w:r>
          </w:p>
          <w:p w:rsidR="00CA7364" w:rsidRPr="00CA7364" w:rsidRDefault="00CA7364" w:rsidP="00CA7364">
            <w:pPr>
              <w:spacing w:after="0" w:line="233" w:lineRule="auto"/>
              <w:rPr>
                <w:rFonts w:ascii="Times New Roman" w:eastAsia="Times New Roman" w:hAnsi="Times New Roman" w:cs="Times New Roman"/>
                <w:sz w:val="28"/>
                <w:szCs w:val="28"/>
                <w:lang w:eastAsia="ru-RU"/>
              </w:rPr>
            </w:pPr>
            <w:r w:rsidRPr="00CA7364">
              <w:rPr>
                <w:rFonts w:ascii="Times New Roman" w:eastAsia="Times New Roman" w:hAnsi="Times New Roman" w:cs="Times New Roman"/>
                <w:sz w:val="28"/>
                <w:szCs w:val="28"/>
                <w:lang w:eastAsia="ru-RU"/>
              </w:rPr>
              <w:t>федерального бюджета - 0,0 тыс. рублей,</w:t>
            </w:r>
          </w:p>
          <w:p w:rsidR="00CA7364" w:rsidRPr="00CA7364" w:rsidRDefault="00CA7364" w:rsidP="00CA7364">
            <w:pPr>
              <w:spacing w:after="0" w:line="233" w:lineRule="auto"/>
              <w:rPr>
                <w:rFonts w:ascii="Times New Roman" w:eastAsia="Times New Roman" w:hAnsi="Times New Roman" w:cs="Times New Roman"/>
                <w:sz w:val="28"/>
                <w:szCs w:val="28"/>
                <w:lang w:eastAsia="ru-RU"/>
              </w:rPr>
            </w:pPr>
            <w:r w:rsidRPr="00CA7364">
              <w:rPr>
                <w:rFonts w:ascii="Times New Roman" w:eastAsia="Times New Roman" w:hAnsi="Times New Roman" w:cs="Times New Roman"/>
                <w:sz w:val="28"/>
                <w:szCs w:val="28"/>
                <w:lang w:eastAsia="ru-RU"/>
              </w:rPr>
              <w:t>2016 год – 6430,6 тыс. рублей,</w:t>
            </w:r>
          </w:p>
          <w:p w:rsidR="00CA7364" w:rsidRPr="00CA7364" w:rsidRDefault="00CA7364" w:rsidP="00CA7364">
            <w:pPr>
              <w:spacing w:after="0" w:line="233" w:lineRule="auto"/>
              <w:rPr>
                <w:rFonts w:ascii="Times New Roman" w:eastAsia="Times New Roman" w:hAnsi="Times New Roman" w:cs="Times New Roman"/>
                <w:sz w:val="28"/>
                <w:szCs w:val="28"/>
                <w:lang w:eastAsia="ru-RU"/>
              </w:rPr>
            </w:pPr>
            <w:r w:rsidRPr="00CA7364">
              <w:rPr>
                <w:rFonts w:ascii="Times New Roman" w:eastAsia="Times New Roman" w:hAnsi="Times New Roman" w:cs="Times New Roman"/>
                <w:sz w:val="28"/>
                <w:szCs w:val="28"/>
                <w:lang w:eastAsia="ru-RU"/>
              </w:rPr>
              <w:t>в том числе</w:t>
            </w:r>
          </w:p>
          <w:p w:rsidR="00CA7364" w:rsidRPr="00CA7364" w:rsidRDefault="00CA7364" w:rsidP="00CA7364">
            <w:pPr>
              <w:spacing w:after="0" w:line="233" w:lineRule="auto"/>
              <w:rPr>
                <w:rFonts w:ascii="Times New Roman" w:eastAsia="Times New Roman" w:hAnsi="Times New Roman" w:cs="Times New Roman"/>
                <w:sz w:val="28"/>
                <w:szCs w:val="28"/>
                <w:lang w:eastAsia="ru-RU"/>
              </w:rPr>
            </w:pPr>
            <w:r w:rsidRPr="00CA7364">
              <w:rPr>
                <w:rFonts w:ascii="Times New Roman" w:eastAsia="Times New Roman" w:hAnsi="Times New Roman" w:cs="Times New Roman"/>
                <w:sz w:val="28"/>
                <w:szCs w:val="28"/>
                <w:lang w:eastAsia="ru-RU"/>
              </w:rPr>
              <w:t>районного бюджета – 6430,6 тыс. рублей,</w:t>
            </w:r>
          </w:p>
          <w:p w:rsidR="00CA7364" w:rsidRPr="00CA7364" w:rsidRDefault="00CA7364" w:rsidP="00CA7364">
            <w:pPr>
              <w:spacing w:after="0" w:line="233" w:lineRule="auto"/>
              <w:rPr>
                <w:rFonts w:ascii="Times New Roman" w:eastAsia="Times New Roman" w:hAnsi="Times New Roman" w:cs="Times New Roman"/>
                <w:sz w:val="28"/>
                <w:szCs w:val="28"/>
                <w:lang w:eastAsia="ru-RU"/>
              </w:rPr>
            </w:pPr>
            <w:r w:rsidRPr="00CA7364">
              <w:rPr>
                <w:rFonts w:ascii="Times New Roman" w:eastAsia="Times New Roman" w:hAnsi="Times New Roman" w:cs="Times New Roman"/>
                <w:sz w:val="28"/>
                <w:szCs w:val="28"/>
                <w:lang w:eastAsia="ru-RU"/>
              </w:rPr>
              <w:t>краевого бюджета - 0,0 тыс. рублей,</w:t>
            </w:r>
          </w:p>
          <w:p w:rsidR="00CA7364" w:rsidRPr="00CA7364" w:rsidRDefault="00CA7364" w:rsidP="00CA7364">
            <w:pPr>
              <w:spacing w:after="0" w:line="233" w:lineRule="auto"/>
              <w:rPr>
                <w:rFonts w:ascii="Times New Roman" w:eastAsia="Times New Roman" w:hAnsi="Times New Roman" w:cs="Times New Roman"/>
                <w:sz w:val="28"/>
                <w:szCs w:val="28"/>
                <w:lang w:eastAsia="ru-RU"/>
              </w:rPr>
            </w:pPr>
            <w:r w:rsidRPr="00CA7364">
              <w:rPr>
                <w:rFonts w:ascii="Times New Roman" w:eastAsia="Times New Roman" w:hAnsi="Times New Roman" w:cs="Times New Roman"/>
                <w:sz w:val="28"/>
                <w:szCs w:val="28"/>
                <w:lang w:eastAsia="ru-RU"/>
              </w:rPr>
              <w:t>федерального бюджета - 0,0 тыс. рублей,</w:t>
            </w:r>
          </w:p>
          <w:p w:rsidR="00CA7364" w:rsidRPr="00CA7364" w:rsidRDefault="00CA7364" w:rsidP="00CA7364">
            <w:pPr>
              <w:spacing w:after="0" w:line="233" w:lineRule="auto"/>
              <w:rPr>
                <w:rFonts w:ascii="Times New Roman" w:eastAsia="Times New Roman" w:hAnsi="Times New Roman" w:cs="Times New Roman"/>
                <w:sz w:val="28"/>
                <w:szCs w:val="28"/>
                <w:lang w:eastAsia="ru-RU"/>
              </w:rPr>
            </w:pPr>
            <w:r w:rsidRPr="00CA7364">
              <w:rPr>
                <w:rFonts w:ascii="Times New Roman" w:eastAsia="Times New Roman" w:hAnsi="Times New Roman" w:cs="Times New Roman"/>
                <w:sz w:val="28"/>
                <w:szCs w:val="28"/>
                <w:lang w:eastAsia="ru-RU"/>
              </w:rPr>
              <w:t>2017 год – 5916,1 тыс. рублей,</w:t>
            </w:r>
          </w:p>
          <w:p w:rsidR="00CA7364" w:rsidRPr="00CA7364" w:rsidRDefault="00CA7364" w:rsidP="00CA7364">
            <w:pPr>
              <w:spacing w:after="0" w:line="233" w:lineRule="auto"/>
              <w:rPr>
                <w:rFonts w:ascii="Times New Roman" w:eastAsia="Times New Roman" w:hAnsi="Times New Roman" w:cs="Times New Roman"/>
                <w:sz w:val="28"/>
                <w:szCs w:val="28"/>
                <w:lang w:eastAsia="ru-RU"/>
              </w:rPr>
            </w:pPr>
            <w:r w:rsidRPr="00CA7364">
              <w:rPr>
                <w:rFonts w:ascii="Times New Roman" w:eastAsia="Times New Roman" w:hAnsi="Times New Roman" w:cs="Times New Roman"/>
                <w:sz w:val="28"/>
                <w:szCs w:val="28"/>
                <w:lang w:eastAsia="ru-RU"/>
              </w:rPr>
              <w:t>в том числе</w:t>
            </w:r>
          </w:p>
          <w:p w:rsidR="00CA7364" w:rsidRPr="00CA7364" w:rsidRDefault="00CA7364" w:rsidP="00CA7364">
            <w:pPr>
              <w:spacing w:after="0" w:line="233" w:lineRule="auto"/>
              <w:rPr>
                <w:rFonts w:ascii="Times New Roman" w:eastAsia="Times New Roman" w:hAnsi="Times New Roman" w:cs="Times New Roman"/>
                <w:sz w:val="28"/>
                <w:szCs w:val="28"/>
                <w:lang w:eastAsia="ru-RU"/>
              </w:rPr>
            </w:pPr>
            <w:r w:rsidRPr="00CA7364">
              <w:rPr>
                <w:rFonts w:ascii="Times New Roman" w:eastAsia="Times New Roman" w:hAnsi="Times New Roman" w:cs="Times New Roman"/>
                <w:sz w:val="28"/>
                <w:szCs w:val="28"/>
                <w:lang w:eastAsia="ru-RU"/>
              </w:rPr>
              <w:t>районного бюджета – 5916,1 тыс. рублей,</w:t>
            </w:r>
          </w:p>
          <w:p w:rsidR="00CA7364" w:rsidRPr="00CA7364" w:rsidRDefault="00CA7364" w:rsidP="00CA7364">
            <w:pPr>
              <w:spacing w:after="0" w:line="233" w:lineRule="auto"/>
              <w:rPr>
                <w:rFonts w:ascii="Times New Roman" w:eastAsia="Times New Roman" w:hAnsi="Times New Roman" w:cs="Times New Roman"/>
                <w:sz w:val="28"/>
                <w:szCs w:val="28"/>
                <w:lang w:eastAsia="ru-RU"/>
              </w:rPr>
            </w:pPr>
            <w:r w:rsidRPr="00CA7364">
              <w:rPr>
                <w:rFonts w:ascii="Times New Roman" w:eastAsia="Times New Roman" w:hAnsi="Times New Roman" w:cs="Times New Roman"/>
                <w:sz w:val="28"/>
                <w:szCs w:val="28"/>
                <w:lang w:eastAsia="ru-RU"/>
              </w:rPr>
              <w:t>краевого бюджета - 0,0 тыс. рублей,</w:t>
            </w:r>
          </w:p>
          <w:p w:rsidR="00CA7364" w:rsidRPr="00CA7364" w:rsidRDefault="00CA7364" w:rsidP="00CA7364">
            <w:pPr>
              <w:spacing w:after="0" w:line="233" w:lineRule="auto"/>
              <w:rPr>
                <w:rFonts w:ascii="Times New Roman" w:eastAsia="Times New Roman" w:hAnsi="Times New Roman" w:cs="Times New Roman"/>
                <w:sz w:val="28"/>
                <w:szCs w:val="28"/>
                <w:lang w:eastAsia="ru-RU"/>
              </w:rPr>
            </w:pPr>
            <w:r w:rsidRPr="00CA7364">
              <w:rPr>
                <w:rFonts w:ascii="Times New Roman" w:eastAsia="Times New Roman" w:hAnsi="Times New Roman" w:cs="Times New Roman"/>
                <w:sz w:val="28"/>
                <w:szCs w:val="28"/>
                <w:lang w:eastAsia="ru-RU"/>
              </w:rPr>
              <w:t>федерального бюджета - 0,0 тыс. рублей</w:t>
            </w:r>
          </w:p>
          <w:p w:rsidR="00CA7364" w:rsidRPr="00CA7364" w:rsidRDefault="00CA7364" w:rsidP="00CA7364">
            <w:pPr>
              <w:spacing w:after="0" w:line="233" w:lineRule="auto"/>
              <w:rPr>
                <w:rFonts w:ascii="Times New Roman" w:eastAsia="Times New Roman" w:hAnsi="Times New Roman" w:cs="Times New Roman"/>
                <w:sz w:val="28"/>
                <w:szCs w:val="28"/>
                <w:lang w:eastAsia="ru-RU"/>
              </w:rPr>
            </w:pPr>
            <w:r w:rsidRPr="00CA7364">
              <w:rPr>
                <w:rFonts w:ascii="Times New Roman" w:eastAsia="Times New Roman" w:hAnsi="Times New Roman" w:cs="Times New Roman"/>
                <w:sz w:val="28"/>
                <w:szCs w:val="28"/>
                <w:lang w:eastAsia="ru-RU"/>
              </w:rPr>
              <w:t>2018 год – 5916,1 тыс. рублей,</w:t>
            </w:r>
          </w:p>
          <w:p w:rsidR="00CA7364" w:rsidRPr="00CA7364" w:rsidRDefault="00CA7364" w:rsidP="00CA7364">
            <w:pPr>
              <w:spacing w:after="0" w:line="233" w:lineRule="auto"/>
              <w:rPr>
                <w:rFonts w:ascii="Times New Roman" w:eastAsia="Times New Roman" w:hAnsi="Times New Roman" w:cs="Times New Roman"/>
                <w:sz w:val="28"/>
                <w:szCs w:val="28"/>
                <w:lang w:eastAsia="ru-RU"/>
              </w:rPr>
            </w:pPr>
            <w:r w:rsidRPr="00CA7364">
              <w:rPr>
                <w:rFonts w:ascii="Times New Roman" w:eastAsia="Times New Roman" w:hAnsi="Times New Roman" w:cs="Times New Roman"/>
                <w:sz w:val="28"/>
                <w:szCs w:val="28"/>
                <w:lang w:eastAsia="ru-RU"/>
              </w:rPr>
              <w:t>в том числе</w:t>
            </w:r>
          </w:p>
          <w:p w:rsidR="00CA7364" w:rsidRPr="00CA7364" w:rsidRDefault="00CA7364" w:rsidP="00CA7364">
            <w:pPr>
              <w:spacing w:after="0" w:line="233" w:lineRule="auto"/>
              <w:rPr>
                <w:rFonts w:ascii="Times New Roman" w:eastAsia="Times New Roman" w:hAnsi="Times New Roman" w:cs="Times New Roman"/>
                <w:sz w:val="28"/>
                <w:szCs w:val="28"/>
                <w:lang w:eastAsia="ru-RU"/>
              </w:rPr>
            </w:pPr>
            <w:r w:rsidRPr="00CA7364">
              <w:rPr>
                <w:rFonts w:ascii="Times New Roman" w:eastAsia="Times New Roman" w:hAnsi="Times New Roman" w:cs="Times New Roman"/>
                <w:sz w:val="28"/>
                <w:szCs w:val="28"/>
                <w:lang w:eastAsia="ru-RU"/>
              </w:rPr>
              <w:t>районного бюджета – 5916,1 тыс. рублей,</w:t>
            </w:r>
          </w:p>
          <w:p w:rsidR="00CA7364" w:rsidRPr="00CA7364" w:rsidRDefault="00CA7364" w:rsidP="00CA7364">
            <w:pPr>
              <w:spacing w:after="0" w:line="233" w:lineRule="auto"/>
              <w:rPr>
                <w:rFonts w:ascii="Times New Roman" w:eastAsia="Times New Roman" w:hAnsi="Times New Roman" w:cs="Times New Roman"/>
                <w:sz w:val="28"/>
                <w:szCs w:val="28"/>
                <w:lang w:eastAsia="ru-RU"/>
              </w:rPr>
            </w:pPr>
            <w:r w:rsidRPr="00CA7364">
              <w:rPr>
                <w:rFonts w:ascii="Times New Roman" w:eastAsia="Times New Roman" w:hAnsi="Times New Roman" w:cs="Times New Roman"/>
                <w:sz w:val="28"/>
                <w:szCs w:val="28"/>
                <w:lang w:eastAsia="ru-RU"/>
              </w:rPr>
              <w:t>краевого бюджета - 0,0 тыс. рублей,</w:t>
            </w:r>
          </w:p>
          <w:p w:rsidR="002F406C" w:rsidRPr="00787E4B" w:rsidRDefault="00CA7364" w:rsidP="000D2337">
            <w:pPr>
              <w:tabs>
                <w:tab w:val="left" w:pos="5040"/>
                <w:tab w:val="left" w:pos="5220"/>
              </w:tabs>
              <w:autoSpaceDE w:val="0"/>
              <w:autoSpaceDN w:val="0"/>
              <w:adjustRightInd w:val="0"/>
              <w:spacing w:after="0" w:line="240" w:lineRule="auto"/>
              <w:rPr>
                <w:rFonts w:ascii="Times New Roman" w:eastAsia="Times New Roman" w:hAnsi="Times New Roman" w:cs="Times New Roman"/>
                <w:sz w:val="28"/>
                <w:szCs w:val="28"/>
                <w:lang w:eastAsia="ru-RU"/>
              </w:rPr>
            </w:pPr>
            <w:r w:rsidRPr="00CA7364">
              <w:rPr>
                <w:rFonts w:ascii="Times New Roman" w:eastAsia="Times New Roman" w:hAnsi="Times New Roman" w:cs="Times New Roman"/>
                <w:sz w:val="28"/>
                <w:szCs w:val="28"/>
                <w:lang w:eastAsia="ru-RU"/>
              </w:rPr>
              <w:t>федерального бюджета - 0,0 тыс. рублей</w:t>
            </w:r>
            <w:r w:rsidRPr="00CA7364">
              <w:rPr>
                <w:rFonts w:ascii="Times New Roman" w:eastAsia="Times New Roman" w:hAnsi="Times New Roman" w:cs="Times New Roman"/>
                <w:bCs/>
                <w:i/>
                <w:sz w:val="28"/>
                <w:szCs w:val="28"/>
                <w:lang w:eastAsia="ru-RU"/>
              </w:rPr>
              <w:t xml:space="preserve"> </w:t>
            </w:r>
          </w:p>
        </w:tc>
      </w:tr>
      <w:tr w:rsidR="0061330B" w:rsidRPr="00064047" w:rsidTr="0061330B">
        <w:tc>
          <w:tcPr>
            <w:tcW w:w="3780" w:type="dxa"/>
          </w:tcPr>
          <w:p w:rsidR="0061330B" w:rsidRPr="00064047" w:rsidRDefault="0061330B" w:rsidP="0061330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 xml:space="preserve">Система организации </w:t>
            </w:r>
            <w:proofErr w:type="gramStart"/>
            <w:r w:rsidRPr="00064047">
              <w:rPr>
                <w:rFonts w:ascii="Times New Roman" w:eastAsia="Times New Roman" w:hAnsi="Times New Roman" w:cs="Times New Roman"/>
                <w:sz w:val="28"/>
                <w:szCs w:val="28"/>
                <w:lang w:eastAsia="ru-RU"/>
              </w:rPr>
              <w:t>контроля за</w:t>
            </w:r>
            <w:proofErr w:type="gramEnd"/>
            <w:r w:rsidRPr="00064047">
              <w:rPr>
                <w:rFonts w:ascii="Times New Roman" w:eastAsia="Times New Roman" w:hAnsi="Times New Roman" w:cs="Times New Roman"/>
                <w:sz w:val="28"/>
                <w:szCs w:val="28"/>
                <w:lang w:eastAsia="ru-RU"/>
              </w:rPr>
              <w:t xml:space="preserve"> исполнением </w:t>
            </w:r>
            <w:r w:rsidRPr="00064047">
              <w:rPr>
                <w:rFonts w:ascii="Times New Roman" w:eastAsia="Times New Roman" w:hAnsi="Times New Roman" w:cs="Times New Roman"/>
                <w:sz w:val="28"/>
                <w:szCs w:val="28"/>
                <w:lang w:eastAsia="ru-RU"/>
              </w:rPr>
              <w:lastRenderedPageBreak/>
              <w:t>подпрограммы</w:t>
            </w:r>
          </w:p>
        </w:tc>
        <w:tc>
          <w:tcPr>
            <w:tcW w:w="5688" w:type="dxa"/>
          </w:tcPr>
          <w:p w:rsidR="0061330B" w:rsidRPr="00064047" w:rsidRDefault="0061330B" w:rsidP="0061330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Администрация Боготольского района,</w:t>
            </w:r>
            <w:r w:rsidRPr="000D341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контрольно-счетный орган Боготольского </w:t>
            </w:r>
            <w:r>
              <w:rPr>
                <w:rFonts w:ascii="Times New Roman" w:eastAsia="Times New Roman" w:hAnsi="Times New Roman" w:cs="Times New Roman"/>
                <w:sz w:val="28"/>
                <w:szCs w:val="28"/>
                <w:lang w:eastAsia="ru-RU"/>
              </w:rPr>
              <w:lastRenderedPageBreak/>
              <w:t>районного Совета депутатов</w:t>
            </w:r>
          </w:p>
        </w:tc>
      </w:tr>
    </w:tbl>
    <w:p w:rsidR="00787E4B" w:rsidRDefault="00787E4B" w:rsidP="006133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330B" w:rsidRPr="00064047" w:rsidRDefault="0061330B" w:rsidP="0061330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64047">
        <w:rPr>
          <w:rFonts w:ascii="Times New Roman" w:eastAsia="Times New Roman" w:hAnsi="Times New Roman" w:cs="Times New Roman"/>
          <w:sz w:val="28"/>
          <w:szCs w:val="28"/>
          <w:lang w:eastAsia="ru-RU"/>
        </w:rPr>
        <w:t>Основные разделы подпрограммы</w:t>
      </w:r>
    </w:p>
    <w:p w:rsidR="0061330B" w:rsidRPr="00064047" w:rsidRDefault="0061330B" w:rsidP="0061330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2.1.Постановка </w:t>
      </w:r>
      <w:proofErr w:type="spellStart"/>
      <w:r>
        <w:rPr>
          <w:rFonts w:ascii="Times New Roman" w:eastAsia="Times New Roman" w:hAnsi="Times New Roman" w:cs="Times New Roman"/>
          <w:sz w:val="28"/>
          <w:szCs w:val="28"/>
          <w:lang w:eastAsia="ru-RU"/>
        </w:rPr>
        <w:t>общерайонной</w:t>
      </w:r>
      <w:proofErr w:type="spellEnd"/>
      <w:r w:rsidRPr="00064047">
        <w:rPr>
          <w:rFonts w:ascii="Times New Roman" w:eastAsia="Times New Roman" w:hAnsi="Times New Roman" w:cs="Times New Roman"/>
          <w:sz w:val="28"/>
          <w:szCs w:val="28"/>
          <w:lang w:eastAsia="ru-RU"/>
        </w:rPr>
        <w:t xml:space="preserve"> проблемы и обоснование необходимости разработки подпрограммы</w:t>
      </w:r>
    </w:p>
    <w:p w:rsidR="0061330B" w:rsidRPr="00064047" w:rsidRDefault="0061330B" w:rsidP="0061330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330B" w:rsidRPr="00064047" w:rsidRDefault="0061330B" w:rsidP="006133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4047">
        <w:rPr>
          <w:rFonts w:ascii="Times New Roman" w:eastAsia="Times New Roman" w:hAnsi="Times New Roman" w:cs="Times New Roman"/>
          <w:sz w:val="28"/>
          <w:szCs w:val="28"/>
          <w:lang w:eastAsia="ru-RU"/>
        </w:rPr>
        <w:t>Подпрограмма направлена на решение задачи «С</w:t>
      </w:r>
      <w:r w:rsidRPr="00064047">
        <w:rPr>
          <w:rFonts w:ascii="Times New Roman" w:eastAsia="Times New Roman" w:hAnsi="Times New Roman" w:cs="Times New Roman"/>
          <w:bCs/>
          <w:sz w:val="28"/>
          <w:szCs w:val="28"/>
          <w:lang w:eastAsia="ru-RU"/>
        </w:rPr>
        <w:t>оздание условий для устойчивого развития отрасл</w:t>
      </w:r>
      <w:r>
        <w:rPr>
          <w:rFonts w:ascii="Times New Roman" w:eastAsia="Times New Roman" w:hAnsi="Times New Roman" w:cs="Times New Roman"/>
          <w:bCs/>
          <w:sz w:val="28"/>
          <w:szCs w:val="28"/>
          <w:lang w:eastAsia="ru-RU"/>
        </w:rPr>
        <w:t>и «культура» в Боготольском районе</w:t>
      </w:r>
      <w:r w:rsidRPr="00064047">
        <w:rPr>
          <w:rFonts w:ascii="Times New Roman" w:eastAsia="Times New Roman" w:hAnsi="Times New Roman" w:cs="Times New Roman"/>
          <w:bCs/>
          <w:sz w:val="28"/>
          <w:szCs w:val="28"/>
          <w:lang w:eastAsia="ru-RU"/>
        </w:rPr>
        <w:t>» Программы</w:t>
      </w:r>
      <w:r>
        <w:rPr>
          <w:rFonts w:ascii="Times New Roman" w:eastAsia="Times New Roman" w:hAnsi="Times New Roman" w:cs="Times New Roman"/>
          <w:bCs/>
          <w:sz w:val="28"/>
          <w:szCs w:val="28"/>
          <w:lang w:eastAsia="ru-RU"/>
        </w:rPr>
        <w:t xml:space="preserve"> </w:t>
      </w:r>
      <w:r w:rsidRPr="00064047">
        <w:rPr>
          <w:rFonts w:ascii="Times New Roman" w:eastAsia="Times New Roman" w:hAnsi="Times New Roman" w:cs="Times New Roman"/>
          <w:bCs/>
          <w:sz w:val="28"/>
          <w:szCs w:val="28"/>
          <w:lang w:eastAsia="ru-RU"/>
        </w:rPr>
        <w:t>«Развитие культуры</w:t>
      </w:r>
      <w:r>
        <w:rPr>
          <w:rFonts w:ascii="Times New Roman" w:eastAsia="Times New Roman" w:hAnsi="Times New Roman" w:cs="Times New Roman"/>
          <w:bCs/>
          <w:sz w:val="28"/>
          <w:szCs w:val="28"/>
          <w:lang w:eastAsia="ru-RU"/>
        </w:rPr>
        <w:t xml:space="preserve"> Боготольского района»</w:t>
      </w:r>
      <w:r w:rsidRPr="00064047">
        <w:rPr>
          <w:rFonts w:ascii="Times New Roman" w:eastAsia="Times New Roman" w:hAnsi="Times New Roman" w:cs="Times New Roman"/>
          <w:bCs/>
          <w:sz w:val="28"/>
          <w:szCs w:val="28"/>
          <w:lang w:eastAsia="ru-RU"/>
        </w:rPr>
        <w:t xml:space="preserve">, а также </w:t>
      </w:r>
      <w:r w:rsidRPr="00064047">
        <w:rPr>
          <w:rFonts w:ascii="Times New Roman" w:eastAsia="Times New Roman" w:hAnsi="Times New Roman" w:cs="Times New Roman"/>
          <w:sz w:val="28"/>
          <w:szCs w:val="28"/>
          <w:lang w:eastAsia="ru-RU"/>
        </w:rPr>
        <w:t>оказывает влияние на все остальные подпрограммы, осуществляемые в рамках Программы.</w:t>
      </w:r>
    </w:p>
    <w:p w:rsidR="0061330B" w:rsidRPr="00064047" w:rsidRDefault="0061330B" w:rsidP="006133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В числе наиболее острых проблем, решаемых в рамках реализации подпрограммы, – кадровый дефицит, низкий уровень информатизации отрасли, несоответствие инфраструктуры культуры установленным государственным нормативам</w:t>
      </w:r>
      <w:r w:rsidRPr="00064047">
        <w:rPr>
          <w:rFonts w:ascii="Times New Roman" w:eastAsia="Times New Roman" w:hAnsi="Times New Roman" w:cs="Times New Roman"/>
          <w:sz w:val="24"/>
          <w:szCs w:val="24"/>
          <w:lang w:eastAsia="ru-RU"/>
        </w:rPr>
        <w:t xml:space="preserve"> </w:t>
      </w:r>
      <w:r w:rsidRPr="00064047">
        <w:rPr>
          <w:rFonts w:ascii="Times New Roman" w:eastAsia="Times New Roman" w:hAnsi="Times New Roman" w:cs="Times New Roman"/>
          <w:sz w:val="28"/>
          <w:szCs w:val="28"/>
          <w:lang w:eastAsia="ru-RU"/>
        </w:rPr>
        <w:t>и современным нуждам потребителей культурных благ.</w:t>
      </w:r>
    </w:p>
    <w:p w:rsidR="0061330B" w:rsidRPr="00064047" w:rsidRDefault="0061330B" w:rsidP="0061330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Дополнительное о</w:t>
      </w:r>
      <w:r w:rsidRPr="00064047">
        <w:rPr>
          <w:rFonts w:ascii="Times New Roman" w:eastAsia="Times New Roman" w:hAnsi="Times New Roman" w:cs="Times New Roman"/>
          <w:sz w:val="28"/>
          <w:szCs w:val="28"/>
          <w:lang w:eastAsia="ru-RU"/>
        </w:rPr>
        <w:t>бразова</w:t>
      </w:r>
      <w:r>
        <w:rPr>
          <w:rFonts w:ascii="Times New Roman" w:eastAsia="Times New Roman" w:hAnsi="Times New Roman" w:cs="Times New Roman"/>
          <w:sz w:val="28"/>
          <w:szCs w:val="28"/>
          <w:lang w:eastAsia="ru-RU"/>
        </w:rPr>
        <w:t xml:space="preserve">ние в сфере культуры района </w:t>
      </w:r>
      <w:r w:rsidRPr="00064047">
        <w:rPr>
          <w:rFonts w:ascii="Times New Roman" w:eastAsia="Times New Roman" w:hAnsi="Times New Roman" w:cs="Times New Roman"/>
          <w:sz w:val="28"/>
          <w:szCs w:val="28"/>
          <w:lang w:eastAsia="ru-RU"/>
        </w:rPr>
        <w:t>представляет собой систему творческого развития детей и молодежи и непрерывный процесс подготовки профессиональных кадров для функци</w:t>
      </w:r>
      <w:r>
        <w:rPr>
          <w:rFonts w:ascii="Times New Roman" w:eastAsia="Times New Roman" w:hAnsi="Times New Roman" w:cs="Times New Roman"/>
          <w:sz w:val="28"/>
          <w:szCs w:val="28"/>
          <w:lang w:eastAsia="ru-RU"/>
        </w:rPr>
        <w:t>онирования культурной сферы района</w:t>
      </w:r>
      <w:r w:rsidRPr="00064047">
        <w:rPr>
          <w:rFonts w:ascii="Times New Roman" w:eastAsia="Times New Roman" w:hAnsi="Times New Roman" w:cs="Times New Roman"/>
          <w:sz w:val="28"/>
          <w:szCs w:val="28"/>
          <w:lang w:eastAsia="ru-RU"/>
        </w:rPr>
        <w:t xml:space="preserve">. </w:t>
      </w:r>
    </w:p>
    <w:p w:rsidR="0061330B" w:rsidRPr="00064047" w:rsidRDefault="0061330B" w:rsidP="0061330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Боготольского района функционирует одно учреждение дополнительного образования в области культуры – Муниципальное бюджетное образовательное учреждение дополнительного образования детей Детская музыкальная школа Боготольского района.</w:t>
      </w:r>
    </w:p>
    <w:p w:rsidR="0061330B" w:rsidRPr="00064047" w:rsidRDefault="0061330B" w:rsidP="0061330B">
      <w:pPr>
        <w:spacing w:after="0" w:line="240" w:lineRule="auto"/>
        <w:ind w:firstLine="72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В настоящее время в связи с потребностью общества в неординарной творческой личности процесс поиска талантов, создания условий для развития творческих способностей с ц</w:t>
      </w:r>
      <w:r>
        <w:rPr>
          <w:rFonts w:ascii="Times New Roman" w:eastAsia="Times New Roman" w:hAnsi="Times New Roman" w:cs="Times New Roman"/>
          <w:sz w:val="28"/>
          <w:szCs w:val="28"/>
          <w:lang w:eastAsia="ru-RU"/>
        </w:rPr>
        <w:t xml:space="preserve">елью их последующей реализации </w:t>
      </w:r>
      <w:r w:rsidRPr="00064047">
        <w:rPr>
          <w:rFonts w:ascii="Times New Roman" w:eastAsia="Times New Roman" w:hAnsi="Times New Roman" w:cs="Times New Roman"/>
          <w:sz w:val="28"/>
          <w:szCs w:val="28"/>
          <w:lang w:eastAsia="ru-RU"/>
        </w:rPr>
        <w:t>в профессиональной деятельности приобретает особую актуал</w:t>
      </w:r>
      <w:r>
        <w:rPr>
          <w:rFonts w:ascii="Times New Roman" w:eastAsia="Times New Roman" w:hAnsi="Times New Roman" w:cs="Times New Roman"/>
          <w:sz w:val="28"/>
          <w:szCs w:val="28"/>
          <w:lang w:eastAsia="ru-RU"/>
        </w:rPr>
        <w:t>ьность</w:t>
      </w:r>
      <w:r w:rsidRPr="00064047">
        <w:rPr>
          <w:rFonts w:ascii="Times New Roman" w:eastAsia="Times New Roman" w:hAnsi="Times New Roman" w:cs="Times New Roman"/>
          <w:sz w:val="28"/>
          <w:szCs w:val="28"/>
          <w:lang w:eastAsia="ru-RU"/>
        </w:rPr>
        <w:t xml:space="preserve"> и должен быть направлен на максимально широкий круг детей и молодежи. Работа с одаренными</w:t>
      </w:r>
      <w:r w:rsidR="001E6872">
        <w:rPr>
          <w:rFonts w:ascii="Times New Roman" w:eastAsia="Times New Roman" w:hAnsi="Times New Roman" w:cs="Times New Roman"/>
          <w:sz w:val="28"/>
          <w:szCs w:val="28"/>
          <w:lang w:eastAsia="ru-RU"/>
        </w:rPr>
        <w:t xml:space="preserve"> детьми в </w:t>
      </w:r>
      <w:r>
        <w:rPr>
          <w:rFonts w:ascii="Times New Roman" w:eastAsia="Times New Roman" w:hAnsi="Times New Roman" w:cs="Times New Roman"/>
          <w:sz w:val="28"/>
          <w:szCs w:val="28"/>
          <w:lang w:eastAsia="ru-RU"/>
        </w:rPr>
        <w:t xml:space="preserve">районе </w:t>
      </w:r>
      <w:r w:rsidRPr="00064047">
        <w:rPr>
          <w:rFonts w:ascii="Times New Roman" w:eastAsia="Times New Roman" w:hAnsi="Times New Roman" w:cs="Times New Roman"/>
          <w:sz w:val="28"/>
          <w:szCs w:val="28"/>
          <w:lang w:eastAsia="ru-RU"/>
        </w:rPr>
        <w:t>на разных уровнях проявления способностей осуществляется через развитие системы творческих конкурсов</w:t>
      </w:r>
      <w:r>
        <w:rPr>
          <w:rFonts w:ascii="Times New Roman" w:eastAsia="Times New Roman" w:hAnsi="Times New Roman" w:cs="Times New Roman"/>
          <w:sz w:val="28"/>
          <w:szCs w:val="28"/>
          <w:lang w:eastAsia="ru-RU"/>
        </w:rPr>
        <w:t xml:space="preserve"> районного масштаба</w:t>
      </w:r>
      <w:r w:rsidRPr="00064047">
        <w:rPr>
          <w:rFonts w:ascii="Times New Roman" w:eastAsia="Times New Roman" w:hAnsi="Times New Roman" w:cs="Times New Roman"/>
          <w:sz w:val="28"/>
          <w:szCs w:val="28"/>
          <w:lang w:eastAsia="ru-RU"/>
        </w:rPr>
        <w:t>, организацию</w:t>
      </w:r>
      <w:r>
        <w:rPr>
          <w:rFonts w:ascii="Times New Roman" w:eastAsia="Times New Roman" w:hAnsi="Times New Roman" w:cs="Times New Roman"/>
          <w:sz w:val="28"/>
          <w:szCs w:val="28"/>
          <w:lang w:eastAsia="ru-RU"/>
        </w:rPr>
        <w:t xml:space="preserve"> мастер-классов, а так же организацию участия детей и молодежи Боготольского района в фестивальном и конкурсном движении различного уровня</w:t>
      </w:r>
      <w:r w:rsidRPr="00064047">
        <w:rPr>
          <w:rFonts w:ascii="Times New Roman" w:eastAsia="Times New Roman" w:hAnsi="Times New Roman" w:cs="Times New Roman"/>
          <w:sz w:val="28"/>
          <w:szCs w:val="28"/>
          <w:lang w:eastAsia="ru-RU"/>
        </w:rPr>
        <w:t>. Одной из форм работы с одаренными детьми также является стимулирование и поощрение, которое осуществляется через систему премий и призов по рез</w:t>
      </w:r>
      <w:r>
        <w:rPr>
          <w:rFonts w:ascii="Times New Roman" w:eastAsia="Times New Roman" w:hAnsi="Times New Roman" w:cs="Times New Roman"/>
          <w:sz w:val="28"/>
          <w:szCs w:val="28"/>
          <w:lang w:eastAsia="ru-RU"/>
        </w:rPr>
        <w:t>ультатам конкурсов.</w:t>
      </w:r>
    </w:p>
    <w:p w:rsidR="0061330B" w:rsidRPr="00064047" w:rsidRDefault="0061330B" w:rsidP="0061330B">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последние 5 лет проведена огромная работа по улучшению материально-технического обеспечения детской музыкальной школы Боготольского района и создания комфортных условий пребывания учащихся и педагогов. Благодаря вхождению в краевые целевые программы был проведен капитальный ремонт здания школы, мероприятия по противопожарной безопасности, приобретено </w:t>
      </w:r>
      <w:r w:rsidRPr="00D8775A">
        <w:rPr>
          <w:rFonts w:ascii="Times New Roman" w:eastAsia="Times New Roman" w:hAnsi="Times New Roman" w:cs="Times New Roman"/>
          <w:sz w:val="28"/>
          <w:szCs w:val="28"/>
          <w:lang w:eastAsia="ru-RU"/>
        </w:rPr>
        <w:t>30</w:t>
      </w:r>
      <w:r w:rsidRPr="00371ACA">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 xml:space="preserve">единиц музыкальных инструментов, 60 единиц мебели. </w:t>
      </w:r>
      <w:r w:rsidRPr="00064047">
        <w:rPr>
          <w:rFonts w:ascii="Times New Roman" w:eastAsia="Times New Roman" w:hAnsi="Times New Roman" w:cs="Times New Roman"/>
          <w:sz w:val="28"/>
          <w:szCs w:val="28"/>
          <w:lang w:eastAsia="ru-RU"/>
        </w:rPr>
        <w:t xml:space="preserve">Несмотря на </w:t>
      </w:r>
      <w:r>
        <w:rPr>
          <w:rFonts w:ascii="Times New Roman" w:eastAsia="Times New Roman" w:hAnsi="Times New Roman" w:cs="Times New Roman"/>
          <w:sz w:val="28"/>
          <w:szCs w:val="28"/>
          <w:lang w:eastAsia="ru-RU"/>
        </w:rPr>
        <w:t xml:space="preserve">это </w:t>
      </w:r>
      <w:r w:rsidRPr="00064047">
        <w:rPr>
          <w:rFonts w:ascii="Times New Roman" w:eastAsia="Times New Roman" w:hAnsi="Times New Roman" w:cs="Times New Roman"/>
          <w:sz w:val="28"/>
          <w:szCs w:val="28"/>
          <w:lang w:eastAsia="ru-RU"/>
        </w:rPr>
        <w:t>сохраняется потребность в приобретении учебно-методической литературы, музыкальных инструментов, специального оборуд</w:t>
      </w:r>
      <w:r>
        <w:rPr>
          <w:rFonts w:ascii="Times New Roman" w:eastAsia="Times New Roman" w:hAnsi="Times New Roman" w:cs="Times New Roman"/>
          <w:sz w:val="28"/>
          <w:szCs w:val="28"/>
          <w:lang w:eastAsia="ru-RU"/>
        </w:rPr>
        <w:t>ования, костюмов</w:t>
      </w:r>
      <w:r w:rsidRPr="00064047">
        <w:rPr>
          <w:rFonts w:ascii="Times New Roman" w:eastAsia="Times New Roman" w:hAnsi="Times New Roman" w:cs="Times New Roman"/>
          <w:sz w:val="28"/>
          <w:szCs w:val="28"/>
          <w:lang w:eastAsia="ru-RU"/>
        </w:rPr>
        <w:t>.</w:t>
      </w:r>
    </w:p>
    <w:p w:rsidR="0061330B" w:rsidRPr="00064047" w:rsidRDefault="0061330B" w:rsidP="0061330B">
      <w:pPr>
        <w:autoSpaceDE w:val="0"/>
        <w:autoSpaceDN w:val="0"/>
        <w:spacing w:after="0" w:line="240" w:lineRule="auto"/>
        <w:ind w:right="134" w:firstLine="708"/>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lastRenderedPageBreak/>
        <w:t>Работа с одаренными детьми прово</w:t>
      </w:r>
      <w:r>
        <w:rPr>
          <w:rFonts w:ascii="Times New Roman" w:eastAsia="Times New Roman" w:hAnsi="Times New Roman" w:cs="Times New Roman"/>
          <w:sz w:val="28"/>
          <w:szCs w:val="28"/>
          <w:lang w:eastAsia="ru-RU"/>
        </w:rPr>
        <w:t>дится не только образовательным учреждением в области культуры. В районе</w:t>
      </w:r>
      <w:r w:rsidRPr="00064047">
        <w:rPr>
          <w:rFonts w:ascii="Times New Roman" w:eastAsia="Times New Roman" w:hAnsi="Times New Roman" w:cs="Times New Roman"/>
          <w:sz w:val="28"/>
          <w:szCs w:val="28"/>
          <w:lang w:eastAsia="ru-RU"/>
        </w:rPr>
        <w:t xml:space="preserve"> при учреждениях культурно-досугового типа работают более </w:t>
      </w:r>
      <w:r w:rsidRPr="00D8775A">
        <w:rPr>
          <w:rFonts w:ascii="Times New Roman" w:eastAsia="Times New Roman" w:hAnsi="Times New Roman" w:cs="Times New Roman"/>
          <w:sz w:val="28"/>
          <w:szCs w:val="28"/>
          <w:lang w:eastAsia="ru-RU"/>
        </w:rPr>
        <w:t>63</w:t>
      </w:r>
      <w:r>
        <w:rPr>
          <w:rFonts w:ascii="Times New Roman" w:eastAsia="Times New Roman" w:hAnsi="Times New Roman" w:cs="Times New Roman"/>
          <w:color w:val="FF0000"/>
          <w:sz w:val="28"/>
          <w:szCs w:val="28"/>
          <w:lang w:eastAsia="ru-RU"/>
        </w:rPr>
        <w:t xml:space="preserve"> </w:t>
      </w:r>
      <w:r w:rsidRPr="00064047">
        <w:rPr>
          <w:rFonts w:ascii="Times New Roman" w:eastAsia="Times New Roman" w:hAnsi="Times New Roman" w:cs="Times New Roman"/>
          <w:sz w:val="28"/>
          <w:szCs w:val="28"/>
          <w:lang w:eastAsia="ru-RU"/>
        </w:rPr>
        <w:t xml:space="preserve">клубных формирований для детей до 14 лет с общим числом участников свыше </w:t>
      </w:r>
      <w:r w:rsidRPr="00D8775A">
        <w:rPr>
          <w:rFonts w:ascii="Times New Roman" w:eastAsia="Times New Roman" w:hAnsi="Times New Roman" w:cs="Times New Roman"/>
          <w:sz w:val="28"/>
          <w:szCs w:val="28"/>
          <w:lang w:eastAsia="ru-RU"/>
        </w:rPr>
        <w:t>604</w:t>
      </w:r>
      <w:r w:rsidRPr="00064047">
        <w:rPr>
          <w:rFonts w:ascii="Times New Roman" w:eastAsia="Times New Roman" w:hAnsi="Times New Roman" w:cs="Times New Roman"/>
          <w:sz w:val="28"/>
          <w:szCs w:val="28"/>
          <w:lang w:eastAsia="ru-RU"/>
        </w:rPr>
        <w:t xml:space="preserve"> человек, т.е. более </w:t>
      </w:r>
      <w:r w:rsidRPr="00D8775A">
        <w:rPr>
          <w:rFonts w:ascii="Times New Roman" w:eastAsia="Times New Roman" w:hAnsi="Times New Roman" w:cs="Times New Roman"/>
          <w:sz w:val="28"/>
          <w:szCs w:val="28"/>
          <w:lang w:eastAsia="ru-RU"/>
        </w:rPr>
        <w:t>50%</w:t>
      </w:r>
      <w:r w:rsidRPr="00064047">
        <w:rPr>
          <w:rFonts w:ascii="Times New Roman" w:eastAsia="Times New Roman" w:hAnsi="Times New Roman" w:cs="Times New Roman"/>
          <w:sz w:val="28"/>
          <w:szCs w:val="28"/>
          <w:lang w:eastAsia="ru-RU"/>
        </w:rPr>
        <w:t xml:space="preserve"> от общего числа участников клубных формирований – это дети. Учреждения культурно-досугового типа проводят детские конкурс</w:t>
      </w:r>
      <w:r>
        <w:rPr>
          <w:rFonts w:ascii="Times New Roman" w:eastAsia="Times New Roman" w:hAnsi="Times New Roman" w:cs="Times New Roman"/>
          <w:sz w:val="28"/>
          <w:szCs w:val="28"/>
          <w:lang w:eastAsia="ru-RU"/>
        </w:rPr>
        <w:t>ы, смотры, фестивали, выставки. С</w:t>
      </w:r>
      <w:r w:rsidRPr="00064047">
        <w:rPr>
          <w:rFonts w:ascii="Times New Roman" w:eastAsia="Times New Roman" w:hAnsi="Times New Roman" w:cs="Times New Roman"/>
          <w:sz w:val="28"/>
          <w:szCs w:val="28"/>
          <w:lang w:eastAsia="ru-RU"/>
        </w:rPr>
        <w:t xml:space="preserve"> целью содействия творческому развитию</w:t>
      </w:r>
      <w:r w:rsidRPr="00064047">
        <w:rPr>
          <w:rFonts w:ascii="Times New Roman" w:eastAsia="Times New Roman" w:hAnsi="Times New Roman" w:cs="Times New Roman"/>
          <w:sz w:val="28"/>
          <w:szCs w:val="28"/>
          <w:lang w:eastAsia="ru-RU"/>
        </w:rPr>
        <w:softHyphen/>
        <w:t xml:space="preserve"> детей работают творческие лаборатории, студии, проводятся экскурсии </w:t>
      </w:r>
      <w:r>
        <w:rPr>
          <w:rFonts w:ascii="Times New Roman" w:eastAsia="Times New Roman" w:hAnsi="Times New Roman" w:cs="Times New Roman"/>
          <w:sz w:val="28"/>
          <w:szCs w:val="28"/>
          <w:lang w:eastAsia="ru-RU"/>
        </w:rPr>
        <w:t>и другие мероприятия.</w:t>
      </w:r>
    </w:p>
    <w:p w:rsidR="0061330B" w:rsidRPr="00064047" w:rsidRDefault="0061330B" w:rsidP="0061330B">
      <w:pPr>
        <w:spacing w:after="0" w:line="240" w:lineRule="auto"/>
        <w:ind w:firstLine="708"/>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Необходимо осуществлять комплексную поддержку всей сети учреждений и базовых площадок по работе с детьми, одаренными в области культуры и искусства (поддержка детских коллективов любительского художественного творчества, приобретение музыкальных инструментов и специального оборудования, мебели, автотранспорта, проведение капитального ремонта и реконструкции, мероприятий по обеспечению безопасности).</w:t>
      </w:r>
    </w:p>
    <w:p w:rsidR="0061330B" w:rsidRPr="00064047" w:rsidRDefault="0061330B" w:rsidP="0061330B">
      <w:pPr>
        <w:spacing w:after="0" w:line="240" w:lineRule="auto"/>
        <w:ind w:firstLine="708"/>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Логика новой экономики, стремительное развитие высоких технологий предъявляет новые требования к профессионализму специалистов отрасли «культура», становятся востреб</w:t>
      </w:r>
      <w:r>
        <w:rPr>
          <w:rFonts w:ascii="Times New Roman" w:eastAsia="Times New Roman" w:hAnsi="Times New Roman" w:cs="Times New Roman"/>
          <w:sz w:val="28"/>
          <w:szCs w:val="28"/>
          <w:lang w:eastAsia="ru-RU"/>
        </w:rPr>
        <w:t xml:space="preserve">ованными знания в области </w:t>
      </w:r>
      <w:proofErr w:type="spellStart"/>
      <w:r>
        <w:rPr>
          <w:rFonts w:ascii="Times New Roman" w:eastAsia="Times New Roman" w:hAnsi="Times New Roman" w:cs="Times New Roman"/>
          <w:sz w:val="28"/>
          <w:szCs w:val="28"/>
          <w:lang w:eastAsia="ru-RU"/>
        </w:rPr>
        <w:t>фандра</w:t>
      </w:r>
      <w:r w:rsidRPr="00064047">
        <w:rPr>
          <w:rFonts w:ascii="Times New Roman" w:eastAsia="Times New Roman" w:hAnsi="Times New Roman" w:cs="Times New Roman"/>
          <w:sz w:val="28"/>
          <w:szCs w:val="28"/>
          <w:lang w:eastAsia="ru-RU"/>
        </w:rPr>
        <w:t>йзинга</w:t>
      </w:r>
      <w:proofErr w:type="spellEnd"/>
      <w:r w:rsidRPr="00064047">
        <w:rPr>
          <w:rFonts w:ascii="Times New Roman" w:eastAsia="Times New Roman" w:hAnsi="Times New Roman" w:cs="Times New Roman"/>
          <w:sz w:val="28"/>
          <w:szCs w:val="28"/>
          <w:lang w:eastAsia="ru-RU"/>
        </w:rPr>
        <w:t>, маркетинга, управления деяте</w:t>
      </w:r>
      <w:r>
        <w:rPr>
          <w:rFonts w:ascii="Times New Roman" w:eastAsia="Times New Roman" w:hAnsi="Times New Roman" w:cs="Times New Roman"/>
          <w:sz w:val="28"/>
          <w:szCs w:val="28"/>
          <w:lang w:eastAsia="ru-RU"/>
        </w:rPr>
        <w:t>льностью, ресурсами, проектами.</w:t>
      </w:r>
    </w:p>
    <w:p w:rsidR="0061330B" w:rsidRPr="00064047" w:rsidRDefault="0061330B" w:rsidP="0061330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целью решения задач</w:t>
      </w:r>
      <w:r w:rsidRPr="00064047">
        <w:rPr>
          <w:rFonts w:ascii="Times New Roman" w:eastAsia="Times New Roman" w:hAnsi="Times New Roman" w:cs="Times New Roman"/>
          <w:sz w:val="28"/>
          <w:szCs w:val="28"/>
          <w:lang w:eastAsia="ru-RU"/>
        </w:rPr>
        <w:t xml:space="preserve"> подготовки кадров для отрасли «культура» </w:t>
      </w:r>
      <w:r>
        <w:rPr>
          <w:rFonts w:ascii="Times New Roman" w:eastAsia="Times New Roman" w:hAnsi="Times New Roman" w:cs="Times New Roman"/>
          <w:sz w:val="28"/>
          <w:szCs w:val="28"/>
          <w:lang w:eastAsia="ru-RU"/>
        </w:rPr>
        <w:t>в Боготольском районе проводятся методические семинары и совещания,</w:t>
      </w:r>
      <w:r w:rsidRPr="00952453">
        <w:rPr>
          <w:rFonts w:ascii="Times New Roman" w:eastAsia="Times New Roman" w:hAnsi="Times New Roman" w:cs="Times New Roman"/>
          <w:sz w:val="28"/>
          <w:szCs w:val="28"/>
          <w:lang w:eastAsia="ru-RU"/>
        </w:rPr>
        <w:t xml:space="preserve"> </w:t>
      </w:r>
      <w:r w:rsidRPr="00064047">
        <w:rPr>
          <w:rFonts w:ascii="Times New Roman" w:eastAsia="Times New Roman" w:hAnsi="Times New Roman" w:cs="Times New Roman"/>
          <w:sz w:val="28"/>
          <w:szCs w:val="28"/>
          <w:lang w:eastAsia="ru-RU"/>
        </w:rPr>
        <w:t>мастер-классы</w:t>
      </w:r>
      <w:r>
        <w:rPr>
          <w:rFonts w:ascii="Times New Roman" w:eastAsia="Times New Roman" w:hAnsi="Times New Roman" w:cs="Times New Roman"/>
          <w:sz w:val="28"/>
          <w:szCs w:val="28"/>
          <w:lang w:eastAsia="ru-RU"/>
        </w:rPr>
        <w:t>, организованные специалистами отдела культуры и молодежной политики,</w:t>
      </w:r>
      <w:r w:rsidRPr="00064047">
        <w:rPr>
          <w:rFonts w:ascii="Times New Roman" w:eastAsia="Times New Roman" w:hAnsi="Times New Roman" w:cs="Times New Roman"/>
          <w:sz w:val="28"/>
          <w:szCs w:val="28"/>
          <w:lang w:eastAsia="ru-RU"/>
        </w:rPr>
        <w:t xml:space="preserve"> что позволяет им получать необходимые знания, чтобы успе</w:t>
      </w:r>
      <w:r>
        <w:rPr>
          <w:rFonts w:ascii="Times New Roman" w:eastAsia="Times New Roman" w:hAnsi="Times New Roman" w:cs="Times New Roman"/>
          <w:sz w:val="28"/>
          <w:szCs w:val="28"/>
          <w:lang w:eastAsia="ru-RU"/>
        </w:rPr>
        <w:t xml:space="preserve">шно работать в новых условиях, </w:t>
      </w:r>
      <w:r w:rsidRPr="00064047">
        <w:rPr>
          <w:rFonts w:ascii="Times New Roman" w:eastAsia="Times New Roman" w:hAnsi="Times New Roman" w:cs="Times New Roman"/>
          <w:sz w:val="28"/>
          <w:szCs w:val="28"/>
          <w:lang w:eastAsia="ru-RU"/>
        </w:rPr>
        <w:t>обеспечивать реализацию творческих</w:t>
      </w:r>
      <w:r>
        <w:rPr>
          <w:rFonts w:ascii="Times New Roman" w:eastAsia="Times New Roman" w:hAnsi="Times New Roman" w:cs="Times New Roman"/>
          <w:sz w:val="28"/>
          <w:szCs w:val="28"/>
          <w:lang w:eastAsia="ru-RU"/>
        </w:rPr>
        <w:t xml:space="preserve"> идей и инициатив населения района</w:t>
      </w:r>
      <w:r w:rsidRPr="00064047">
        <w:rPr>
          <w:rFonts w:ascii="Times New Roman" w:eastAsia="Times New Roman" w:hAnsi="Times New Roman" w:cs="Times New Roman"/>
          <w:sz w:val="28"/>
          <w:szCs w:val="28"/>
          <w:lang w:eastAsia="ru-RU"/>
        </w:rPr>
        <w:t>.</w:t>
      </w:r>
    </w:p>
    <w:p w:rsidR="0061330B" w:rsidRPr="00064047" w:rsidRDefault="0061330B" w:rsidP="0061330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Ежегодно 2-3 специалиста проходят обучение на краевых семинарах.</w:t>
      </w:r>
    </w:p>
    <w:p w:rsidR="0061330B" w:rsidRPr="001F7F05" w:rsidRDefault="0061330B" w:rsidP="0061330B">
      <w:pPr>
        <w:spacing w:after="0" w:line="240" w:lineRule="auto"/>
        <w:ind w:firstLine="72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районе осуществился переход на новую систему оплаты труда, которая позволяет стимулировать работников по результатам трудовой деятельности. Ежегодно, в рамках недели культуры проводится конкурс профессионального мастерства, с вручени</w:t>
      </w:r>
      <w:r w:rsidR="001E6872">
        <w:rPr>
          <w:rFonts w:ascii="Times New Roman" w:eastAsia="Times New Roman" w:hAnsi="Times New Roman" w:cs="Times New Roman"/>
          <w:sz w:val="28"/>
          <w:szCs w:val="28"/>
          <w:lang w:eastAsia="ru-RU"/>
        </w:rPr>
        <w:t>ем победителям ценных подарков.</w:t>
      </w:r>
    </w:p>
    <w:p w:rsidR="0061330B" w:rsidRPr="00064047" w:rsidRDefault="0061330B" w:rsidP="0061330B">
      <w:pPr>
        <w:spacing w:after="0" w:line="240" w:lineRule="auto"/>
        <w:ind w:firstLine="72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Вместе с тем</w:t>
      </w:r>
      <w:r>
        <w:rPr>
          <w:rFonts w:ascii="Times New Roman" w:eastAsia="Times New Roman" w:hAnsi="Times New Roman" w:cs="Times New Roman"/>
          <w:sz w:val="28"/>
          <w:szCs w:val="28"/>
          <w:lang w:eastAsia="ru-RU"/>
        </w:rPr>
        <w:t xml:space="preserve"> заработная плата остается невысокой </w:t>
      </w:r>
      <w:r w:rsidRPr="00064047">
        <w:rPr>
          <w:rFonts w:ascii="Times New Roman" w:eastAsia="Times New Roman" w:hAnsi="Times New Roman" w:cs="Times New Roman"/>
          <w:sz w:val="28"/>
          <w:szCs w:val="28"/>
          <w:lang w:eastAsia="ru-RU"/>
        </w:rPr>
        <w:t>не тол</w:t>
      </w:r>
      <w:r>
        <w:rPr>
          <w:rFonts w:ascii="Times New Roman" w:eastAsia="Times New Roman" w:hAnsi="Times New Roman" w:cs="Times New Roman"/>
          <w:sz w:val="28"/>
          <w:szCs w:val="28"/>
          <w:lang w:eastAsia="ru-RU"/>
        </w:rPr>
        <w:t xml:space="preserve">ько в сравнении </w:t>
      </w:r>
      <w:r w:rsidRPr="00064047">
        <w:rPr>
          <w:rFonts w:ascii="Times New Roman" w:eastAsia="Times New Roman" w:hAnsi="Times New Roman" w:cs="Times New Roman"/>
          <w:sz w:val="28"/>
          <w:szCs w:val="28"/>
          <w:lang w:eastAsia="ru-RU"/>
        </w:rPr>
        <w:t xml:space="preserve">с экономикой, но </w:t>
      </w:r>
      <w:r>
        <w:rPr>
          <w:rFonts w:ascii="Times New Roman" w:eastAsia="Times New Roman" w:hAnsi="Times New Roman" w:cs="Times New Roman"/>
          <w:sz w:val="28"/>
          <w:szCs w:val="28"/>
          <w:lang w:eastAsia="ru-RU"/>
        </w:rPr>
        <w:t>и в целом с социальной сферой. С</w:t>
      </w:r>
      <w:r w:rsidRPr="00064047">
        <w:rPr>
          <w:rFonts w:ascii="Times New Roman" w:eastAsia="Times New Roman" w:hAnsi="Times New Roman" w:cs="Times New Roman"/>
          <w:sz w:val="28"/>
          <w:szCs w:val="28"/>
          <w:lang w:eastAsia="ru-RU"/>
        </w:rPr>
        <w:t>оциальн</w:t>
      </w:r>
      <w:r>
        <w:rPr>
          <w:rFonts w:ascii="Times New Roman" w:eastAsia="Times New Roman" w:hAnsi="Times New Roman" w:cs="Times New Roman"/>
          <w:sz w:val="28"/>
          <w:szCs w:val="28"/>
          <w:lang w:eastAsia="ru-RU"/>
        </w:rPr>
        <w:t>ая незащищенность</w:t>
      </w:r>
      <w:r w:rsidRPr="00064047">
        <w:rPr>
          <w:rFonts w:ascii="Times New Roman" w:eastAsia="Times New Roman" w:hAnsi="Times New Roman" w:cs="Times New Roman"/>
          <w:sz w:val="28"/>
          <w:szCs w:val="28"/>
          <w:lang w:eastAsia="ru-RU"/>
        </w:rPr>
        <w:t xml:space="preserve"> работников культуры не способствует притоку и удержанию профессиональных кадров. Наблюдается дефицит и старение кадров, кадровый состав слабо обновляется за счет молодых специалистов.</w:t>
      </w:r>
    </w:p>
    <w:p w:rsidR="0061330B" w:rsidRPr="00E562F7" w:rsidRDefault="0061330B" w:rsidP="0061330B">
      <w:pPr>
        <w:spacing w:after="0" w:line="240" w:lineRule="auto"/>
        <w:ind w:firstLine="72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Необходимо сосредоточить усилия на повышении оплаты труда работников культуры, улуч</w:t>
      </w:r>
      <w:r>
        <w:rPr>
          <w:rFonts w:ascii="Times New Roman" w:eastAsia="Times New Roman" w:hAnsi="Times New Roman" w:cs="Times New Roman"/>
          <w:sz w:val="28"/>
          <w:szCs w:val="28"/>
          <w:lang w:eastAsia="ru-RU"/>
        </w:rPr>
        <w:t>шении их жилищных условий</w:t>
      </w:r>
      <w:r w:rsidRPr="00064047">
        <w:rPr>
          <w:rFonts w:ascii="Times New Roman" w:eastAsia="Times New Roman" w:hAnsi="Times New Roman" w:cs="Times New Roman"/>
          <w:sz w:val="28"/>
          <w:szCs w:val="28"/>
          <w:lang w:eastAsia="ru-RU"/>
        </w:rPr>
        <w:t>.</w:t>
      </w:r>
    </w:p>
    <w:p w:rsidR="0061330B" w:rsidRPr="00064047" w:rsidRDefault="0061330B" w:rsidP="0061330B">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61330B" w:rsidRPr="00064047" w:rsidRDefault="0061330B" w:rsidP="006133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064047">
        <w:rPr>
          <w:rFonts w:ascii="Times New Roman" w:eastAsia="Times New Roman" w:hAnsi="Times New Roman" w:cs="Times New Roman"/>
          <w:sz w:val="28"/>
          <w:szCs w:val="28"/>
          <w:lang w:eastAsia="ru-RU"/>
        </w:rPr>
        <w:t>Основная цель, задачи, этапы и сроки выполнения подпрограммы, целевые индикаторы</w:t>
      </w:r>
    </w:p>
    <w:p w:rsidR="0061330B" w:rsidRPr="00064047" w:rsidRDefault="0061330B" w:rsidP="0061330B">
      <w:pPr>
        <w:widowControl w:val="0"/>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61330B" w:rsidRPr="0006404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 xml:space="preserve">С учетом целевых установок и приоритетов государственной культурной </w:t>
      </w:r>
      <w:r>
        <w:rPr>
          <w:rFonts w:ascii="Times New Roman" w:eastAsia="Times New Roman" w:hAnsi="Times New Roman" w:cs="Times New Roman"/>
          <w:sz w:val="28"/>
          <w:szCs w:val="28"/>
          <w:lang w:eastAsia="ru-RU"/>
        </w:rPr>
        <w:t>политики, о</w:t>
      </w:r>
      <w:r w:rsidRPr="00064047">
        <w:rPr>
          <w:rFonts w:ascii="Times New Roman" w:eastAsia="Times New Roman" w:hAnsi="Times New Roman" w:cs="Times New Roman"/>
          <w:sz w:val="28"/>
          <w:szCs w:val="28"/>
          <w:lang w:eastAsia="ru-RU"/>
        </w:rPr>
        <w:t>сновных направлений стратегии культурной пол</w:t>
      </w:r>
      <w:r>
        <w:rPr>
          <w:rFonts w:ascii="Times New Roman" w:eastAsia="Times New Roman" w:hAnsi="Times New Roman" w:cs="Times New Roman"/>
          <w:sz w:val="28"/>
          <w:szCs w:val="28"/>
          <w:lang w:eastAsia="ru-RU"/>
        </w:rPr>
        <w:t xml:space="preserve">итики Красноярского, стратегии развития культуры Боготольского района </w:t>
      </w:r>
      <w:r w:rsidRPr="00064047">
        <w:rPr>
          <w:rFonts w:ascii="Times New Roman" w:eastAsia="Times New Roman" w:hAnsi="Times New Roman" w:cs="Times New Roman"/>
          <w:sz w:val="28"/>
          <w:szCs w:val="28"/>
          <w:lang w:eastAsia="ru-RU"/>
        </w:rPr>
        <w:t xml:space="preserve">целью </w:t>
      </w:r>
      <w:r w:rsidRPr="00064047">
        <w:rPr>
          <w:rFonts w:ascii="Times New Roman" w:eastAsia="Times New Roman" w:hAnsi="Times New Roman" w:cs="Times New Roman"/>
          <w:sz w:val="28"/>
          <w:szCs w:val="28"/>
          <w:lang w:eastAsia="ru-RU"/>
        </w:rPr>
        <w:lastRenderedPageBreak/>
        <w:t>подпрограммы определено создание условий для устойчивого развития отрасли «культура».</w:t>
      </w:r>
    </w:p>
    <w:p w:rsidR="0061330B" w:rsidRPr="0006404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Достижение данной цели потребует решения следующих задач:</w:t>
      </w:r>
    </w:p>
    <w:p w:rsidR="0061330B" w:rsidRDefault="0061330B" w:rsidP="0061330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 xml:space="preserve">развитие системы </w:t>
      </w:r>
      <w:r>
        <w:rPr>
          <w:rFonts w:ascii="Times New Roman" w:eastAsia="Times New Roman" w:hAnsi="Times New Roman" w:cs="Times New Roman"/>
          <w:sz w:val="28"/>
          <w:szCs w:val="28"/>
          <w:lang w:eastAsia="ru-RU"/>
        </w:rPr>
        <w:t>дополнительного</w:t>
      </w:r>
      <w:r w:rsidRPr="000640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образования </w:t>
      </w:r>
      <w:r w:rsidRPr="00064047">
        <w:rPr>
          <w:rFonts w:ascii="Times New Roman" w:eastAsia="Times New Roman" w:hAnsi="Times New Roman" w:cs="Times New Roman"/>
          <w:sz w:val="28"/>
          <w:szCs w:val="28"/>
          <w:lang w:eastAsia="ru-RU"/>
        </w:rPr>
        <w:t>в области культуры;</w:t>
      </w:r>
    </w:p>
    <w:p w:rsidR="0061330B" w:rsidRPr="00064047" w:rsidRDefault="0061330B" w:rsidP="0061330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повышение квалификации </w:t>
      </w:r>
      <w:r w:rsidRPr="00064047">
        <w:rPr>
          <w:rFonts w:ascii="Times New Roman" w:eastAsia="Times New Roman" w:hAnsi="Times New Roman" w:cs="Times New Roman"/>
          <w:sz w:val="28"/>
          <w:szCs w:val="28"/>
          <w:lang w:eastAsia="ru-RU"/>
        </w:rPr>
        <w:t>работников</w:t>
      </w:r>
      <w:r>
        <w:rPr>
          <w:rFonts w:ascii="Times New Roman" w:eastAsia="Times New Roman" w:hAnsi="Times New Roman" w:cs="Times New Roman"/>
          <w:sz w:val="28"/>
          <w:szCs w:val="28"/>
          <w:lang w:eastAsia="ru-RU"/>
        </w:rPr>
        <w:t xml:space="preserve"> культуры</w:t>
      </w:r>
    </w:p>
    <w:p w:rsidR="0061330B" w:rsidRPr="00064047" w:rsidRDefault="0061330B" w:rsidP="0061330B">
      <w:pPr>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обеспечение эффективного управления в отрасли «культура».</w:t>
      </w:r>
    </w:p>
    <w:p w:rsidR="0061330B" w:rsidRPr="0006404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Сроки испо</w:t>
      </w:r>
      <w:r w:rsidR="000D2337">
        <w:rPr>
          <w:rFonts w:ascii="Times New Roman" w:eastAsia="Times New Roman" w:hAnsi="Times New Roman" w:cs="Times New Roman"/>
          <w:sz w:val="28"/>
          <w:szCs w:val="28"/>
          <w:lang w:eastAsia="ru-RU"/>
        </w:rPr>
        <w:t>лнения подпрограммы: 2014 - 2018</w:t>
      </w:r>
      <w:r w:rsidRPr="00064047">
        <w:rPr>
          <w:rFonts w:ascii="Times New Roman" w:eastAsia="Times New Roman" w:hAnsi="Times New Roman" w:cs="Times New Roman"/>
          <w:sz w:val="28"/>
          <w:szCs w:val="28"/>
          <w:lang w:eastAsia="ru-RU"/>
        </w:rPr>
        <w:t xml:space="preserve"> годы.</w:t>
      </w:r>
    </w:p>
    <w:p w:rsidR="0061330B" w:rsidRPr="0006404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 xml:space="preserve">Подпрограмма не предусматривает отдельные этапы реализации. </w:t>
      </w:r>
    </w:p>
    <w:p w:rsidR="0061330B" w:rsidRPr="0006404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Целевыми индикаторами реализации подпрограммы являются:</w:t>
      </w:r>
    </w:p>
    <w:p w:rsidR="0061330B" w:rsidRDefault="0061330B" w:rsidP="0061330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количество учащихся детской музыкальной школы;</w:t>
      </w:r>
    </w:p>
    <w:p w:rsidR="0061330B" w:rsidRPr="00064047" w:rsidRDefault="0061330B" w:rsidP="0061330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64047">
        <w:rPr>
          <w:rFonts w:ascii="Times New Roman" w:eastAsia="Times New Roman" w:hAnsi="Times New Roman" w:cs="Times New Roman"/>
          <w:sz w:val="28"/>
          <w:szCs w:val="28"/>
          <w:lang w:eastAsia="ru-RU"/>
        </w:rPr>
        <w:t>доля детей, привлекаемых к участию в творческих мер</w:t>
      </w:r>
      <w:r>
        <w:rPr>
          <w:rFonts w:ascii="Times New Roman" w:eastAsia="Times New Roman" w:hAnsi="Times New Roman" w:cs="Times New Roman"/>
          <w:sz w:val="28"/>
          <w:szCs w:val="28"/>
          <w:lang w:eastAsia="ru-RU"/>
        </w:rPr>
        <w:t>оприятиях, в общем числе детей, обучающихся в детской музыкальной школе;</w:t>
      </w:r>
    </w:p>
    <w:p w:rsidR="0061330B" w:rsidRPr="00064047" w:rsidRDefault="0061330B" w:rsidP="0061330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64047">
        <w:rPr>
          <w:rFonts w:ascii="Times New Roman" w:eastAsia="Times New Roman" w:hAnsi="Times New Roman" w:cs="Times New Roman"/>
          <w:sz w:val="28"/>
          <w:szCs w:val="28"/>
          <w:lang w:eastAsia="ru-RU"/>
        </w:rPr>
        <w:t>количество специалистов, повысивших квалификацию, прошедших переподготовку, обученных на семинарах и других мероприятиях;</w:t>
      </w:r>
    </w:p>
    <w:p w:rsidR="0061330B" w:rsidRPr="00064047" w:rsidRDefault="0061330B" w:rsidP="0061330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64047">
        <w:rPr>
          <w:rFonts w:ascii="Times New Roman" w:eastAsia="Times New Roman" w:hAnsi="Times New Roman" w:cs="Times New Roman"/>
          <w:sz w:val="28"/>
          <w:szCs w:val="28"/>
          <w:lang w:eastAsia="ru-RU"/>
        </w:rPr>
        <w:t>своевременность и кач</w:t>
      </w:r>
      <w:r>
        <w:rPr>
          <w:rFonts w:ascii="Times New Roman" w:eastAsia="Times New Roman" w:hAnsi="Times New Roman" w:cs="Times New Roman"/>
          <w:sz w:val="28"/>
          <w:szCs w:val="28"/>
          <w:lang w:eastAsia="ru-RU"/>
        </w:rPr>
        <w:t xml:space="preserve">ество подготовленных </w:t>
      </w:r>
      <w:r w:rsidRPr="00064047">
        <w:rPr>
          <w:rFonts w:ascii="Times New Roman" w:eastAsia="Times New Roman" w:hAnsi="Times New Roman" w:cs="Times New Roman"/>
          <w:sz w:val="28"/>
          <w:szCs w:val="28"/>
          <w:lang w:eastAsia="ru-RU"/>
        </w:rPr>
        <w:t>проектов нормативных правовых актов, обусловленных изменениями федерального и регионального законодательства;</w:t>
      </w:r>
    </w:p>
    <w:p w:rsidR="0061330B" w:rsidRPr="00064047" w:rsidRDefault="0061330B" w:rsidP="0061330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64047">
        <w:rPr>
          <w:rFonts w:ascii="Times New Roman" w:eastAsia="Times New Roman" w:hAnsi="Times New Roman" w:cs="Times New Roman"/>
          <w:sz w:val="28"/>
          <w:szCs w:val="28"/>
          <w:lang w:eastAsia="ru-RU"/>
        </w:rPr>
        <w:t>уров</w:t>
      </w:r>
      <w:r>
        <w:rPr>
          <w:rFonts w:ascii="Times New Roman" w:eastAsia="Times New Roman" w:hAnsi="Times New Roman" w:cs="Times New Roman"/>
          <w:sz w:val="28"/>
          <w:szCs w:val="28"/>
          <w:lang w:eastAsia="ru-RU"/>
        </w:rPr>
        <w:t xml:space="preserve">ень исполнения </w:t>
      </w:r>
      <w:r w:rsidRPr="00064047">
        <w:rPr>
          <w:rFonts w:ascii="Times New Roman" w:eastAsia="Times New Roman" w:hAnsi="Times New Roman" w:cs="Times New Roman"/>
          <w:sz w:val="28"/>
          <w:szCs w:val="28"/>
          <w:lang w:eastAsia="ru-RU"/>
        </w:rPr>
        <w:t>расходов главного распорядителя за счет ср</w:t>
      </w:r>
      <w:r w:rsidR="001E6872">
        <w:rPr>
          <w:rFonts w:ascii="Times New Roman" w:eastAsia="Times New Roman" w:hAnsi="Times New Roman" w:cs="Times New Roman"/>
          <w:sz w:val="28"/>
          <w:szCs w:val="28"/>
          <w:lang w:eastAsia="ru-RU"/>
        </w:rPr>
        <w:t xml:space="preserve">едств </w:t>
      </w:r>
      <w:r>
        <w:rPr>
          <w:rFonts w:ascii="Times New Roman" w:eastAsia="Times New Roman" w:hAnsi="Times New Roman" w:cs="Times New Roman"/>
          <w:sz w:val="28"/>
          <w:szCs w:val="28"/>
          <w:lang w:eastAsia="ru-RU"/>
        </w:rPr>
        <w:t>районного</w:t>
      </w:r>
      <w:r w:rsidRPr="00064047">
        <w:rPr>
          <w:rFonts w:ascii="Times New Roman" w:eastAsia="Times New Roman" w:hAnsi="Times New Roman" w:cs="Times New Roman"/>
          <w:sz w:val="28"/>
          <w:szCs w:val="28"/>
          <w:lang w:eastAsia="ru-RU"/>
        </w:rPr>
        <w:t xml:space="preserve"> бюджета (без учета межбюджетных трансфертов, имеющих целевое назначение, из федерального бюджета);</w:t>
      </w:r>
    </w:p>
    <w:p w:rsidR="0061330B" w:rsidRPr="00064047" w:rsidRDefault="0061330B" w:rsidP="0061330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64047">
        <w:rPr>
          <w:rFonts w:ascii="Times New Roman" w:eastAsia="Times New Roman" w:hAnsi="Times New Roman" w:cs="Times New Roman"/>
          <w:sz w:val="28"/>
          <w:szCs w:val="28"/>
          <w:lang w:eastAsia="ru-RU"/>
        </w:rPr>
        <w:t>своевременн</w:t>
      </w:r>
      <w:r w:rsidR="001E6872">
        <w:rPr>
          <w:rFonts w:ascii="Times New Roman" w:eastAsia="Times New Roman" w:hAnsi="Times New Roman" w:cs="Times New Roman"/>
          <w:sz w:val="28"/>
          <w:szCs w:val="28"/>
          <w:lang w:eastAsia="ru-RU"/>
        </w:rPr>
        <w:t xml:space="preserve">ость утверждения муниципальных </w:t>
      </w:r>
      <w:r>
        <w:rPr>
          <w:rFonts w:ascii="Times New Roman" w:eastAsia="Times New Roman" w:hAnsi="Times New Roman" w:cs="Times New Roman"/>
          <w:sz w:val="28"/>
          <w:szCs w:val="28"/>
          <w:lang w:eastAsia="ru-RU"/>
        </w:rPr>
        <w:t>заданий</w:t>
      </w:r>
      <w:r w:rsidRPr="00064047">
        <w:rPr>
          <w:rFonts w:ascii="Times New Roman" w:eastAsia="Times New Roman" w:hAnsi="Times New Roman" w:cs="Times New Roman"/>
          <w:sz w:val="28"/>
          <w:szCs w:val="28"/>
          <w:lang w:eastAsia="ru-RU"/>
        </w:rPr>
        <w:t>;</w:t>
      </w:r>
    </w:p>
    <w:p w:rsidR="0061330B" w:rsidRPr="00064047" w:rsidRDefault="0061330B" w:rsidP="006133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64047">
        <w:rPr>
          <w:rFonts w:ascii="Times New Roman" w:eastAsia="Times New Roman" w:hAnsi="Times New Roman" w:cs="Times New Roman"/>
          <w:sz w:val="28"/>
          <w:szCs w:val="28"/>
          <w:lang w:eastAsia="ru-RU"/>
        </w:rPr>
        <w:t>соблюдение сроков представления главным распорядителем годовой бюджетной отчетности</w:t>
      </w:r>
      <w:r>
        <w:rPr>
          <w:rFonts w:ascii="Times New Roman" w:eastAsia="Times New Roman" w:hAnsi="Times New Roman" w:cs="Times New Roman"/>
          <w:sz w:val="28"/>
          <w:szCs w:val="28"/>
          <w:lang w:eastAsia="ru-RU"/>
        </w:rPr>
        <w:t>.</w:t>
      </w:r>
    </w:p>
    <w:p w:rsidR="0061330B" w:rsidRDefault="0061330B" w:rsidP="0061330B">
      <w:pPr>
        <w:spacing w:after="0" w:line="240" w:lineRule="auto"/>
        <w:ind w:firstLine="540"/>
        <w:jc w:val="both"/>
        <w:rPr>
          <w:rFonts w:ascii="Times New Roman" w:eastAsia="Times New Roman" w:hAnsi="Times New Roman" w:cs="Times New Roman"/>
          <w:bCs/>
          <w:sz w:val="28"/>
          <w:szCs w:val="28"/>
          <w:lang w:eastAsia="ru-RU"/>
        </w:rPr>
      </w:pPr>
      <w:r w:rsidRPr="00064047">
        <w:rPr>
          <w:rFonts w:ascii="Times New Roman" w:eastAsia="Times New Roman" w:hAnsi="Times New Roman" w:cs="Times New Roman"/>
          <w:bCs/>
          <w:sz w:val="28"/>
          <w:szCs w:val="28"/>
          <w:lang w:eastAsia="ru-RU"/>
        </w:rPr>
        <w:t>Целевые индикаторы приведены в</w:t>
      </w:r>
      <w:r>
        <w:rPr>
          <w:rFonts w:ascii="Times New Roman" w:eastAsia="Times New Roman" w:hAnsi="Times New Roman" w:cs="Times New Roman"/>
          <w:bCs/>
          <w:sz w:val="28"/>
          <w:szCs w:val="28"/>
          <w:lang w:eastAsia="ru-RU"/>
        </w:rPr>
        <w:t xml:space="preserve"> приложении № 1 к подпрограмме.</w:t>
      </w:r>
    </w:p>
    <w:p w:rsidR="00DE3D11" w:rsidRPr="00064047" w:rsidRDefault="00DE3D11" w:rsidP="0061330B">
      <w:pPr>
        <w:spacing w:after="0" w:line="240" w:lineRule="auto"/>
        <w:ind w:firstLine="540"/>
        <w:jc w:val="both"/>
        <w:rPr>
          <w:rFonts w:ascii="Times New Roman" w:eastAsia="Times New Roman" w:hAnsi="Times New Roman" w:cs="Times New Roman"/>
          <w:bCs/>
          <w:sz w:val="28"/>
          <w:szCs w:val="28"/>
          <w:lang w:eastAsia="ru-RU"/>
        </w:rPr>
      </w:pPr>
    </w:p>
    <w:p w:rsidR="0061330B" w:rsidRDefault="0061330B" w:rsidP="0061330B">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Pr="00064047">
        <w:rPr>
          <w:rFonts w:ascii="Times New Roman" w:eastAsia="Times New Roman" w:hAnsi="Times New Roman" w:cs="Times New Roman"/>
          <w:color w:val="000000"/>
          <w:sz w:val="28"/>
          <w:szCs w:val="28"/>
          <w:lang w:eastAsia="ru-RU"/>
        </w:rPr>
        <w:t>Механизм реализации подпрограммы</w:t>
      </w:r>
    </w:p>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1330B" w:rsidRPr="000D3417" w:rsidRDefault="0061330B" w:rsidP="006133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2.3.1.Главным распорядителем</w:t>
      </w:r>
      <w:r w:rsidRPr="000D3417">
        <w:rPr>
          <w:rFonts w:ascii="Times New Roman" w:eastAsia="Times New Roman" w:hAnsi="Times New Roman" w:cs="Times New Roman"/>
          <w:sz w:val="28"/>
          <w:szCs w:val="28"/>
          <w:lang w:eastAsia="ru-RU"/>
        </w:rPr>
        <w:t xml:space="preserve"> бюджет</w:t>
      </w:r>
      <w:r>
        <w:rPr>
          <w:rFonts w:ascii="Times New Roman" w:eastAsia="Times New Roman" w:hAnsi="Times New Roman" w:cs="Times New Roman"/>
          <w:sz w:val="28"/>
          <w:szCs w:val="28"/>
          <w:lang w:eastAsia="ru-RU"/>
        </w:rPr>
        <w:t>ных средств является Администрация Боготольского района.</w:t>
      </w:r>
    </w:p>
    <w:p w:rsidR="0061330B" w:rsidRPr="000D3417" w:rsidRDefault="0061330B" w:rsidP="0061330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Pr="000D3417">
        <w:rPr>
          <w:rFonts w:ascii="Times New Roman" w:eastAsia="Times New Roman" w:hAnsi="Times New Roman" w:cs="Times New Roman"/>
          <w:sz w:val="28"/>
          <w:szCs w:val="28"/>
          <w:lang w:eastAsia="ru-RU"/>
        </w:rPr>
        <w:t>Реализация мероприятий подпрограммы осуществляется посредством заключения контрактов (договоров) на поставки товаров, выполнение работ, ок</w:t>
      </w:r>
      <w:r w:rsidR="001E6872">
        <w:rPr>
          <w:rFonts w:ascii="Times New Roman" w:eastAsia="Times New Roman" w:hAnsi="Times New Roman" w:cs="Times New Roman"/>
          <w:sz w:val="28"/>
          <w:szCs w:val="28"/>
          <w:lang w:eastAsia="ru-RU"/>
        </w:rPr>
        <w:t xml:space="preserve">азание услуг для </w:t>
      </w:r>
      <w:r>
        <w:rPr>
          <w:rFonts w:ascii="Times New Roman" w:eastAsia="Times New Roman" w:hAnsi="Times New Roman" w:cs="Times New Roman"/>
          <w:sz w:val="28"/>
          <w:szCs w:val="28"/>
          <w:lang w:eastAsia="ru-RU"/>
        </w:rPr>
        <w:t>муниципальных</w:t>
      </w:r>
      <w:r w:rsidRPr="000D3417">
        <w:rPr>
          <w:rFonts w:ascii="Times New Roman" w:eastAsia="Times New Roman" w:hAnsi="Times New Roman" w:cs="Times New Roman"/>
          <w:sz w:val="28"/>
          <w:szCs w:val="28"/>
          <w:lang w:eastAsia="ru-RU"/>
        </w:rPr>
        <w:t xml:space="preserve"> нужд в соответствии с действующим законодательством Российской Федерации</w:t>
      </w:r>
      <w:r>
        <w:rPr>
          <w:rFonts w:ascii="Times New Roman" w:eastAsia="Times New Roman" w:hAnsi="Times New Roman" w:cs="Times New Roman"/>
          <w:sz w:val="28"/>
          <w:szCs w:val="28"/>
          <w:lang w:eastAsia="ru-RU"/>
        </w:rPr>
        <w:t>.</w:t>
      </w:r>
    </w:p>
    <w:p w:rsidR="0061330B" w:rsidRPr="000D3417" w:rsidRDefault="0061330B" w:rsidP="006133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2.3.3.</w:t>
      </w:r>
      <w:r w:rsidRPr="000D3417">
        <w:rPr>
          <w:rFonts w:ascii="Times New Roman" w:eastAsia="Times New Roman" w:hAnsi="Times New Roman" w:cs="Times New Roman"/>
          <w:sz w:val="28"/>
          <w:szCs w:val="28"/>
          <w:lang w:eastAsia="ru-RU"/>
        </w:rPr>
        <w:t>Реализация мероприятий подпрограммы осуществляется путем предоставления субсидий по соглашен</w:t>
      </w:r>
      <w:r>
        <w:rPr>
          <w:rFonts w:ascii="Times New Roman" w:eastAsia="Times New Roman" w:hAnsi="Times New Roman" w:cs="Times New Roman"/>
          <w:sz w:val="28"/>
          <w:szCs w:val="28"/>
          <w:lang w:eastAsia="ru-RU"/>
        </w:rPr>
        <w:t xml:space="preserve">иям, заключенным между Администрацией района и муниципальными </w:t>
      </w:r>
      <w:r w:rsidRPr="000D3417">
        <w:rPr>
          <w:rFonts w:ascii="Times New Roman" w:eastAsia="Times New Roman" w:hAnsi="Times New Roman" w:cs="Times New Roman"/>
          <w:sz w:val="28"/>
          <w:szCs w:val="28"/>
          <w:lang w:eastAsia="ru-RU"/>
        </w:rPr>
        <w:t>бюджетными</w:t>
      </w:r>
      <w:r>
        <w:rPr>
          <w:rFonts w:ascii="Times New Roman" w:eastAsia="Times New Roman" w:hAnsi="Times New Roman" w:cs="Times New Roman"/>
          <w:sz w:val="28"/>
          <w:szCs w:val="28"/>
          <w:lang w:eastAsia="ru-RU"/>
        </w:rPr>
        <w:t xml:space="preserve"> </w:t>
      </w:r>
      <w:r w:rsidRPr="000D3417">
        <w:rPr>
          <w:rFonts w:ascii="Times New Roman" w:eastAsia="Times New Roman" w:hAnsi="Times New Roman" w:cs="Times New Roman"/>
          <w:sz w:val="28"/>
          <w:szCs w:val="28"/>
          <w:lang w:eastAsia="ru-RU"/>
        </w:rPr>
        <w:t>учреждениями культуры о порядке и условиях предоставления субсидии на цели, связанные с финансовым обеспече</w:t>
      </w:r>
      <w:r>
        <w:rPr>
          <w:rFonts w:ascii="Times New Roman" w:eastAsia="Times New Roman" w:hAnsi="Times New Roman" w:cs="Times New Roman"/>
          <w:sz w:val="28"/>
          <w:szCs w:val="28"/>
          <w:lang w:eastAsia="ru-RU"/>
        </w:rPr>
        <w:t>нием выполнения муниципального</w:t>
      </w:r>
      <w:r w:rsidRPr="000D3417">
        <w:rPr>
          <w:rFonts w:ascii="Times New Roman" w:eastAsia="Times New Roman" w:hAnsi="Times New Roman" w:cs="Times New Roman"/>
          <w:sz w:val="28"/>
          <w:szCs w:val="28"/>
          <w:lang w:eastAsia="ru-RU"/>
        </w:rPr>
        <w:t xml:space="preserve"> зад</w:t>
      </w:r>
      <w:r>
        <w:rPr>
          <w:rFonts w:ascii="Times New Roman" w:eastAsia="Times New Roman" w:hAnsi="Times New Roman" w:cs="Times New Roman"/>
          <w:sz w:val="28"/>
          <w:szCs w:val="28"/>
          <w:lang w:eastAsia="ru-RU"/>
        </w:rPr>
        <w:t>ания на оказание муниципальных услуг,</w:t>
      </w:r>
      <w:r w:rsidRPr="000D3417">
        <w:rPr>
          <w:rFonts w:ascii="Times New Roman" w:eastAsia="Times New Roman" w:hAnsi="Times New Roman" w:cs="Times New Roman"/>
          <w:sz w:val="28"/>
          <w:szCs w:val="28"/>
          <w:lang w:eastAsia="ru-RU"/>
        </w:rPr>
        <w:t xml:space="preserve"> а именно:</w:t>
      </w:r>
    </w:p>
    <w:p w:rsidR="0061330B" w:rsidRPr="000D3417" w:rsidRDefault="0061330B" w:rsidP="006133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417">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Муниципальному бюджетному образовательному учреждению дополнительного образования детей Детская музыкальная школа Боготольского района.</w:t>
      </w:r>
    </w:p>
    <w:p w:rsidR="0061330B" w:rsidRPr="00212536" w:rsidRDefault="0061330B" w:rsidP="006133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12536">
        <w:rPr>
          <w:rFonts w:ascii="Times New Roman" w:eastAsia="Times New Roman" w:hAnsi="Times New Roman" w:cs="Times New Roman"/>
          <w:sz w:val="28"/>
          <w:szCs w:val="28"/>
          <w:lang w:eastAsia="ru-RU"/>
        </w:rPr>
        <w:t>Расходы на обеспечение деятельности подведомственных учрежде</w:t>
      </w:r>
      <w:r w:rsidR="001E6872">
        <w:rPr>
          <w:rFonts w:ascii="Times New Roman" w:eastAsia="Times New Roman" w:hAnsi="Times New Roman" w:cs="Times New Roman"/>
          <w:sz w:val="28"/>
          <w:szCs w:val="28"/>
          <w:lang w:eastAsia="ru-RU"/>
        </w:rPr>
        <w:t xml:space="preserve">ний предусмотрены на основании </w:t>
      </w:r>
      <w:r w:rsidRPr="00212536">
        <w:rPr>
          <w:rFonts w:ascii="Arial" w:hAnsi="Arial" w:cs="Arial"/>
          <w:sz w:val="20"/>
          <w:szCs w:val="20"/>
        </w:rPr>
        <w:t xml:space="preserve"> </w:t>
      </w:r>
      <w:hyperlink r:id="rId28" w:history="1">
        <w:r w:rsidRPr="00212536">
          <w:rPr>
            <w:rFonts w:ascii="Times New Roman" w:hAnsi="Times New Roman" w:cs="Times New Roman"/>
            <w:sz w:val="28"/>
            <w:szCs w:val="28"/>
          </w:rPr>
          <w:t xml:space="preserve">Постановление администрации Боготольского района от 04.03.2011г. № 112-п "Об утверждении порядка и условий </w:t>
        </w:r>
        <w:r w:rsidRPr="00212536">
          <w:rPr>
            <w:rFonts w:ascii="Times New Roman" w:hAnsi="Times New Roman" w:cs="Times New Roman"/>
            <w:sz w:val="28"/>
            <w:szCs w:val="28"/>
          </w:rPr>
          <w:lastRenderedPageBreak/>
          <w:t>формирования муниципального задания в отношении районных муниципальных учреждений и финансового обеспечения выполнения муниципального задания</w:t>
        </w:r>
      </w:hyperlink>
      <w:r w:rsidRPr="00212536">
        <w:rPr>
          <w:rFonts w:ascii="Times New Roman" w:hAnsi="Times New Roman" w:cs="Times New Roman"/>
          <w:sz w:val="28"/>
          <w:szCs w:val="28"/>
        </w:rPr>
        <w:t>"</w:t>
      </w:r>
      <w:r>
        <w:rPr>
          <w:rFonts w:ascii="Times New Roman" w:hAnsi="Times New Roman" w:cs="Times New Roman"/>
          <w:sz w:val="28"/>
          <w:szCs w:val="28"/>
        </w:rPr>
        <w:t>.</w:t>
      </w:r>
    </w:p>
    <w:p w:rsidR="0061330B" w:rsidRDefault="0061330B" w:rsidP="0061330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330B" w:rsidRPr="00064047" w:rsidRDefault="0061330B" w:rsidP="0061330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064047">
        <w:rPr>
          <w:rFonts w:ascii="Times New Roman" w:eastAsia="Times New Roman" w:hAnsi="Times New Roman" w:cs="Times New Roman"/>
          <w:sz w:val="28"/>
          <w:szCs w:val="28"/>
          <w:lang w:eastAsia="ru-RU"/>
        </w:rPr>
        <w:t xml:space="preserve">Управление подпрограммой и </w:t>
      </w:r>
      <w:proofErr w:type="gramStart"/>
      <w:r w:rsidRPr="00064047">
        <w:rPr>
          <w:rFonts w:ascii="Times New Roman" w:eastAsia="Times New Roman" w:hAnsi="Times New Roman" w:cs="Times New Roman"/>
          <w:sz w:val="28"/>
          <w:szCs w:val="28"/>
          <w:lang w:eastAsia="ru-RU"/>
        </w:rPr>
        <w:t>контроль за</w:t>
      </w:r>
      <w:proofErr w:type="gramEnd"/>
      <w:r w:rsidRPr="00064047">
        <w:rPr>
          <w:rFonts w:ascii="Times New Roman" w:eastAsia="Times New Roman" w:hAnsi="Times New Roman" w:cs="Times New Roman"/>
          <w:sz w:val="28"/>
          <w:szCs w:val="28"/>
          <w:lang w:eastAsia="ru-RU"/>
        </w:rPr>
        <w:t xml:space="preserve"> ходом ее выполнения</w:t>
      </w:r>
    </w:p>
    <w:p w:rsidR="0061330B" w:rsidRPr="00064047" w:rsidRDefault="0061330B" w:rsidP="006133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330B" w:rsidRPr="000D341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2.4.1.</w:t>
      </w:r>
      <w:r w:rsidRPr="000D3417">
        <w:rPr>
          <w:rFonts w:ascii="Times New Roman" w:eastAsia="Times New Roman" w:hAnsi="Times New Roman" w:cs="Times New Roman"/>
          <w:sz w:val="28"/>
          <w:szCs w:val="28"/>
          <w:lang w:eastAsia="ru-RU"/>
        </w:rPr>
        <w:t xml:space="preserve">Текущее управление и </w:t>
      </w:r>
      <w:proofErr w:type="gramStart"/>
      <w:r w:rsidRPr="000D3417">
        <w:rPr>
          <w:rFonts w:ascii="Times New Roman" w:eastAsia="Times New Roman" w:hAnsi="Times New Roman" w:cs="Times New Roman"/>
          <w:sz w:val="28"/>
          <w:szCs w:val="28"/>
          <w:lang w:eastAsia="ru-RU"/>
        </w:rPr>
        <w:t>контроль за</w:t>
      </w:r>
      <w:proofErr w:type="gramEnd"/>
      <w:r w:rsidRPr="000D3417">
        <w:rPr>
          <w:rFonts w:ascii="Times New Roman" w:eastAsia="Times New Roman" w:hAnsi="Times New Roman" w:cs="Times New Roman"/>
          <w:sz w:val="28"/>
          <w:szCs w:val="28"/>
          <w:lang w:eastAsia="ru-RU"/>
        </w:rPr>
        <w:t xml:space="preserve"> реализацией по</w:t>
      </w:r>
      <w:r>
        <w:rPr>
          <w:rFonts w:ascii="Times New Roman" w:eastAsia="Times New Roman" w:hAnsi="Times New Roman" w:cs="Times New Roman"/>
          <w:sz w:val="28"/>
          <w:szCs w:val="28"/>
          <w:lang w:eastAsia="ru-RU"/>
        </w:rPr>
        <w:t>дпрограммы осуществляет Администрация Боготольского района</w:t>
      </w:r>
      <w:r w:rsidRPr="000D3417">
        <w:rPr>
          <w:rFonts w:ascii="Times New Roman" w:eastAsia="Times New Roman" w:hAnsi="Times New Roman" w:cs="Times New Roman"/>
          <w:sz w:val="28"/>
          <w:szCs w:val="28"/>
          <w:lang w:eastAsia="ru-RU"/>
        </w:rPr>
        <w:t>.</w:t>
      </w:r>
    </w:p>
    <w:p w:rsidR="0061330B" w:rsidRPr="000D341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Боготольского района </w:t>
      </w:r>
      <w:r w:rsidRPr="000D3417">
        <w:rPr>
          <w:rFonts w:ascii="Times New Roman" w:eastAsia="Times New Roman" w:hAnsi="Times New Roman" w:cs="Times New Roman"/>
          <w:sz w:val="28"/>
          <w:szCs w:val="28"/>
          <w:lang w:eastAsia="ru-RU"/>
        </w:rPr>
        <w:t>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61330B" w:rsidRPr="000D341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2.4.2.Администрация Боготольского района в лице отдела культуры и молодежной политики</w:t>
      </w:r>
      <w:r w:rsidRPr="000D3417">
        <w:rPr>
          <w:rFonts w:ascii="Times New Roman" w:eastAsia="Times New Roman" w:hAnsi="Times New Roman" w:cs="Times New Roman"/>
          <w:sz w:val="28"/>
          <w:szCs w:val="28"/>
          <w:lang w:eastAsia="ru-RU"/>
        </w:rPr>
        <w:t xml:space="preserve"> осуществляет:</w:t>
      </w:r>
    </w:p>
    <w:p w:rsidR="0061330B" w:rsidRPr="000D341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D3417">
        <w:rPr>
          <w:rFonts w:ascii="Times New Roman" w:eastAsia="Times New Roman" w:hAnsi="Times New Roman" w:cs="Times New Roman"/>
          <w:sz w:val="28"/>
          <w:szCs w:val="28"/>
          <w:lang w:eastAsia="ru-RU"/>
        </w:rPr>
        <w:t>1) координацию исполнения мероприятий подпрограммы, мониторинг их реализации;</w:t>
      </w:r>
    </w:p>
    <w:p w:rsidR="0061330B" w:rsidRPr="000D341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D3417">
        <w:rPr>
          <w:rFonts w:ascii="Times New Roman" w:eastAsia="Times New Roman" w:hAnsi="Times New Roman" w:cs="Times New Roman"/>
          <w:sz w:val="28"/>
          <w:szCs w:val="28"/>
          <w:lang w:eastAsia="ru-RU"/>
        </w:rPr>
        <w:t xml:space="preserve">2) непосредственный </w:t>
      </w:r>
      <w:proofErr w:type="gramStart"/>
      <w:r w:rsidRPr="000D3417">
        <w:rPr>
          <w:rFonts w:ascii="Times New Roman" w:eastAsia="Times New Roman" w:hAnsi="Times New Roman" w:cs="Times New Roman"/>
          <w:sz w:val="28"/>
          <w:szCs w:val="28"/>
          <w:lang w:eastAsia="ru-RU"/>
        </w:rPr>
        <w:t>контроль за</w:t>
      </w:r>
      <w:proofErr w:type="gramEnd"/>
      <w:r w:rsidRPr="000D3417">
        <w:rPr>
          <w:rFonts w:ascii="Times New Roman" w:eastAsia="Times New Roman" w:hAnsi="Times New Roman" w:cs="Times New Roman"/>
          <w:sz w:val="28"/>
          <w:szCs w:val="28"/>
          <w:lang w:eastAsia="ru-RU"/>
        </w:rPr>
        <w:t xml:space="preserve"> ходом реализации мероприятий подпрограммы;</w:t>
      </w:r>
    </w:p>
    <w:p w:rsidR="0061330B" w:rsidRPr="000D341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D3417">
        <w:rPr>
          <w:rFonts w:ascii="Times New Roman" w:eastAsia="Times New Roman" w:hAnsi="Times New Roman" w:cs="Times New Roman"/>
          <w:sz w:val="28"/>
          <w:szCs w:val="28"/>
          <w:lang w:eastAsia="ru-RU"/>
        </w:rPr>
        <w:t>3) подготовку отчетов о реализации подпрограммы.</w:t>
      </w:r>
    </w:p>
    <w:p w:rsidR="0061330B" w:rsidRPr="00BF7693"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3DD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4.3.Отдел культуры и молодежной политики Администрации Боготольского района </w:t>
      </w:r>
      <w:r w:rsidRPr="00483DDF">
        <w:rPr>
          <w:rFonts w:ascii="Times New Roman" w:eastAsia="Times New Roman" w:hAnsi="Times New Roman" w:cs="Times New Roman"/>
          <w:sz w:val="28"/>
          <w:szCs w:val="28"/>
          <w:lang w:eastAsia="ru-RU"/>
        </w:rPr>
        <w:t xml:space="preserve">ежеквартально не позднее 10 числа второго месяца, следующего за </w:t>
      </w:r>
      <w:proofErr w:type="gramStart"/>
      <w:r w:rsidRPr="00483DDF">
        <w:rPr>
          <w:rFonts w:ascii="Times New Roman" w:eastAsia="Times New Roman" w:hAnsi="Times New Roman" w:cs="Times New Roman"/>
          <w:sz w:val="28"/>
          <w:szCs w:val="28"/>
          <w:lang w:eastAsia="ru-RU"/>
        </w:rPr>
        <w:t>отчетным</w:t>
      </w:r>
      <w:proofErr w:type="gramEnd"/>
      <w:r w:rsidRPr="00483DD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направляет</w:t>
      </w:r>
      <w:r w:rsidRPr="00BF7693">
        <w:rPr>
          <w:rFonts w:ascii="Times New Roman" w:eastAsia="Times New Roman" w:hAnsi="Times New Roman" w:cs="Times New Roman"/>
          <w:sz w:val="28"/>
          <w:szCs w:val="28"/>
          <w:lang w:eastAsia="ru-RU"/>
        </w:rPr>
        <w:t xml:space="preserve"> в отдел экономики и планирования Администрации Боготольского района, финансовое управление Администрации Боготольского района от</w:t>
      </w:r>
      <w:r>
        <w:rPr>
          <w:rFonts w:ascii="Times New Roman" w:eastAsia="Times New Roman" w:hAnsi="Times New Roman" w:cs="Times New Roman"/>
          <w:sz w:val="28"/>
          <w:szCs w:val="28"/>
          <w:lang w:eastAsia="ru-RU"/>
        </w:rPr>
        <w:t>четы о реализации подпрограммы.</w:t>
      </w:r>
    </w:p>
    <w:p w:rsidR="0061330B" w:rsidRPr="00BF7693"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2.4.4.</w:t>
      </w:r>
      <w:r w:rsidRPr="00BF7693">
        <w:rPr>
          <w:rFonts w:ascii="Times New Roman" w:eastAsia="Times New Roman" w:hAnsi="Times New Roman" w:cs="Times New Roman"/>
          <w:sz w:val="28"/>
          <w:szCs w:val="28"/>
          <w:lang w:eastAsia="ru-RU"/>
        </w:rPr>
        <w:t>Отдел культуры и молодежной политики Адми</w:t>
      </w:r>
      <w:r>
        <w:rPr>
          <w:rFonts w:ascii="Times New Roman" w:eastAsia="Times New Roman" w:hAnsi="Times New Roman" w:cs="Times New Roman"/>
          <w:sz w:val="28"/>
          <w:szCs w:val="28"/>
          <w:lang w:eastAsia="ru-RU"/>
        </w:rPr>
        <w:t xml:space="preserve">нистрации Боготольского района </w:t>
      </w:r>
      <w:r w:rsidRPr="00BF7693">
        <w:rPr>
          <w:rFonts w:ascii="Times New Roman" w:eastAsia="Times New Roman" w:hAnsi="Times New Roman" w:cs="Times New Roman"/>
          <w:sz w:val="28"/>
          <w:szCs w:val="28"/>
          <w:lang w:eastAsia="ru-RU"/>
        </w:rPr>
        <w:t xml:space="preserve">ежегодно формирует годовой отчет о ходе реализации </w:t>
      </w:r>
      <w:r>
        <w:rPr>
          <w:rFonts w:ascii="Times New Roman" w:eastAsia="Times New Roman" w:hAnsi="Times New Roman" w:cs="Times New Roman"/>
          <w:sz w:val="28"/>
          <w:szCs w:val="28"/>
          <w:lang w:eastAsia="ru-RU"/>
        </w:rPr>
        <w:t>подпрограммы, согласовывает его</w:t>
      </w:r>
      <w:r w:rsidRPr="00BF7693">
        <w:rPr>
          <w:rFonts w:ascii="Times New Roman" w:eastAsia="Times New Roman" w:hAnsi="Times New Roman" w:cs="Times New Roman"/>
          <w:sz w:val="28"/>
          <w:szCs w:val="28"/>
          <w:lang w:eastAsia="ru-RU"/>
        </w:rPr>
        <w:t xml:space="preserve"> с соисполнителями подпрограммы </w:t>
      </w:r>
      <w:r>
        <w:rPr>
          <w:rFonts w:ascii="Times New Roman" w:eastAsia="Times New Roman" w:hAnsi="Times New Roman" w:cs="Times New Roman"/>
          <w:sz w:val="28"/>
          <w:szCs w:val="28"/>
          <w:lang w:eastAsia="ru-RU"/>
        </w:rPr>
        <w:t>и направляет в</w:t>
      </w:r>
      <w:r w:rsidRPr="00BF7693">
        <w:rPr>
          <w:rFonts w:ascii="Times New Roman" w:eastAsia="Times New Roman" w:hAnsi="Times New Roman" w:cs="Times New Roman"/>
          <w:sz w:val="28"/>
          <w:szCs w:val="28"/>
          <w:lang w:eastAsia="ru-RU"/>
        </w:rPr>
        <w:t xml:space="preserve"> отдел</w:t>
      </w:r>
      <w:r>
        <w:rPr>
          <w:rFonts w:ascii="Times New Roman" w:eastAsia="Times New Roman" w:hAnsi="Times New Roman" w:cs="Times New Roman"/>
          <w:sz w:val="28"/>
          <w:szCs w:val="28"/>
          <w:lang w:eastAsia="ru-RU"/>
        </w:rPr>
        <w:t xml:space="preserve"> экономики и</w:t>
      </w:r>
      <w:r w:rsidRPr="00BF7693">
        <w:rPr>
          <w:rFonts w:ascii="Times New Roman" w:eastAsia="Times New Roman" w:hAnsi="Times New Roman" w:cs="Times New Roman"/>
          <w:sz w:val="28"/>
          <w:szCs w:val="28"/>
          <w:lang w:eastAsia="ru-RU"/>
        </w:rPr>
        <w:t xml:space="preserve"> планирования Адми</w:t>
      </w:r>
      <w:r>
        <w:rPr>
          <w:rFonts w:ascii="Times New Roman" w:eastAsia="Times New Roman" w:hAnsi="Times New Roman" w:cs="Times New Roman"/>
          <w:sz w:val="28"/>
          <w:szCs w:val="28"/>
          <w:lang w:eastAsia="ru-RU"/>
        </w:rPr>
        <w:t xml:space="preserve">нистрации Боготольского района </w:t>
      </w:r>
      <w:r w:rsidRPr="00BF7693">
        <w:rPr>
          <w:rFonts w:ascii="Times New Roman" w:eastAsia="Times New Roman" w:hAnsi="Times New Roman" w:cs="Times New Roman"/>
          <w:sz w:val="28"/>
          <w:szCs w:val="28"/>
          <w:lang w:eastAsia="ru-RU"/>
        </w:rPr>
        <w:t>до 1 март</w:t>
      </w:r>
      <w:r>
        <w:rPr>
          <w:rFonts w:ascii="Times New Roman" w:eastAsia="Times New Roman" w:hAnsi="Times New Roman" w:cs="Times New Roman"/>
          <w:sz w:val="28"/>
          <w:szCs w:val="28"/>
          <w:lang w:eastAsia="ru-RU"/>
        </w:rPr>
        <w:t xml:space="preserve">а года, следующего за </w:t>
      </w:r>
      <w:proofErr w:type="gramStart"/>
      <w:r>
        <w:rPr>
          <w:rFonts w:ascii="Times New Roman" w:eastAsia="Times New Roman" w:hAnsi="Times New Roman" w:cs="Times New Roman"/>
          <w:sz w:val="28"/>
          <w:szCs w:val="28"/>
          <w:lang w:eastAsia="ru-RU"/>
        </w:rPr>
        <w:t>отчетным</w:t>
      </w:r>
      <w:proofErr w:type="gramEnd"/>
      <w:r>
        <w:rPr>
          <w:rFonts w:ascii="Times New Roman" w:eastAsia="Times New Roman" w:hAnsi="Times New Roman" w:cs="Times New Roman"/>
          <w:sz w:val="28"/>
          <w:szCs w:val="28"/>
          <w:lang w:eastAsia="ru-RU"/>
        </w:rPr>
        <w:t>.</w:t>
      </w:r>
    </w:p>
    <w:p w:rsidR="0061330B" w:rsidRPr="000D341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2.4.5.</w:t>
      </w:r>
      <w:r w:rsidRPr="000D3417">
        <w:rPr>
          <w:rFonts w:ascii="Times New Roman" w:eastAsia="Times New Roman" w:hAnsi="Times New Roman" w:cs="Times New Roman"/>
          <w:sz w:val="28"/>
          <w:szCs w:val="28"/>
          <w:lang w:eastAsia="ru-RU"/>
        </w:rPr>
        <w:t xml:space="preserve">Обеспечение целевого расходования бюджетных средств, </w:t>
      </w:r>
      <w:proofErr w:type="gramStart"/>
      <w:r w:rsidRPr="000D3417">
        <w:rPr>
          <w:rFonts w:ascii="Times New Roman" w:eastAsia="Times New Roman" w:hAnsi="Times New Roman" w:cs="Times New Roman"/>
          <w:sz w:val="28"/>
          <w:szCs w:val="28"/>
          <w:lang w:eastAsia="ru-RU"/>
        </w:rPr>
        <w:t>контроля за</w:t>
      </w:r>
      <w:proofErr w:type="gramEnd"/>
      <w:r w:rsidRPr="000D3417">
        <w:rPr>
          <w:rFonts w:ascii="Times New Roman" w:eastAsia="Times New Roman" w:hAnsi="Times New Roman" w:cs="Times New Roman"/>
          <w:sz w:val="28"/>
          <w:szCs w:val="28"/>
          <w:lang w:eastAsia="ru-RU"/>
        </w:rPr>
        <w:t xml:space="preserve">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61330B" w:rsidRPr="000D341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2.4.6.Администрация Боготольского района вправе запрашивать у администраций сельсоветов</w:t>
      </w:r>
      <w:r w:rsidRPr="000D3417">
        <w:rPr>
          <w:rFonts w:ascii="Times New Roman" w:eastAsia="Times New Roman" w:hAnsi="Times New Roman" w:cs="Times New Roman"/>
          <w:sz w:val="28"/>
          <w:szCs w:val="28"/>
          <w:lang w:eastAsia="ru-RU"/>
        </w:rPr>
        <w:t xml:space="preserve"> необходимые документы и информацию, связанные с реализацией мероприятий подпрограммы, для рассмотрения и подготовки сводной информации.</w:t>
      </w:r>
    </w:p>
    <w:p w:rsidR="0061330B" w:rsidRPr="00BF7693"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2.4.7.</w:t>
      </w:r>
      <w:proofErr w:type="gramStart"/>
      <w:r w:rsidRPr="00BF7693">
        <w:rPr>
          <w:rFonts w:ascii="Times New Roman" w:eastAsia="Times New Roman" w:hAnsi="Times New Roman" w:cs="Times New Roman"/>
          <w:sz w:val="28"/>
          <w:szCs w:val="28"/>
          <w:lang w:eastAsia="ru-RU"/>
        </w:rPr>
        <w:t>Контроль за</w:t>
      </w:r>
      <w:proofErr w:type="gramEnd"/>
      <w:r w:rsidRPr="00BF7693">
        <w:rPr>
          <w:rFonts w:ascii="Times New Roman" w:eastAsia="Times New Roman" w:hAnsi="Times New Roman" w:cs="Times New Roman"/>
          <w:sz w:val="28"/>
          <w:szCs w:val="28"/>
          <w:lang w:eastAsia="ru-RU"/>
        </w:rPr>
        <w:t xml:space="preserve"> соблюдением условий выделения, получения, целевого использования и возврата средств районного </w:t>
      </w:r>
      <w:r>
        <w:rPr>
          <w:rFonts w:ascii="Times New Roman" w:eastAsia="Times New Roman" w:hAnsi="Times New Roman" w:cs="Times New Roman"/>
          <w:sz w:val="28"/>
          <w:szCs w:val="28"/>
          <w:lang w:eastAsia="ru-RU"/>
        </w:rPr>
        <w:t xml:space="preserve">бюджета осуществляют администрация Боготольского района и администрации сельсоветов, </w:t>
      </w:r>
      <w:proofErr w:type="spellStart"/>
      <w:r>
        <w:rPr>
          <w:rFonts w:ascii="Times New Roman" w:eastAsia="Times New Roman" w:hAnsi="Times New Roman" w:cs="Times New Roman"/>
          <w:sz w:val="28"/>
          <w:szCs w:val="28"/>
          <w:lang w:eastAsia="ru-RU"/>
        </w:rPr>
        <w:t>контрольно</w:t>
      </w:r>
      <w:proofErr w:type="spellEnd"/>
      <w:r>
        <w:rPr>
          <w:rFonts w:ascii="Times New Roman" w:eastAsia="Times New Roman" w:hAnsi="Times New Roman" w:cs="Times New Roman"/>
          <w:sz w:val="28"/>
          <w:szCs w:val="28"/>
          <w:lang w:eastAsia="ru-RU"/>
        </w:rPr>
        <w:t xml:space="preserve"> – счетный орган Боготольского районного Совета депутатов.</w:t>
      </w:r>
    </w:p>
    <w:p w:rsidR="0061330B" w:rsidRPr="00BF7693"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2.4.8.</w:t>
      </w:r>
      <w:r w:rsidRPr="00DD37E0">
        <w:rPr>
          <w:rFonts w:ascii="Times New Roman" w:eastAsia="Times New Roman" w:hAnsi="Times New Roman" w:cs="Times New Roman"/>
          <w:sz w:val="28"/>
          <w:szCs w:val="28"/>
          <w:lang w:eastAsia="ru-RU"/>
        </w:rPr>
        <w:t>Контроль за законностью, результативностью (эффективностью и экономностью) использования сре</w:t>
      </w:r>
      <w:proofErr w:type="gramStart"/>
      <w:r w:rsidRPr="00DD37E0">
        <w:rPr>
          <w:rFonts w:ascii="Times New Roman" w:eastAsia="Times New Roman" w:hAnsi="Times New Roman" w:cs="Times New Roman"/>
          <w:sz w:val="28"/>
          <w:szCs w:val="28"/>
          <w:lang w:eastAsia="ru-RU"/>
        </w:rPr>
        <w:t>дств кр</w:t>
      </w:r>
      <w:proofErr w:type="gramEnd"/>
      <w:r w:rsidRPr="00DD37E0">
        <w:rPr>
          <w:rFonts w:ascii="Times New Roman" w:eastAsia="Times New Roman" w:hAnsi="Times New Roman" w:cs="Times New Roman"/>
          <w:sz w:val="28"/>
          <w:szCs w:val="28"/>
          <w:lang w:eastAsia="ru-RU"/>
        </w:rPr>
        <w:t>аевого бюджета осуществляет служба фин</w:t>
      </w:r>
      <w:r>
        <w:rPr>
          <w:rFonts w:ascii="Times New Roman" w:eastAsia="Times New Roman" w:hAnsi="Times New Roman" w:cs="Times New Roman"/>
          <w:sz w:val="28"/>
          <w:szCs w:val="28"/>
          <w:lang w:eastAsia="ru-RU"/>
        </w:rPr>
        <w:t xml:space="preserve">ансово-экономического контроля </w:t>
      </w:r>
      <w:r w:rsidRPr="00DD37E0">
        <w:rPr>
          <w:rFonts w:ascii="Times New Roman" w:eastAsia="Times New Roman" w:hAnsi="Times New Roman" w:cs="Times New Roman"/>
          <w:sz w:val="28"/>
          <w:szCs w:val="28"/>
          <w:lang w:eastAsia="ru-RU"/>
        </w:rPr>
        <w:t>Красноярского края.</w:t>
      </w:r>
    </w:p>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p>
    <w:p w:rsidR="0061330B" w:rsidRPr="00064047" w:rsidRDefault="0061330B" w:rsidP="0061330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064047">
        <w:rPr>
          <w:rFonts w:ascii="Times New Roman" w:eastAsia="Times New Roman" w:hAnsi="Times New Roman" w:cs="Times New Roman"/>
          <w:sz w:val="28"/>
          <w:szCs w:val="28"/>
          <w:lang w:eastAsia="ru-RU"/>
        </w:rPr>
        <w:t>Оценка социально-экономической эффективности</w:t>
      </w:r>
    </w:p>
    <w:p w:rsidR="0061330B" w:rsidRPr="00064047" w:rsidRDefault="0061330B" w:rsidP="0061330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330B" w:rsidRPr="00064047" w:rsidRDefault="0061330B" w:rsidP="0061330B">
      <w:pPr>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61330B" w:rsidRPr="0006404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Ожидаемые результаты подпрограммы:</w:t>
      </w:r>
    </w:p>
    <w:p w:rsidR="0061330B"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 xml:space="preserve">число обучающихся </w:t>
      </w:r>
      <w:r>
        <w:rPr>
          <w:rFonts w:ascii="Times New Roman" w:eastAsia="Times New Roman" w:hAnsi="Times New Roman" w:cs="Times New Roman"/>
          <w:sz w:val="28"/>
          <w:szCs w:val="28"/>
          <w:lang w:eastAsia="ru-RU"/>
        </w:rPr>
        <w:t>в МБОУ ДОД ДМШ Боготольского района составит 110 человек, в том числе по годам: 2013 год – 110 человек, 2014 год – 110 человек, 2015 год – 110 человек</w:t>
      </w:r>
      <w:r w:rsidRPr="00064047">
        <w:rPr>
          <w:rFonts w:ascii="Times New Roman" w:eastAsia="Times New Roman" w:hAnsi="Times New Roman" w:cs="Times New Roman"/>
          <w:sz w:val="28"/>
          <w:szCs w:val="28"/>
          <w:lang w:eastAsia="ru-RU"/>
        </w:rPr>
        <w:t>;</w:t>
      </w:r>
      <w:r w:rsidRPr="007F66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2016 год – 110 человек,</w:t>
      </w:r>
      <w:r w:rsidRPr="007F66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2017 год – 110 человек</w:t>
      </w:r>
      <w:r w:rsidR="000D2337">
        <w:rPr>
          <w:rFonts w:ascii="Times New Roman" w:eastAsia="Times New Roman" w:hAnsi="Times New Roman" w:cs="Times New Roman"/>
          <w:sz w:val="28"/>
          <w:szCs w:val="28"/>
          <w:lang w:eastAsia="ru-RU"/>
        </w:rPr>
        <w:t>,</w:t>
      </w:r>
      <w:r w:rsidR="000D2337" w:rsidRPr="000D2337">
        <w:rPr>
          <w:rFonts w:ascii="Times New Roman" w:eastAsia="Times New Roman" w:hAnsi="Times New Roman" w:cs="Times New Roman"/>
          <w:sz w:val="28"/>
          <w:szCs w:val="28"/>
          <w:lang w:eastAsia="ru-RU"/>
        </w:rPr>
        <w:t xml:space="preserve"> </w:t>
      </w:r>
      <w:r w:rsidR="000D2337">
        <w:rPr>
          <w:rFonts w:ascii="Times New Roman" w:eastAsia="Times New Roman" w:hAnsi="Times New Roman" w:cs="Times New Roman"/>
          <w:sz w:val="28"/>
          <w:szCs w:val="28"/>
          <w:lang w:eastAsia="ru-RU"/>
        </w:rPr>
        <w:t xml:space="preserve">2018 год – 110 человек. </w:t>
      </w:r>
    </w:p>
    <w:p w:rsidR="0061330B" w:rsidRPr="00064047" w:rsidRDefault="0061330B" w:rsidP="0061330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дол</w:t>
      </w:r>
      <w:r>
        <w:rPr>
          <w:rFonts w:ascii="Times New Roman" w:eastAsia="Times New Roman" w:hAnsi="Times New Roman" w:cs="Times New Roman"/>
          <w:sz w:val="28"/>
          <w:szCs w:val="28"/>
          <w:lang w:eastAsia="ru-RU"/>
        </w:rPr>
        <w:t xml:space="preserve">я детей, привлекаемых к участию </w:t>
      </w:r>
      <w:r w:rsidRPr="00064047">
        <w:rPr>
          <w:rFonts w:ascii="Times New Roman" w:eastAsia="Times New Roman" w:hAnsi="Times New Roman" w:cs="Times New Roman"/>
          <w:sz w:val="28"/>
          <w:szCs w:val="28"/>
          <w:lang w:eastAsia="ru-RU"/>
        </w:rPr>
        <w:t>в творческих мер</w:t>
      </w:r>
      <w:r>
        <w:rPr>
          <w:rFonts w:ascii="Times New Roman" w:eastAsia="Times New Roman" w:hAnsi="Times New Roman" w:cs="Times New Roman"/>
          <w:sz w:val="28"/>
          <w:szCs w:val="28"/>
          <w:lang w:eastAsia="ru-RU"/>
        </w:rPr>
        <w:t xml:space="preserve">оприятиях, в общем числе </w:t>
      </w:r>
      <w:proofErr w:type="gramStart"/>
      <w:r>
        <w:rPr>
          <w:rFonts w:ascii="Times New Roman" w:eastAsia="Times New Roman" w:hAnsi="Times New Roman" w:cs="Times New Roman"/>
          <w:sz w:val="28"/>
          <w:szCs w:val="28"/>
          <w:lang w:eastAsia="ru-RU"/>
        </w:rPr>
        <w:t>детей, обучающихся в детской музыкальной школе составит</w:t>
      </w:r>
      <w:proofErr w:type="gramEnd"/>
      <w:r>
        <w:rPr>
          <w:rFonts w:ascii="Times New Roman" w:eastAsia="Times New Roman" w:hAnsi="Times New Roman" w:cs="Times New Roman"/>
          <w:sz w:val="28"/>
          <w:szCs w:val="28"/>
          <w:lang w:eastAsia="ru-RU"/>
        </w:rPr>
        <w:t xml:space="preserve"> 53%;</w:t>
      </w:r>
    </w:p>
    <w:p w:rsidR="0061330B" w:rsidRPr="0006404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 xml:space="preserve">на семинарах, семинарах-тренингах, творческих лабораториях будет обучено всего </w:t>
      </w:r>
      <w:r>
        <w:rPr>
          <w:rFonts w:ascii="Times New Roman" w:eastAsia="Times New Roman" w:hAnsi="Times New Roman" w:cs="Times New Roman"/>
          <w:sz w:val="28"/>
          <w:szCs w:val="28"/>
          <w:lang w:eastAsia="ru-RU"/>
        </w:rPr>
        <w:t xml:space="preserve">30 специалистов </w:t>
      </w:r>
      <w:r w:rsidRPr="00064047">
        <w:rPr>
          <w:rFonts w:ascii="Times New Roman" w:eastAsia="Times New Roman" w:hAnsi="Times New Roman" w:cs="Times New Roman"/>
          <w:sz w:val="28"/>
          <w:szCs w:val="28"/>
          <w:lang w:eastAsia="ru-RU"/>
        </w:rPr>
        <w:t>муниципальных учреждений культуры и образовательных учреждений в области ку</w:t>
      </w:r>
      <w:r>
        <w:rPr>
          <w:rFonts w:ascii="Times New Roman" w:eastAsia="Times New Roman" w:hAnsi="Times New Roman" w:cs="Times New Roman"/>
          <w:sz w:val="28"/>
          <w:szCs w:val="28"/>
          <w:lang w:eastAsia="ru-RU"/>
        </w:rPr>
        <w:t xml:space="preserve">льтуры, в том числе по годам: в 2014 году – 6 человек, в 2015 году – 8 </w:t>
      </w:r>
      <w:r w:rsidRPr="00064047">
        <w:rPr>
          <w:rFonts w:ascii="Times New Roman" w:eastAsia="Times New Roman" w:hAnsi="Times New Roman" w:cs="Times New Roman"/>
          <w:sz w:val="28"/>
          <w:szCs w:val="28"/>
          <w:lang w:eastAsia="ru-RU"/>
        </w:rPr>
        <w:t>человек, в 20</w:t>
      </w:r>
      <w:r>
        <w:rPr>
          <w:rFonts w:ascii="Times New Roman" w:eastAsia="Times New Roman" w:hAnsi="Times New Roman" w:cs="Times New Roman"/>
          <w:sz w:val="28"/>
          <w:szCs w:val="28"/>
          <w:lang w:eastAsia="ru-RU"/>
        </w:rPr>
        <w:t>16 году – 8</w:t>
      </w:r>
      <w:r w:rsidRPr="00064047">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 xml:space="preserve"> 2017 год – 8 человек</w:t>
      </w:r>
      <w:r w:rsidR="000D2337">
        <w:rPr>
          <w:rFonts w:ascii="Times New Roman" w:eastAsia="Times New Roman" w:hAnsi="Times New Roman" w:cs="Times New Roman"/>
          <w:sz w:val="28"/>
          <w:szCs w:val="28"/>
          <w:lang w:eastAsia="ru-RU"/>
        </w:rPr>
        <w:t>; 2018 год – 8 человек</w:t>
      </w:r>
    </w:p>
    <w:p w:rsidR="0061330B" w:rsidRPr="00064047" w:rsidRDefault="0061330B" w:rsidP="0061330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Реализация мероприятий подпрограммы будет способствовать:</w:t>
      </w:r>
    </w:p>
    <w:p w:rsidR="0061330B" w:rsidRPr="0006404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обеспечению эффективного управления кадровыми ресурсами в отрасли «культура»;</w:t>
      </w:r>
    </w:p>
    <w:p w:rsidR="0061330B" w:rsidRPr="0006404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повышению профессионального уровня работников, у</w:t>
      </w:r>
      <w:r>
        <w:rPr>
          <w:rFonts w:ascii="Times New Roman" w:eastAsia="Times New Roman" w:hAnsi="Times New Roman" w:cs="Times New Roman"/>
          <w:sz w:val="28"/>
          <w:szCs w:val="28"/>
          <w:lang w:eastAsia="ru-RU"/>
        </w:rPr>
        <w:t>креплению кадрового потенциала;</w:t>
      </w:r>
    </w:p>
    <w:p w:rsidR="0061330B" w:rsidRPr="00064047" w:rsidRDefault="0061330B" w:rsidP="0061330B">
      <w:pPr>
        <w:widowControl w:val="0"/>
        <w:autoSpaceDE w:val="0"/>
        <w:autoSpaceDN w:val="0"/>
        <w:adjustRightInd w:val="0"/>
        <w:spacing w:after="0" w:line="233" w:lineRule="auto"/>
        <w:ind w:firstLine="539"/>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повышению качества</w:t>
      </w:r>
      <w:r>
        <w:rPr>
          <w:rFonts w:ascii="Times New Roman" w:eastAsia="Times New Roman" w:hAnsi="Times New Roman" w:cs="Times New Roman"/>
          <w:sz w:val="28"/>
          <w:szCs w:val="28"/>
          <w:lang w:eastAsia="ru-RU"/>
        </w:rPr>
        <w:t xml:space="preserve"> и доступности </w:t>
      </w:r>
      <w:r w:rsidRPr="00064047">
        <w:rPr>
          <w:rFonts w:ascii="Times New Roman" w:eastAsia="Times New Roman" w:hAnsi="Times New Roman" w:cs="Times New Roman"/>
          <w:sz w:val="28"/>
          <w:szCs w:val="28"/>
          <w:lang w:eastAsia="ru-RU"/>
        </w:rPr>
        <w:t>муниципальных услуг, оказываемых в сфере культуры;</w:t>
      </w:r>
    </w:p>
    <w:p w:rsidR="0061330B" w:rsidRPr="00064047" w:rsidRDefault="0061330B" w:rsidP="0061330B">
      <w:pPr>
        <w:widowControl w:val="0"/>
        <w:autoSpaceDE w:val="0"/>
        <w:autoSpaceDN w:val="0"/>
        <w:adjustRightInd w:val="0"/>
        <w:spacing w:after="0" w:line="228" w:lineRule="auto"/>
        <w:ind w:firstLine="539"/>
        <w:jc w:val="both"/>
        <w:rPr>
          <w:rFonts w:ascii="Times New Roman" w:eastAsia="Times New Roman" w:hAnsi="Times New Roman" w:cs="Times New Roman"/>
          <w:spacing w:val="-4"/>
          <w:sz w:val="28"/>
          <w:szCs w:val="28"/>
          <w:lang w:eastAsia="ru-RU"/>
        </w:rPr>
      </w:pPr>
      <w:r w:rsidRPr="00064047">
        <w:rPr>
          <w:rFonts w:ascii="Times New Roman" w:eastAsia="Times New Roman" w:hAnsi="Times New Roman" w:cs="Times New Roman"/>
          <w:sz w:val="28"/>
          <w:szCs w:val="28"/>
          <w:lang w:eastAsia="ru-RU"/>
        </w:rPr>
        <w:t>созданию необходимых условий</w:t>
      </w:r>
      <w:r>
        <w:rPr>
          <w:rFonts w:ascii="Times New Roman" w:eastAsia="Times New Roman" w:hAnsi="Times New Roman" w:cs="Times New Roman"/>
          <w:sz w:val="28"/>
          <w:szCs w:val="28"/>
          <w:lang w:eastAsia="ru-RU"/>
        </w:rPr>
        <w:t xml:space="preserve"> для активизации инновационной</w:t>
      </w:r>
      <w:r w:rsidRPr="00064047">
        <w:rPr>
          <w:rFonts w:ascii="Times New Roman" w:eastAsia="Times New Roman" w:hAnsi="Times New Roman" w:cs="Times New Roman"/>
          <w:sz w:val="28"/>
          <w:szCs w:val="28"/>
          <w:lang w:eastAsia="ru-RU"/>
        </w:rPr>
        <w:t xml:space="preserve"> </w:t>
      </w:r>
      <w:r w:rsidRPr="00064047">
        <w:rPr>
          <w:rFonts w:ascii="Times New Roman" w:eastAsia="Times New Roman" w:hAnsi="Times New Roman" w:cs="Times New Roman"/>
          <w:spacing w:val="-4"/>
          <w:sz w:val="28"/>
          <w:szCs w:val="28"/>
          <w:lang w:eastAsia="ru-RU"/>
        </w:rPr>
        <w:t>и инвестиционной деятельности в сфере культуры;</w:t>
      </w:r>
    </w:p>
    <w:p w:rsidR="0061330B" w:rsidRPr="00064047" w:rsidRDefault="0061330B" w:rsidP="0061330B">
      <w:pPr>
        <w:widowControl w:val="0"/>
        <w:autoSpaceDE w:val="0"/>
        <w:autoSpaceDN w:val="0"/>
        <w:adjustRightInd w:val="0"/>
        <w:spacing w:after="0" w:line="228" w:lineRule="auto"/>
        <w:ind w:firstLine="539"/>
        <w:jc w:val="both"/>
        <w:rPr>
          <w:rFonts w:ascii="Times New Roman" w:eastAsia="Times New Roman" w:hAnsi="Times New Roman" w:cs="Times New Roman"/>
          <w:spacing w:val="-4"/>
          <w:sz w:val="28"/>
          <w:szCs w:val="28"/>
          <w:lang w:eastAsia="ru-RU"/>
        </w:rPr>
      </w:pPr>
      <w:r w:rsidRPr="00064047">
        <w:rPr>
          <w:rFonts w:ascii="Times New Roman" w:eastAsia="Times New Roman" w:hAnsi="Times New Roman" w:cs="Times New Roman"/>
          <w:spacing w:val="-4"/>
          <w:sz w:val="28"/>
          <w:szCs w:val="28"/>
          <w:lang w:eastAsia="ru-RU"/>
        </w:rPr>
        <w:t>формированию необходимой нормативно-правовой базы, направленной на развитие отрасли «культура» и обеспечивающей эффективную реализацию программы;</w:t>
      </w:r>
    </w:p>
    <w:p w:rsidR="0061330B" w:rsidRPr="00064047" w:rsidRDefault="0061330B" w:rsidP="0061330B">
      <w:pPr>
        <w:widowControl w:val="0"/>
        <w:autoSpaceDE w:val="0"/>
        <w:autoSpaceDN w:val="0"/>
        <w:adjustRightInd w:val="0"/>
        <w:spacing w:after="0" w:line="228" w:lineRule="auto"/>
        <w:ind w:firstLine="539"/>
        <w:jc w:val="both"/>
        <w:rPr>
          <w:rFonts w:ascii="Times New Roman" w:eastAsia="Times New Roman" w:hAnsi="Times New Roman" w:cs="Times New Roman"/>
          <w:spacing w:val="-4"/>
          <w:sz w:val="28"/>
          <w:szCs w:val="28"/>
          <w:lang w:eastAsia="ru-RU"/>
        </w:rPr>
      </w:pPr>
      <w:r w:rsidRPr="00064047">
        <w:rPr>
          <w:rFonts w:ascii="Times New Roman" w:eastAsia="Times New Roman" w:hAnsi="Times New Roman" w:cs="Times New Roman"/>
          <w:spacing w:val="-4"/>
          <w:sz w:val="28"/>
          <w:szCs w:val="28"/>
          <w:lang w:eastAsia="ru-RU"/>
        </w:rPr>
        <w:t>повышению эффективности управления отраслью «культура», расходования бюджетных расходов, внедрению современных подходов бюджетного планирования;</w:t>
      </w:r>
    </w:p>
    <w:p w:rsidR="0061330B" w:rsidRPr="00064047" w:rsidRDefault="0061330B" w:rsidP="0061330B">
      <w:pPr>
        <w:widowControl w:val="0"/>
        <w:autoSpaceDE w:val="0"/>
        <w:autoSpaceDN w:val="0"/>
        <w:adjustRightInd w:val="0"/>
        <w:spacing w:after="0" w:line="228" w:lineRule="auto"/>
        <w:ind w:firstLine="539"/>
        <w:jc w:val="both"/>
        <w:rPr>
          <w:rFonts w:ascii="Times New Roman" w:eastAsia="Times New Roman" w:hAnsi="Times New Roman" w:cs="Times New Roman"/>
          <w:spacing w:val="-4"/>
          <w:sz w:val="28"/>
          <w:szCs w:val="28"/>
          <w:lang w:eastAsia="ru-RU"/>
        </w:rPr>
      </w:pPr>
      <w:r w:rsidRPr="00064047">
        <w:rPr>
          <w:rFonts w:ascii="Times New Roman" w:eastAsia="Times New Roman" w:hAnsi="Times New Roman" w:cs="Times New Roman"/>
          <w:spacing w:val="-4"/>
          <w:sz w:val="28"/>
          <w:szCs w:val="28"/>
          <w:lang w:eastAsia="ru-RU"/>
        </w:rPr>
        <w:t>созданию эффективной системы управления реализацией Программы, реализации в полном объеме мероприятий Программы, достижение ее целей и задач.</w:t>
      </w:r>
    </w:p>
    <w:p w:rsidR="0061330B" w:rsidRPr="00064047" w:rsidRDefault="0061330B" w:rsidP="0061330B">
      <w:pPr>
        <w:widowControl w:val="0"/>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61330B" w:rsidRPr="00064047" w:rsidRDefault="0061330B" w:rsidP="006133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Pr="00064047">
        <w:rPr>
          <w:rFonts w:ascii="Times New Roman" w:eastAsia="Times New Roman" w:hAnsi="Times New Roman" w:cs="Times New Roman"/>
          <w:sz w:val="28"/>
          <w:szCs w:val="28"/>
          <w:lang w:eastAsia="ru-RU"/>
        </w:rPr>
        <w:t>Мероприятия подпрограммы</w:t>
      </w:r>
    </w:p>
    <w:p w:rsidR="0061330B" w:rsidRPr="00064047" w:rsidRDefault="0061330B" w:rsidP="0061330B">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61330B" w:rsidRPr="00064047" w:rsidRDefault="00B65B3D" w:rsidP="006133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hyperlink w:anchor="Par573" w:history="1">
        <w:r w:rsidR="0061330B" w:rsidRPr="00064047">
          <w:rPr>
            <w:rFonts w:ascii="Times New Roman" w:eastAsia="Times New Roman" w:hAnsi="Times New Roman" w:cs="Times New Roman"/>
            <w:sz w:val="28"/>
            <w:szCs w:val="28"/>
            <w:lang w:eastAsia="ru-RU"/>
          </w:rPr>
          <w:t>Перечень</w:t>
        </w:r>
      </w:hyperlink>
      <w:r w:rsidR="0061330B" w:rsidRPr="00064047">
        <w:rPr>
          <w:rFonts w:ascii="Times New Roman" w:eastAsia="Times New Roman" w:hAnsi="Times New Roman" w:cs="Times New Roman"/>
          <w:sz w:val="28"/>
          <w:szCs w:val="28"/>
          <w:lang w:eastAsia="ru-RU"/>
        </w:rPr>
        <w:t xml:space="preserve"> мероприятий подпрограммы приведен в приложении № 2 к подпрограмме.</w:t>
      </w:r>
    </w:p>
    <w:p w:rsidR="0061330B" w:rsidRPr="00064047" w:rsidRDefault="0061330B" w:rsidP="0061330B">
      <w:pPr>
        <w:tabs>
          <w:tab w:val="left" w:pos="2805"/>
        </w:tabs>
        <w:spacing w:after="0" w:line="240" w:lineRule="auto"/>
        <w:rPr>
          <w:rFonts w:ascii="Times New Roman" w:eastAsia="Times New Roman" w:hAnsi="Times New Roman" w:cs="Times New Roman"/>
          <w:sz w:val="28"/>
          <w:szCs w:val="28"/>
          <w:lang w:eastAsia="ru-RU"/>
        </w:rPr>
      </w:pPr>
    </w:p>
    <w:p w:rsidR="0061330B" w:rsidRPr="00064047" w:rsidRDefault="0061330B" w:rsidP="0061330B">
      <w:pPr>
        <w:tabs>
          <w:tab w:val="left" w:pos="280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Pr="00064047">
        <w:rPr>
          <w:rFonts w:ascii="Times New Roman" w:eastAsia="Times New Roman" w:hAnsi="Times New Roman" w:cs="Times New Roman"/>
          <w:sz w:val="28"/>
          <w:szCs w:val="28"/>
          <w:lang w:eastAsia="ru-RU"/>
        </w:rPr>
        <w:t>Обоснование финансовых, материальных и трудовых затрат (ресурсное обеспечение подпрограммы) с указанием источников финансирования</w:t>
      </w:r>
    </w:p>
    <w:p w:rsidR="0061330B" w:rsidRPr="007F66C8" w:rsidRDefault="0061330B" w:rsidP="00DE3D11">
      <w:pPr>
        <w:spacing w:after="0" w:line="240" w:lineRule="auto"/>
        <w:jc w:val="both"/>
        <w:rPr>
          <w:rFonts w:ascii="Times New Roman" w:eastAsia="Times New Roman" w:hAnsi="Times New Roman" w:cs="Times New Roman"/>
          <w:color w:val="FF0000"/>
          <w:sz w:val="28"/>
          <w:szCs w:val="28"/>
          <w:lang w:eastAsia="ru-RU"/>
        </w:rPr>
      </w:pP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 xml:space="preserve">общий объем финансирования  программы </w:t>
      </w:r>
      <w:r w:rsidR="00CA7364">
        <w:rPr>
          <w:rFonts w:ascii="Times New Roman" w:eastAsia="Times New Roman" w:hAnsi="Times New Roman" w:cs="Times New Roman"/>
          <w:sz w:val="28"/>
          <w:szCs w:val="28"/>
          <w:lang w:eastAsia="ru-RU"/>
        </w:rPr>
        <w:t>–</w:t>
      </w:r>
      <w:r w:rsidRPr="002F406C">
        <w:rPr>
          <w:rFonts w:ascii="Times New Roman" w:eastAsia="Times New Roman" w:hAnsi="Times New Roman" w:cs="Times New Roman"/>
          <w:sz w:val="28"/>
          <w:szCs w:val="28"/>
          <w:lang w:eastAsia="ru-RU"/>
        </w:rPr>
        <w:t xml:space="preserve"> </w:t>
      </w:r>
      <w:r w:rsidR="00CA7364">
        <w:rPr>
          <w:rFonts w:ascii="Times New Roman" w:eastAsia="Times New Roman" w:hAnsi="Times New Roman" w:cs="Times New Roman"/>
          <w:sz w:val="28"/>
          <w:szCs w:val="28"/>
          <w:lang w:eastAsia="ru-RU"/>
        </w:rPr>
        <w:t>31017,9</w:t>
      </w:r>
      <w:r w:rsidRPr="002F406C">
        <w:rPr>
          <w:rFonts w:ascii="Times New Roman" w:eastAsia="Times New Roman" w:hAnsi="Times New Roman" w:cs="Times New Roman"/>
          <w:sz w:val="28"/>
          <w:szCs w:val="28"/>
          <w:lang w:eastAsia="ru-RU"/>
        </w:rPr>
        <w:t xml:space="preserve">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 xml:space="preserve">в том числе </w:t>
      </w:r>
      <w:proofErr w:type="gramStart"/>
      <w:r w:rsidRPr="002F406C">
        <w:rPr>
          <w:rFonts w:ascii="Times New Roman" w:eastAsia="Times New Roman" w:hAnsi="Times New Roman" w:cs="Times New Roman"/>
          <w:sz w:val="28"/>
          <w:szCs w:val="28"/>
          <w:lang w:eastAsia="ru-RU"/>
        </w:rPr>
        <w:t>из</w:t>
      </w:r>
      <w:proofErr w:type="gramEnd"/>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lastRenderedPageBreak/>
        <w:t xml:space="preserve">районного бюджета – </w:t>
      </w:r>
      <w:r w:rsidR="00CA7364">
        <w:rPr>
          <w:rFonts w:ascii="Times New Roman" w:eastAsia="Times New Roman" w:hAnsi="Times New Roman" w:cs="Times New Roman"/>
          <w:sz w:val="28"/>
          <w:szCs w:val="28"/>
          <w:lang w:eastAsia="ru-RU"/>
        </w:rPr>
        <w:t>30574,9</w:t>
      </w:r>
      <w:r w:rsidRPr="002F406C">
        <w:rPr>
          <w:rFonts w:ascii="Times New Roman" w:eastAsia="Times New Roman" w:hAnsi="Times New Roman" w:cs="Times New Roman"/>
          <w:sz w:val="28"/>
          <w:szCs w:val="28"/>
          <w:lang w:eastAsia="ru-RU"/>
        </w:rPr>
        <w:t xml:space="preserve">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краевого бюджета - 443,0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федерального бюджета - 0,0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из них по годам:</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2014 год – 6540,9тыс.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в том числе</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районного бюджета – 6097,9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краевого бюджета - 443,0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федерального бюджета- 0,0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 xml:space="preserve">2015 год </w:t>
      </w:r>
      <w:r w:rsidR="00F32B4D" w:rsidRPr="00F32B4D">
        <w:rPr>
          <w:rFonts w:ascii="Times New Roman" w:eastAsia="Times New Roman" w:hAnsi="Times New Roman" w:cs="Times New Roman"/>
          <w:sz w:val="28"/>
          <w:szCs w:val="28"/>
          <w:lang w:eastAsia="ru-RU"/>
        </w:rPr>
        <w:t xml:space="preserve">6214,2 </w:t>
      </w:r>
      <w:r w:rsidRPr="002F406C">
        <w:rPr>
          <w:rFonts w:ascii="Times New Roman" w:eastAsia="Times New Roman" w:hAnsi="Times New Roman" w:cs="Times New Roman"/>
          <w:sz w:val="28"/>
          <w:szCs w:val="28"/>
          <w:lang w:eastAsia="ru-RU"/>
        </w:rPr>
        <w:t>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в том числе</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 xml:space="preserve">районного бюджета – </w:t>
      </w:r>
      <w:r w:rsidR="00F32B4D">
        <w:rPr>
          <w:rFonts w:ascii="Times New Roman" w:eastAsia="Times New Roman" w:hAnsi="Times New Roman" w:cs="Times New Roman"/>
          <w:sz w:val="28"/>
          <w:szCs w:val="28"/>
          <w:lang w:eastAsia="ru-RU"/>
        </w:rPr>
        <w:t xml:space="preserve">6214,2 </w:t>
      </w:r>
      <w:r w:rsidRPr="002F406C">
        <w:rPr>
          <w:rFonts w:ascii="Times New Roman" w:eastAsia="Times New Roman" w:hAnsi="Times New Roman" w:cs="Times New Roman"/>
          <w:sz w:val="28"/>
          <w:szCs w:val="28"/>
          <w:lang w:eastAsia="ru-RU"/>
        </w:rPr>
        <w:t>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краевого бюджета - 0,0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федерального бюджета - 0,0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 xml:space="preserve">2016 год – </w:t>
      </w:r>
      <w:r w:rsidR="00F32B4D">
        <w:rPr>
          <w:rFonts w:ascii="Times New Roman" w:eastAsia="Times New Roman" w:hAnsi="Times New Roman" w:cs="Times New Roman"/>
          <w:sz w:val="28"/>
          <w:szCs w:val="28"/>
          <w:lang w:eastAsia="ru-RU"/>
        </w:rPr>
        <w:t>6430,6</w:t>
      </w:r>
      <w:r w:rsidRPr="002F406C">
        <w:rPr>
          <w:rFonts w:ascii="Times New Roman" w:eastAsia="Times New Roman" w:hAnsi="Times New Roman" w:cs="Times New Roman"/>
          <w:sz w:val="28"/>
          <w:szCs w:val="28"/>
          <w:lang w:eastAsia="ru-RU"/>
        </w:rPr>
        <w:t xml:space="preserve">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в том числе</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 xml:space="preserve">районного бюджета – </w:t>
      </w:r>
      <w:r w:rsidR="00F32B4D" w:rsidRPr="00F32B4D">
        <w:rPr>
          <w:rFonts w:ascii="Times New Roman" w:eastAsia="Times New Roman" w:hAnsi="Times New Roman" w:cs="Times New Roman"/>
          <w:sz w:val="28"/>
          <w:szCs w:val="28"/>
          <w:lang w:eastAsia="ru-RU"/>
        </w:rPr>
        <w:t xml:space="preserve">6430,6 </w:t>
      </w:r>
      <w:r w:rsidRPr="002F406C">
        <w:rPr>
          <w:rFonts w:ascii="Times New Roman" w:eastAsia="Times New Roman" w:hAnsi="Times New Roman" w:cs="Times New Roman"/>
          <w:sz w:val="28"/>
          <w:szCs w:val="28"/>
          <w:lang w:eastAsia="ru-RU"/>
        </w:rPr>
        <w:t>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краевого бюджета - 0,0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федерального бюджета - 0,0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 xml:space="preserve">2017 год – </w:t>
      </w:r>
      <w:r w:rsidR="00F32B4D">
        <w:rPr>
          <w:rFonts w:ascii="Times New Roman" w:eastAsia="Times New Roman" w:hAnsi="Times New Roman" w:cs="Times New Roman"/>
          <w:sz w:val="28"/>
          <w:szCs w:val="28"/>
          <w:lang w:eastAsia="ru-RU"/>
        </w:rPr>
        <w:t>5916,1</w:t>
      </w:r>
      <w:r w:rsidRPr="002F406C">
        <w:rPr>
          <w:rFonts w:ascii="Times New Roman" w:eastAsia="Times New Roman" w:hAnsi="Times New Roman" w:cs="Times New Roman"/>
          <w:sz w:val="28"/>
          <w:szCs w:val="28"/>
          <w:lang w:eastAsia="ru-RU"/>
        </w:rPr>
        <w:t xml:space="preserve">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в том числе</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 xml:space="preserve">районного бюджета – </w:t>
      </w:r>
      <w:r w:rsidR="00F32B4D" w:rsidRPr="00F32B4D">
        <w:rPr>
          <w:rFonts w:ascii="Times New Roman" w:eastAsia="Times New Roman" w:hAnsi="Times New Roman" w:cs="Times New Roman"/>
          <w:sz w:val="28"/>
          <w:szCs w:val="28"/>
          <w:lang w:eastAsia="ru-RU"/>
        </w:rPr>
        <w:t xml:space="preserve">5916,1 </w:t>
      </w:r>
      <w:r w:rsidRPr="002F406C">
        <w:rPr>
          <w:rFonts w:ascii="Times New Roman" w:eastAsia="Times New Roman" w:hAnsi="Times New Roman" w:cs="Times New Roman"/>
          <w:sz w:val="28"/>
          <w:szCs w:val="28"/>
          <w:lang w:eastAsia="ru-RU"/>
        </w:rPr>
        <w:t>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краевого бюджета - 0,0 тыс. рублей,</w:t>
      </w:r>
    </w:p>
    <w:p w:rsid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федерального бюджета - 0,0 тыс. рублей</w:t>
      </w:r>
    </w:p>
    <w:p w:rsidR="00CA7364" w:rsidRPr="00CA7364" w:rsidRDefault="00CA7364" w:rsidP="00CA7364">
      <w:pPr>
        <w:spacing w:after="0" w:line="233" w:lineRule="auto"/>
        <w:rPr>
          <w:rFonts w:ascii="Times New Roman" w:eastAsia="Times New Roman" w:hAnsi="Times New Roman" w:cs="Times New Roman"/>
          <w:sz w:val="28"/>
          <w:szCs w:val="28"/>
          <w:lang w:eastAsia="ru-RU"/>
        </w:rPr>
      </w:pPr>
      <w:r w:rsidRPr="00CA7364">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Pr="00CA7364">
        <w:rPr>
          <w:rFonts w:ascii="Times New Roman" w:eastAsia="Times New Roman" w:hAnsi="Times New Roman" w:cs="Times New Roman"/>
          <w:sz w:val="28"/>
          <w:szCs w:val="28"/>
          <w:lang w:eastAsia="ru-RU"/>
        </w:rPr>
        <w:t xml:space="preserve"> год – 5916,1 тыс. рублей,</w:t>
      </w:r>
    </w:p>
    <w:p w:rsidR="00CA7364" w:rsidRPr="00CA7364" w:rsidRDefault="00CA7364" w:rsidP="00CA7364">
      <w:pPr>
        <w:spacing w:after="0" w:line="233" w:lineRule="auto"/>
        <w:rPr>
          <w:rFonts w:ascii="Times New Roman" w:eastAsia="Times New Roman" w:hAnsi="Times New Roman" w:cs="Times New Roman"/>
          <w:sz w:val="28"/>
          <w:szCs w:val="28"/>
          <w:lang w:eastAsia="ru-RU"/>
        </w:rPr>
      </w:pPr>
      <w:r w:rsidRPr="00CA7364">
        <w:rPr>
          <w:rFonts w:ascii="Times New Roman" w:eastAsia="Times New Roman" w:hAnsi="Times New Roman" w:cs="Times New Roman"/>
          <w:sz w:val="28"/>
          <w:szCs w:val="28"/>
          <w:lang w:eastAsia="ru-RU"/>
        </w:rPr>
        <w:t>в том числе</w:t>
      </w:r>
    </w:p>
    <w:p w:rsidR="00CA7364" w:rsidRPr="00CA7364" w:rsidRDefault="00CA7364" w:rsidP="00CA7364">
      <w:pPr>
        <w:spacing w:after="0" w:line="233" w:lineRule="auto"/>
        <w:rPr>
          <w:rFonts w:ascii="Times New Roman" w:eastAsia="Times New Roman" w:hAnsi="Times New Roman" w:cs="Times New Roman"/>
          <w:sz w:val="28"/>
          <w:szCs w:val="28"/>
          <w:lang w:eastAsia="ru-RU"/>
        </w:rPr>
      </w:pPr>
      <w:r w:rsidRPr="00CA7364">
        <w:rPr>
          <w:rFonts w:ascii="Times New Roman" w:eastAsia="Times New Roman" w:hAnsi="Times New Roman" w:cs="Times New Roman"/>
          <w:sz w:val="28"/>
          <w:szCs w:val="28"/>
          <w:lang w:eastAsia="ru-RU"/>
        </w:rPr>
        <w:t>районного бюджета – 5916,1 тыс. рублей,</w:t>
      </w:r>
    </w:p>
    <w:p w:rsidR="00CA7364" w:rsidRPr="00CA7364" w:rsidRDefault="00CA7364" w:rsidP="00CA7364">
      <w:pPr>
        <w:spacing w:after="0" w:line="233" w:lineRule="auto"/>
        <w:rPr>
          <w:rFonts w:ascii="Times New Roman" w:eastAsia="Times New Roman" w:hAnsi="Times New Roman" w:cs="Times New Roman"/>
          <w:sz w:val="28"/>
          <w:szCs w:val="28"/>
          <w:lang w:eastAsia="ru-RU"/>
        </w:rPr>
      </w:pPr>
      <w:r w:rsidRPr="00CA7364">
        <w:rPr>
          <w:rFonts w:ascii="Times New Roman" w:eastAsia="Times New Roman" w:hAnsi="Times New Roman" w:cs="Times New Roman"/>
          <w:sz w:val="28"/>
          <w:szCs w:val="28"/>
          <w:lang w:eastAsia="ru-RU"/>
        </w:rPr>
        <w:t>краевого бюджета - 0,0 тыс. рублей,</w:t>
      </w:r>
    </w:p>
    <w:p w:rsidR="002F406C" w:rsidRPr="000D2337" w:rsidRDefault="00CA7364" w:rsidP="000D2337">
      <w:pPr>
        <w:spacing w:after="0" w:line="233" w:lineRule="auto"/>
        <w:rPr>
          <w:rFonts w:ascii="Times New Roman" w:eastAsia="Times New Roman" w:hAnsi="Times New Roman" w:cs="Times New Roman"/>
          <w:sz w:val="28"/>
          <w:szCs w:val="28"/>
          <w:lang w:eastAsia="ru-RU"/>
        </w:rPr>
      </w:pPr>
      <w:r w:rsidRPr="00CA7364">
        <w:rPr>
          <w:rFonts w:ascii="Times New Roman" w:eastAsia="Times New Roman" w:hAnsi="Times New Roman" w:cs="Times New Roman"/>
          <w:sz w:val="28"/>
          <w:szCs w:val="28"/>
          <w:lang w:eastAsia="ru-RU"/>
        </w:rPr>
        <w:t>федерального бюджета - 0,0 тыс. рублей</w:t>
      </w:r>
      <w:r w:rsidR="002F406C" w:rsidRPr="00042503">
        <w:rPr>
          <w:rFonts w:ascii="Times New Roman" w:eastAsia="Times New Roman" w:hAnsi="Times New Roman" w:cs="Times New Roman"/>
          <w:bCs/>
          <w:i/>
          <w:lang w:eastAsia="ru-RU"/>
        </w:rPr>
        <w:t>)</w:t>
      </w:r>
    </w:p>
    <w:p w:rsidR="0061330B" w:rsidRDefault="0061330B" w:rsidP="0061330B">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61330B" w:rsidSect="0061330B">
          <w:headerReference w:type="even" r:id="rId29"/>
          <w:pgSz w:w="11906" w:h="16838"/>
          <w:pgMar w:top="1134" w:right="851" w:bottom="899" w:left="1701" w:header="709" w:footer="709" w:gutter="0"/>
          <w:cols w:space="708"/>
          <w:titlePg/>
          <w:docGrid w:linePitch="360"/>
        </w:sectPr>
      </w:pPr>
    </w:p>
    <w:p w:rsidR="0061330B" w:rsidRPr="00A325DF" w:rsidRDefault="0061330B" w:rsidP="0061330B">
      <w:pPr>
        <w:autoSpaceDE w:val="0"/>
        <w:autoSpaceDN w:val="0"/>
        <w:adjustRightInd w:val="0"/>
        <w:spacing w:after="0" w:line="240" w:lineRule="auto"/>
        <w:ind w:left="9781"/>
        <w:jc w:val="right"/>
        <w:rPr>
          <w:rFonts w:ascii="Times New Roman" w:eastAsia="Calibri" w:hAnsi="Times New Roman" w:cs="Times New Roman"/>
          <w:sz w:val="24"/>
          <w:szCs w:val="24"/>
        </w:rPr>
      </w:pPr>
      <w:r w:rsidRPr="00A325DF">
        <w:rPr>
          <w:rFonts w:ascii="Times New Roman" w:eastAsia="Calibri" w:hAnsi="Times New Roman" w:cs="Times New Roman"/>
          <w:sz w:val="24"/>
          <w:szCs w:val="24"/>
        </w:rPr>
        <w:lastRenderedPageBreak/>
        <w:t>Приложение № 1</w:t>
      </w:r>
    </w:p>
    <w:p w:rsidR="0061330B" w:rsidRPr="00A325DF" w:rsidRDefault="0061330B" w:rsidP="0061330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A325DF">
        <w:rPr>
          <w:rFonts w:ascii="Times New Roman" w:eastAsia="Calibri" w:hAnsi="Times New Roman" w:cs="Times New Roman"/>
          <w:sz w:val="24"/>
          <w:szCs w:val="24"/>
        </w:rPr>
        <w:t xml:space="preserve">к подпрограмме </w:t>
      </w:r>
      <w:r w:rsidRPr="00A325DF">
        <w:rPr>
          <w:rFonts w:ascii="Times New Roman" w:eastAsia="Times New Roman" w:hAnsi="Times New Roman" w:cs="Times New Roman"/>
          <w:bCs/>
          <w:sz w:val="24"/>
          <w:szCs w:val="24"/>
          <w:lang w:eastAsia="ru-RU"/>
        </w:rPr>
        <w:t>«Обеспечение условий реализации программы</w:t>
      </w:r>
    </w:p>
    <w:p w:rsidR="0061330B" w:rsidRPr="00A325DF" w:rsidRDefault="0061330B" w:rsidP="0061330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A325DF">
        <w:rPr>
          <w:rFonts w:ascii="Times New Roman" w:eastAsia="Times New Roman" w:hAnsi="Times New Roman" w:cs="Times New Roman"/>
          <w:bCs/>
          <w:sz w:val="24"/>
          <w:szCs w:val="24"/>
          <w:lang w:eastAsia="ru-RU"/>
        </w:rPr>
        <w:t>и прочие мероприятия»,</w:t>
      </w:r>
    </w:p>
    <w:p w:rsidR="0061330B" w:rsidRPr="00A325DF" w:rsidRDefault="0061330B" w:rsidP="0061330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A325DF">
        <w:rPr>
          <w:rFonts w:ascii="Times New Roman" w:eastAsia="Times New Roman" w:hAnsi="Times New Roman" w:cs="Times New Roman"/>
          <w:bCs/>
          <w:sz w:val="24"/>
          <w:szCs w:val="24"/>
          <w:lang w:eastAsia="ru-RU"/>
        </w:rPr>
        <w:t>реализуемой в рамках муниципальной программы</w:t>
      </w:r>
    </w:p>
    <w:p w:rsidR="0061330B" w:rsidRPr="00A325DF" w:rsidRDefault="0061330B" w:rsidP="0061330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A325DF">
        <w:rPr>
          <w:rFonts w:ascii="Times New Roman" w:eastAsia="Times New Roman" w:hAnsi="Times New Roman" w:cs="Times New Roman"/>
          <w:bCs/>
          <w:sz w:val="24"/>
          <w:szCs w:val="24"/>
          <w:lang w:eastAsia="ru-RU"/>
        </w:rPr>
        <w:t>«Развитие культуры Боготольского района»</w:t>
      </w:r>
    </w:p>
    <w:p w:rsidR="0061330B" w:rsidRPr="00A325DF" w:rsidRDefault="0061330B" w:rsidP="0061330B">
      <w:pPr>
        <w:autoSpaceDE w:val="0"/>
        <w:autoSpaceDN w:val="0"/>
        <w:adjustRightInd w:val="0"/>
        <w:spacing w:after="0" w:line="240" w:lineRule="auto"/>
        <w:ind w:firstLine="540"/>
        <w:jc w:val="both"/>
        <w:rPr>
          <w:rFonts w:ascii="Times New Roman" w:eastAsia="Calibri" w:hAnsi="Times New Roman" w:cs="Times New Roman"/>
          <w:sz w:val="24"/>
          <w:szCs w:val="24"/>
        </w:rPr>
      </w:pPr>
    </w:p>
    <w:p w:rsidR="0061330B" w:rsidRPr="00A325DF" w:rsidRDefault="0061330B" w:rsidP="0061330B">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A325DF">
        <w:rPr>
          <w:rFonts w:ascii="Times New Roman" w:eastAsia="Calibri" w:hAnsi="Times New Roman" w:cs="Times New Roman"/>
          <w:sz w:val="24"/>
          <w:szCs w:val="24"/>
        </w:rPr>
        <w:t>Перечень целевых индикаторов подпрограммы</w:t>
      </w:r>
    </w:p>
    <w:p w:rsidR="0071751D" w:rsidRPr="00B739C4" w:rsidRDefault="0071751D" w:rsidP="0061330B">
      <w:pPr>
        <w:autoSpaceDE w:val="0"/>
        <w:autoSpaceDN w:val="0"/>
        <w:adjustRightInd w:val="0"/>
        <w:spacing w:after="0" w:line="240" w:lineRule="auto"/>
        <w:ind w:firstLine="540"/>
        <w:rPr>
          <w:rFonts w:ascii="Times New Roman" w:eastAsia="Calibri" w:hAnsi="Times New Roman" w:cs="Times New Roman"/>
          <w:sz w:val="24"/>
          <w:szCs w:val="24"/>
        </w:rPr>
      </w:pPr>
    </w:p>
    <w:tbl>
      <w:tblPr>
        <w:tblW w:w="14742" w:type="dxa"/>
        <w:tblInd w:w="70" w:type="dxa"/>
        <w:tblLayout w:type="fixed"/>
        <w:tblCellMar>
          <w:left w:w="70" w:type="dxa"/>
          <w:right w:w="70" w:type="dxa"/>
        </w:tblCellMar>
        <w:tblLook w:val="0000" w:firstRow="0" w:lastRow="0" w:firstColumn="0" w:lastColumn="0" w:noHBand="0" w:noVBand="0"/>
      </w:tblPr>
      <w:tblGrid>
        <w:gridCol w:w="810"/>
        <w:gridCol w:w="2592"/>
        <w:gridCol w:w="1395"/>
        <w:gridCol w:w="1866"/>
        <w:gridCol w:w="1559"/>
        <w:gridCol w:w="1701"/>
        <w:gridCol w:w="1559"/>
        <w:gridCol w:w="1418"/>
        <w:gridCol w:w="1842"/>
      </w:tblGrid>
      <w:tr w:rsidR="0061330B" w:rsidRPr="00A325DF" w:rsidTr="0061330B">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 xml:space="preserve">№ </w:t>
            </w:r>
            <w:proofErr w:type="gramStart"/>
            <w:r w:rsidRPr="00A325DF">
              <w:rPr>
                <w:rFonts w:ascii="Times New Roman" w:eastAsia="Times New Roman" w:hAnsi="Times New Roman" w:cs="Times New Roman"/>
                <w:sz w:val="24"/>
                <w:szCs w:val="24"/>
                <w:lang w:eastAsia="ru-RU"/>
              </w:rPr>
              <w:t>п</w:t>
            </w:r>
            <w:proofErr w:type="gramEnd"/>
            <w:r w:rsidRPr="00A325DF">
              <w:rPr>
                <w:rFonts w:ascii="Times New Roman" w:eastAsia="Times New Roman" w:hAnsi="Times New Roman" w:cs="Times New Roman"/>
                <w:sz w:val="24"/>
                <w:szCs w:val="24"/>
                <w:lang w:eastAsia="ru-RU"/>
              </w:rPr>
              <w:t>/п</w:t>
            </w:r>
          </w:p>
        </w:tc>
        <w:tc>
          <w:tcPr>
            <w:tcW w:w="2592" w:type="dxa"/>
            <w:tcBorders>
              <w:top w:val="single" w:sz="6" w:space="0" w:color="auto"/>
              <w:left w:val="single" w:sz="6" w:space="0" w:color="auto"/>
              <w:bottom w:val="single" w:sz="6" w:space="0" w:color="auto"/>
              <w:right w:val="single" w:sz="6" w:space="0" w:color="auto"/>
            </w:tcBorders>
            <w:vAlign w:val="center"/>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Цель, целевые индикаторы</w:t>
            </w:r>
          </w:p>
        </w:tc>
        <w:tc>
          <w:tcPr>
            <w:tcW w:w="1395" w:type="dxa"/>
            <w:tcBorders>
              <w:top w:val="single" w:sz="6" w:space="0" w:color="auto"/>
              <w:left w:val="single" w:sz="6" w:space="0" w:color="auto"/>
              <w:bottom w:val="single" w:sz="6" w:space="0" w:color="auto"/>
              <w:right w:val="single" w:sz="6" w:space="0" w:color="auto"/>
            </w:tcBorders>
            <w:vAlign w:val="center"/>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Единица измерения</w:t>
            </w:r>
          </w:p>
        </w:tc>
        <w:tc>
          <w:tcPr>
            <w:tcW w:w="1866" w:type="dxa"/>
            <w:tcBorders>
              <w:top w:val="single" w:sz="6" w:space="0" w:color="auto"/>
              <w:left w:val="single" w:sz="6" w:space="0" w:color="auto"/>
              <w:bottom w:val="single" w:sz="6" w:space="0" w:color="auto"/>
              <w:right w:val="single" w:sz="6" w:space="0" w:color="auto"/>
            </w:tcBorders>
            <w:vAlign w:val="center"/>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Источник информации</w:t>
            </w:r>
          </w:p>
        </w:tc>
        <w:tc>
          <w:tcPr>
            <w:tcW w:w="1559" w:type="dxa"/>
            <w:tcBorders>
              <w:top w:val="single" w:sz="6" w:space="0" w:color="auto"/>
              <w:left w:val="single" w:sz="6" w:space="0" w:color="auto"/>
              <w:bottom w:val="single" w:sz="6" w:space="0" w:color="auto"/>
              <w:right w:val="single" w:sz="6" w:space="0" w:color="auto"/>
            </w:tcBorders>
            <w:vAlign w:val="center"/>
          </w:tcPr>
          <w:p w:rsidR="0061330B" w:rsidRPr="00A325DF" w:rsidRDefault="0061330B" w:rsidP="00DE3D1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2013</w:t>
            </w:r>
            <w:r w:rsidR="000D2337" w:rsidRPr="00A325DF">
              <w:rPr>
                <w:rFonts w:ascii="Times New Roman" w:eastAsia="Times New Roman" w:hAnsi="Times New Roman" w:cs="Times New Roman"/>
                <w:sz w:val="24"/>
                <w:szCs w:val="24"/>
                <w:lang w:eastAsia="ru-RU"/>
              </w:rPr>
              <w:t xml:space="preserve"> год</w:t>
            </w:r>
          </w:p>
        </w:tc>
        <w:tc>
          <w:tcPr>
            <w:tcW w:w="1701" w:type="dxa"/>
            <w:tcBorders>
              <w:top w:val="single" w:sz="6" w:space="0" w:color="auto"/>
              <w:left w:val="single" w:sz="6" w:space="0" w:color="auto"/>
              <w:bottom w:val="single" w:sz="6" w:space="0" w:color="auto"/>
              <w:right w:val="single" w:sz="6" w:space="0" w:color="auto"/>
            </w:tcBorders>
            <w:vAlign w:val="center"/>
          </w:tcPr>
          <w:p w:rsidR="0061330B" w:rsidRPr="00A325DF" w:rsidRDefault="0061330B" w:rsidP="00DE3D1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w:t>
            </w:r>
            <w:r w:rsidR="000D2337" w:rsidRPr="00A325DF">
              <w:rPr>
                <w:rFonts w:ascii="Times New Roman" w:eastAsia="Times New Roman" w:hAnsi="Times New Roman" w:cs="Times New Roman"/>
                <w:sz w:val="24"/>
                <w:szCs w:val="24"/>
                <w:lang w:eastAsia="ru-RU"/>
              </w:rPr>
              <w:t xml:space="preserve"> год</w:t>
            </w:r>
          </w:p>
        </w:tc>
        <w:tc>
          <w:tcPr>
            <w:tcW w:w="1559" w:type="dxa"/>
            <w:tcBorders>
              <w:top w:val="single" w:sz="6" w:space="0" w:color="auto"/>
              <w:left w:val="single" w:sz="6" w:space="0" w:color="auto"/>
              <w:bottom w:val="single" w:sz="6" w:space="0" w:color="auto"/>
              <w:right w:val="single" w:sz="6" w:space="0" w:color="auto"/>
            </w:tcBorders>
            <w:vAlign w:val="center"/>
          </w:tcPr>
          <w:p w:rsidR="0061330B" w:rsidRPr="00A325DF" w:rsidRDefault="0061330B" w:rsidP="00DE3D1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r w:rsidR="000D2337" w:rsidRPr="00A325DF">
              <w:rPr>
                <w:rFonts w:ascii="Times New Roman" w:eastAsia="Times New Roman" w:hAnsi="Times New Roman" w:cs="Times New Roman"/>
                <w:sz w:val="24"/>
                <w:szCs w:val="24"/>
                <w:lang w:eastAsia="ru-RU"/>
              </w:rPr>
              <w:t xml:space="preserve"> год</w:t>
            </w:r>
          </w:p>
        </w:tc>
        <w:tc>
          <w:tcPr>
            <w:tcW w:w="1418" w:type="dxa"/>
            <w:tcBorders>
              <w:top w:val="single" w:sz="6" w:space="0" w:color="auto"/>
              <w:left w:val="single" w:sz="6" w:space="0" w:color="auto"/>
              <w:bottom w:val="single" w:sz="6" w:space="0" w:color="auto"/>
              <w:right w:val="single" w:sz="6" w:space="0" w:color="auto"/>
            </w:tcBorders>
            <w:vAlign w:val="center"/>
          </w:tcPr>
          <w:p w:rsidR="0061330B" w:rsidRPr="00A325DF" w:rsidRDefault="0061330B" w:rsidP="00DE3D1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w:t>
            </w:r>
            <w:r w:rsidR="000D2337">
              <w:rPr>
                <w:rFonts w:ascii="Times New Roman" w:eastAsia="Times New Roman" w:hAnsi="Times New Roman" w:cs="Times New Roman"/>
                <w:sz w:val="24"/>
                <w:szCs w:val="24"/>
                <w:lang w:eastAsia="ru-RU"/>
              </w:rPr>
              <w:t xml:space="preserve"> год</w:t>
            </w:r>
          </w:p>
        </w:tc>
        <w:tc>
          <w:tcPr>
            <w:tcW w:w="1842" w:type="dxa"/>
            <w:tcBorders>
              <w:top w:val="single" w:sz="6" w:space="0" w:color="auto"/>
              <w:left w:val="single" w:sz="6" w:space="0" w:color="auto"/>
              <w:bottom w:val="single" w:sz="6" w:space="0" w:color="auto"/>
              <w:right w:val="single" w:sz="6" w:space="0" w:color="auto"/>
            </w:tcBorders>
            <w:vAlign w:val="center"/>
          </w:tcPr>
          <w:p w:rsidR="0061330B" w:rsidRPr="00A325DF" w:rsidRDefault="0061330B" w:rsidP="00DE3D1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r w:rsidR="000D2337">
              <w:rPr>
                <w:rFonts w:ascii="Times New Roman" w:eastAsia="Times New Roman" w:hAnsi="Times New Roman" w:cs="Times New Roman"/>
                <w:sz w:val="24"/>
                <w:szCs w:val="24"/>
                <w:lang w:eastAsia="ru-RU"/>
              </w:rPr>
              <w:t xml:space="preserve"> год</w:t>
            </w:r>
          </w:p>
        </w:tc>
      </w:tr>
      <w:tr w:rsidR="0061330B" w:rsidRPr="00A325DF"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Цель подпрограммы</w:t>
            </w:r>
          </w:p>
        </w:tc>
        <w:tc>
          <w:tcPr>
            <w:tcW w:w="11340" w:type="dxa"/>
            <w:gridSpan w:val="7"/>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 xml:space="preserve"> </w:t>
            </w:r>
            <w:r w:rsidRPr="00A325DF">
              <w:rPr>
                <w:rFonts w:ascii="Times New Roman" w:eastAsia="Times New Roman" w:hAnsi="Times New Roman" w:cs="Times New Roman"/>
                <w:bCs/>
                <w:sz w:val="24"/>
                <w:szCs w:val="24"/>
                <w:lang w:eastAsia="ru-RU"/>
              </w:rPr>
              <w:t>Создание условий для устойчивого развития отрасли «культура»</w:t>
            </w:r>
          </w:p>
        </w:tc>
      </w:tr>
      <w:tr w:rsidR="0061330B" w:rsidRPr="00A325DF" w:rsidTr="0061330B">
        <w:trPr>
          <w:cantSplit/>
          <w:trHeight w:val="360"/>
        </w:trPr>
        <w:tc>
          <w:tcPr>
            <w:tcW w:w="810"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Целевой индикатор 1</w:t>
            </w:r>
          </w:p>
        </w:tc>
        <w:tc>
          <w:tcPr>
            <w:tcW w:w="1395"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6"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330B" w:rsidRPr="00A325DF"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1</w:t>
            </w:r>
          </w:p>
        </w:tc>
        <w:tc>
          <w:tcPr>
            <w:tcW w:w="259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Количество учащихся учреждения дополнительного образования в области культуры</w:t>
            </w:r>
          </w:p>
        </w:tc>
        <w:tc>
          <w:tcPr>
            <w:tcW w:w="1395"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Чел.</w:t>
            </w:r>
          </w:p>
        </w:tc>
        <w:tc>
          <w:tcPr>
            <w:tcW w:w="1866"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Отраслевая статистическая отчетность №1-ДМШ</w:t>
            </w: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110</w:t>
            </w:r>
          </w:p>
        </w:tc>
        <w:tc>
          <w:tcPr>
            <w:tcW w:w="1701"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110</w:t>
            </w: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110</w:t>
            </w:r>
          </w:p>
        </w:tc>
        <w:tc>
          <w:tcPr>
            <w:tcW w:w="1418"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110</w:t>
            </w:r>
          </w:p>
        </w:tc>
        <w:tc>
          <w:tcPr>
            <w:tcW w:w="184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110</w:t>
            </w:r>
          </w:p>
        </w:tc>
      </w:tr>
      <w:tr w:rsidR="0061330B" w:rsidRPr="00A325DF"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Целевой индикатор 2</w:t>
            </w:r>
          </w:p>
        </w:tc>
        <w:tc>
          <w:tcPr>
            <w:tcW w:w="1395"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6"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330B" w:rsidRPr="00A325DF"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2</w:t>
            </w:r>
          </w:p>
        </w:tc>
        <w:tc>
          <w:tcPr>
            <w:tcW w:w="259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325DF">
              <w:rPr>
                <w:rFonts w:ascii="Times New Roman" w:eastAsia="Times New Roman" w:hAnsi="Times New Roman" w:cs="Times New Roman"/>
                <w:sz w:val="24"/>
                <w:szCs w:val="24"/>
                <w:lang w:eastAsia="ru-RU"/>
              </w:rPr>
              <w:t>Доля детей, привлекаемых к участию в творческих мероприятиях, в общем числе детей, обучающихся в детской музыкальной школе</w:t>
            </w:r>
          </w:p>
        </w:tc>
        <w:tc>
          <w:tcPr>
            <w:tcW w:w="1395"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w:t>
            </w:r>
          </w:p>
        </w:tc>
        <w:tc>
          <w:tcPr>
            <w:tcW w:w="1866"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Муниципальное задание</w:t>
            </w: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38,1</w:t>
            </w:r>
          </w:p>
        </w:tc>
        <w:tc>
          <w:tcPr>
            <w:tcW w:w="1701"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38,2</w:t>
            </w: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38,2</w:t>
            </w:r>
          </w:p>
        </w:tc>
        <w:tc>
          <w:tcPr>
            <w:tcW w:w="1418"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38,2</w:t>
            </w:r>
          </w:p>
        </w:tc>
        <w:tc>
          <w:tcPr>
            <w:tcW w:w="184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38,2</w:t>
            </w:r>
          </w:p>
        </w:tc>
      </w:tr>
      <w:tr w:rsidR="0061330B" w:rsidRPr="00A325DF"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Целевой индикатор 3</w:t>
            </w:r>
          </w:p>
        </w:tc>
        <w:tc>
          <w:tcPr>
            <w:tcW w:w="1395"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6"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330B" w:rsidRPr="00A325DF"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3</w:t>
            </w:r>
          </w:p>
        </w:tc>
        <w:tc>
          <w:tcPr>
            <w:tcW w:w="259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325DF">
              <w:rPr>
                <w:rFonts w:ascii="Times New Roman" w:eastAsia="Times New Roman" w:hAnsi="Times New Roman" w:cs="Times New Roman"/>
                <w:bCs/>
                <w:sz w:val="24"/>
                <w:szCs w:val="24"/>
                <w:lang w:eastAsia="ru-RU"/>
              </w:rPr>
              <w:t>К</w:t>
            </w:r>
            <w:r w:rsidRPr="00A325DF">
              <w:rPr>
                <w:rFonts w:ascii="Times New Roman" w:eastAsia="Times New Roman" w:hAnsi="Times New Roman" w:cs="Times New Roman"/>
                <w:sz w:val="24"/>
                <w:szCs w:val="24"/>
                <w:lang w:eastAsia="ru-RU"/>
              </w:rPr>
              <w:t>оличество специалистов, повысивших квалификацию, прошедших переподготовку, обученных на семинарах и других мероприятиях</w:t>
            </w:r>
          </w:p>
        </w:tc>
        <w:tc>
          <w:tcPr>
            <w:tcW w:w="1395"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чел.</w:t>
            </w:r>
          </w:p>
        </w:tc>
        <w:tc>
          <w:tcPr>
            <w:tcW w:w="1866"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Ведомственная отчетность</w:t>
            </w: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6</w:t>
            </w:r>
          </w:p>
        </w:tc>
        <w:tc>
          <w:tcPr>
            <w:tcW w:w="1701"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6</w:t>
            </w: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8</w:t>
            </w:r>
          </w:p>
        </w:tc>
        <w:tc>
          <w:tcPr>
            <w:tcW w:w="1418"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8</w:t>
            </w:r>
          </w:p>
        </w:tc>
        <w:tc>
          <w:tcPr>
            <w:tcW w:w="184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8</w:t>
            </w:r>
          </w:p>
        </w:tc>
      </w:tr>
      <w:tr w:rsidR="0061330B" w:rsidRPr="00A325DF"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325DF">
              <w:rPr>
                <w:rFonts w:ascii="Times New Roman" w:eastAsia="Times New Roman" w:hAnsi="Times New Roman" w:cs="Times New Roman"/>
                <w:sz w:val="24"/>
                <w:szCs w:val="24"/>
                <w:lang w:eastAsia="ru-RU"/>
              </w:rPr>
              <w:t>Целевой индикатор 4</w:t>
            </w:r>
          </w:p>
        </w:tc>
        <w:tc>
          <w:tcPr>
            <w:tcW w:w="1395"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6"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330B" w:rsidRPr="00A325DF"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4</w:t>
            </w:r>
          </w:p>
        </w:tc>
        <w:tc>
          <w:tcPr>
            <w:tcW w:w="259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325DF">
              <w:rPr>
                <w:rFonts w:ascii="Times New Roman" w:eastAsia="Times New Roman" w:hAnsi="Times New Roman" w:cs="Times New Roman"/>
                <w:sz w:val="24"/>
                <w:szCs w:val="24"/>
                <w:lang w:eastAsia="ru-RU"/>
              </w:rPr>
              <w:t>Своевременность и качество подготовленных проектов нормативных правовых актов, обусловленных изменениями федерального и регионального законодательства</w:t>
            </w:r>
          </w:p>
        </w:tc>
        <w:tc>
          <w:tcPr>
            <w:tcW w:w="1395"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баллы</w:t>
            </w:r>
          </w:p>
        </w:tc>
        <w:tc>
          <w:tcPr>
            <w:tcW w:w="1866"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Нормативно правовые акты</w:t>
            </w: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c>
          <w:tcPr>
            <w:tcW w:w="1701"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c>
          <w:tcPr>
            <w:tcW w:w="1418"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c>
          <w:tcPr>
            <w:tcW w:w="184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r>
      <w:tr w:rsidR="0061330B" w:rsidRPr="00A325DF"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Целевой индикатор 5</w:t>
            </w:r>
          </w:p>
        </w:tc>
        <w:tc>
          <w:tcPr>
            <w:tcW w:w="1395"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6"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330B" w:rsidRPr="00A325DF"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c>
          <w:tcPr>
            <w:tcW w:w="259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Утверждение</w:t>
            </w:r>
            <w:r>
              <w:rPr>
                <w:rFonts w:ascii="Times New Roman" w:eastAsia="Times New Roman" w:hAnsi="Times New Roman" w:cs="Times New Roman"/>
                <w:sz w:val="24"/>
                <w:szCs w:val="24"/>
                <w:lang w:eastAsia="ru-RU"/>
              </w:rPr>
              <w:t xml:space="preserve"> муниципальных </w:t>
            </w:r>
            <w:r w:rsidRPr="00A325DF">
              <w:rPr>
                <w:rFonts w:ascii="Times New Roman" w:eastAsia="Times New Roman" w:hAnsi="Times New Roman" w:cs="Times New Roman"/>
                <w:sz w:val="24"/>
                <w:szCs w:val="24"/>
                <w:lang w:eastAsia="ru-RU"/>
              </w:rPr>
              <w:t>заданий подведомственным главному распорядителю учреждениям на текущий финансовый год и плановый период</w:t>
            </w:r>
          </w:p>
        </w:tc>
        <w:tc>
          <w:tcPr>
            <w:tcW w:w="1395"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баллы</w:t>
            </w:r>
          </w:p>
        </w:tc>
        <w:tc>
          <w:tcPr>
            <w:tcW w:w="1866" w:type="dxa"/>
            <w:tcBorders>
              <w:top w:val="single" w:sz="6" w:space="0" w:color="auto"/>
              <w:left w:val="single" w:sz="6" w:space="0" w:color="auto"/>
              <w:bottom w:val="single" w:sz="6" w:space="0" w:color="auto"/>
              <w:right w:val="single" w:sz="6" w:space="0" w:color="auto"/>
            </w:tcBorders>
          </w:tcPr>
          <w:p w:rsidR="0061330B" w:rsidRPr="00A325DF" w:rsidRDefault="00B65B3D" w:rsidP="006133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30" w:history="1">
              <w:r w:rsidR="0061330B" w:rsidRPr="00A325DF">
                <w:rPr>
                  <w:rFonts w:ascii="Times New Roman" w:hAnsi="Times New Roman" w:cs="Times New Roman"/>
                  <w:sz w:val="24"/>
                  <w:szCs w:val="24"/>
                </w:rPr>
                <w:t>Постановление администрации Боготольского района от 04.03.2011г. № 112-п "Об утверждении порядка и условий формирования муниципального задания в отношении районных муниципальных учреждений и финансового обеспечения выполнения муниципального задания</w:t>
              </w:r>
            </w:hyperlink>
            <w:r w:rsidR="0061330B" w:rsidRPr="00A325DF">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c>
          <w:tcPr>
            <w:tcW w:w="1701"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c>
          <w:tcPr>
            <w:tcW w:w="1418"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c>
          <w:tcPr>
            <w:tcW w:w="184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r>
      <w:tr w:rsidR="0061330B" w:rsidRPr="00A325DF"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Целевой индикатор 6</w:t>
            </w:r>
          </w:p>
        </w:tc>
        <w:tc>
          <w:tcPr>
            <w:tcW w:w="1395"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6"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330B" w:rsidRPr="00A325DF"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lastRenderedPageBreak/>
              <w:t>6</w:t>
            </w:r>
          </w:p>
        </w:tc>
        <w:tc>
          <w:tcPr>
            <w:tcW w:w="259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Своевременность соблюдение сроков представления главным распорядителем годовой бюджетной отчетности</w:t>
            </w:r>
          </w:p>
        </w:tc>
        <w:tc>
          <w:tcPr>
            <w:tcW w:w="1395"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баллы</w:t>
            </w:r>
          </w:p>
        </w:tc>
        <w:tc>
          <w:tcPr>
            <w:tcW w:w="1866"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Постановление администрации района</w:t>
            </w: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c>
          <w:tcPr>
            <w:tcW w:w="1701"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c>
          <w:tcPr>
            <w:tcW w:w="1418"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c>
          <w:tcPr>
            <w:tcW w:w="184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r>
    </w:tbl>
    <w:p w:rsidR="0061330B" w:rsidRDefault="0061330B" w:rsidP="0061330B">
      <w:pPr>
        <w:autoSpaceDE w:val="0"/>
        <w:autoSpaceDN w:val="0"/>
        <w:adjustRightInd w:val="0"/>
        <w:spacing w:after="0" w:line="240" w:lineRule="auto"/>
        <w:rPr>
          <w:rFonts w:ascii="Times New Roman" w:eastAsia="Calibri" w:hAnsi="Times New Roman" w:cs="Times New Roman"/>
          <w:sz w:val="24"/>
          <w:szCs w:val="24"/>
          <w:lang w:val="en-US"/>
        </w:rPr>
      </w:pPr>
    </w:p>
    <w:p w:rsidR="0061330B" w:rsidRDefault="0061330B" w:rsidP="0061330B">
      <w:pPr>
        <w:autoSpaceDE w:val="0"/>
        <w:autoSpaceDN w:val="0"/>
        <w:adjustRightInd w:val="0"/>
        <w:spacing w:after="0" w:line="240" w:lineRule="auto"/>
        <w:rPr>
          <w:rFonts w:ascii="Times New Roman" w:eastAsia="Calibri" w:hAnsi="Times New Roman" w:cs="Times New Roman"/>
          <w:sz w:val="24"/>
          <w:szCs w:val="24"/>
          <w:lang w:val="en-US"/>
        </w:rPr>
      </w:pPr>
    </w:p>
    <w:p w:rsidR="0061330B" w:rsidRPr="00A325DF" w:rsidRDefault="0061330B" w:rsidP="0061330B">
      <w:pPr>
        <w:autoSpaceDE w:val="0"/>
        <w:autoSpaceDN w:val="0"/>
        <w:adjustRightInd w:val="0"/>
        <w:spacing w:after="0" w:line="240" w:lineRule="auto"/>
        <w:ind w:left="9781"/>
        <w:jc w:val="right"/>
        <w:rPr>
          <w:rFonts w:ascii="Times New Roman" w:eastAsia="Calibri" w:hAnsi="Times New Roman" w:cs="Times New Roman"/>
          <w:sz w:val="24"/>
          <w:szCs w:val="24"/>
        </w:rPr>
      </w:pPr>
      <w:r w:rsidRPr="00A325DF">
        <w:rPr>
          <w:rFonts w:ascii="Times New Roman" w:eastAsia="Calibri" w:hAnsi="Times New Roman" w:cs="Times New Roman"/>
          <w:sz w:val="24"/>
          <w:szCs w:val="24"/>
        </w:rPr>
        <w:t>Приложение № 2</w:t>
      </w:r>
    </w:p>
    <w:p w:rsidR="0061330B" w:rsidRPr="00A325DF" w:rsidRDefault="0061330B" w:rsidP="0061330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A325DF">
        <w:rPr>
          <w:rFonts w:ascii="Times New Roman" w:eastAsia="Calibri" w:hAnsi="Times New Roman" w:cs="Times New Roman"/>
          <w:sz w:val="24"/>
          <w:szCs w:val="24"/>
        </w:rPr>
        <w:t xml:space="preserve">к подпрограмме </w:t>
      </w:r>
      <w:r w:rsidRPr="00A325DF">
        <w:rPr>
          <w:rFonts w:ascii="Times New Roman" w:eastAsia="Times New Roman" w:hAnsi="Times New Roman" w:cs="Times New Roman"/>
          <w:bCs/>
          <w:sz w:val="24"/>
          <w:szCs w:val="24"/>
          <w:lang w:eastAsia="ru-RU"/>
        </w:rPr>
        <w:t>«Обеспечение условий реализации программы</w:t>
      </w:r>
    </w:p>
    <w:p w:rsidR="0061330B" w:rsidRPr="00A325DF" w:rsidRDefault="0061330B" w:rsidP="0061330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A325DF">
        <w:rPr>
          <w:rFonts w:ascii="Times New Roman" w:eastAsia="Times New Roman" w:hAnsi="Times New Roman" w:cs="Times New Roman"/>
          <w:bCs/>
          <w:sz w:val="24"/>
          <w:szCs w:val="24"/>
          <w:lang w:eastAsia="ru-RU"/>
        </w:rPr>
        <w:t>и прочие мероприятия»,</w:t>
      </w:r>
    </w:p>
    <w:p w:rsidR="0061330B" w:rsidRPr="00A325DF" w:rsidRDefault="0061330B" w:rsidP="0061330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A325DF">
        <w:rPr>
          <w:rFonts w:ascii="Times New Roman" w:eastAsia="Times New Roman" w:hAnsi="Times New Roman" w:cs="Times New Roman"/>
          <w:bCs/>
          <w:sz w:val="24"/>
          <w:szCs w:val="24"/>
          <w:lang w:eastAsia="ru-RU"/>
        </w:rPr>
        <w:t>реализуемой в рамках муниципальной программы</w:t>
      </w:r>
    </w:p>
    <w:p w:rsidR="001C18EB" w:rsidRDefault="0061330B" w:rsidP="0061330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A325DF">
        <w:rPr>
          <w:rFonts w:ascii="Times New Roman" w:eastAsia="Times New Roman" w:hAnsi="Times New Roman" w:cs="Times New Roman"/>
          <w:bCs/>
          <w:sz w:val="24"/>
          <w:szCs w:val="24"/>
          <w:lang w:eastAsia="ru-RU"/>
        </w:rPr>
        <w:t>«Развитие культуры Боготольского района»</w:t>
      </w:r>
    </w:p>
    <w:p w:rsidR="0061330B" w:rsidRPr="00A325DF" w:rsidRDefault="0061330B" w:rsidP="0061330B">
      <w:pPr>
        <w:autoSpaceDE w:val="0"/>
        <w:autoSpaceDN w:val="0"/>
        <w:adjustRightInd w:val="0"/>
        <w:spacing w:after="0" w:line="240" w:lineRule="auto"/>
        <w:jc w:val="both"/>
        <w:rPr>
          <w:rFonts w:ascii="Times New Roman" w:eastAsia="Calibri" w:hAnsi="Times New Roman" w:cs="Times New Roman"/>
          <w:sz w:val="24"/>
          <w:szCs w:val="24"/>
        </w:rPr>
      </w:pPr>
    </w:p>
    <w:p w:rsidR="009A007E" w:rsidRPr="009A007E" w:rsidRDefault="009A007E" w:rsidP="009A007E">
      <w:pPr>
        <w:spacing w:after="0" w:line="240" w:lineRule="auto"/>
        <w:jc w:val="center"/>
        <w:outlineLvl w:val="0"/>
        <w:rPr>
          <w:rFonts w:ascii="Times New Roman" w:eastAsia="Calibri" w:hAnsi="Times New Roman" w:cs="Times New Roman"/>
          <w:sz w:val="24"/>
          <w:szCs w:val="24"/>
        </w:rPr>
      </w:pPr>
      <w:r w:rsidRPr="009A007E">
        <w:rPr>
          <w:rFonts w:ascii="Times New Roman" w:eastAsia="Calibri" w:hAnsi="Times New Roman" w:cs="Times New Roman"/>
          <w:sz w:val="24"/>
          <w:szCs w:val="24"/>
        </w:rPr>
        <w:t>Перечень мероприятий подпрограммы с указанием объема средств на их реализацию и ожидаемых результатов</w:t>
      </w:r>
    </w:p>
    <w:p w:rsidR="009A007E" w:rsidRPr="009A007E" w:rsidRDefault="009A007E" w:rsidP="009A007E">
      <w:pPr>
        <w:spacing w:after="0" w:line="240" w:lineRule="auto"/>
        <w:outlineLvl w:val="0"/>
        <w:rPr>
          <w:rFonts w:ascii="Times New Roman" w:eastAsia="Calibri" w:hAnsi="Times New Roman" w:cs="Times New Roman"/>
          <w:sz w:val="24"/>
          <w:szCs w:val="24"/>
        </w:rPr>
      </w:pPr>
    </w:p>
    <w:tbl>
      <w:tblPr>
        <w:tblW w:w="15608" w:type="dxa"/>
        <w:tblInd w:w="93" w:type="dxa"/>
        <w:tblLayout w:type="fixed"/>
        <w:tblLook w:val="04A0" w:firstRow="1" w:lastRow="0" w:firstColumn="1" w:lastColumn="0" w:noHBand="0" w:noVBand="1"/>
      </w:tblPr>
      <w:tblGrid>
        <w:gridCol w:w="2142"/>
        <w:gridCol w:w="1065"/>
        <w:gridCol w:w="708"/>
        <w:gridCol w:w="797"/>
        <w:gridCol w:w="797"/>
        <w:gridCol w:w="797"/>
        <w:gridCol w:w="797"/>
        <w:gridCol w:w="1065"/>
        <w:gridCol w:w="93"/>
        <w:gridCol w:w="1158"/>
        <w:gridCol w:w="1158"/>
        <w:gridCol w:w="1158"/>
        <w:gridCol w:w="1158"/>
        <w:gridCol w:w="94"/>
        <w:gridCol w:w="1065"/>
        <w:gridCol w:w="1556"/>
      </w:tblGrid>
      <w:tr w:rsidR="00AB5BC0" w:rsidRPr="009A007E" w:rsidTr="00473A4E">
        <w:trPr>
          <w:trHeight w:val="675"/>
        </w:trPr>
        <w:tc>
          <w:tcPr>
            <w:tcW w:w="21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Наименование  программы, подпрограммы</w:t>
            </w:r>
          </w:p>
        </w:tc>
        <w:tc>
          <w:tcPr>
            <w:tcW w:w="177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 xml:space="preserve">ГРБС </w:t>
            </w:r>
          </w:p>
        </w:tc>
        <w:tc>
          <w:tcPr>
            <w:tcW w:w="3188" w:type="dxa"/>
            <w:gridSpan w:val="4"/>
            <w:tcBorders>
              <w:top w:val="single" w:sz="4" w:space="0" w:color="auto"/>
              <w:left w:val="nil"/>
              <w:bottom w:val="single" w:sz="4" w:space="0" w:color="auto"/>
              <w:right w:val="single" w:sz="4" w:space="0" w:color="000000"/>
            </w:tcBorders>
            <w:shd w:val="clear" w:color="auto" w:fill="auto"/>
            <w:vAlign w:val="center"/>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Код бюджетной классификации</w:t>
            </w:r>
          </w:p>
        </w:tc>
        <w:tc>
          <w:tcPr>
            <w:tcW w:w="1065" w:type="dxa"/>
            <w:tcBorders>
              <w:top w:val="single" w:sz="4" w:space="0" w:color="auto"/>
              <w:left w:val="nil"/>
              <w:bottom w:val="single" w:sz="4" w:space="0" w:color="auto"/>
              <w:right w:val="nil"/>
            </w:tcBorders>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5884" w:type="dxa"/>
            <w:gridSpan w:val="7"/>
            <w:tcBorders>
              <w:top w:val="single" w:sz="4" w:space="0" w:color="auto"/>
              <w:left w:val="nil"/>
              <w:bottom w:val="single" w:sz="4" w:space="0" w:color="auto"/>
              <w:right w:val="single" w:sz="4" w:space="0" w:color="auto"/>
            </w:tcBorders>
            <w:shd w:val="clear" w:color="auto" w:fill="auto"/>
            <w:vAlign w:val="center"/>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Расходы (тыс. руб.), годы</w:t>
            </w:r>
          </w:p>
        </w:tc>
        <w:tc>
          <w:tcPr>
            <w:tcW w:w="1556" w:type="dxa"/>
            <w:vMerge w:val="restart"/>
            <w:tcBorders>
              <w:top w:val="single" w:sz="4" w:space="0" w:color="auto"/>
              <w:left w:val="nil"/>
              <w:right w:val="single" w:sz="4" w:space="0" w:color="auto"/>
            </w:tcBorders>
            <w:vAlign w:val="center"/>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Ожидаемый результат от реализации подпрограммного мероприятия (в натуральном выражении)</w:t>
            </w:r>
          </w:p>
        </w:tc>
      </w:tr>
      <w:tr w:rsidR="00AB5BC0" w:rsidRPr="009A007E" w:rsidTr="00473A4E">
        <w:trPr>
          <w:trHeight w:val="1354"/>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1773" w:type="dxa"/>
            <w:gridSpan w:val="2"/>
            <w:vMerge/>
            <w:tcBorders>
              <w:top w:val="single" w:sz="4" w:space="0" w:color="auto"/>
              <w:left w:val="single" w:sz="4" w:space="0" w:color="auto"/>
              <w:bottom w:val="single" w:sz="4" w:space="0" w:color="auto"/>
              <w:right w:val="single" w:sz="4" w:space="0" w:color="auto"/>
            </w:tcBorders>
            <w:vAlign w:val="center"/>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nil"/>
              <w:left w:val="nil"/>
              <w:bottom w:val="single" w:sz="4" w:space="0" w:color="auto"/>
              <w:right w:val="single" w:sz="4" w:space="0" w:color="auto"/>
            </w:tcBorders>
            <w:shd w:val="clear" w:color="auto" w:fill="auto"/>
            <w:vAlign w:val="center"/>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ГРБС</w:t>
            </w:r>
          </w:p>
        </w:tc>
        <w:tc>
          <w:tcPr>
            <w:tcW w:w="797" w:type="dxa"/>
            <w:tcBorders>
              <w:top w:val="nil"/>
              <w:left w:val="nil"/>
              <w:bottom w:val="single" w:sz="4" w:space="0" w:color="auto"/>
              <w:right w:val="single" w:sz="4" w:space="0" w:color="auto"/>
            </w:tcBorders>
            <w:shd w:val="clear" w:color="auto" w:fill="auto"/>
            <w:vAlign w:val="center"/>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roofErr w:type="spellStart"/>
            <w:r w:rsidRPr="009A007E">
              <w:rPr>
                <w:rFonts w:ascii="Times New Roman" w:eastAsia="Times New Roman" w:hAnsi="Times New Roman" w:cs="Times New Roman"/>
                <w:sz w:val="24"/>
                <w:szCs w:val="24"/>
                <w:lang w:eastAsia="ru-RU"/>
              </w:rPr>
              <w:t>РзПр</w:t>
            </w:r>
            <w:proofErr w:type="spellEnd"/>
          </w:p>
        </w:tc>
        <w:tc>
          <w:tcPr>
            <w:tcW w:w="797" w:type="dxa"/>
            <w:tcBorders>
              <w:top w:val="nil"/>
              <w:left w:val="nil"/>
              <w:bottom w:val="single" w:sz="4" w:space="0" w:color="auto"/>
              <w:right w:val="single" w:sz="4" w:space="0" w:color="auto"/>
            </w:tcBorders>
            <w:shd w:val="clear" w:color="auto" w:fill="auto"/>
            <w:vAlign w:val="center"/>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ЦСР</w:t>
            </w:r>
          </w:p>
        </w:tc>
        <w:tc>
          <w:tcPr>
            <w:tcW w:w="797" w:type="dxa"/>
            <w:tcBorders>
              <w:top w:val="nil"/>
              <w:left w:val="nil"/>
              <w:bottom w:val="single" w:sz="4" w:space="0" w:color="auto"/>
              <w:right w:val="single" w:sz="4" w:space="0" w:color="auto"/>
            </w:tcBorders>
            <w:shd w:val="clear" w:color="auto" w:fill="auto"/>
            <w:vAlign w:val="center"/>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ВР</w:t>
            </w:r>
          </w:p>
        </w:tc>
        <w:tc>
          <w:tcPr>
            <w:tcW w:w="1158" w:type="dxa"/>
            <w:gridSpan w:val="2"/>
            <w:tcBorders>
              <w:top w:val="nil"/>
              <w:left w:val="nil"/>
              <w:bottom w:val="single" w:sz="4" w:space="0" w:color="auto"/>
              <w:right w:val="single" w:sz="4" w:space="0" w:color="auto"/>
            </w:tcBorders>
            <w:shd w:val="clear" w:color="auto" w:fill="auto"/>
            <w:vAlign w:val="center"/>
            <w:hideMark/>
          </w:tcPr>
          <w:p w:rsidR="00AB5BC0" w:rsidRPr="009A007E" w:rsidRDefault="00AB5BC0" w:rsidP="00473A4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2014</w:t>
            </w:r>
          </w:p>
        </w:tc>
        <w:tc>
          <w:tcPr>
            <w:tcW w:w="1158" w:type="dxa"/>
            <w:tcBorders>
              <w:top w:val="nil"/>
              <w:left w:val="nil"/>
              <w:bottom w:val="single" w:sz="4" w:space="0" w:color="auto"/>
              <w:right w:val="single" w:sz="4" w:space="0" w:color="auto"/>
            </w:tcBorders>
            <w:shd w:val="clear" w:color="auto" w:fill="auto"/>
            <w:vAlign w:val="center"/>
            <w:hideMark/>
          </w:tcPr>
          <w:p w:rsidR="00AB5BC0" w:rsidRPr="009A007E" w:rsidRDefault="00AB5BC0" w:rsidP="00473A4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2015</w:t>
            </w:r>
          </w:p>
        </w:tc>
        <w:tc>
          <w:tcPr>
            <w:tcW w:w="1158" w:type="dxa"/>
            <w:tcBorders>
              <w:top w:val="nil"/>
              <w:left w:val="nil"/>
              <w:bottom w:val="single" w:sz="4" w:space="0" w:color="auto"/>
              <w:right w:val="single" w:sz="4" w:space="0" w:color="auto"/>
            </w:tcBorders>
            <w:shd w:val="clear" w:color="auto" w:fill="auto"/>
            <w:vAlign w:val="center"/>
            <w:hideMark/>
          </w:tcPr>
          <w:p w:rsidR="00AB5BC0" w:rsidRPr="009A007E" w:rsidRDefault="00AB5BC0" w:rsidP="00473A4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2016</w:t>
            </w:r>
          </w:p>
        </w:tc>
        <w:tc>
          <w:tcPr>
            <w:tcW w:w="1158" w:type="dxa"/>
            <w:tcBorders>
              <w:top w:val="nil"/>
              <w:left w:val="nil"/>
              <w:bottom w:val="single" w:sz="4" w:space="0" w:color="auto"/>
              <w:right w:val="single" w:sz="4" w:space="0" w:color="auto"/>
            </w:tcBorders>
            <w:vAlign w:val="center"/>
          </w:tcPr>
          <w:p w:rsidR="00AB5BC0" w:rsidRPr="009A007E" w:rsidRDefault="00AB5BC0" w:rsidP="00473A4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2017</w:t>
            </w:r>
          </w:p>
        </w:tc>
        <w:tc>
          <w:tcPr>
            <w:tcW w:w="1158" w:type="dxa"/>
            <w:tcBorders>
              <w:top w:val="nil"/>
              <w:left w:val="nil"/>
              <w:bottom w:val="single" w:sz="4" w:space="0" w:color="auto"/>
              <w:right w:val="single" w:sz="4" w:space="0" w:color="auto"/>
            </w:tcBorders>
            <w:vAlign w:val="center"/>
          </w:tcPr>
          <w:p w:rsidR="00AB5BC0" w:rsidRPr="009A007E" w:rsidRDefault="00473A4E" w:rsidP="00473A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tc>
        <w:tc>
          <w:tcPr>
            <w:tcW w:w="1159" w:type="dxa"/>
            <w:gridSpan w:val="2"/>
            <w:tcBorders>
              <w:top w:val="nil"/>
              <w:left w:val="single" w:sz="4" w:space="0" w:color="auto"/>
              <w:bottom w:val="single" w:sz="4" w:space="0" w:color="auto"/>
              <w:right w:val="single" w:sz="4" w:space="0" w:color="auto"/>
            </w:tcBorders>
            <w:vAlign w:val="center"/>
          </w:tcPr>
          <w:p w:rsidR="00AB5BC0" w:rsidRPr="009A007E" w:rsidRDefault="00AB5BC0" w:rsidP="00473A4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Итого на период</w:t>
            </w:r>
          </w:p>
        </w:tc>
        <w:tc>
          <w:tcPr>
            <w:tcW w:w="1556" w:type="dxa"/>
            <w:vMerge/>
            <w:tcBorders>
              <w:left w:val="nil"/>
              <w:bottom w:val="single" w:sz="4" w:space="0" w:color="auto"/>
              <w:right w:val="single" w:sz="4" w:space="0" w:color="auto"/>
            </w:tcBorders>
            <w:vAlign w:val="center"/>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r>
      <w:tr w:rsidR="00473A4E" w:rsidRPr="009A007E" w:rsidTr="00473A4E">
        <w:trPr>
          <w:trHeight w:val="36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473A4E" w:rsidRPr="009A007E" w:rsidRDefault="00473A4E" w:rsidP="009A007E">
            <w:pPr>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Цель подпрограммы</w:t>
            </w:r>
          </w:p>
        </w:tc>
        <w:tc>
          <w:tcPr>
            <w:tcW w:w="10845" w:type="dxa"/>
            <w:gridSpan w:val="13"/>
            <w:tcBorders>
              <w:top w:val="single" w:sz="4" w:space="0" w:color="auto"/>
              <w:left w:val="nil"/>
              <w:bottom w:val="single" w:sz="4" w:space="0" w:color="auto"/>
            </w:tcBorders>
            <w:shd w:val="clear" w:color="auto" w:fill="auto"/>
            <w:hideMark/>
          </w:tcPr>
          <w:p w:rsidR="00473A4E" w:rsidRPr="009A007E" w:rsidRDefault="00473A4E" w:rsidP="009A007E">
            <w:pPr>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bCs/>
                <w:sz w:val="24"/>
                <w:szCs w:val="24"/>
                <w:lang w:eastAsia="ru-RU"/>
              </w:rPr>
              <w:t>Создание условий для устойчивого развития отрасли «культура»</w:t>
            </w:r>
          </w:p>
        </w:tc>
        <w:tc>
          <w:tcPr>
            <w:tcW w:w="2621" w:type="dxa"/>
            <w:gridSpan w:val="2"/>
            <w:tcBorders>
              <w:top w:val="single" w:sz="4" w:space="0" w:color="auto"/>
              <w:left w:val="nil"/>
              <w:bottom w:val="single" w:sz="4" w:space="0" w:color="auto"/>
              <w:right w:val="single" w:sz="4" w:space="0" w:color="auto"/>
            </w:tcBorders>
            <w:shd w:val="clear" w:color="auto" w:fill="auto"/>
          </w:tcPr>
          <w:p w:rsidR="00473A4E" w:rsidRPr="009A007E" w:rsidRDefault="00473A4E" w:rsidP="009A007E">
            <w:pPr>
              <w:spacing w:after="0" w:line="240" w:lineRule="auto"/>
              <w:rPr>
                <w:rFonts w:ascii="Times New Roman" w:eastAsia="Times New Roman" w:hAnsi="Times New Roman" w:cs="Times New Roman"/>
                <w:sz w:val="24"/>
                <w:szCs w:val="24"/>
                <w:lang w:eastAsia="ru-RU"/>
              </w:rPr>
            </w:pPr>
          </w:p>
        </w:tc>
      </w:tr>
      <w:tr w:rsidR="00473A4E" w:rsidRPr="009A007E" w:rsidTr="00473A4E">
        <w:trPr>
          <w:trHeight w:val="360"/>
        </w:trPr>
        <w:tc>
          <w:tcPr>
            <w:tcW w:w="2142" w:type="dxa"/>
            <w:tcBorders>
              <w:top w:val="single" w:sz="4" w:space="0" w:color="auto"/>
              <w:left w:val="single" w:sz="4" w:space="0" w:color="auto"/>
              <w:bottom w:val="nil"/>
              <w:right w:val="single" w:sz="4" w:space="0" w:color="auto"/>
            </w:tcBorders>
            <w:shd w:val="clear" w:color="auto" w:fill="auto"/>
            <w:hideMark/>
          </w:tcPr>
          <w:p w:rsidR="00473A4E" w:rsidRPr="009A007E" w:rsidRDefault="00473A4E" w:rsidP="009A007E">
            <w:pPr>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Задача 1</w:t>
            </w:r>
          </w:p>
        </w:tc>
        <w:tc>
          <w:tcPr>
            <w:tcW w:w="10845" w:type="dxa"/>
            <w:gridSpan w:val="13"/>
            <w:tcBorders>
              <w:top w:val="single" w:sz="4" w:space="0" w:color="auto"/>
              <w:left w:val="nil"/>
              <w:bottom w:val="single" w:sz="4" w:space="0" w:color="auto"/>
            </w:tcBorders>
            <w:shd w:val="clear" w:color="auto" w:fill="auto"/>
            <w:hideMark/>
          </w:tcPr>
          <w:p w:rsidR="00473A4E" w:rsidRPr="009A007E" w:rsidRDefault="00473A4E" w:rsidP="009A007E">
            <w:pPr>
              <w:autoSpaceDE w:val="0"/>
              <w:autoSpaceDN w:val="0"/>
              <w:adjustRightInd w:val="0"/>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Развитие системы дополнительного образования в области культуры;</w:t>
            </w:r>
          </w:p>
        </w:tc>
        <w:tc>
          <w:tcPr>
            <w:tcW w:w="2621" w:type="dxa"/>
            <w:gridSpan w:val="2"/>
            <w:tcBorders>
              <w:top w:val="single" w:sz="4" w:space="0" w:color="auto"/>
              <w:left w:val="nil"/>
              <w:bottom w:val="single" w:sz="4" w:space="0" w:color="auto"/>
              <w:right w:val="single" w:sz="4" w:space="0" w:color="auto"/>
            </w:tcBorders>
            <w:shd w:val="clear" w:color="auto" w:fill="auto"/>
          </w:tcPr>
          <w:p w:rsidR="00473A4E" w:rsidRPr="009A007E" w:rsidRDefault="00473A4E" w:rsidP="009A007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B5BC0" w:rsidRPr="009A007E" w:rsidTr="00473A4E">
        <w:trPr>
          <w:trHeight w:val="360"/>
        </w:trPr>
        <w:tc>
          <w:tcPr>
            <w:tcW w:w="2142" w:type="dxa"/>
            <w:tcBorders>
              <w:top w:val="single" w:sz="4" w:space="0" w:color="auto"/>
              <w:left w:val="single" w:sz="4" w:space="0" w:color="auto"/>
              <w:bottom w:val="nil"/>
              <w:right w:val="single" w:sz="4" w:space="0" w:color="auto"/>
            </w:tcBorders>
            <w:shd w:val="clear" w:color="auto" w:fill="auto"/>
            <w:hideMark/>
          </w:tcPr>
          <w:p w:rsidR="00AB5BC0" w:rsidRPr="009A007E" w:rsidRDefault="00AB5BC0" w:rsidP="009A007E">
            <w:pPr>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Мероприятие 1</w:t>
            </w:r>
          </w:p>
        </w:tc>
        <w:tc>
          <w:tcPr>
            <w:tcW w:w="1773" w:type="dxa"/>
            <w:gridSpan w:val="2"/>
            <w:tcBorders>
              <w:top w:val="single" w:sz="4" w:space="0" w:color="auto"/>
              <w:left w:val="nil"/>
              <w:bottom w:val="single" w:sz="4" w:space="0" w:color="auto"/>
              <w:right w:val="single" w:sz="4" w:space="0" w:color="auto"/>
            </w:tcBorders>
            <w:shd w:val="clear" w:color="auto" w:fill="auto"/>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501</w:t>
            </w:r>
          </w:p>
        </w:tc>
        <w:tc>
          <w:tcPr>
            <w:tcW w:w="797" w:type="dxa"/>
            <w:tcBorders>
              <w:top w:val="single" w:sz="4" w:space="0" w:color="auto"/>
              <w:left w:val="nil"/>
              <w:bottom w:val="single" w:sz="4" w:space="0" w:color="auto"/>
              <w:right w:val="single" w:sz="4" w:space="0" w:color="auto"/>
            </w:tcBorders>
            <w:shd w:val="clear" w:color="auto" w:fill="auto"/>
            <w:noWrap/>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0801</w:t>
            </w:r>
          </w:p>
        </w:tc>
        <w:tc>
          <w:tcPr>
            <w:tcW w:w="797" w:type="dxa"/>
            <w:tcBorders>
              <w:top w:val="single" w:sz="4" w:space="0" w:color="auto"/>
              <w:left w:val="nil"/>
              <w:bottom w:val="single" w:sz="4" w:space="0" w:color="auto"/>
              <w:right w:val="single" w:sz="4" w:space="0" w:color="auto"/>
            </w:tcBorders>
            <w:shd w:val="clear" w:color="auto" w:fill="auto"/>
            <w:noWrap/>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1158" w:type="dxa"/>
            <w:gridSpan w:val="2"/>
            <w:tcBorders>
              <w:top w:val="single" w:sz="4" w:space="0" w:color="auto"/>
              <w:left w:val="nil"/>
              <w:bottom w:val="single" w:sz="4" w:space="0" w:color="auto"/>
              <w:right w:val="single" w:sz="4" w:space="0" w:color="auto"/>
            </w:tcBorders>
            <w:shd w:val="clear" w:color="auto" w:fill="auto"/>
            <w:noWrap/>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1158" w:type="dxa"/>
            <w:tcBorders>
              <w:top w:val="single" w:sz="4" w:space="0" w:color="auto"/>
              <w:left w:val="nil"/>
              <w:bottom w:val="single" w:sz="4" w:space="0" w:color="auto"/>
              <w:right w:val="single" w:sz="4" w:space="0" w:color="auto"/>
            </w:tcBorders>
            <w:shd w:val="clear" w:color="auto" w:fill="auto"/>
            <w:noWrap/>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1158" w:type="dxa"/>
            <w:tcBorders>
              <w:top w:val="single" w:sz="4" w:space="0" w:color="auto"/>
              <w:left w:val="nil"/>
              <w:bottom w:val="single" w:sz="4" w:space="0" w:color="auto"/>
              <w:right w:val="single" w:sz="4" w:space="0" w:color="auto"/>
            </w:tcBorders>
            <w:shd w:val="clear" w:color="auto" w:fill="auto"/>
            <w:noWrap/>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1158" w:type="dxa"/>
            <w:tcBorders>
              <w:top w:val="single" w:sz="4" w:space="0" w:color="auto"/>
              <w:left w:val="nil"/>
              <w:bottom w:val="single" w:sz="4" w:space="0" w:color="auto"/>
              <w:right w:val="single" w:sz="4" w:space="0" w:color="auto"/>
            </w:tcBorders>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1158" w:type="dxa"/>
            <w:tcBorders>
              <w:top w:val="single" w:sz="4" w:space="0" w:color="auto"/>
              <w:left w:val="nil"/>
              <w:bottom w:val="single" w:sz="4" w:space="0" w:color="auto"/>
              <w:right w:val="single" w:sz="4" w:space="0" w:color="auto"/>
            </w:tcBorders>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1159" w:type="dxa"/>
            <w:gridSpan w:val="2"/>
            <w:tcBorders>
              <w:top w:val="single" w:sz="4" w:space="0" w:color="auto"/>
              <w:left w:val="single" w:sz="4" w:space="0" w:color="auto"/>
              <w:bottom w:val="single" w:sz="4" w:space="0" w:color="auto"/>
              <w:right w:val="single" w:sz="4" w:space="0" w:color="auto"/>
            </w:tcBorders>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1556" w:type="dxa"/>
            <w:tcBorders>
              <w:top w:val="single" w:sz="4" w:space="0" w:color="auto"/>
              <w:left w:val="nil"/>
              <w:bottom w:val="single" w:sz="4" w:space="0" w:color="auto"/>
              <w:right w:val="single" w:sz="4" w:space="0" w:color="auto"/>
            </w:tcBorders>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r>
      <w:tr w:rsidR="00AB5BC0" w:rsidRPr="009A007E" w:rsidTr="00473A4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AB5BC0" w:rsidRPr="009A007E" w:rsidRDefault="00AB5BC0" w:rsidP="009A007E">
            <w:pPr>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 xml:space="preserve">Выделение субсидии МБОУ ДОД ДМШ Боготольского района на цели, связанные с финансовым </w:t>
            </w:r>
            <w:r w:rsidRPr="009A007E">
              <w:rPr>
                <w:rFonts w:ascii="Times New Roman" w:eastAsia="Times New Roman" w:hAnsi="Times New Roman" w:cs="Times New Roman"/>
                <w:sz w:val="24"/>
                <w:szCs w:val="24"/>
                <w:lang w:eastAsia="ru-RU"/>
              </w:rPr>
              <w:lastRenderedPageBreak/>
              <w:t>обеспечением выполнения муниципального задания на оказание  муниципальных услуг</w:t>
            </w:r>
          </w:p>
        </w:tc>
        <w:tc>
          <w:tcPr>
            <w:tcW w:w="1773" w:type="dxa"/>
            <w:gridSpan w:val="2"/>
            <w:tcBorders>
              <w:top w:val="nil"/>
              <w:left w:val="nil"/>
              <w:bottom w:val="single" w:sz="4" w:space="0" w:color="auto"/>
              <w:right w:val="single" w:sz="4" w:space="0" w:color="auto"/>
            </w:tcBorders>
            <w:shd w:val="clear" w:color="auto" w:fill="auto"/>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nil"/>
              <w:left w:val="nil"/>
              <w:bottom w:val="single" w:sz="4" w:space="0" w:color="auto"/>
              <w:right w:val="single" w:sz="4" w:space="0" w:color="auto"/>
            </w:tcBorders>
            <w:shd w:val="clear" w:color="auto" w:fill="auto"/>
            <w:noWrap/>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nil"/>
              <w:left w:val="nil"/>
              <w:bottom w:val="single" w:sz="4" w:space="0" w:color="auto"/>
              <w:right w:val="single" w:sz="4" w:space="0" w:color="auto"/>
            </w:tcBorders>
            <w:shd w:val="clear" w:color="auto" w:fill="auto"/>
            <w:noWrap/>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nil"/>
              <w:left w:val="nil"/>
              <w:bottom w:val="single" w:sz="4" w:space="0" w:color="auto"/>
              <w:right w:val="single" w:sz="4" w:space="0" w:color="auto"/>
            </w:tcBorders>
            <w:shd w:val="clear" w:color="auto" w:fill="auto"/>
            <w:noWrap/>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nil"/>
              <w:left w:val="nil"/>
              <w:bottom w:val="single" w:sz="4" w:space="0" w:color="auto"/>
              <w:right w:val="single" w:sz="4" w:space="0" w:color="auto"/>
            </w:tcBorders>
            <w:shd w:val="clear" w:color="auto" w:fill="auto"/>
            <w:noWrap/>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1158" w:type="dxa"/>
            <w:gridSpan w:val="2"/>
            <w:tcBorders>
              <w:top w:val="nil"/>
              <w:left w:val="nil"/>
              <w:bottom w:val="single" w:sz="4" w:space="0" w:color="auto"/>
              <w:right w:val="single" w:sz="4" w:space="0" w:color="auto"/>
            </w:tcBorders>
            <w:shd w:val="clear" w:color="auto" w:fill="auto"/>
            <w:noWrap/>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4098,5</w:t>
            </w:r>
          </w:p>
        </w:tc>
        <w:tc>
          <w:tcPr>
            <w:tcW w:w="1158" w:type="dxa"/>
            <w:tcBorders>
              <w:top w:val="nil"/>
              <w:left w:val="nil"/>
              <w:bottom w:val="single" w:sz="4" w:space="0" w:color="auto"/>
              <w:right w:val="single" w:sz="4" w:space="0" w:color="auto"/>
            </w:tcBorders>
            <w:shd w:val="clear" w:color="auto" w:fill="auto"/>
            <w:noWrap/>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4323,5</w:t>
            </w:r>
          </w:p>
        </w:tc>
        <w:tc>
          <w:tcPr>
            <w:tcW w:w="1158" w:type="dxa"/>
            <w:tcBorders>
              <w:top w:val="nil"/>
              <w:left w:val="nil"/>
              <w:bottom w:val="single" w:sz="4" w:space="0" w:color="auto"/>
              <w:right w:val="single" w:sz="4" w:space="0" w:color="auto"/>
            </w:tcBorders>
            <w:shd w:val="clear" w:color="auto" w:fill="auto"/>
            <w:noWrap/>
            <w:hideMark/>
          </w:tcPr>
          <w:p w:rsidR="00AB5BC0" w:rsidRPr="009A007E" w:rsidRDefault="00473A4E" w:rsidP="009A00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4713,4</w:t>
            </w:r>
          </w:p>
        </w:tc>
        <w:tc>
          <w:tcPr>
            <w:tcW w:w="1158" w:type="dxa"/>
            <w:tcBorders>
              <w:top w:val="nil"/>
              <w:left w:val="nil"/>
              <w:bottom w:val="single" w:sz="4" w:space="0" w:color="auto"/>
              <w:right w:val="single" w:sz="4" w:space="0" w:color="auto"/>
            </w:tcBorders>
          </w:tcPr>
          <w:p w:rsidR="00AB5BC0" w:rsidRPr="009A007E" w:rsidRDefault="00473A4E" w:rsidP="009A00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4336,3</w:t>
            </w:r>
          </w:p>
        </w:tc>
        <w:tc>
          <w:tcPr>
            <w:tcW w:w="1158" w:type="dxa"/>
            <w:tcBorders>
              <w:top w:val="nil"/>
              <w:left w:val="nil"/>
              <w:bottom w:val="single" w:sz="4" w:space="0" w:color="auto"/>
              <w:right w:val="single" w:sz="4" w:space="0" w:color="auto"/>
            </w:tcBorders>
          </w:tcPr>
          <w:p w:rsidR="00AB5BC0" w:rsidRPr="009A007E" w:rsidRDefault="00473A4E" w:rsidP="009A00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4336,3</w:t>
            </w:r>
          </w:p>
        </w:tc>
        <w:tc>
          <w:tcPr>
            <w:tcW w:w="1159" w:type="dxa"/>
            <w:gridSpan w:val="2"/>
            <w:tcBorders>
              <w:top w:val="nil"/>
              <w:left w:val="single" w:sz="4" w:space="0" w:color="auto"/>
              <w:bottom w:val="single" w:sz="4" w:space="0" w:color="auto"/>
              <w:right w:val="single" w:sz="4" w:space="0" w:color="auto"/>
            </w:tcBorders>
          </w:tcPr>
          <w:p w:rsidR="00AB5BC0" w:rsidRPr="009A007E" w:rsidRDefault="00473A4E" w:rsidP="009A007E">
            <w:pPr>
              <w:spacing w:after="0" w:line="240" w:lineRule="auto"/>
              <w:jc w:val="center"/>
              <w:rPr>
                <w:rFonts w:ascii="Times New Roman" w:eastAsia="Times New Roman" w:hAnsi="Times New Roman" w:cs="Times New Roman"/>
                <w:sz w:val="24"/>
                <w:szCs w:val="24"/>
                <w:lang w:eastAsia="ru-RU"/>
              </w:rPr>
            </w:pPr>
            <w:r w:rsidRPr="00473A4E">
              <w:rPr>
                <w:rFonts w:ascii="Times New Roman" w:eastAsia="Times New Roman" w:hAnsi="Times New Roman" w:cs="Times New Roman"/>
                <w:sz w:val="24"/>
                <w:szCs w:val="24"/>
                <w:lang w:eastAsia="ru-RU"/>
              </w:rPr>
              <w:t>21808</w:t>
            </w:r>
            <w:r>
              <w:rPr>
                <w:rFonts w:ascii="Times New Roman" w:eastAsia="Times New Roman" w:hAnsi="Times New Roman" w:cs="Times New Roman"/>
                <w:sz w:val="24"/>
                <w:szCs w:val="24"/>
                <w:lang w:eastAsia="ru-RU"/>
              </w:rPr>
              <w:t>,0</w:t>
            </w:r>
          </w:p>
        </w:tc>
        <w:tc>
          <w:tcPr>
            <w:tcW w:w="1556" w:type="dxa"/>
            <w:tcBorders>
              <w:top w:val="nil"/>
              <w:left w:val="nil"/>
              <w:bottom w:val="single" w:sz="4" w:space="0" w:color="auto"/>
              <w:right w:val="single" w:sz="4" w:space="0" w:color="auto"/>
            </w:tcBorders>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100% исполнение муниципального задания</w:t>
            </w:r>
          </w:p>
        </w:tc>
      </w:tr>
      <w:tr w:rsidR="00AB5BC0" w:rsidRPr="009A007E" w:rsidTr="00473A4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AB5BC0" w:rsidRPr="009A007E" w:rsidRDefault="00AB5BC0" w:rsidP="009A007E">
            <w:pPr>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lastRenderedPageBreak/>
              <w:t>Выделение субсидии на оплату кредиторской задолженности по коммунальным услугам</w:t>
            </w:r>
          </w:p>
        </w:tc>
        <w:tc>
          <w:tcPr>
            <w:tcW w:w="1773" w:type="dxa"/>
            <w:gridSpan w:val="2"/>
            <w:tcBorders>
              <w:top w:val="nil"/>
              <w:left w:val="nil"/>
              <w:bottom w:val="single" w:sz="4" w:space="0" w:color="auto"/>
              <w:right w:val="single" w:sz="4" w:space="0" w:color="auto"/>
            </w:tcBorders>
            <w:shd w:val="clear" w:color="auto" w:fill="auto"/>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nil"/>
              <w:left w:val="nil"/>
              <w:bottom w:val="single" w:sz="4" w:space="0" w:color="auto"/>
              <w:right w:val="single" w:sz="4" w:space="0" w:color="auto"/>
            </w:tcBorders>
            <w:shd w:val="clear" w:color="auto" w:fill="auto"/>
            <w:noWrap/>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nil"/>
              <w:left w:val="nil"/>
              <w:bottom w:val="single" w:sz="4" w:space="0" w:color="auto"/>
              <w:right w:val="single" w:sz="4" w:space="0" w:color="auto"/>
            </w:tcBorders>
            <w:shd w:val="clear" w:color="auto" w:fill="auto"/>
            <w:noWrap/>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nil"/>
              <w:left w:val="nil"/>
              <w:bottom w:val="single" w:sz="4" w:space="0" w:color="auto"/>
              <w:right w:val="single" w:sz="4" w:space="0" w:color="auto"/>
            </w:tcBorders>
            <w:shd w:val="clear" w:color="auto" w:fill="auto"/>
            <w:noWrap/>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nil"/>
              <w:left w:val="nil"/>
              <w:bottom w:val="single" w:sz="4" w:space="0" w:color="auto"/>
              <w:right w:val="single" w:sz="4" w:space="0" w:color="auto"/>
            </w:tcBorders>
            <w:shd w:val="clear" w:color="auto" w:fill="auto"/>
            <w:noWrap/>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1158" w:type="dxa"/>
            <w:gridSpan w:val="2"/>
            <w:tcBorders>
              <w:top w:val="nil"/>
              <w:left w:val="nil"/>
              <w:bottom w:val="single" w:sz="4" w:space="0" w:color="auto"/>
              <w:right w:val="single" w:sz="4" w:space="0" w:color="auto"/>
            </w:tcBorders>
            <w:shd w:val="clear" w:color="auto" w:fill="auto"/>
            <w:noWrap/>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0</w:t>
            </w:r>
          </w:p>
        </w:tc>
        <w:tc>
          <w:tcPr>
            <w:tcW w:w="1158" w:type="dxa"/>
            <w:tcBorders>
              <w:top w:val="nil"/>
              <w:left w:val="nil"/>
              <w:bottom w:val="single" w:sz="4" w:space="0" w:color="auto"/>
              <w:right w:val="single" w:sz="4" w:space="0" w:color="auto"/>
            </w:tcBorders>
            <w:shd w:val="clear" w:color="auto" w:fill="auto"/>
            <w:noWrap/>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0,3</w:t>
            </w:r>
          </w:p>
        </w:tc>
        <w:tc>
          <w:tcPr>
            <w:tcW w:w="1158" w:type="dxa"/>
            <w:tcBorders>
              <w:top w:val="nil"/>
              <w:left w:val="nil"/>
              <w:bottom w:val="single" w:sz="4" w:space="0" w:color="auto"/>
              <w:right w:val="single" w:sz="4" w:space="0" w:color="auto"/>
            </w:tcBorders>
            <w:shd w:val="clear" w:color="auto" w:fill="auto"/>
            <w:noWrap/>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0</w:t>
            </w:r>
          </w:p>
        </w:tc>
        <w:tc>
          <w:tcPr>
            <w:tcW w:w="1158" w:type="dxa"/>
            <w:tcBorders>
              <w:top w:val="nil"/>
              <w:left w:val="nil"/>
              <w:bottom w:val="single" w:sz="4" w:space="0" w:color="auto"/>
              <w:right w:val="single" w:sz="4" w:space="0" w:color="auto"/>
            </w:tcBorders>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0</w:t>
            </w:r>
          </w:p>
        </w:tc>
        <w:tc>
          <w:tcPr>
            <w:tcW w:w="1158" w:type="dxa"/>
            <w:tcBorders>
              <w:top w:val="nil"/>
              <w:left w:val="nil"/>
              <w:bottom w:val="single" w:sz="4" w:space="0" w:color="auto"/>
              <w:right w:val="single" w:sz="4" w:space="0" w:color="auto"/>
            </w:tcBorders>
          </w:tcPr>
          <w:p w:rsidR="00AB5BC0" w:rsidRPr="009A007E" w:rsidRDefault="00473A4E" w:rsidP="009A00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59" w:type="dxa"/>
            <w:gridSpan w:val="2"/>
            <w:tcBorders>
              <w:top w:val="nil"/>
              <w:left w:val="single" w:sz="4" w:space="0" w:color="auto"/>
              <w:bottom w:val="single" w:sz="4" w:space="0" w:color="auto"/>
              <w:right w:val="single" w:sz="4" w:space="0" w:color="auto"/>
            </w:tcBorders>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0,3</w:t>
            </w:r>
          </w:p>
        </w:tc>
        <w:tc>
          <w:tcPr>
            <w:tcW w:w="1556" w:type="dxa"/>
            <w:tcBorders>
              <w:top w:val="nil"/>
              <w:left w:val="nil"/>
              <w:bottom w:val="single" w:sz="4" w:space="0" w:color="auto"/>
              <w:right w:val="single" w:sz="4" w:space="0" w:color="auto"/>
            </w:tcBorders>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Отсутствие кредиторской задолженности</w:t>
            </w:r>
          </w:p>
        </w:tc>
      </w:tr>
      <w:tr w:rsidR="00AB5BC0" w:rsidRPr="009A007E" w:rsidTr="00473A4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AB5BC0" w:rsidRPr="009A007E" w:rsidRDefault="00AB5BC0" w:rsidP="009A007E">
            <w:pPr>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Выделение субсидии на индивидуальное поощрение педагогических работников из краевого бюджета</w:t>
            </w:r>
          </w:p>
        </w:tc>
        <w:tc>
          <w:tcPr>
            <w:tcW w:w="1773" w:type="dxa"/>
            <w:gridSpan w:val="2"/>
            <w:tcBorders>
              <w:top w:val="nil"/>
              <w:left w:val="nil"/>
              <w:bottom w:val="single" w:sz="4" w:space="0" w:color="auto"/>
              <w:right w:val="single" w:sz="4" w:space="0" w:color="auto"/>
            </w:tcBorders>
            <w:shd w:val="clear" w:color="auto" w:fill="auto"/>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nil"/>
              <w:left w:val="nil"/>
              <w:bottom w:val="single" w:sz="4" w:space="0" w:color="auto"/>
              <w:right w:val="single" w:sz="4" w:space="0" w:color="auto"/>
            </w:tcBorders>
            <w:shd w:val="clear" w:color="auto" w:fill="auto"/>
            <w:noWrap/>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nil"/>
              <w:left w:val="nil"/>
              <w:bottom w:val="single" w:sz="4" w:space="0" w:color="auto"/>
              <w:right w:val="single" w:sz="4" w:space="0" w:color="auto"/>
            </w:tcBorders>
            <w:shd w:val="clear" w:color="auto" w:fill="auto"/>
            <w:noWrap/>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nil"/>
              <w:left w:val="nil"/>
              <w:bottom w:val="single" w:sz="4" w:space="0" w:color="auto"/>
              <w:right w:val="single" w:sz="4" w:space="0" w:color="auto"/>
            </w:tcBorders>
            <w:shd w:val="clear" w:color="auto" w:fill="auto"/>
            <w:noWrap/>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nil"/>
              <w:left w:val="nil"/>
              <w:bottom w:val="single" w:sz="4" w:space="0" w:color="auto"/>
              <w:right w:val="single" w:sz="4" w:space="0" w:color="auto"/>
            </w:tcBorders>
            <w:shd w:val="clear" w:color="auto" w:fill="auto"/>
            <w:noWrap/>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1158" w:type="dxa"/>
            <w:gridSpan w:val="2"/>
            <w:tcBorders>
              <w:top w:val="nil"/>
              <w:left w:val="nil"/>
              <w:bottom w:val="single" w:sz="4" w:space="0" w:color="auto"/>
              <w:right w:val="single" w:sz="4" w:space="0" w:color="auto"/>
            </w:tcBorders>
            <w:shd w:val="clear" w:color="auto" w:fill="auto"/>
            <w:noWrap/>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50,0</w:t>
            </w:r>
          </w:p>
        </w:tc>
        <w:tc>
          <w:tcPr>
            <w:tcW w:w="1158" w:type="dxa"/>
            <w:tcBorders>
              <w:top w:val="nil"/>
              <w:left w:val="nil"/>
              <w:bottom w:val="single" w:sz="4" w:space="0" w:color="auto"/>
              <w:right w:val="single" w:sz="4" w:space="0" w:color="auto"/>
            </w:tcBorders>
            <w:shd w:val="clear" w:color="auto" w:fill="auto"/>
            <w:noWrap/>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0</w:t>
            </w:r>
          </w:p>
        </w:tc>
        <w:tc>
          <w:tcPr>
            <w:tcW w:w="1158" w:type="dxa"/>
            <w:tcBorders>
              <w:top w:val="nil"/>
              <w:left w:val="nil"/>
              <w:bottom w:val="single" w:sz="4" w:space="0" w:color="auto"/>
              <w:right w:val="single" w:sz="4" w:space="0" w:color="auto"/>
            </w:tcBorders>
            <w:shd w:val="clear" w:color="auto" w:fill="auto"/>
            <w:noWrap/>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0</w:t>
            </w:r>
          </w:p>
        </w:tc>
        <w:tc>
          <w:tcPr>
            <w:tcW w:w="1158" w:type="dxa"/>
            <w:tcBorders>
              <w:top w:val="nil"/>
              <w:left w:val="nil"/>
              <w:bottom w:val="single" w:sz="4" w:space="0" w:color="auto"/>
              <w:right w:val="single" w:sz="4" w:space="0" w:color="auto"/>
            </w:tcBorders>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0</w:t>
            </w:r>
          </w:p>
        </w:tc>
        <w:tc>
          <w:tcPr>
            <w:tcW w:w="1158" w:type="dxa"/>
            <w:tcBorders>
              <w:top w:val="nil"/>
              <w:left w:val="nil"/>
              <w:bottom w:val="single" w:sz="4" w:space="0" w:color="auto"/>
              <w:right w:val="single" w:sz="4" w:space="0" w:color="auto"/>
            </w:tcBorders>
          </w:tcPr>
          <w:p w:rsidR="00AB5BC0" w:rsidRPr="009A007E" w:rsidRDefault="00473A4E" w:rsidP="009A00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59" w:type="dxa"/>
            <w:gridSpan w:val="2"/>
            <w:tcBorders>
              <w:top w:val="nil"/>
              <w:left w:val="single" w:sz="4" w:space="0" w:color="auto"/>
              <w:bottom w:val="single" w:sz="4" w:space="0" w:color="auto"/>
              <w:right w:val="single" w:sz="4" w:space="0" w:color="auto"/>
            </w:tcBorders>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50,0</w:t>
            </w:r>
          </w:p>
        </w:tc>
        <w:tc>
          <w:tcPr>
            <w:tcW w:w="1556" w:type="dxa"/>
            <w:tcBorders>
              <w:top w:val="nil"/>
              <w:left w:val="nil"/>
              <w:bottom w:val="single" w:sz="4" w:space="0" w:color="auto"/>
              <w:right w:val="single" w:sz="4" w:space="0" w:color="auto"/>
            </w:tcBorders>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Поощрение 1 педагогического работника</w:t>
            </w:r>
          </w:p>
        </w:tc>
      </w:tr>
      <w:tr w:rsidR="00AB5BC0" w:rsidRPr="009A007E" w:rsidTr="00473A4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AB5BC0" w:rsidRPr="009A007E" w:rsidRDefault="00AB5BC0" w:rsidP="009A007E">
            <w:pPr>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Выделение субсидии для улучшения материально-технической базы ДМШ из краевого бюджета</w:t>
            </w:r>
          </w:p>
        </w:tc>
        <w:tc>
          <w:tcPr>
            <w:tcW w:w="1773" w:type="dxa"/>
            <w:gridSpan w:val="2"/>
            <w:tcBorders>
              <w:top w:val="nil"/>
              <w:left w:val="nil"/>
              <w:bottom w:val="single" w:sz="4" w:space="0" w:color="auto"/>
              <w:right w:val="single" w:sz="4" w:space="0" w:color="auto"/>
            </w:tcBorders>
            <w:shd w:val="clear" w:color="auto" w:fill="auto"/>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nil"/>
              <w:left w:val="nil"/>
              <w:bottom w:val="single" w:sz="4" w:space="0" w:color="auto"/>
              <w:right w:val="single" w:sz="4" w:space="0" w:color="auto"/>
            </w:tcBorders>
            <w:shd w:val="clear" w:color="auto" w:fill="auto"/>
            <w:noWrap/>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nil"/>
              <w:left w:val="nil"/>
              <w:bottom w:val="single" w:sz="4" w:space="0" w:color="auto"/>
              <w:right w:val="single" w:sz="4" w:space="0" w:color="auto"/>
            </w:tcBorders>
            <w:shd w:val="clear" w:color="auto" w:fill="auto"/>
            <w:noWrap/>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nil"/>
              <w:left w:val="nil"/>
              <w:bottom w:val="single" w:sz="4" w:space="0" w:color="auto"/>
              <w:right w:val="single" w:sz="4" w:space="0" w:color="auto"/>
            </w:tcBorders>
            <w:shd w:val="clear" w:color="auto" w:fill="auto"/>
            <w:noWrap/>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nil"/>
              <w:left w:val="nil"/>
              <w:bottom w:val="single" w:sz="4" w:space="0" w:color="auto"/>
              <w:right w:val="single" w:sz="4" w:space="0" w:color="auto"/>
            </w:tcBorders>
            <w:shd w:val="clear" w:color="auto" w:fill="auto"/>
            <w:noWrap/>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1158" w:type="dxa"/>
            <w:gridSpan w:val="2"/>
            <w:tcBorders>
              <w:top w:val="nil"/>
              <w:left w:val="nil"/>
              <w:bottom w:val="single" w:sz="4" w:space="0" w:color="auto"/>
              <w:right w:val="single" w:sz="4" w:space="0" w:color="auto"/>
            </w:tcBorders>
            <w:shd w:val="clear" w:color="auto" w:fill="auto"/>
            <w:noWrap/>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 xml:space="preserve"> 393,0</w:t>
            </w:r>
          </w:p>
        </w:tc>
        <w:tc>
          <w:tcPr>
            <w:tcW w:w="1158" w:type="dxa"/>
            <w:tcBorders>
              <w:top w:val="nil"/>
              <w:left w:val="nil"/>
              <w:bottom w:val="single" w:sz="4" w:space="0" w:color="auto"/>
              <w:right w:val="single" w:sz="4" w:space="0" w:color="auto"/>
            </w:tcBorders>
            <w:shd w:val="clear" w:color="auto" w:fill="auto"/>
            <w:noWrap/>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0</w:t>
            </w:r>
          </w:p>
        </w:tc>
        <w:tc>
          <w:tcPr>
            <w:tcW w:w="1158" w:type="dxa"/>
            <w:tcBorders>
              <w:top w:val="nil"/>
              <w:left w:val="nil"/>
              <w:bottom w:val="single" w:sz="4" w:space="0" w:color="auto"/>
              <w:right w:val="single" w:sz="4" w:space="0" w:color="auto"/>
            </w:tcBorders>
            <w:shd w:val="clear" w:color="auto" w:fill="auto"/>
            <w:noWrap/>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0</w:t>
            </w:r>
          </w:p>
        </w:tc>
        <w:tc>
          <w:tcPr>
            <w:tcW w:w="1158" w:type="dxa"/>
            <w:tcBorders>
              <w:top w:val="nil"/>
              <w:left w:val="nil"/>
              <w:bottom w:val="single" w:sz="4" w:space="0" w:color="auto"/>
              <w:right w:val="single" w:sz="4" w:space="0" w:color="auto"/>
            </w:tcBorders>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0</w:t>
            </w:r>
          </w:p>
        </w:tc>
        <w:tc>
          <w:tcPr>
            <w:tcW w:w="1158" w:type="dxa"/>
            <w:tcBorders>
              <w:top w:val="nil"/>
              <w:left w:val="nil"/>
              <w:bottom w:val="single" w:sz="4" w:space="0" w:color="auto"/>
              <w:right w:val="single" w:sz="4" w:space="0" w:color="auto"/>
            </w:tcBorders>
          </w:tcPr>
          <w:p w:rsidR="00AB5BC0" w:rsidRPr="009A007E" w:rsidRDefault="00473A4E" w:rsidP="009A00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59" w:type="dxa"/>
            <w:gridSpan w:val="2"/>
            <w:tcBorders>
              <w:top w:val="nil"/>
              <w:left w:val="single" w:sz="4" w:space="0" w:color="auto"/>
              <w:bottom w:val="single" w:sz="4" w:space="0" w:color="auto"/>
              <w:right w:val="single" w:sz="4" w:space="0" w:color="auto"/>
            </w:tcBorders>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393,0</w:t>
            </w:r>
          </w:p>
        </w:tc>
        <w:tc>
          <w:tcPr>
            <w:tcW w:w="1556" w:type="dxa"/>
            <w:tcBorders>
              <w:top w:val="nil"/>
              <w:left w:val="nil"/>
              <w:bottom w:val="single" w:sz="4" w:space="0" w:color="auto"/>
              <w:right w:val="single" w:sz="4" w:space="0" w:color="auto"/>
            </w:tcBorders>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 xml:space="preserve">Приобретение 6 единиц музыкальных инструментов </w:t>
            </w:r>
          </w:p>
        </w:tc>
      </w:tr>
      <w:tr w:rsidR="00AB5BC0" w:rsidRPr="009A007E" w:rsidTr="00473A4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AB5BC0" w:rsidRPr="009A007E" w:rsidRDefault="00AB5BC0" w:rsidP="009A007E">
            <w:pPr>
              <w:spacing w:after="0" w:line="240" w:lineRule="auto"/>
              <w:rPr>
                <w:rFonts w:ascii="Times New Roman" w:eastAsia="Times New Roman" w:hAnsi="Times New Roman" w:cs="Times New Roman"/>
                <w:sz w:val="24"/>
                <w:szCs w:val="24"/>
                <w:lang w:eastAsia="ru-RU"/>
              </w:rPr>
            </w:pPr>
            <w:proofErr w:type="spellStart"/>
            <w:r w:rsidRPr="009A007E">
              <w:rPr>
                <w:rFonts w:ascii="Times New Roman" w:eastAsia="Times New Roman" w:hAnsi="Times New Roman" w:cs="Times New Roman"/>
                <w:sz w:val="24"/>
                <w:szCs w:val="24"/>
                <w:lang w:eastAsia="ru-RU"/>
              </w:rPr>
              <w:t>Софинансирование</w:t>
            </w:r>
            <w:proofErr w:type="spellEnd"/>
            <w:r w:rsidRPr="009A007E">
              <w:rPr>
                <w:rFonts w:ascii="Times New Roman" w:eastAsia="Times New Roman" w:hAnsi="Times New Roman" w:cs="Times New Roman"/>
                <w:sz w:val="24"/>
                <w:szCs w:val="24"/>
                <w:lang w:eastAsia="ru-RU"/>
              </w:rPr>
              <w:t xml:space="preserve"> субсидии для улучшения материально-технической базы ДМШ из краевого бюджета</w:t>
            </w:r>
          </w:p>
        </w:tc>
        <w:tc>
          <w:tcPr>
            <w:tcW w:w="1773" w:type="dxa"/>
            <w:gridSpan w:val="2"/>
            <w:tcBorders>
              <w:top w:val="nil"/>
              <w:left w:val="nil"/>
              <w:bottom w:val="single" w:sz="4" w:space="0" w:color="auto"/>
              <w:right w:val="single" w:sz="4" w:space="0" w:color="auto"/>
            </w:tcBorders>
            <w:shd w:val="clear" w:color="auto" w:fill="auto"/>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nil"/>
              <w:left w:val="nil"/>
              <w:bottom w:val="single" w:sz="4" w:space="0" w:color="auto"/>
              <w:right w:val="single" w:sz="4" w:space="0" w:color="auto"/>
            </w:tcBorders>
            <w:shd w:val="clear" w:color="auto" w:fill="auto"/>
            <w:noWrap/>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nil"/>
              <w:left w:val="nil"/>
              <w:bottom w:val="single" w:sz="4" w:space="0" w:color="auto"/>
              <w:right w:val="single" w:sz="4" w:space="0" w:color="auto"/>
            </w:tcBorders>
            <w:shd w:val="clear" w:color="auto" w:fill="auto"/>
            <w:noWrap/>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nil"/>
              <w:left w:val="nil"/>
              <w:bottom w:val="single" w:sz="4" w:space="0" w:color="auto"/>
              <w:right w:val="single" w:sz="4" w:space="0" w:color="auto"/>
            </w:tcBorders>
            <w:shd w:val="clear" w:color="auto" w:fill="auto"/>
            <w:noWrap/>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nil"/>
              <w:left w:val="nil"/>
              <w:bottom w:val="single" w:sz="4" w:space="0" w:color="auto"/>
              <w:right w:val="single" w:sz="4" w:space="0" w:color="auto"/>
            </w:tcBorders>
            <w:shd w:val="clear" w:color="auto" w:fill="auto"/>
            <w:noWrap/>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1158" w:type="dxa"/>
            <w:gridSpan w:val="2"/>
            <w:tcBorders>
              <w:top w:val="nil"/>
              <w:left w:val="nil"/>
              <w:bottom w:val="single" w:sz="4" w:space="0" w:color="auto"/>
              <w:right w:val="single" w:sz="4" w:space="0" w:color="auto"/>
            </w:tcBorders>
            <w:shd w:val="clear" w:color="auto" w:fill="auto"/>
            <w:noWrap/>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4,0</w:t>
            </w:r>
          </w:p>
        </w:tc>
        <w:tc>
          <w:tcPr>
            <w:tcW w:w="1158" w:type="dxa"/>
            <w:tcBorders>
              <w:top w:val="nil"/>
              <w:left w:val="nil"/>
              <w:bottom w:val="single" w:sz="4" w:space="0" w:color="auto"/>
              <w:right w:val="single" w:sz="4" w:space="0" w:color="auto"/>
            </w:tcBorders>
            <w:shd w:val="clear" w:color="auto" w:fill="auto"/>
            <w:noWrap/>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0</w:t>
            </w:r>
          </w:p>
        </w:tc>
        <w:tc>
          <w:tcPr>
            <w:tcW w:w="1158" w:type="dxa"/>
            <w:tcBorders>
              <w:top w:val="nil"/>
              <w:left w:val="nil"/>
              <w:bottom w:val="single" w:sz="4" w:space="0" w:color="auto"/>
              <w:right w:val="single" w:sz="4" w:space="0" w:color="auto"/>
            </w:tcBorders>
            <w:shd w:val="clear" w:color="auto" w:fill="auto"/>
            <w:noWrap/>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0</w:t>
            </w:r>
          </w:p>
        </w:tc>
        <w:tc>
          <w:tcPr>
            <w:tcW w:w="1158" w:type="dxa"/>
            <w:tcBorders>
              <w:top w:val="nil"/>
              <w:left w:val="nil"/>
              <w:bottom w:val="single" w:sz="4" w:space="0" w:color="auto"/>
              <w:right w:val="single" w:sz="4" w:space="0" w:color="auto"/>
            </w:tcBorders>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0</w:t>
            </w:r>
          </w:p>
        </w:tc>
        <w:tc>
          <w:tcPr>
            <w:tcW w:w="1158" w:type="dxa"/>
            <w:tcBorders>
              <w:top w:val="nil"/>
              <w:left w:val="nil"/>
              <w:bottom w:val="single" w:sz="4" w:space="0" w:color="auto"/>
              <w:right w:val="single" w:sz="4" w:space="0" w:color="auto"/>
            </w:tcBorders>
          </w:tcPr>
          <w:p w:rsidR="00AB5BC0" w:rsidRPr="009A007E" w:rsidRDefault="00473A4E" w:rsidP="009A00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59" w:type="dxa"/>
            <w:gridSpan w:val="2"/>
            <w:tcBorders>
              <w:top w:val="nil"/>
              <w:left w:val="single" w:sz="4" w:space="0" w:color="auto"/>
              <w:bottom w:val="single" w:sz="4" w:space="0" w:color="auto"/>
              <w:right w:val="single" w:sz="4" w:space="0" w:color="auto"/>
            </w:tcBorders>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4,0</w:t>
            </w:r>
          </w:p>
        </w:tc>
        <w:tc>
          <w:tcPr>
            <w:tcW w:w="1556" w:type="dxa"/>
            <w:tcBorders>
              <w:top w:val="nil"/>
              <w:left w:val="nil"/>
              <w:bottom w:val="single" w:sz="4" w:space="0" w:color="auto"/>
              <w:right w:val="single" w:sz="4" w:space="0" w:color="auto"/>
            </w:tcBorders>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r>
      <w:tr w:rsidR="00473A4E" w:rsidRPr="009A007E" w:rsidTr="000D2337">
        <w:trPr>
          <w:trHeight w:val="356"/>
        </w:trPr>
        <w:tc>
          <w:tcPr>
            <w:tcW w:w="2142" w:type="dxa"/>
            <w:tcBorders>
              <w:top w:val="single" w:sz="4" w:space="0" w:color="auto"/>
              <w:left w:val="single" w:sz="4" w:space="0" w:color="auto"/>
              <w:bottom w:val="single" w:sz="4" w:space="0" w:color="auto"/>
              <w:right w:val="single" w:sz="4" w:space="0" w:color="auto"/>
            </w:tcBorders>
            <w:shd w:val="clear" w:color="auto" w:fill="auto"/>
          </w:tcPr>
          <w:p w:rsidR="00473A4E" w:rsidRPr="009A007E" w:rsidRDefault="00473A4E" w:rsidP="009A007E">
            <w:pPr>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Итого по задаче 1</w:t>
            </w:r>
          </w:p>
        </w:tc>
        <w:tc>
          <w:tcPr>
            <w:tcW w:w="1773" w:type="dxa"/>
            <w:gridSpan w:val="2"/>
            <w:tcBorders>
              <w:top w:val="nil"/>
              <w:left w:val="nil"/>
              <w:bottom w:val="single" w:sz="4" w:space="0" w:color="auto"/>
              <w:right w:val="single" w:sz="4" w:space="0" w:color="auto"/>
            </w:tcBorders>
            <w:shd w:val="clear" w:color="auto" w:fill="auto"/>
          </w:tcPr>
          <w:p w:rsidR="00473A4E" w:rsidRPr="009A007E" w:rsidRDefault="00473A4E"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nil"/>
              <w:left w:val="nil"/>
              <w:bottom w:val="single" w:sz="4" w:space="0" w:color="auto"/>
              <w:right w:val="single" w:sz="4" w:space="0" w:color="auto"/>
            </w:tcBorders>
            <w:shd w:val="clear" w:color="auto" w:fill="auto"/>
            <w:noWrap/>
          </w:tcPr>
          <w:p w:rsidR="00473A4E" w:rsidRPr="009A007E" w:rsidRDefault="00473A4E"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nil"/>
              <w:left w:val="nil"/>
              <w:bottom w:val="single" w:sz="4" w:space="0" w:color="auto"/>
              <w:right w:val="single" w:sz="4" w:space="0" w:color="auto"/>
            </w:tcBorders>
            <w:shd w:val="clear" w:color="auto" w:fill="auto"/>
            <w:noWrap/>
          </w:tcPr>
          <w:p w:rsidR="00473A4E" w:rsidRPr="009A007E" w:rsidRDefault="00473A4E"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nil"/>
              <w:left w:val="nil"/>
              <w:bottom w:val="single" w:sz="4" w:space="0" w:color="auto"/>
              <w:right w:val="single" w:sz="4" w:space="0" w:color="auto"/>
            </w:tcBorders>
            <w:shd w:val="clear" w:color="auto" w:fill="auto"/>
            <w:noWrap/>
          </w:tcPr>
          <w:p w:rsidR="00473A4E" w:rsidRPr="009A007E" w:rsidRDefault="00473A4E"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nil"/>
              <w:left w:val="nil"/>
              <w:bottom w:val="single" w:sz="4" w:space="0" w:color="auto"/>
              <w:right w:val="single" w:sz="4" w:space="0" w:color="auto"/>
            </w:tcBorders>
            <w:shd w:val="clear" w:color="auto" w:fill="auto"/>
            <w:noWrap/>
          </w:tcPr>
          <w:p w:rsidR="00473A4E" w:rsidRPr="009A007E" w:rsidRDefault="00473A4E" w:rsidP="009A007E">
            <w:pPr>
              <w:spacing w:after="0" w:line="240" w:lineRule="auto"/>
              <w:jc w:val="center"/>
              <w:rPr>
                <w:rFonts w:ascii="Times New Roman" w:eastAsia="Times New Roman" w:hAnsi="Times New Roman" w:cs="Times New Roman"/>
                <w:sz w:val="24"/>
                <w:szCs w:val="24"/>
                <w:lang w:eastAsia="ru-RU"/>
              </w:rPr>
            </w:pPr>
          </w:p>
        </w:tc>
        <w:tc>
          <w:tcPr>
            <w:tcW w:w="1158" w:type="dxa"/>
            <w:gridSpan w:val="2"/>
            <w:tcBorders>
              <w:top w:val="nil"/>
              <w:left w:val="nil"/>
              <w:bottom w:val="single" w:sz="4" w:space="0" w:color="auto"/>
              <w:right w:val="single" w:sz="4" w:space="0" w:color="auto"/>
            </w:tcBorders>
            <w:shd w:val="clear" w:color="auto" w:fill="auto"/>
            <w:noWrap/>
            <w:vAlign w:val="bottom"/>
          </w:tcPr>
          <w:p w:rsidR="00473A4E" w:rsidRPr="00473A4E" w:rsidRDefault="00473A4E">
            <w:pPr>
              <w:jc w:val="right"/>
              <w:rPr>
                <w:rFonts w:ascii="Times New Roman" w:hAnsi="Times New Roman" w:cs="Times New Roman"/>
                <w:b/>
                <w:color w:val="000000"/>
              </w:rPr>
            </w:pPr>
            <w:r w:rsidRPr="00473A4E">
              <w:rPr>
                <w:rFonts w:ascii="Times New Roman" w:hAnsi="Times New Roman" w:cs="Times New Roman"/>
                <w:b/>
                <w:color w:val="000000"/>
              </w:rPr>
              <w:t>4545,5</w:t>
            </w:r>
          </w:p>
        </w:tc>
        <w:tc>
          <w:tcPr>
            <w:tcW w:w="1158" w:type="dxa"/>
            <w:tcBorders>
              <w:top w:val="nil"/>
              <w:left w:val="nil"/>
              <w:bottom w:val="single" w:sz="4" w:space="0" w:color="auto"/>
              <w:right w:val="single" w:sz="4" w:space="0" w:color="auto"/>
            </w:tcBorders>
            <w:shd w:val="clear" w:color="auto" w:fill="auto"/>
            <w:noWrap/>
            <w:vAlign w:val="bottom"/>
          </w:tcPr>
          <w:p w:rsidR="00473A4E" w:rsidRPr="00473A4E" w:rsidRDefault="00473A4E">
            <w:pPr>
              <w:jc w:val="right"/>
              <w:rPr>
                <w:rFonts w:ascii="Times New Roman" w:hAnsi="Times New Roman" w:cs="Times New Roman"/>
                <w:b/>
                <w:color w:val="000000"/>
              </w:rPr>
            </w:pPr>
            <w:r w:rsidRPr="00473A4E">
              <w:rPr>
                <w:rFonts w:ascii="Times New Roman" w:hAnsi="Times New Roman" w:cs="Times New Roman"/>
                <w:b/>
                <w:color w:val="000000"/>
              </w:rPr>
              <w:t>4323,8</w:t>
            </w:r>
          </w:p>
        </w:tc>
        <w:tc>
          <w:tcPr>
            <w:tcW w:w="1158" w:type="dxa"/>
            <w:tcBorders>
              <w:top w:val="nil"/>
              <w:left w:val="nil"/>
              <w:bottom w:val="single" w:sz="4" w:space="0" w:color="auto"/>
              <w:right w:val="single" w:sz="4" w:space="0" w:color="auto"/>
            </w:tcBorders>
            <w:shd w:val="clear" w:color="auto" w:fill="auto"/>
            <w:noWrap/>
            <w:vAlign w:val="bottom"/>
          </w:tcPr>
          <w:p w:rsidR="00473A4E" w:rsidRPr="00473A4E" w:rsidRDefault="00473A4E">
            <w:pPr>
              <w:jc w:val="right"/>
              <w:rPr>
                <w:rFonts w:ascii="Times New Roman" w:hAnsi="Times New Roman" w:cs="Times New Roman"/>
                <w:b/>
                <w:color w:val="000000"/>
              </w:rPr>
            </w:pPr>
            <w:r w:rsidRPr="00473A4E">
              <w:rPr>
                <w:rFonts w:ascii="Times New Roman" w:hAnsi="Times New Roman" w:cs="Times New Roman"/>
                <w:b/>
                <w:color w:val="000000"/>
              </w:rPr>
              <w:t>4713,4</w:t>
            </w:r>
          </w:p>
        </w:tc>
        <w:tc>
          <w:tcPr>
            <w:tcW w:w="1158" w:type="dxa"/>
            <w:tcBorders>
              <w:top w:val="nil"/>
              <w:left w:val="nil"/>
              <w:bottom w:val="single" w:sz="4" w:space="0" w:color="auto"/>
              <w:right w:val="single" w:sz="4" w:space="0" w:color="auto"/>
            </w:tcBorders>
            <w:vAlign w:val="bottom"/>
          </w:tcPr>
          <w:p w:rsidR="00473A4E" w:rsidRPr="00473A4E" w:rsidRDefault="00473A4E">
            <w:pPr>
              <w:jc w:val="right"/>
              <w:rPr>
                <w:rFonts w:ascii="Times New Roman" w:hAnsi="Times New Roman" w:cs="Times New Roman"/>
                <w:b/>
                <w:color w:val="000000"/>
              </w:rPr>
            </w:pPr>
            <w:r w:rsidRPr="00473A4E">
              <w:rPr>
                <w:rFonts w:ascii="Times New Roman" w:hAnsi="Times New Roman" w:cs="Times New Roman"/>
                <w:b/>
                <w:color w:val="000000"/>
              </w:rPr>
              <w:t>4336,3</w:t>
            </w:r>
          </w:p>
        </w:tc>
        <w:tc>
          <w:tcPr>
            <w:tcW w:w="1158" w:type="dxa"/>
            <w:tcBorders>
              <w:top w:val="nil"/>
              <w:left w:val="nil"/>
              <w:bottom w:val="single" w:sz="4" w:space="0" w:color="auto"/>
              <w:right w:val="single" w:sz="4" w:space="0" w:color="auto"/>
            </w:tcBorders>
            <w:vAlign w:val="bottom"/>
          </w:tcPr>
          <w:p w:rsidR="00473A4E" w:rsidRPr="00473A4E" w:rsidRDefault="00473A4E">
            <w:pPr>
              <w:jc w:val="right"/>
              <w:rPr>
                <w:rFonts w:ascii="Times New Roman" w:hAnsi="Times New Roman" w:cs="Times New Roman"/>
                <w:b/>
                <w:color w:val="000000"/>
              </w:rPr>
            </w:pPr>
            <w:r w:rsidRPr="00473A4E">
              <w:rPr>
                <w:rFonts w:ascii="Times New Roman" w:hAnsi="Times New Roman" w:cs="Times New Roman"/>
                <w:b/>
                <w:color w:val="000000"/>
              </w:rPr>
              <w:t>4336,3</w:t>
            </w:r>
          </w:p>
        </w:tc>
        <w:tc>
          <w:tcPr>
            <w:tcW w:w="1159" w:type="dxa"/>
            <w:gridSpan w:val="2"/>
            <w:tcBorders>
              <w:top w:val="nil"/>
              <w:left w:val="single" w:sz="4" w:space="0" w:color="auto"/>
              <w:bottom w:val="single" w:sz="4" w:space="0" w:color="auto"/>
              <w:right w:val="single" w:sz="4" w:space="0" w:color="auto"/>
            </w:tcBorders>
            <w:vAlign w:val="bottom"/>
          </w:tcPr>
          <w:p w:rsidR="00473A4E" w:rsidRPr="00473A4E" w:rsidRDefault="00473A4E">
            <w:pPr>
              <w:jc w:val="right"/>
              <w:rPr>
                <w:rFonts w:ascii="Times New Roman" w:hAnsi="Times New Roman" w:cs="Times New Roman"/>
                <w:b/>
                <w:color w:val="000000"/>
              </w:rPr>
            </w:pPr>
            <w:r w:rsidRPr="00473A4E">
              <w:rPr>
                <w:rFonts w:ascii="Times New Roman" w:hAnsi="Times New Roman" w:cs="Times New Roman"/>
                <w:b/>
                <w:color w:val="000000"/>
              </w:rPr>
              <w:t>22255,3</w:t>
            </w:r>
          </w:p>
        </w:tc>
        <w:tc>
          <w:tcPr>
            <w:tcW w:w="1556" w:type="dxa"/>
            <w:tcBorders>
              <w:top w:val="nil"/>
              <w:left w:val="nil"/>
              <w:bottom w:val="single" w:sz="4" w:space="0" w:color="auto"/>
              <w:right w:val="single" w:sz="4" w:space="0" w:color="auto"/>
            </w:tcBorders>
          </w:tcPr>
          <w:p w:rsidR="00473A4E" w:rsidRPr="009A007E" w:rsidRDefault="00473A4E" w:rsidP="009A007E">
            <w:pPr>
              <w:spacing w:after="0" w:line="240" w:lineRule="auto"/>
              <w:jc w:val="center"/>
              <w:rPr>
                <w:rFonts w:ascii="Times New Roman" w:eastAsia="Times New Roman" w:hAnsi="Times New Roman" w:cs="Times New Roman"/>
                <w:sz w:val="24"/>
                <w:szCs w:val="24"/>
                <w:lang w:eastAsia="ru-RU"/>
              </w:rPr>
            </w:pPr>
          </w:p>
        </w:tc>
      </w:tr>
      <w:tr w:rsidR="00AB5BC0" w:rsidRPr="009A007E" w:rsidTr="00473A4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AB5BC0" w:rsidRPr="009A007E" w:rsidRDefault="00AB5BC0" w:rsidP="009A007E">
            <w:pPr>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lastRenderedPageBreak/>
              <w:t>Задача 2</w:t>
            </w:r>
          </w:p>
        </w:tc>
        <w:tc>
          <w:tcPr>
            <w:tcW w:w="1065" w:type="dxa"/>
            <w:tcBorders>
              <w:top w:val="single" w:sz="4" w:space="0" w:color="auto"/>
              <w:left w:val="nil"/>
              <w:bottom w:val="single" w:sz="4" w:space="0" w:color="auto"/>
              <w:right w:val="nil"/>
            </w:tcBorders>
          </w:tcPr>
          <w:p w:rsidR="00AB5BC0" w:rsidRPr="009A007E" w:rsidRDefault="00AB5BC0" w:rsidP="009A007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401" w:type="dxa"/>
            <w:gridSpan w:val="14"/>
            <w:tcBorders>
              <w:top w:val="single" w:sz="4" w:space="0" w:color="auto"/>
              <w:left w:val="nil"/>
              <w:bottom w:val="single" w:sz="4" w:space="0" w:color="auto"/>
              <w:right w:val="single" w:sz="4" w:space="0" w:color="auto"/>
            </w:tcBorders>
            <w:shd w:val="clear" w:color="auto" w:fill="auto"/>
          </w:tcPr>
          <w:p w:rsidR="00AB5BC0" w:rsidRPr="009A007E" w:rsidRDefault="00AB5BC0" w:rsidP="009A007E">
            <w:pPr>
              <w:autoSpaceDE w:val="0"/>
              <w:autoSpaceDN w:val="0"/>
              <w:adjustRightInd w:val="0"/>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Повышение квалификации работников культуры</w:t>
            </w:r>
          </w:p>
        </w:tc>
      </w:tr>
      <w:tr w:rsidR="00AB5BC0" w:rsidRPr="009A007E" w:rsidTr="00473A4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AB5BC0" w:rsidRPr="009A007E" w:rsidRDefault="00AB5BC0" w:rsidP="009A007E">
            <w:pPr>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Мероприятие 1</w:t>
            </w:r>
          </w:p>
        </w:tc>
        <w:tc>
          <w:tcPr>
            <w:tcW w:w="1773" w:type="dxa"/>
            <w:gridSpan w:val="2"/>
            <w:tcBorders>
              <w:top w:val="single" w:sz="4" w:space="0" w:color="auto"/>
              <w:left w:val="nil"/>
              <w:bottom w:val="single" w:sz="4" w:space="0" w:color="auto"/>
              <w:right w:val="single" w:sz="4" w:space="0" w:color="auto"/>
            </w:tcBorders>
            <w:shd w:val="clear" w:color="auto" w:fill="auto"/>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501</w:t>
            </w:r>
          </w:p>
        </w:tc>
        <w:tc>
          <w:tcPr>
            <w:tcW w:w="797" w:type="dxa"/>
            <w:tcBorders>
              <w:top w:val="single" w:sz="4" w:space="0" w:color="auto"/>
              <w:left w:val="nil"/>
              <w:bottom w:val="single" w:sz="4" w:space="0" w:color="auto"/>
              <w:right w:val="single" w:sz="4" w:space="0" w:color="auto"/>
            </w:tcBorders>
            <w:shd w:val="clear" w:color="auto" w:fill="auto"/>
            <w:noWrap/>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0801</w:t>
            </w:r>
          </w:p>
        </w:tc>
        <w:tc>
          <w:tcPr>
            <w:tcW w:w="797" w:type="dxa"/>
            <w:tcBorders>
              <w:top w:val="single" w:sz="4" w:space="0" w:color="auto"/>
              <w:left w:val="nil"/>
              <w:bottom w:val="single" w:sz="4" w:space="0" w:color="auto"/>
              <w:right w:val="single" w:sz="4" w:space="0" w:color="auto"/>
            </w:tcBorders>
            <w:shd w:val="clear" w:color="auto" w:fill="auto"/>
            <w:noWrap/>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1158" w:type="dxa"/>
            <w:gridSpan w:val="2"/>
            <w:tcBorders>
              <w:top w:val="single" w:sz="4" w:space="0" w:color="auto"/>
              <w:left w:val="nil"/>
              <w:bottom w:val="single" w:sz="4" w:space="0" w:color="auto"/>
              <w:right w:val="single" w:sz="4" w:space="0" w:color="auto"/>
            </w:tcBorders>
            <w:shd w:val="clear" w:color="auto" w:fill="auto"/>
            <w:noWrap/>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1158" w:type="dxa"/>
            <w:tcBorders>
              <w:top w:val="single" w:sz="4" w:space="0" w:color="auto"/>
              <w:left w:val="nil"/>
              <w:bottom w:val="single" w:sz="4" w:space="0" w:color="auto"/>
              <w:right w:val="single" w:sz="4" w:space="0" w:color="auto"/>
            </w:tcBorders>
            <w:shd w:val="clear" w:color="auto" w:fill="auto"/>
            <w:noWrap/>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1158" w:type="dxa"/>
            <w:tcBorders>
              <w:top w:val="single" w:sz="4" w:space="0" w:color="auto"/>
              <w:left w:val="nil"/>
              <w:bottom w:val="single" w:sz="4" w:space="0" w:color="auto"/>
              <w:right w:val="single" w:sz="4" w:space="0" w:color="auto"/>
            </w:tcBorders>
            <w:shd w:val="clear" w:color="auto" w:fill="auto"/>
            <w:noWrap/>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1158" w:type="dxa"/>
            <w:tcBorders>
              <w:top w:val="single" w:sz="4" w:space="0" w:color="auto"/>
              <w:left w:val="nil"/>
              <w:bottom w:val="single" w:sz="4" w:space="0" w:color="auto"/>
              <w:right w:val="single" w:sz="4" w:space="0" w:color="auto"/>
            </w:tcBorders>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1158" w:type="dxa"/>
            <w:tcBorders>
              <w:top w:val="single" w:sz="4" w:space="0" w:color="auto"/>
              <w:left w:val="single" w:sz="4" w:space="0" w:color="auto"/>
              <w:bottom w:val="single" w:sz="4" w:space="0" w:color="auto"/>
              <w:right w:val="single" w:sz="4" w:space="0" w:color="auto"/>
            </w:tcBorders>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1159" w:type="dxa"/>
            <w:gridSpan w:val="2"/>
            <w:tcBorders>
              <w:top w:val="single" w:sz="4" w:space="0" w:color="auto"/>
              <w:left w:val="nil"/>
              <w:bottom w:val="single" w:sz="4" w:space="0" w:color="auto"/>
              <w:right w:val="single" w:sz="4" w:space="0" w:color="auto"/>
            </w:tcBorders>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1556" w:type="dxa"/>
            <w:tcBorders>
              <w:top w:val="single" w:sz="4" w:space="0" w:color="auto"/>
              <w:left w:val="nil"/>
              <w:bottom w:val="single" w:sz="4" w:space="0" w:color="auto"/>
              <w:right w:val="single" w:sz="4" w:space="0" w:color="auto"/>
            </w:tcBorders>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r>
      <w:tr w:rsidR="00AB5BC0" w:rsidRPr="009A007E" w:rsidTr="00473A4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AB5BC0" w:rsidRPr="009A007E" w:rsidRDefault="00AB5BC0" w:rsidP="009A007E">
            <w:pPr>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Организация участия специалистов отрасли культуры в семинарах, совещаниях краевого значения</w:t>
            </w:r>
          </w:p>
        </w:tc>
        <w:tc>
          <w:tcPr>
            <w:tcW w:w="1773" w:type="dxa"/>
            <w:gridSpan w:val="2"/>
            <w:tcBorders>
              <w:top w:val="single" w:sz="4" w:space="0" w:color="auto"/>
              <w:left w:val="nil"/>
              <w:bottom w:val="single" w:sz="4" w:space="0" w:color="auto"/>
              <w:right w:val="single" w:sz="4" w:space="0" w:color="auto"/>
            </w:tcBorders>
            <w:shd w:val="clear" w:color="auto" w:fill="auto"/>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1158" w:type="dxa"/>
            <w:gridSpan w:val="2"/>
            <w:tcBorders>
              <w:top w:val="single" w:sz="4" w:space="0" w:color="auto"/>
              <w:left w:val="nil"/>
              <w:bottom w:val="single" w:sz="4" w:space="0" w:color="auto"/>
              <w:right w:val="single" w:sz="4" w:space="0" w:color="auto"/>
            </w:tcBorders>
            <w:shd w:val="clear" w:color="auto" w:fill="auto"/>
            <w:noWrap/>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30,0</w:t>
            </w:r>
          </w:p>
        </w:tc>
        <w:tc>
          <w:tcPr>
            <w:tcW w:w="1158" w:type="dxa"/>
            <w:tcBorders>
              <w:top w:val="single" w:sz="4" w:space="0" w:color="auto"/>
              <w:left w:val="nil"/>
              <w:bottom w:val="single" w:sz="4" w:space="0" w:color="auto"/>
              <w:right w:val="single" w:sz="4" w:space="0" w:color="auto"/>
            </w:tcBorders>
            <w:shd w:val="clear" w:color="auto" w:fill="auto"/>
            <w:noWrap/>
            <w:hideMark/>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50,0</w:t>
            </w:r>
          </w:p>
        </w:tc>
        <w:tc>
          <w:tcPr>
            <w:tcW w:w="1158" w:type="dxa"/>
            <w:tcBorders>
              <w:top w:val="single" w:sz="4" w:space="0" w:color="auto"/>
              <w:left w:val="nil"/>
              <w:bottom w:val="single" w:sz="4" w:space="0" w:color="auto"/>
              <w:right w:val="single" w:sz="4" w:space="0" w:color="auto"/>
            </w:tcBorders>
            <w:shd w:val="clear" w:color="auto" w:fill="auto"/>
            <w:noWrap/>
            <w:hideMark/>
          </w:tcPr>
          <w:p w:rsidR="00AB5BC0" w:rsidRPr="009A007E" w:rsidRDefault="00473A4E" w:rsidP="009A00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1158" w:type="dxa"/>
            <w:tcBorders>
              <w:top w:val="single" w:sz="4" w:space="0" w:color="auto"/>
              <w:left w:val="nil"/>
              <w:bottom w:val="single" w:sz="4" w:space="0" w:color="auto"/>
              <w:right w:val="single" w:sz="4" w:space="0" w:color="auto"/>
            </w:tcBorders>
          </w:tcPr>
          <w:p w:rsidR="00AB5BC0" w:rsidRPr="009A007E" w:rsidRDefault="00473A4E" w:rsidP="009A00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46,0</w:t>
            </w:r>
          </w:p>
        </w:tc>
        <w:tc>
          <w:tcPr>
            <w:tcW w:w="1158" w:type="dxa"/>
            <w:tcBorders>
              <w:top w:val="single" w:sz="4" w:space="0" w:color="auto"/>
              <w:left w:val="single" w:sz="4" w:space="0" w:color="auto"/>
              <w:bottom w:val="single" w:sz="4" w:space="0" w:color="auto"/>
              <w:right w:val="single" w:sz="4" w:space="0" w:color="auto"/>
            </w:tcBorders>
          </w:tcPr>
          <w:p w:rsidR="00AB5BC0" w:rsidRPr="009A007E" w:rsidRDefault="00AB5BC0" w:rsidP="00473A4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4</w:t>
            </w:r>
            <w:r w:rsidR="00473A4E">
              <w:rPr>
                <w:rFonts w:ascii="Times New Roman" w:eastAsia="Times New Roman" w:hAnsi="Times New Roman" w:cs="Times New Roman"/>
                <w:sz w:val="24"/>
                <w:szCs w:val="24"/>
                <w:lang w:eastAsia="ru-RU"/>
              </w:rPr>
              <w:t>6,0</w:t>
            </w:r>
          </w:p>
        </w:tc>
        <w:tc>
          <w:tcPr>
            <w:tcW w:w="1159" w:type="dxa"/>
            <w:gridSpan w:val="2"/>
            <w:tcBorders>
              <w:top w:val="single" w:sz="4" w:space="0" w:color="auto"/>
              <w:left w:val="nil"/>
              <w:bottom w:val="single" w:sz="4" w:space="0" w:color="auto"/>
              <w:right w:val="single" w:sz="4" w:space="0" w:color="auto"/>
            </w:tcBorders>
          </w:tcPr>
          <w:p w:rsidR="00AB5BC0" w:rsidRPr="009A007E" w:rsidRDefault="00473A4E" w:rsidP="009A00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222,0</w:t>
            </w:r>
          </w:p>
        </w:tc>
        <w:tc>
          <w:tcPr>
            <w:tcW w:w="1556" w:type="dxa"/>
            <w:tcBorders>
              <w:top w:val="single" w:sz="4" w:space="0" w:color="auto"/>
              <w:left w:val="nil"/>
              <w:bottom w:val="single" w:sz="4" w:space="0" w:color="auto"/>
              <w:right w:val="single" w:sz="4" w:space="0" w:color="auto"/>
            </w:tcBorders>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Повышение квалификации 8 специалистов ежегодно</w:t>
            </w:r>
          </w:p>
        </w:tc>
      </w:tr>
      <w:tr w:rsidR="00473A4E" w:rsidRPr="009A007E" w:rsidTr="00473A4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473A4E" w:rsidRPr="009A007E" w:rsidRDefault="00473A4E" w:rsidP="009A007E">
            <w:pPr>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Итого по задаче 2</w:t>
            </w:r>
          </w:p>
        </w:tc>
        <w:tc>
          <w:tcPr>
            <w:tcW w:w="1773" w:type="dxa"/>
            <w:gridSpan w:val="2"/>
            <w:tcBorders>
              <w:top w:val="single" w:sz="4" w:space="0" w:color="auto"/>
              <w:left w:val="nil"/>
              <w:bottom w:val="single" w:sz="4" w:space="0" w:color="auto"/>
              <w:right w:val="single" w:sz="4" w:space="0" w:color="auto"/>
            </w:tcBorders>
            <w:shd w:val="clear" w:color="auto" w:fill="auto"/>
          </w:tcPr>
          <w:p w:rsidR="00473A4E" w:rsidRPr="009A007E" w:rsidRDefault="00473A4E"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473A4E" w:rsidRPr="009A007E" w:rsidRDefault="00473A4E"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473A4E" w:rsidRPr="009A007E" w:rsidRDefault="00473A4E"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473A4E" w:rsidRPr="009A007E" w:rsidRDefault="00473A4E"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473A4E" w:rsidRPr="009A007E" w:rsidRDefault="00473A4E" w:rsidP="009A007E">
            <w:pPr>
              <w:spacing w:after="0" w:line="240" w:lineRule="auto"/>
              <w:jc w:val="center"/>
              <w:rPr>
                <w:rFonts w:ascii="Times New Roman" w:eastAsia="Times New Roman" w:hAnsi="Times New Roman" w:cs="Times New Roman"/>
                <w:sz w:val="24"/>
                <w:szCs w:val="24"/>
                <w:lang w:eastAsia="ru-RU"/>
              </w:rPr>
            </w:pPr>
          </w:p>
        </w:tc>
        <w:tc>
          <w:tcPr>
            <w:tcW w:w="1158" w:type="dxa"/>
            <w:gridSpan w:val="2"/>
            <w:tcBorders>
              <w:top w:val="single" w:sz="4" w:space="0" w:color="auto"/>
              <w:left w:val="nil"/>
              <w:bottom w:val="single" w:sz="4" w:space="0" w:color="auto"/>
              <w:right w:val="single" w:sz="4" w:space="0" w:color="auto"/>
            </w:tcBorders>
            <w:shd w:val="clear" w:color="auto" w:fill="auto"/>
            <w:noWrap/>
          </w:tcPr>
          <w:p w:rsidR="00473A4E" w:rsidRPr="00473A4E" w:rsidRDefault="00473A4E" w:rsidP="0081207E">
            <w:pPr>
              <w:spacing w:after="0" w:line="240" w:lineRule="auto"/>
              <w:jc w:val="center"/>
              <w:rPr>
                <w:rFonts w:ascii="Times New Roman" w:eastAsia="Times New Roman" w:hAnsi="Times New Roman" w:cs="Times New Roman"/>
                <w:b/>
                <w:sz w:val="24"/>
                <w:szCs w:val="24"/>
                <w:lang w:eastAsia="ru-RU"/>
              </w:rPr>
            </w:pPr>
            <w:r w:rsidRPr="00473A4E">
              <w:rPr>
                <w:rFonts w:ascii="Times New Roman" w:eastAsia="Times New Roman" w:hAnsi="Times New Roman" w:cs="Times New Roman"/>
                <w:b/>
                <w:sz w:val="24"/>
                <w:szCs w:val="24"/>
                <w:lang w:eastAsia="ru-RU"/>
              </w:rPr>
              <w:t>30,0</w:t>
            </w:r>
          </w:p>
        </w:tc>
        <w:tc>
          <w:tcPr>
            <w:tcW w:w="1158" w:type="dxa"/>
            <w:tcBorders>
              <w:top w:val="single" w:sz="4" w:space="0" w:color="auto"/>
              <w:left w:val="nil"/>
              <w:bottom w:val="single" w:sz="4" w:space="0" w:color="auto"/>
              <w:right w:val="single" w:sz="4" w:space="0" w:color="auto"/>
            </w:tcBorders>
            <w:shd w:val="clear" w:color="auto" w:fill="auto"/>
            <w:noWrap/>
          </w:tcPr>
          <w:p w:rsidR="00473A4E" w:rsidRPr="00473A4E" w:rsidRDefault="00473A4E" w:rsidP="0081207E">
            <w:pPr>
              <w:spacing w:after="0" w:line="240" w:lineRule="auto"/>
              <w:jc w:val="center"/>
              <w:rPr>
                <w:rFonts w:ascii="Times New Roman" w:eastAsia="Times New Roman" w:hAnsi="Times New Roman" w:cs="Times New Roman"/>
                <w:b/>
                <w:sz w:val="24"/>
                <w:szCs w:val="24"/>
                <w:lang w:eastAsia="ru-RU"/>
              </w:rPr>
            </w:pPr>
            <w:r w:rsidRPr="00473A4E">
              <w:rPr>
                <w:rFonts w:ascii="Times New Roman" w:eastAsia="Times New Roman" w:hAnsi="Times New Roman" w:cs="Times New Roman"/>
                <w:b/>
                <w:sz w:val="24"/>
                <w:szCs w:val="24"/>
                <w:lang w:eastAsia="ru-RU"/>
              </w:rPr>
              <w:t>50,0</w:t>
            </w:r>
          </w:p>
        </w:tc>
        <w:tc>
          <w:tcPr>
            <w:tcW w:w="1158" w:type="dxa"/>
            <w:tcBorders>
              <w:top w:val="single" w:sz="4" w:space="0" w:color="auto"/>
              <w:left w:val="nil"/>
              <w:bottom w:val="single" w:sz="4" w:space="0" w:color="auto"/>
              <w:right w:val="single" w:sz="4" w:space="0" w:color="auto"/>
            </w:tcBorders>
            <w:shd w:val="clear" w:color="auto" w:fill="auto"/>
            <w:noWrap/>
          </w:tcPr>
          <w:p w:rsidR="00473A4E" w:rsidRPr="00473A4E" w:rsidRDefault="00473A4E" w:rsidP="0081207E">
            <w:pPr>
              <w:spacing w:after="0" w:line="240" w:lineRule="auto"/>
              <w:jc w:val="center"/>
              <w:rPr>
                <w:rFonts w:ascii="Times New Roman" w:eastAsia="Times New Roman" w:hAnsi="Times New Roman" w:cs="Times New Roman"/>
                <w:b/>
                <w:sz w:val="24"/>
                <w:szCs w:val="24"/>
                <w:lang w:eastAsia="ru-RU"/>
              </w:rPr>
            </w:pPr>
            <w:r w:rsidRPr="00473A4E">
              <w:rPr>
                <w:rFonts w:ascii="Times New Roman" w:eastAsia="Times New Roman" w:hAnsi="Times New Roman" w:cs="Times New Roman"/>
                <w:b/>
                <w:sz w:val="24"/>
                <w:szCs w:val="24"/>
                <w:lang w:eastAsia="ru-RU"/>
              </w:rPr>
              <w:t>50,0</w:t>
            </w:r>
          </w:p>
        </w:tc>
        <w:tc>
          <w:tcPr>
            <w:tcW w:w="1158" w:type="dxa"/>
            <w:tcBorders>
              <w:top w:val="single" w:sz="4" w:space="0" w:color="auto"/>
              <w:left w:val="nil"/>
              <w:bottom w:val="single" w:sz="4" w:space="0" w:color="auto"/>
              <w:right w:val="single" w:sz="4" w:space="0" w:color="auto"/>
            </w:tcBorders>
          </w:tcPr>
          <w:p w:rsidR="00473A4E" w:rsidRPr="00473A4E" w:rsidRDefault="00473A4E" w:rsidP="0081207E">
            <w:pPr>
              <w:spacing w:after="0" w:line="240" w:lineRule="auto"/>
              <w:jc w:val="center"/>
              <w:rPr>
                <w:rFonts w:ascii="Times New Roman" w:eastAsia="Times New Roman" w:hAnsi="Times New Roman" w:cs="Times New Roman"/>
                <w:b/>
                <w:sz w:val="24"/>
                <w:szCs w:val="24"/>
                <w:lang w:eastAsia="ru-RU"/>
              </w:rPr>
            </w:pPr>
            <w:r w:rsidRPr="00473A4E">
              <w:rPr>
                <w:rFonts w:ascii="Times New Roman" w:eastAsia="Times New Roman" w:hAnsi="Times New Roman" w:cs="Times New Roman"/>
                <w:b/>
                <w:sz w:val="24"/>
                <w:szCs w:val="24"/>
                <w:lang w:eastAsia="ru-RU"/>
              </w:rPr>
              <w:t>46,0</w:t>
            </w:r>
          </w:p>
        </w:tc>
        <w:tc>
          <w:tcPr>
            <w:tcW w:w="1158" w:type="dxa"/>
            <w:tcBorders>
              <w:top w:val="single" w:sz="4" w:space="0" w:color="auto"/>
              <w:left w:val="single" w:sz="4" w:space="0" w:color="auto"/>
              <w:bottom w:val="single" w:sz="4" w:space="0" w:color="auto"/>
              <w:right w:val="single" w:sz="4" w:space="0" w:color="auto"/>
            </w:tcBorders>
          </w:tcPr>
          <w:p w:rsidR="00473A4E" w:rsidRPr="00473A4E" w:rsidRDefault="00473A4E" w:rsidP="0081207E">
            <w:pPr>
              <w:spacing w:after="0" w:line="240" w:lineRule="auto"/>
              <w:jc w:val="center"/>
              <w:rPr>
                <w:rFonts w:ascii="Times New Roman" w:eastAsia="Times New Roman" w:hAnsi="Times New Roman" w:cs="Times New Roman"/>
                <w:b/>
                <w:sz w:val="24"/>
                <w:szCs w:val="24"/>
                <w:lang w:eastAsia="ru-RU"/>
              </w:rPr>
            </w:pPr>
            <w:r w:rsidRPr="00473A4E">
              <w:rPr>
                <w:rFonts w:ascii="Times New Roman" w:eastAsia="Times New Roman" w:hAnsi="Times New Roman" w:cs="Times New Roman"/>
                <w:b/>
                <w:sz w:val="24"/>
                <w:szCs w:val="24"/>
                <w:lang w:eastAsia="ru-RU"/>
              </w:rPr>
              <w:t>46,0</w:t>
            </w:r>
          </w:p>
        </w:tc>
        <w:tc>
          <w:tcPr>
            <w:tcW w:w="1159" w:type="dxa"/>
            <w:gridSpan w:val="2"/>
            <w:tcBorders>
              <w:top w:val="single" w:sz="4" w:space="0" w:color="auto"/>
              <w:left w:val="nil"/>
              <w:bottom w:val="single" w:sz="4" w:space="0" w:color="auto"/>
              <w:right w:val="single" w:sz="4" w:space="0" w:color="auto"/>
            </w:tcBorders>
          </w:tcPr>
          <w:p w:rsidR="00473A4E" w:rsidRPr="00473A4E" w:rsidRDefault="00473A4E" w:rsidP="0081207E">
            <w:pPr>
              <w:spacing w:after="0" w:line="240" w:lineRule="auto"/>
              <w:jc w:val="center"/>
              <w:rPr>
                <w:rFonts w:ascii="Times New Roman" w:eastAsia="Times New Roman" w:hAnsi="Times New Roman" w:cs="Times New Roman"/>
                <w:b/>
                <w:sz w:val="24"/>
                <w:szCs w:val="24"/>
                <w:lang w:eastAsia="ru-RU"/>
              </w:rPr>
            </w:pPr>
            <w:r w:rsidRPr="00473A4E">
              <w:rPr>
                <w:rFonts w:ascii="Times New Roman" w:eastAsia="Times New Roman" w:hAnsi="Times New Roman" w:cs="Times New Roman"/>
                <w:b/>
                <w:sz w:val="24"/>
                <w:szCs w:val="24"/>
                <w:lang w:eastAsia="ru-RU"/>
              </w:rPr>
              <w:t>222,0</w:t>
            </w:r>
          </w:p>
        </w:tc>
        <w:tc>
          <w:tcPr>
            <w:tcW w:w="1556" w:type="dxa"/>
            <w:tcBorders>
              <w:top w:val="single" w:sz="4" w:space="0" w:color="auto"/>
              <w:left w:val="nil"/>
              <w:bottom w:val="single" w:sz="4" w:space="0" w:color="auto"/>
              <w:right w:val="single" w:sz="4" w:space="0" w:color="auto"/>
            </w:tcBorders>
          </w:tcPr>
          <w:p w:rsidR="00473A4E" w:rsidRPr="009A007E" w:rsidRDefault="00473A4E" w:rsidP="009A007E">
            <w:pPr>
              <w:spacing w:after="0" w:line="240" w:lineRule="auto"/>
              <w:jc w:val="center"/>
              <w:rPr>
                <w:rFonts w:ascii="Times New Roman" w:eastAsia="Times New Roman" w:hAnsi="Times New Roman" w:cs="Times New Roman"/>
                <w:sz w:val="24"/>
                <w:szCs w:val="24"/>
                <w:lang w:eastAsia="ru-RU"/>
              </w:rPr>
            </w:pPr>
          </w:p>
        </w:tc>
      </w:tr>
      <w:tr w:rsidR="00AB5BC0" w:rsidRPr="009A007E" w:rsidTr="00473A4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AB5BC0" w:rsidRPr="009A007E" w:rsidRDefault="00AB5BC0" w:rsidP="009A007E">
            <w:pPr>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Задача 3</w:t>
            </w:r>
          </w:p>
        </w:tc>
        <w:tc>
          <w:tcPr>
            <w:tcW w:w="1065" w:type="dxa"/>
            <w:tcBorders>
              <w:top w:val="single" w:sz="4" w:space="0" w:color="auto"/>
              <w:left w:val="nil"/>
              <w:bottom w:val="single" w:sz="4" w:space="0" w:color="auto"/>
              <w:right w:val="nil"/>
            </w:tcBorders>
          </w:tcPr>
          <w:p w:rsidR="00AB5BC0" w:rsidRPr="009A007E" w:rsidRDefault="00AB5BC0" w:rsidP="009A007E">
            <w:pPr>
              <w:spacing w:after="0" w:line="240" w:lineRule="auto"/>
              <w:jc w:val="both"/>
              <w:rPr>
                <w:rFonts w:ascii="Times New Roman" w:eastAsia="Times New Roman" w:hAnsi="Times New Roman" w:cs="Times New Roman"/>
                <w:sz w:val="24"/>
                <w:szCs w:val="24"/>
                <w:lang w:eastAsia="ru-RU"/>
              </w:rPr>
            </w:pPr>
          </w:p>
        </w:tc>
        <w:tc>
          <w:tcPr>
            <w:tcW w:w="12401" w:type="dxa"/>
            <w:gridSpan w:val="14"/>
            <w:tcBorders>
              <w:top w:val="single" w:sz="4" w:space="0" w:color="auto"/>
              <w:left w:val="nil"/>
              <w:bottom w:val="single" w:sz="4" w:space="0" w:color="auto"/>
              <w:right w:val="single" w:sz="4" w:space="0" w:color="auto"/>
            </w:tcBorders>
            <w:shd w:val="clear" w:color="auto" w:fill="auto"/>
          </w:tcPr>
          <w:p w:rsidR="00AB5BC0" w:rsidRPr="009A007E" w:rsidRDefault="00AB5BC0" w:rsidP="009A007E">
            <w:pPr>
              <w:spacing w:after="0" w:line="240" w:lineRule="auto"/>
              <w:jc w:val="both"/>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AB5BC0" w:rsidRPr="009A007E" w:rsidTr="00473A4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AB5BC0" w:rsidRPr="009A007E" w:rsidRDefault="00AB5BC0" w:rsidP="009A007E">
            <w:pPr>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Мероприятие 1</w:t>
            </w:r>
          </w:p>
        </w:tc>
        <w:tc>
          <w:tcPr>
            <w:tcW w:w="1773" w:type="dxa"/>
            <w:gridSpan w:val="2"/>
            <w:tcBorders>
              <w:top w:val="single" w:sz="4" w:space="0" w:color="auto"/>
              <w:left w:val="nil"/>
              <w:bottom w:val="single" w:sz="4" w:space="0" w:color="auto"/>
              <w:right w:val="single" w:sz="4" w:space="0" w:color="auto"/>
            </w:tcBorders>
            <w:shd w:val="clear" w:color="auto" w:fill="auto"/>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501</w:t>
            </w:r>
          </w:p>
        </w:tc>
        <w:tc>
          <w:tcPr>
            <w:tcW w:w="797" w:type="dxa"/>
            <w:tcBorders>
              <w:top w:val="single" w:sz="4" w:space="0" w:color="auto"/>
              <w:left w:val="nil"/>
              <w:bottom w:val="single" w:sz="4" w:space="0" w:color="auto"/>
              <w:right w:val="single" w:sz="4" w:space="0" w:color="auto"/>
            </w:tcBorders>
            <w:shd w:val="clear" w:color="auto" w:fill="auto"/>
            <w:noWrap/>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0801</w:t>
            </w:r>
          </w:p>
        </w:tc>
        <w:tc>
          <w:tcPr>
            <w:tcW w:w="797" w:type="dxa"/>
            <w:tcBorders>
              <w:top w:val="single" w:sz="4" w:space="0" w:color="auto"/>
              <w:left w:val="nil"/>
              <w:bottom w:val="single" w:sz="4" w:space="0" w:color="auto"/>
              <w:right w:val="single" w:sz="4" w:space="0" w:color="auto"/>
            </w:tcBorders>
            <w:shd w:val="clear" w:color="auto" w:fill="auto"/>
            <w:noWrap/>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1158" w:type="dxa"/>
            <w:gridSpan w:val="2"/>
            <w:tcBorders>
              <w:top w:val="single" w:sz="4" w:space="0" w:color="auto"/>
              <w:left w:val="nil"/>
              <w:bottom w:val="single" w:sz="4" w:space="0" w:color="auto"/>
              <w:right w:val="single" w:sz="4" w:space="0" w:color="auto"/>
            </w:tcBorders>
            <w:shd w:val="clear" w:color="auto" w:fill="auto"/>
            <w:noWrap/>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1158" w:type="dxa"/>
            <w:tcBorders>
              <w:top w:val="single" w:sz="4" w:space="0" w:color="auto"/>
              <w:left w:val="nil"/>
              <w:bottom w:val="single" w:sz="4" w:space="0" w:color="auto"/>
              <w:right w:val="single" w:sz="4" w:space="0" w:color="auto"/>
            </w:tcBorders>
            <w:shd w:val="clear" w:color="auto" w:fill="auto"/>
            <w:noWrap/>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1158" w:type="dxa"/>
            <w:tcBorders>
              <w:top w:val="single" w:sz="4" w:space="0" w:color="auto"/>
              <w:left w:val="nil"/>
              <w:bottom w:val="single" w:sz="4" w:space="0" w:color="auto"/>
              <w:right w:val="single" w:sz="4" w:space="0" w:color="auto"/>
            </w:tcBorders>
            <w:shd w:val="clear" w:color="auto" w:fill="auto"/>
            <w:noWrap/>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1158" w:type="dxa"/>
            <w:tcBorders>
              <w:top w:val="single" w:sz="4" w:space="0" w:color="auto"/>
              <w:left w:val="nil"/>
              <w:bottom w:val="single" w:sz="4" w:space="0" w:color="auto"/>
              <w:right w:val="single" w:sz="4" w:space="0" w:color="auto"/>
            </w:tcBorders>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1158" w:type="dxa"/>
            <w:tcBorders>
              <w:top w:val="single" w:sz="4" w:space="0" w:color="auto"/>
              <w:left w:val="single" w:sz="4" w:space="0" w:color="auto"/>
              <w:bottom w:val="single" w:sz="4" w:space="0" w:color="auto"/>
              <w:right w:val="single" w:sz="4" w:space="0" w:color="auto"/>
            </w:tcBorders>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1159" w:type="dxa"/>
            <w:gridSpan w:val="2"/>
            <w:tcBorders>
              <w:top w:val="single" w:sz="4" w:space="0" w:color="auto"/>
              <w:left w:val="nil"/>
              <w:bottom w:val="single" w:sz="4" w:space="0" w:color="auto"/>
              <w:right w:val="single" w:sz="4" w:space="0" w:color="auto"/>
            </w:tcBorders>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1556" w:type="dxa"/>
            <w:tcBorders>
              <w:top w:val="single" w:sz="4" w:space="0" w:color="auto"/>
              <w:left w:val="nil"/>
              <w:bottom w:val="single" w:sz="4" w:space="0" w:color="auto"/>
              <w:right w:val="single" w:sz="4" w:space="0" w:color="auto"/>
            </w:tcBorders>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r>
      <w:tr w:rsidR="00AB5BC0" w:rsidRPr="009A007E" w:rsidTr="00473A4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AB5BC0" w:rsidRPr="009A007E" w:rsidRDefault="00AB5BC0" w:rsidP="009A007E">
            <w:pPr>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Руководство и управление в сфере установленных функций органов муниципальной власти</w:t>
            </w:r>
          </w:p>
        </w:tc>
        <w:tc>
          <w:tcPr>
            <w:tcW w:w="1773" w:type="dxa"/>
            <w:gridSpan w:val="2"/>
            <w:tcBorders>
              <w:top w:val="single" w:sz="4" w:space="0" w:color="auto"/>
              <w:left w:val="nil"/>
              <w:bottom w:val="single" w:sz="4" w:space="0" w:color="auto"/>
              <w:right w:val="single" w:sz="4" w:space="0" w:color="auto"/>
            </w:tcBorders>
            <w:shd w:val="clear" w:color="auto" w:fill="auto"/>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p>
        </w:tc>
        <w:tc>
          <w:tcPr>
            <w:tcW w:w="1158" w:type="dxa"/>
            <w:gridSpan w:val="2"/>
            <w:tcBorders>
              <w:top w:val="single" w:sz="4" w:space="0" w:color="auto"/>
              <w:left w:val="nil"/>
              <w:bottom w:val="single" w:sz="4" w:space="0" w:color="auto"/>
              <w:right w:val="single" w:sz="4" w:space="0" w:color="auto"/>
            </w:tcBorders>
            <w:shd w:val="clear" w:color="auto" w:fill="auto"/>
            <w:noWrap/>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1965,4</w:t>
            </w:r>
          </w:p>
        </w:tc>
        <w:tc>
          <w:tcPr>
            <w:tcW w:w="1158" w:type="dxa"/>
            <w:tcBorders>
              <w:top w:val="single" w:sz="4" w:space="0" w:color="auto"/>
              <w:left w:val="nil"/>
              <w:bottom w:val="single" w:sz="4" w:space="0" w:color="auto"/>
              <w:right w:val="single" w:sz="4" w:space="0" w:color="auto"/>
            </w:tcBorders>
            <w:shd w:val="clear" w:color="auto" w:fill="auto"/>
            <w:noWrap/>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1790,4</w:t>
            </w:r>
          </w:p>
        </w:tc>
        <w:tc>
          <w:tcPr>
            <w:tcW w:w="1158" w:type="dxa"/>
            <w:tcBorders>
              <w:top w:val="single" w:sz="4" w:space="0" w:color="auto"/>
              <w:left w:val="nil"/>
              <w:bottom w:val="single" w:sz="4" w:space="0" w:color="auto"/>
              <w:right w:val="single" w:sz="4" w:space="0" w:color="auto"/>
            </w:tcBorders>
            <w:shd w:val="clear" w:color="auto" w:fill="auto"/>
            <w:noWrap/>
          </w:tcPr>
          <w:p w:rsidR="00AB5BC0" w:rsidRPr="009A007E" w:rsidRDefault="00473A4E" w:rsidP="009A00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1667,2</w:t>
            </w:r>
          </w:p>
        </w:tc>
        <w:tc>
          <w:tcPr>
            <w:tcW w:w="1158" w:type="dxa"/>
            <w:tcBorders>
              <w:top w:val="single" w:sz="4" w:space="0" w:color="auto"/>
              <w:left w:val="nil"/>
              <w:bottom w:val="single" w:sz="4" w:space="0" w:color="auto"/>
              <w:right w:val="single" w:sz="4" w:space="0" w:color="auto"/>
            </w:tcBorders>
          </w:tcPr>
          <w:p w:rsidR="00AB5BC0" w:rsidRPr="009A007E" w:rsidRDefault="00473A4E" w:rsidP="009A00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1533,8</w:t>
            </w:r>
          </w:p>
        </w:tc>
        <w:tc>
          <w:tcPr>
            <w:tcW w:w="1158" w:type="dxa"/>
            <w:tcBorders>
              <w:top w:val="single" w:sz="4" w:space="0" w:color="auto"/>
              <w:left w:val="single" w:sz="4" w:space="0" w:color="auto"/>
              <w:bottom w:val="single" w:sz="4" w:space="0" w:color="auto"/>
              <w:right w:val="single" w:sz="4" w:space="0" w:color="auto"/>
            </w:tcBorders>
          </w:tcPr>
          <w:p w:rsidR="00AB5BC0" w:rsidRPr="009A007E" w:rsidRDefault="00AB5BC0" w:rsidP="00473A4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15</w:t>
            </w:r>
            <w:r w:rsidR="00473A4E">
              <w:rPr>
                <w:rFonts w:ascii="Times New Roman" w:eastAsia="Times New Roman" w:hAnsi="Times New Roman" w:cs="Times New Roman"/>
                <w:sz w:val="24"/>
                <w:szCs w:val="24"/>
                <w:lang w:eastAsia="ru-RU"/>
              </w:rPr>
              <w:t>33,8</w:t>
            </w:r>
          </w:p>
        </w:tc>
        <w:tc>
          <w:tcPr>
            <w:tcW w:w="1159" w:type="dxa"/>
            <w:gridSpan w:val="2"/>
            <w:tcBorders>
              <w:top w:val="single" w:sz="4" w:space="0" w:color="auto"/>
              <w:left w:val="nil"/>
              <w:bottom w:val="single" w:sz="4" w:space="0" w:color="auto"/>
              <w:right w:val="single" w:sz="4" w:space="0" w:color="auto"/>
            </w:tcBorders>
          </w:tcPr>
          <w:p w:rsidR="00AB5BC0" w:rsidRPr="009A007E" w:rsidRDefault="00473A4E" w:rsidP="009A007E">
            <w:pPr>
              <w:spacing w:after="0" w:line="240" w:lineRule="auto"/>
              <w:jc w:val="center"/>
              <w:rPr>
                <w:rFonts w:ascii="Times New Roman" w:eastAsia="Times New Roman" w:hAnsi="Times New Roman" w:cs="Times New Roman"/>
                <w:sz w:val="24"/>
                <w:szCs w:val="24"/>
                <w:highlight w:val="yellow"/>
                <w:lang w:eastAsia="ru-RU"/>
              </w:rPr>
            </w:pPr>
            <w:r w:rsidRPr="00473A4E">
              <w:rPr>
                <w:rFonts w:ascii="Times New Roman" w:eastAsia="Times New Roman" w:hAnsi="Times New Roman" w:cs="Times New Roman"/>
                <w:sz w:val="24"/>
                <w:szCs w:val="24"/>
                <w:lang w:eastAsia="ru-RU"/>
              </w:rPr>
              <w:t>8490,6</w:t>
            </w:r>
          </w:p>
        </w:tc>
        <w:tc>
          <w:tcPr>
            <w:tcW w:w="1556" w:type="dxa"/>
            <w:tcBorders>
              <w:top w:val="single" w:sz="4" w:space="0" w:color="auto"/>
              <w:left w:val="nil"/>
              <w:bottom w:val="single" w:sz="4" w:space="0" w:color="auto"/>
              <w:right w:val="single" w:sz="4" w:space="0" w:color="auto"/>
            </w:tcBorders>
          </w:tcPr>
          <w:p w:rsidR="00AB5BC0" w:rsidRPr="009A007E" w:rsidRDefault="00AB5BC0"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Обеспечение реализации муниципальной программы на 100%</w:t>
            </w:r>
          </w:p>
        </w:tc>
      </w:tr>
      <w:tr w:rsidR="002F421D" w:rsidRPr="009A007E" w:rsidTr="00473A4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2F421D" w:rsidRPr="009A007E" w:rsidRDefault="002F421D" w:rsidP="009A00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Мероприятие 2</w:t>
            </w:r>
          </w:p>
        </w:tc>
        <w:tc>
          <w:tcPr>
            <w:tcW w:w="1773" w:type="dxa"/>
            <w:gridSpan w:val="2"/>
            <w:tcBorders>
              <w:top w:val="single" w:sz="4" w:space="0" w:color="auto"/>
              <w:left w:val="nil"/>
              <w:bottom w:val="single" w:sz="4" w:space="0" w:color="auto"/>
              <w:right w:val="single" w:sz="4" w:space="0" w:color="auto"/>
            </w:tcBorders>
            <w:shd w:val="clear" w:color="auto" w:fill="auto"/>
          </w:tcPr>
          <w:p w:rsidR="002F421D" w:rsidRPr="009A007E" w:rsidRDefault="002F421D"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2F421D" w:rsidRPr="009A007E" w:rsidRDefault="002F421D"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2F421D" w:rsidRPr="009A007E" w:rsidRDefault="002F421D"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2F421D" w:rsidRPr="009A007E" w:rsidRDefault="002F421D"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2F421D" w:rsidRPr="009A007E" w:rsidRDefault="002F421D" w:rsidP="009A007E">
            <w:pPr>
              <w:spacing w:after="0" w:line="240" w:lineRule="auto"/>
              <w:jc w:val="center"/>
              <w:rPr>
                <w:rFonts w:ascii="Times New Roman" w:eastAsia="Times New Roman" w:hAnsi="Times New Roman" w:cs="Times New Roman"/>
                <w:sz w:val="24"/>
                <w:szCs w:val="24"/>
                <w:lang w:eastAsia="ru-RU"/>
              </w:rPr>
            </w:pPr>
          </w:p>
        </w:tc>
        <w:tc>
          <w:tcPr>
            <w:tcW w:w="1158" w:type="dxa"/>
            <w:gridSpan w:val="2"/>
            <w:tcBorders>
              <w:top w:val="single" w:sz="4" w:space="0" w:color="auto"/>
              <w:left w:val="nil"/>
              <w:bottom w:val="single" w:sz="4" w:space="0" w:color="auto"/>
              <w:right w:val="single" w:sz="4" w:space="0" w:color="auto"/>
            </w:tcBorders>
            <w:shd w:val="clear" w:color="auto" w:fill="auto"/>
            <w:noWrap/>
          </w:tcPr>
          <w:p w:rsidR="002F421D" w:rsidRPr="009A007E" w:rsidRDefault="002F421D" w:rsidP="009A007E">
            <w:pPr>
              <w:spacing w:after="0" w:line="240" w:lineRule="auto"/>
              <w:jc w:val="center"/>
              <w:rPr>
                <w:rFonts w:ascii="Times New Roman" w:eastAsia="Times New Roman" w:hAnsi="Times New Roman" w:cs="Times New Roman"/>
                <w:sz w:val="24"/>
                <w:szCs w:val="24"/>
                <w:lang w:eastAsia="ru-RU"/>
              </w:rPr>
            </w:pPr>
          </w:p>
        </w:tc>
        <w:tc>
          <w:tcPr>
            <w:tcW w:w="1158" w:type="dxa"/>
            <w:tcBorders>
              <w:top w:val="single" w:sz="4" w:space="0" w:color="auto"/>
              <w:left w:val="nil"/>
              <w:bottom w:val="single" w:sz="4" w:space="0" w:color="auto"/>
              <w:right w:val="single" w:sz="4" w:space="0" w:color="auto"/>
            </w:tcBorders>
            <w:shd w:val="clear" w:color="auto" w:fill="auto"/>
            <w:noWrap/>
          </w:tcPr>
          <w:p w:rsidR="002F421D" w:rsidRPr="009A007E" w:rsidRDefault="002F421D" w:rsidP="009A007E">
            <w:pPr>
              <w:spacing w:after="0" w:line="240" w:lineRule="auto"/>
              <w:jc w:val="center"/>
              <w:rPr>
                <w:rFonts w:ascii="Times New Roman" w:eastAsia="Times New Roman" w:hAnsi="Times New Roman" w:cs="Times New Roman"/>
                <w:sz w:val="24"/>
                <w:szCs w:val="24"/>
                <w:lang w:eastAsia="ru-RU"/>
              </w:rPr>
            </w:pPr>
          </w:p>
        </w:tc>
        <w:tc>
          <w:tcPr>
            <w:tcW w:w="1158" w:type="dxa"/>
            <w:tcBorders>
              <w:top w:val="single" w:sz="4" w:space="0" w:color="auto"/>
              <w:left w:val="nil"/>
              <w:bottom w:val="single" w:sz="4" w:space="0" w:color="auto"/>
              <w:right w:val="single" w:sz="4" w:space="0" w:color="auto"/>
            </w:tcBorders>
            <w:shd w:val="clear" w:color="auto" w:fill="auto"/>
            <w:noWrap/>
          </w:tcPr>
          <w:p w:rsidR="002F421D" w:rsidRDefault="002F421D" w:rsidP="009A007E">
            <w:pPr>
              <w:spacing w:after="0" w:line="240" w:lineRule="auto"/>
              <w:jc w:val="center"/>
              <w:rPr>
                <w:rFonts w:ascii="Times New Roman" w:eastAsia="Times New Roman" w:hAnsi="Times New Roman" w:cs="Times New Roman"/>
                <w:sz w:val="24"/>
                <w:szCs w:val="24"/>
                <w:lang w:eastAsia="ru-RU"/>
              </w:rPr>
            </w:pPr>
          </w:p>
        </w:tc>
        <w:tc>
          <w:tcPr>
            <w:tcW w:w="1158" w:type="dxa"/>
            <w:tcBorders>
              <w:top w:val="single" w:sz="4" w:space="0" w:color="auto"/>
              <w:left w:val="nil"/>
              <w:bottom w:val="single" w:sz="4" w:space="0" w:color="auto"/>
              <w:right w:val="single" w:sz="4" w:space="0" w:color="auto"/>
            </w:tcBorders>
          </w:tcPr>
          <w:p w:rsidR="002F421D" w:rsidRDefault="002F421D" w:rsidP="009A007E">
            <w:pPr>
              <w:spacing w:after="0" w:line="240" w:lineRule="auto"/>
              <w:jc w:val="center"/>
              <w:rPr>
                <w:rFonts w:ascii="Times New Roman" w:eastAsia="Times New Roman" w:hAnsi="Times New Roman" w:cs="Times New Roman"/>
                <w:sz w:val="24"/>
                <w:szCs w:val="24"/>
                <w:lang w:eastAsia="ru-RU"/>
              </w:rPr>
            </w:pPr>
          </w:p>
        </w:tc>
        <w:tc>
          <w:tcPr>
            <w:tcW w:w="1158" w:type="dxa"/>
            <w:tcBorders>
              <w:top w:val="single" w:sz="4" w:space="0" w:color="auto"/>
              <w:left w:val="single" w:sz="4" w:space="0" w:color="auto"/>
              <w:bottom w:val="single" w:sz="4" w:space="0" w:color="auto"/>
              <w:right w:val="single" w:sz="4" w:space="0" w:color="auto"/>
            </w:tcBorders>
          </w:tcPr>
          <w:p w:rsidR="002F421D" w:rsidRPr="009A007E" w:rsidRDefault="002F421D" w:rsidP="00473A4E">
            <w:pPr>
              <w:spacing w:after="0" w:line="240" w:lineRule="auto"/>
              <w:jc w:val="center"/>
              <w:rPr>
                <w:rFonts w:ascii="Times New Roman" w:eastAsia="Times New Roman" w:hAnsi="Times New Roman" w:cs="Times New Roman"/>
                <w:sz w:val="24"/>
                <w:szCs w:val="24"/>
                <w:lang w:eastAsia="ru-RU"/>
              </w:rPr>
            </w:pPr>
          </w:p>
        </w:tc>
        <w:tc>
          <w:tcPr>
            <w:tcW w:w="1159" w:type="dxa"/>
            <w:gridSpan w:val="2"/>
            <w:tcBorders>
              <w:top w:val="single" w:sz="4" w:space="0" w:color="auto"/>
              <w:left w:val="nil"/>
              <w:bottom w:val="single" w:sz="4" w:space="0" w:color="auto"/>
              <w:right w:val="single" w:sz="4" w:space="0" w:color="auto"/>
            </w:tcBorders>
          </w:tcPr>
          <w:p w:rsidR="002F421D" w:rsidRPr="00473A4E" w:rsidRDefault="002F421D" w:rsidP="009A007E">
            <w:pPr>
              <w:spacing w:after="0" w:line="240" w:lineRule="auto"/>
              <w:jc w:val="center"/>
              <w:rPr>
                <w:rFonts w:ascii="Times New Roman" w:eastAsia="Times New Roman" w:hAnsi="Times New Roman" w:cs="Times New Roman"/>
                <w:sz w:val="24"/>
                <w:szCs w:val="24"/>
                <w:lang w:eastAsia="ru-RU"/>
              </w:rPr>
            </w:pPr>
          </w:p>
        </w:tc>
        <w:tc>
          <w:tcPr>
            <w:tcW w:w="1556" w:type="dxa"/>
            <w:tcBorders>
              <w:top w:val="single" w:sz="4" w:space="0" w:color="auto"/>
              <w:left w:val="nil"/>
              <w:bottom w:val="single" w:sz="4" w:space="0" w:color="auto"/>
              <w:right w:val="single" w:sz="4" w:space="0" w:color="auto"/>
            </w:tcBorders>
          </w:tcPr>
          <w:p w:rsidR="002F421D" w:rsidRPr="009A007E" w:rsidRDefault="002F421D" w:rsidP="009A007E">
            <w:pPr>
              <w:spacing w:after="0" w:line="240" w:lineRule="auto"/>
              <w:jc w:val="center"/>
              <w:rPr>
                <w:rFonts w:ascii="Times New Roman" w:eastAsia="Times New Roman" w:hAnsi="Times New Roman" w:cs="Times New Roman"/>
                <w:sz w:val="24"/>
                <w:szCs w:val="24"/>
                <w:lang w:eastAsia="ru-RU"/>
              </w:rPr>
            </w:pPr>
          </w:p>
        </w:tc>
      </w:tr>
      <w:tr w:rsidR="002F421D" w:rsidRPr="009A007E" w:rsidTr="00473A4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2F421D" w:rsidRPr="009A007E" w:rsidRDefault="002F421D" w:rsidP="009A00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Приобретение спецоборудования для обеспечения культурной деятельности (</w:t>
            </w:r>
            <w:proofErr w:type="spellStart"/>
            <w:r>
              <w:rPr>
                <w:rFonts w:ascii="Times New Roman" w:eastAsia="Times New Roman" w:hAnsi="Times New Roman" w:cs="Times New Roman"/>
                <w:sz w:val="24"/>
                <w:szCs w:val="24"/>
                <w:lang w:eastAsia="ru-RU"/>
              </w:rPr>
              <w:t>тахограф</w:t>
            </w:r>
            <w:proofErr w:type="spellEnd"/>
            <w:r>
              <w:rPr>
                <w:rFonts w:ascii="Times New Roman" w:eastAsia="Times New Roman" w:hAnsi="Times New Roman" w:cs="Times New Roman"/>
                <w:sz w:val="24"/>
                <w:szCs w:val="24"/>
                <w:lang w:eastAsia="ru-RU"/>
              </w:rPr>
              <w:t xml:space="preserve"> на автомобиль отдела культуры)</w:t>
            </w:r>
          </w:p>
        </w:tc>
        <w:tc>
          <w:tcPr>
            <w:tcW w:w="1773" w:type="dxa"/>
            <w:gridSpan w:val="2"/>
            <w:tcBorders>
              <w:top w:val="single" w:sz="4" w:space="0" w:color="auto"/>
              <w:left w:val="nil"/>
              <w:bottom w:val="single" w:sz="4" w:space="0" w:color="auto"/>
              <w:right w:val="single" w:sz="4" w:space="0" w:color="auto"/>
            </w:tcBorders>
            <w:shd w:val="clear" w:color="auto" w:fill="auto"/>
          </w:tcPr>
          <w:p w:rsidR="002F421D" w:rsidRPr="009A007E" w:rsidRDefault="002F421D"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2F421D" w:rsidRPr="009A007E" w:rsidRDefault="002F421D"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2F421D" w:rsidRPr="009A007E" w:rsidRDefault="002F421D"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2F421D" w:rsidRPr="009A007E" w:rsidRDefault="002F421D"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2F421D" w:rsidRPr="009A007E" w:rsidRDefault="002F421D" w:rsidP="009A007E">
            <w:pPr>
              <w:spacing w:after="0" w:line="240" w:lineRule="auto"/>
              <w:jc w:val="center"/>
              <w:rPr>
                <w:rFonts w:ascii="Times New Roman" w:eastAsia="Times New Roman" w:hAnsi="Times New Roman" w:cs="Times New Roman"/>
                <w:sz w:val="24"/>
                <w:szCs w:val="24"/>
                <w:lang w:eastAsia="ru-RU"/>
              </w:rPr>
            </w:pPr>
          </w:p>
        </w:tc>
        <w:tc>
          <w:tcPr>
            <w:tcW w:w="1158" w:type="dxa"/>
            <w:gridSpan w:val="2"/>
            <w:tcBorders>
              <w:top w:val="single" w:sz="4" w:space="0" w:color="auto"/>
              <w:left w:val="nil"/>
              <w:bottom w:val="single" w:sz="4" w:space="0" w:color="auto"/>
              <w:right w:val="single" w:sz="4" w:space="0" w:color="auto"/>
            </w:tcBorders>
            <w:shd w:val="clear" w:color="auto" w:fill="auto"/>
            <w:noWrap/>
          </w:tcPr>
          <w:p w:rsidR="002F421D" w:rsidRPr="009A007E" w:rsidRDefault="002F421D" w:rsidP="009A00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58" w:type="dxa"/>
            <w:tcBorders>
              <w:top w:val="single" w:sz="4" w:space="0" w:color="auto"/>
              <w:left w:val="nil"/>
              <w:bottom w:val="single" w:sz="4" w:space="0" w:color="auto"/>
              <w:right w:val="single" w:sz="4" w:space="0" w:color="auto"/>
            </w:tcBorders>
            <w:shd w:val="clear" w:color="auto" w:fill="auto"/>
            <w:noWrap/>
          </w:tcPr>
          <w:p w:rsidR="002F421D" w:rsidRPr="009A007E" w:rsidRDefault="002F421D" w:rsidP="009A00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1158" w:type="dxa"/>
            <w:tcBorders>
              <w:top w:val="single" w:sz="4" w:space="0" w:color="auto"/>
              <w:left w:val="nil"/>
              <w:bottom w:val="single" w:sz="4" w:space="0" w:color="auto"/>
              <w:right w:val="single" w:sz="4" w:space="0" w:color="auto"/>
            </w:tcBorders>
            <w:shd w:val="clear" w:color="auto" w:fill="auto"/>
            <w:noWrap/>
          </w:tcPr>
          <w:p w:rsidR="002F421D" w:rsidRDefault="002F421D" w:rsidP="009A00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58" w:type="dxa"/>
            <w:tcBorders>
              <w:top w:val="single" w:sz="4" w:space="0" w:color="auto"/>
              <w:left w:val="nil"/>
              <w:bottom w:val="single" w:sz="4" w:space="0" w:color="auto"/>
              <w:right w:val="single" w:sz="4" w:space="0" w:color="auto"/>
            </w:tcBorders>
          </w:tcPr>
          <w:p w:rsidR="002F421D" w:rsidRDefault="002F421D" w:rsidP="009A00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58" w:type="dxa"/>
            <w:tcBorders>
              <w:top w:val="single" w:sz="4" w:space="0" w:color="auto"/>
              <w:left w:val="single" w:sz="4" w:space="0" w:color="auto"/>
              <w:bottom w:val="single" w:sz="4" w:space="0" w:color="auto"/>
              <w:right w:val="single" w:sz="4" w:space="0" w:color="auto"/>
            </w:tcBorders>
          </w:tcPr>
          <w:p w:rsidR="002F421D" w:rsidRPr="009A007E" w:rsidRDefault="002F421D" w:rsidP="00473A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59" w:type="dxa"/>
            <w:gridSpan w:val="2"/>
            <w:tcBorders>
              <w:top w:val="single" w:sz="4" w:space="0" w:color="auto"/>
              <w:left w:val="nil"/>
              <w:bottom w:val="single" w:sz="4" w:space="0" w:color="auto"/>
              <w:right w:val="single" w:sz="4" w:space="0" w:color="auto"/>
            </w:tcBorders>
          </w:tcPr>
          <w:p w:rsidR="002F421D" w:rsidRPr="00473A4E" w:rsidRDefault="002F421D" w:rsidP="009A00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1556" w:type="dxa"/>
            <w:tcBorders>
              <w:top w:val="single" w:sz="4" w:space="0" w:color="auto"/>
              <w:left w:val="nil"/>
              <w:bottom w:val="single" w:sz="4" w:space="0" w:color="auto"/>
              <w:right w:val="single" w:sz="4" w:space="0" w:color="auto"/>
            </w:tcBorders>
          </w:tcPr>
          <w:p w:rsidR="002F421D" w:rsidRPr="009A007E" w:rsidRDefault="002F421D" w:rsidP="009A007E">
            <w:pPr>
              <w:spacing w:after="0" w:line="240" w:lineRule="auto"/>
              <w:jc w:val="center"/>
              <w:rPr>
                <w:rFonts w:ascii="Times New Roman" w:eastAsia="Times New Roman" w:hAnsi="Times New Roman" w:cs="Times New Roman"/>
                <w:sz w:val="24"/>
                <w:szCs w:val="24"/>
                <w:lang w:eastAsia="ru-RU"/>
              </w:rPr>
            </w:pPr>
          </w:p>
        </w:tc>
      </w:tr>
      <w:tr w:rsidR="002F421D" w:rsidRPr="009A007E" w:rsidTr="00473A4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2F421D" w:rsidRPr="009A007E" w:rsidRDefault="002F421D" w:rsidP="009A007E">
            <w:pPr>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Итого по задаче 3</w:t>
            </w:r>
          </w:p>
        </w:tc>
        <w:tc>
          <w:tcPr>
            <w:tcW w:w="1773" w:type="dxa"/>
            <w:gridSpan w:val="2"/>
            <w:tcBorders>
              <w:top w:val="single" w:sz="4" w:space="0" w:color="auto"/>
              <w:left w:val="nil"/>
              <w:bottom w:val="single" w:sz="4" w:space="0" w:color="auto"/>
              <w:right w:val="single" w:sz="4" w:space="0" w:color="auto"/>
            </w:tcBorders>
            <w:shd w:val="clear" w:color="auto" w:fill="auto"/>
          </w:tcPr>
          <w:p w:rsidR="002F421D" w:rsidRPr="009A007E" w:rsidRDefault="002F421D"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2F421D" w:rsidRPr="009A007E" w:rsidRDefault="002F421D"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2F421D" w:rsidRPr="009A007E" w:rsidRDefault="002F421D"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2F421D" w:rsidRPr="009A007E" w:rsidRDefault="002F421D"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2F421D" w:rsidRPr="009A007E" w:rsidRDefault="002F421D" w:rsidP="009A007E">
            <w:pPr>
              <w:spacing w:after="0" w:line="240" w:lineRule="auto"/>
              <w:jc w:val="center"/>
              <w:rPr>
                <w:rFonts w:ascii="Times New Roman" w:eastAsia="Times New Roman" w:hAnsi="Times New Roman" w:cs="Times New Roman"/>
                <w:sz w:val="24"/>
                <w:szCs w:val="24"/>
                <w:lang w:eastAsia="ru-RU"/>
              </w:rPr>
            </w:pPr>
          </w:p>
        </w:tc>
        <w:tc>
          <w:tcPr>
            <w:tcW w:w="1158" w:type="dxa"/>
            <w:gridSpan w:val="2"/>
            <w:tcBorders>
              <w:top w:val="single" w:sz="4" w:space="0" w:color="auto"/>
              <w:left w:val="nil"/>
              <w:bottom w:val="single" w:sz="4" w:space="0" w:color="auto"/>
              <w:right w:val="single" w:sz="4" w:space="0" w:color="auto"/>
            </w:tcBorders>
            <w:shd w:val="clear" w:color="auto" w:fill="auto"/>
            <w:noWrap/>
          </w:tcPr>
          <w:p w:rsidR="002F421D" w:rsidRPr="009A007E" w:rsidRDefault="002F421D" w:rsidP="009A007E">
            <w:pPr>
              <w:spacing w:after="0" w:line="240" w:lineRule="auto"/>
              <w:jc w:val="center"/>
              <w:rPr>
                <w:rFonts w:ascii="Times New Roman" w:eastAsia="Times New Roman" w:hAnsi="Times New Roman" w:cs="Times New Roman"/>
                <w:b/>
                <w:sz w:val="24"/>
                <w:szCs w:val="24"/>
                <w:lang w:eastAsia="ru-RU"/>
              </w:rPr>
            </w:pPr>
            <w:r w:rsidRPr="009A007E">
              <w:rPr>
                <w:rFonts w:ascii="Times New Roman" w:eastAsia="Times New Roman" w:hAnsi="Times New Roman" w:cs="Times New Roman"/>
                <w:b/>
                <w:sz w:val="24"/>
                <w:szCs w:val="24"/>
                <w:lang w:eastAsia="ru-RU"/>
              </w:rPr>
              <w:t>1965,4</w:t>
            </w:r>
          </w:p>
        </w:tc>
        <w:tc>
          <w:tcPr>
            <w:tcW w:w="1158" w:type="dxa"/>
            <w:tcBorders>
              <w:top w:val="single" w:sz="4" w:space="0" w:color="auto"/>
              <w:left w:val="nil"/>
              <w:bottom w:val="single" w:sz="4" w:space="0" w:color="auto"/>
              <w:right w:val="single" w:sz="4" w:space="0" w:color="auto"/>
            </w:tcBorders>
            <w:shd w:val="clear" w:color="auto" w:fill="auto"/>
            <w:noWrap/>
          </w:tcPr>
          <w:p w:rsidR="002F421D" w:rsidRPr="009A007E" w:rsidRDefault="002F421D" w:rsidP="002F421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1840,4</w:t>
            </w:r>
          </w:p>
        </w:tc>
        <w:tc>
          <w:tcPr>
            <w:tcW w:w="1158" w:type="dxa"/>
            <w:tcBorders>
              <w:top w:val="single" w:sz="4" w:space="0" w:color="auto"/>
              <w:left w:val="nil"/>
              <w:bottom w:val="single" w:sz="4" w:space="0" w:color="auto"/>
              <w:right w:val="single" w:sz="4" w:space="0" w:color="auto"/>
            </w:tcBorders>
            <w:shd w:val="clear" w:color="auto" w:fill="auto"/>
            <w:noWrap/>
          </w:tcPr>
          <w:p w:rsidR="002F421D" w:rsidRPr="002F421D" w:rsidRDefault="002F421D" w:rsidP="005E792A">
            <w:pPr>
              <w:spacing w:after="0" w:line="240" w:lineRule="auto"/>
              <w:jc w:val="center"/>
              <w:rPr>
                <w:rFonts w:ascii="Times New Roman" w:eastAsia="Times New Roman" w:hAnsi="Times New Roman" w:cs="Times New Roman"/>
                <w:b/>
                <w:sz w:val="24"/>
                <w:szCs w:val="24"/>
                <w:lang w:eastAsia="ru-RU"/>
              </w:rPr>
            </w:pPr>
            <w:r w:rsidRPr="002F421D">
              <w:rPr>
                <w:rFonts w:ascii="Times New Roman" w:eastAsia="Times New Roman" w:hAnsi="Times New Roman" w:cs="Times New Roman"/>
                <w:b/>
                <w:sz w:val="24"/>
                <w:szCs w:val="24"/>
                <w:lang w:eastAsia="ru-RU"/>
              </w:rPr>
              <w:t>1667,2</w:t>
            </w:r>
          </w:p>
        </w:tc>
        <w:tc>
          <w:tcPr>
            <w:tcW w:w="1158" w:type="dxa"/>
            <w:tcBorders>
              <w:top w:val="single" w:sz="4" w:space="0" w:color="auto"/>
              <w:left w:val="nil"/>
              <w:bottom w:val="single" w:sz="4" w:space="0" w:color="auto"/>
              <w:right w:val="single" w:sz="4" w:space="0" w:color="auto"/>
            </w:tcBorders>
          </w:tcPr>
          <w:p w:rsidR="002F421D" w:rsidRPr="002F421D" w:rsidRDefault="002F421D" w:rsidP="005E792A">
            <w:pPr>
              <w:spacing w:after="0" w:line="240" w:lineRule="auto"/>
              <w:jc w:val="center"/>
              <w:rPr>
                <w:rFonts w:ascii="Times New Roman" w:eastAsia="Times New Roman" w:hAnsi="Times New Roman" w:cs="Times New Roman"/>
                <w:b/>
                <w:sz w:val="24"/>
                <w:szCs w:val="24"/>
                <w:lang w:eastAsia="ru-RU"/>
              </w:rPr>
            </w:pPr>
            <w:r w:rsidRPr="002F421D">
              <w:rPr>
                <w:rFonts w:ascii="Times New Roman" w:eastAsia="Times New Roman" w:hAnsi="Times New Roman" w:cs="Times New Roman"/>
                <w:b/>
                <w:sz w:val="24"/>
                <w:szCs w:val="24"/>
                <w:lang w:eastAsia="ru-RU"/>
              </w:rPr>
              <w:t>1533,8</w:t>
            </w:r>
          </w:p>
        </w:tc>
        <w:tc>
          <w:tcPr>
            <w:tcW w:w="1158" w:type="dxa"/>
            <w:tcBorders>
              <w:top w:val="single" w:sz="4" w:space="0" w:color="auto"/>
              <w:left w:val="single" w:sz="4" w:space="0" w:color="auto"/>
              <w:bottom w:val="single" w:sz="4" w:space="0" w:color="auto"/>
              <w:right w:val="single" w:sz="4" w:space="0" w:color="auto"/>
            </w:tcBorders>
          </w:tcPr>
          <w:p w:rsidR="002F421D" w:rsidRPr="002F421D" w:rsidRDefault="002F421D" w:rsidP="005E792A">
            <w:pPr>
              <w:spacing w:after="0" w:line="240" w:lineRule="auto"/>
              <w:jc w:val="center"/>
              <w:rPr>
                <w:rFonts w:ascii="Times New Roman" w:eastAsia="Times New Roman" w:hAnsi="Times New Roman" w:cs="Times New Roman"/>
                <w:b/>
                <w:sz w:val="24"/>
                <w:szCs w:val="24"/>
                <w:lang w:eastAsia="ru-RU"/>
              </w:rPr>
            </w:pPr>
            <w:r w:rsidRPr="002F421D">
              <w:rPr>
                <w:rFonts w:ascii="Times New Roman" w:eastAsia="Times New Roman" w:hAnsi="Times New Roman" w:cs="Times New Roman"/>
                <w:b/>
                <w:sz w:val="24"/>
                <w:szCs w:val="24"/>
                <w:lang w:eastAsia="ru-RU"/>
              </w:rPr>
              <w:t>1533,8</w:t>
            </w:r>
          </w:p>
        </w:tc>
        <w:tc>
          <w:tcPr>
            <w:tcW w:w="1159" w:type="dxa"/>
            <w:gridSpan w:val="2"/>
            <w:tcBorders>
              <w:top w:val="single" w:sz="4" w:space="0" w:color="auto"/>
              <w:left w:val="nil"/>
              <w:bottom w:val="single" w:sz="4" w:space="0" w:color="auto"/>
              <w:right w:val="single" w:sz="4" w:space="0" w:color="auto"/>
            </w:tcBorders>
          </w:tcPr>
          <w:p w:rsidR="002F421D" w:rsidRPr="009A007E" w:rsidRDefault="00F32B4D" w:rsidP="009A007E">
            <w:pPr>
              <w:spacing w:after="0" w:line="240" w:lineRule="auto"/>
              <w:jc w:val="center"/>
              <w:rPr>
                <w:rFonts w:ascii="Times New Roman" w:eastAsia="Times New Roman" w:hAnsi="Times New Roman" w:cs="Times New Roman"/>
                <w:b/>
                <w:sz w:val="24"/>
                <w:szCs w:val="24"/>
                <w:highlight w:val="yellow"/>
                <w:lang w:eastAsia="ru-RU"/>
              </w:rPr>
            </w:pPr>
            <w:r w:rsidRPr="00F32B4D">
              <w:rPr>
                <w:rFonts w:ascii="Times New Roman" w:eastAsia="Times New Roman" w:hAnsi="Times New Roman" w:cs="Times New Roman"/>
                <w:b/>
                <w:sz w:val="24"/>
                <w:szCs w:val="24"/>
                <w:lang w:eastAsia="ru-RU"/>
              </w:rPr>
              <w:t>8540,6</w:t>
            </w:r>
          </w:p>
        </w:tc>
        <w:tc>
          <w:tcPr>
            <w:tcW w:w="1556" w:type="dxa"/>
            <w:tcBorders>
              <w:top w:val="single" w:sz="4" w:space="0" w:color="auto"/>
              <w:left w:val="nil"/>
              <w:bottom w:val="single" w:sz="4" w:space="0" w:color="auto"/>
              <w:right w:val="single" w:sz="4" w:space="0" w:color="auto"/>
            </w:tcBorders>
          </w:tcPr>
          <w:p w:rsidR="002F421D" w:rsidRPr="009A007E" w:rsidRDefault="002F421D" w:rsidP="009A007E">
            <w:pPr>
              <w:spacing w:after="0" w:line="240" w:lineRule="auto"/>
              <w:jc w:val="center"/>
              <w:rPr>
                <w:rFonts w:ascii="Times New Roman" w:eastAsia="Times New Roman" w:hAnsi="Times New Roman" w:cs="Times New Roman"/>
                <w:sz w:val="24"/>
                <w:szCs w:val="24"/>
                <w:lang w:eastAsia="ru-RU"/>
              </w:rPr>
            </w:pPr>
          </w:p>
        </w:tc>
      </w:tr>
      <w:tr w:rsidR="002F421D" w:rsidRPr="009A007E" w:rsidTr="00473A4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2F421D" w:rsidRPr="009A007E" w:rsidRDefault="002F421D" w:rsidP="009A007E">
            <w:pPr>
              <w:spacing w:after="0" w:line="240" w:lineRule="auto"/>
              <w:rPr>
                <w:rFonts w:ascii="Times New Roman" w:eastAsia="Times New Roman" w:hAnsi="Times New Roman" w:cs="Times New Roman"/>
                <w:b/>
                <w:sz w:val="24"/>
                <w:szCs w:val="24"/>
                <w:lang w:eastAsia="ru-RU"/>
              </w:rPr>
            </w:pPr>
            <w:r w:rsidRPr="009A007E">
              <w:rPr>
                <w:rFonts w:ascii="Times New Roman" w:eastAsia="Times New Roman" w:hAnsi="Times New Roman" w:cs="Times New Roman"/>
                <w:b/>
                <w:sz w:val="24"/>
                <w:szCs w:val="24"/>
                <w:lang w:eastAsia="ru-RU"/>
              </w:rPr>
              <w:t>Итого по подпрограмме</w:t>
            </w:r>
          </w:p>
        </w:tc>
        <w:tc>
          <w:tcPr>
            <w:tcW w:w="1773" w:type="dxa"/>
            <w:gridSpan w:val="2"/>
            <w:tcBorders>
              <w:top w:val="single" w:sz="4" w:space="0" w:color="auto"/>
              <w:left w:val="nil"/>
              <w:bottom w:val="single" w:sz="4" w:space="0" w:color="auto"/>
              <w:right w:val="single" w:sz="4" w:space="0" w:color="auto"/>
            </w:tcBorders>
            <w:shd w:val="clear" w:color="auto" w:fill="auto"/>
          </w:tcPr>
          <w:p w:rsidR="002F421D" w:rsidRPr="009A007E" w:rsidRDefault="002F421D" w:rsidP="009A007E">
            <w:pPr>
              <w:spacing w:after="0" w:line="240" w:lineRule="auto"/>
              <w:jc w:val="center"/>
              <w:rPr>
                <w:rFonts w:ascii="Times New Roman" w:eastAsia="Times New Roman" w:hAnsi="Times New Roman" w:cs="Times New Roman"/>
                <w:b/>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2F421D" w:rsidRPr="009A007E" w:rsidRDefault="002F421D" w:rsidP="009A007E">
            <w:pPr>
              <w:spacing w:after="0" w:line="240" w:lineRule="auto"/>
              <w:jc w:val="center"/>
              <w:rPr>
                <w:rFonts w:ascii="Times New Roman" w:eastAsia="Times New Roman" w:hAnsi="Times New Roman" w:cs="Times New Roman"/>
                <w:b/>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2F421D" w:rsidRPr="009A007E" w:rsidRDefault="002F421D" w:rsidP="009A007E">
            <w:pPr>
              <w:spacing w:after="0" w:line="240" w:lineRule="auto"/>
              <w:jc w:val="center"/>
              <w:rPr>
                <w:rFonts w:ascii="Times New Roman" w:eastAsia="Times New Roman" w:hAnsi="Times New Roman" w:cs="Times New Roman"/>
                <w:b/>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2F421D" w:rsidRPr="009A007E" w:rsidRDefault="002F421D" w:rsidP="009A007E">
            <w:pPr>
              <w:spacing w:after="0" w:line="240" w:lineRule="auto"/>
              <w:jc w:val="center"/>
              <w:rPr>
                <w:rFonts w:ascii="Times New Roman" w:eastAsia="Times New Roman" w:hAnsi="Times New Roman" w:cs="Times New Roman"/>
                <w:b/>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tcPr>
          <w:p w:rsidR="002F421D" w:rsidRPr="009A007E" w:rsidRDefault="002F421D" w:rsidP="009A007E">
            <w:pPr>
              <w:spacing w:after="0" w:line="240" w:lineRule="auto"/>
              <w:jc w:val="center"/>
              <w:rPr>
                <w:rFonts w:ascii="Times New Roman" w:eastAsia="Times New Roman" w:hAnsi="Times New Roman" w:cs="Times New Roman"/>
                <w:b/>
                <w:sz w:val="24"/>
                <w:szCs w:val="24"/>
                <w:lang w:eastAsia="ru-RU"/>
              </w:rPr>
            </w:pPr>
          </w:p>
        </w:tc>
        <w:tc>
          <w:tcPr>
            <w:tcW w:w="1158" w:type="dxa"/>
            <w:gridSpan w:val="2"/>
            <w:tcBorders>
              <w:top w:val="single" w:sz="4" w:space="0" w:color="auto"/>
              <w:left w:val="nil"/>
              <w:bottom w:val="single" w:sz="4" w:space="0" w:color="auto"/>
              <w:right w:val="single" w:sz="4" w:space="0" w:color="auto"/>
            </w:tcBorders>
            <w:shd w:val="clear" w:color="auto" w:fill="auto"/>
            <w:noWrap/>
          </w:tcPr>
          <w:p w:rsidR="002F421D" w:rsidRPr="009A007E" w:rsidRDefault="002F421D" w:rsidP="009A007E">
            <w:pPr>
              <w:spacing w:after="0" w:line="240" w:lineRule="auto"/>
              <w:jc w:val="center"/>
              <w:rPr>
                <w:rFonts w:ascii="Times New Roman" w:eastAsia="Times New Roman" w:hAnsi="Times New Roman" w:cs="Times New Roman"/>
                <w:b/>
                <w:sz w:val="24"/>
                <w:szCs w:val="24"/>
                <w:highlight w:val="yellow"/>
                <w:lang w:eastAsia="ru-RU"/>
              </w:rPr>
            </w:pPr>
            <w:r w:rsidRPr="009A007E">
              <w:rPr>
                <w:rFonts w:ascii="Times New Roman" w:eastAsia="Times New Roman" w:hAnsi="Times New Roman" w:cs="Times New Roman"/>
                <w:b/>
                <w:sz w:val="24"/>
                <w:szCs w:val="24"/>
                <w:lang w:eastAsia="ru-RU"/>
              </w:rPr>
              <w:t>6540,9</w:t>
            </w:r>
          </w:p>
        </w:tc>
        <w:tc>
          <w:tcPr>
            <w:tcW w:w="1158" w:type="dxa"/>
            <w:tcBorders>
              <w:top w:val="single" w:sz="4" w:space="0" w:color="auto"/>
              <w:left w:val="nil"/>
              <w:bottom w:val="single" w:sz="4" w:space="0" w:color="auto"/>
              <w:right w:val="single" w:sz="4" w:space="0" w:color="auto"/>
            </w:tcBorders>
            <w:shd w:val="clear" w:color="auto" w:fill="auto"/>
            <w:noWrap/>
          </w:tcPr>
          <w:p w:rsidR="002F421D" w:rsidRPr="009A007E" w:rsidRDefault="002F421D" w:rsidP="009A00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6214,2</w:t>
            </w:r>
          </w:p>
        </w:tc>
        <w:tc>
          <w:tcPr>
            <w:tcW w:w="1158" w:type="dxa"/>
            <w:tcBorders>
              <w:top w:val="single" w:sz="4" w:space="0" w:color="auto"/>
              <w:left w:val="nil"/>
              <w:bottom w:val="single" w:sz="4" w:space="0" w:color="auto"/>
              <w:right w:val="single" w:sz="4" w:space="0" w:color="auto"/>
            </w:tcBorders>
            <w:shd w:val="clear" w:color="auto" w:fill="auto"/>
            <w:noWrap/>
          </w:tcPr>
          <w:p w:rsidR="002F421D" w:rsidRPr="009A007E" w:rsidRDefault="002F421D" w:rsidP="009A00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6430,6</w:t>
            </w:r>
          </w:p>
        </w:tc>
        <w:tc>
          <w:tcPr>
            <w:tcW w:w="1158" w:type="dxa"/>
            <w:tcBorders>
              <w:top w:val="single" w:sz="4" w:space="0" w:color="auto"/>
              <w:left w:val="nil"/>
              <w:bottom w:val="single" w:sz="4" w:space="0" w:color="auto"/>
              <w:right w:val="single" w:sz="4" w:space="0" w:color="auto"/>
            </w:tcBorders>
          </w:tcPr>
          <w:p w:rsidR="002F421D" w:rsidRPr="009A007E" w:rsidRDefault="002F421D" w:rsidP="009A00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5916,1</w:t>
            </w:r>
          </w:p>
        </w:tc>
        <w:tc>
          <w:tcPr>
            <w:tcW w:w="1158" w:type="dxa"/>
            <w:tcBorders>
              <w:top w:val="single" w:sz="4" w:space="0" w:color="auto"/>
              <w:left w:val="single" w:sz="4" w:space="0" w:color="auto"/>
              <w:bottom w:val="single" w:sz="4" w:space="0" w:color="auto"/>
              <w:right w:val="single" w:sz="4" w:space="0" w:color="auto"/>
            </w:tcBorders>
          </w:tcPr>
          <w:p w:rsidR="002F421D" w:rsidRPr="009A007E" w:rsidRDefault="002F421D" w:rsidP="009A00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5916,1</w:t>
            </w:r>
          </w:p>
        </w:tc>
        <w:tc>
          <w:tcPr>
            <w:tcW w:w="1159" w:type="dxa"/>
            <w:gridSpan w:val="2"/>
            <w:tcBorders>
              <w:top w:val="single" w:sz="4" w:space="0" w:color="auto"/>
              <w:left w:val="nil"/>
              <w:bottom w:val="single" w:sz="4" w:space="0" w:color="auto"/>
              <w:right w:val="single" w:sz="4" w:space="0" w:color="auto"/>
            </w:tcBorders>
          </w:tcPr>
          <w:p w:rsidR="002F421D" w:rsidRPr="009A007E" w:rsidRDefault="00F32B4D" w:rsidP="009A007E">
            <w:pPr>
              <w:spacing w:after="0" w:line="240" w:lineRule="auto"/>
              <w:jc w:val="center"/>
              <w:rPr>
                <w:rFonts w:ascii="Times New Roman" w:eastAsia="Times New Roman" w:hAnsi="Times New Roman" w:cs="Times New Roman"/>
                <w:b/>
                <w:sz w:val="24"/>
                <w:szCs w:val="24"/>
                <w:highlight w:val="yellow"/>
                <w:lang w:eastAsia="ru-RU"/>
              </w:rPr>
            </w:pPr>
            <w:r w:rsidRPr="00F32B4D">
              <w:rPr>
                <w:rFonts w:ascii="Times New Roman" w:eastAsia="Times New Roman" w:hAnsi="Times New Roman" w:cs="Times New Roman"/>
                <w:b/>
                <w:sz w:val="24"/>
                <w:szCs w:val="24"/>
                <w:lang w:eastAsia="ru-RU"/>
              </w:rPr>
              <w:t>31017,9</w:t>
            </w:r>
          </w:p>
        </w:tc>
        <w:tc>
          <w:tcPr>
            <w:tcW w:w="1556" w:type="dxa"/>
            <w:tcBorders>
              <w:top w:val="single" w:sz="4" w:space="0" w:color="auto"/>
              <w:left w:val="nil"/>
              <w:bottom w:val="single" w:sz="4" w:space="0" w:color="auto"/>
              <w:right w:val="single" w:sz="4" w:space="0" w:color="auto"/>
            </w:tcBorders>
          </w:tcPr>
          <w:p w:rsidR="002F421D" w:rsidRPr="009A007E" w:rsidRDefault="002F421D" w:rsidP="009A007E">
            <w:pPr>
              <w:spacing w:after="0" w:line="240" w:lineRule="auto"/>
              <w:jc w:val="center"/>
              <w:rPr>
                <w:rFonts w:ascii="Times New Roman" w:eastAsia="Times New Roman" w:hAnsi="Times New Roman" w:cs="Times New Roman"/>
                <w:b/>
                <w:sz w:val="24"/>
                <w:szCs w:val="24"/>
                <w:lang w:eastAsia="ru-RU"/>
              </w:rPr>
            </w:pPr>
          </w:p>
        </w:tc>
      </w:tr>
      <w:tr w:rsidR="002F421D" w:rsidRPr="009A007E" w:rsidTr="00473A4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2F421D" w:rsidRPr="009A007E" w:rsidRDefault="002F421D" w:rsidP="009A007E">
            <w:pPr>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ГРБС 1</w:t>
            </w:r>
          </w:p>
        </w:tc>
        <w:tc>
          <w:tcPr>
            <w:tcW w:w="1773" w:type="dxa"/>
            <w:gridSpan w:val="2"/>
            <w:tcBorders>
              <w:top w:val="single" w:sz="4" w:space="0" w:color="auto"/>
              <w:left w:val="nil"/>
              <w:bottom w:val="single" w:sz="4" w:space="0" w:color="auto"/>
              <w:right w:val="single" w:sz="4" w:space="0" w:color="auto"/>
            </w:tcBorders>
            <w:shd w:val="clear" w:color="auto" w:fill="auto"/>
            <w:hideMark/>
          </w:tcPr>
          <w:p w:rsidR="002F421D" w:rsidRPr="009A007E" w:rsidRDefault="002F421D"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hideMark/>
          </w:tcPr>
          <w:p w:rsidR="002F421D" w:rsidRPr="009A007E" w:rsidRDefault="002F421D"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hideMark/>
          </w:tcPr>
          <w:p w:rsidR="002F421D" w:rsidRPr="009A007E" w:rsidRDefault="002F421D"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hideMark/>
          </w:tcPr>
          <w:p w:rsidR="002F421D" w:rsidRPr="009A007E" w:rsidRDefault="002F421D"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hideMark/>
          </w:tcPr>
          <w:p w:rsidR="002F421D" w:rsidRPr="009A007E" w:rsidRDefault="002F421D" w:rsidP="009A007E">
            <w:pPr>
              <w:spacing w:after="0" w:line="240" w:lineRule="auto"/>
              <w:jc w:val="center"/>
              <w:rPr>
                <w:rFonts w:ascii="Times New Roman" w:eastAsia="Times New Roman" w:hAnsi="Times New Roman" w:cs="Times New Roman"/>
                <w:sz w:val="24"/>
                <w:szCs w:val="24"/>
                <w:lang w:eastAsia="ru-RU"/>
              </w:rPr>
            </w:pPr>
          </w:p>
        </w:tc>
        <w:tc>
          <w:tcPr>
            <w:tcW w:w="1158" w:type="dxa"/>
            <w:gridSpan w:val="2"/>
            <w:tcBorders>
              <w:top w:val="single" w:sz="4" w:space="0" w:color="auto"/>
              <w:left w:val="nil"/>
              <w:bottom w:val="single" w:sz="4" w:space="0" w:color="auto"/>
              <w:right w:val="single" w:sz="4" w:space="0" w:color="auto"/>
            </w:tcBorders>
            <w:shd w:val="clear" w:color="auto" w:fill="auto"/>
            <w:noWrap/>
            <w:hideMark/>
          </w:tcPr>
          <w:p w:rsidR="002F421D" w:rsidRPr="009A007E" w:rsidRDefault="002F421D" w:rsidP="009A007E">
            <w:pPr>
              <w:spacing w:after="0" w:line="240" w:lineRule="auto"/>
              <w:jc w:val="center"/>
              <w:rPr>
                <w:rFonts w:ascii="Times New Roman" w:eastAsia="Times New Roman" w:hAnsi="Times New Roman" w:cs="Times New Roman"/>
                <w:sz w:val="24"/>
                <w:szCs w:val="24"/>
                <w:lang w:eastAsia="ru-RU"/>
              </w:rPr>
            </w:pPr>
          </w:p>
        </w:tc>
        <w:tc>
          <w:tcPr>
            <w:tcW w:w="1158" w:type="dxa"/>
            <w:tcBorders>
              <w:top w:val="single" w:sz="4" w:space="0" w:color="auto"/>
              <w:left w:val="nil"/>
              <w:bottom w:val="single" w:sz="4" w:space="0" w:color="auto"/>
              <w:right w:val="single" w:sz="4" w:space="0" w:color="auto"/>
            </w:tcBorders>
            <w:shd w:val="clear" w:color="auto" w:fill="auto"/>
            <w:noWrap/>
            <w:hideMark/>
          </w:tcPr>
          <w:p w:rsidR="002F421D" w:rsidRPr="009A007E" w:rsidRDefault="002F421D" w:rsidP="009A007E">
            <w:pPr>
              <w:spacing w:after="0" w:line="240" w:lineRule="auto"/>
              <w:jc w:val="center"/>
              <w:rPr>
                <w:rFonts w:ascii="Times New Roman" w:eastAsia="Times New Roman" w:hAnsi="Times New Roman" w:cs="Times New Roman"/>
                <w:sz w:val="24"/>
                <w:szCs w:val="24"/>
                <w:lang w:eastAsia="ru-RU"/>
              </w:rPr>
            </w:pPr>
          </w:p>
        </w:tc>
        <w:tc>
          <w:tcPr>
            <w:tcW w:w="1158" w:type="dxa"/>
            <w:tcBorders>
              <w:top w:val="single" w:sz="4" w:space="0" w:color="auto"/>
              <w:left w:val="nil"/>
              <w:bottom w:val="single" w:sz="4" w:space="0" w:color="auto"/>
              <w:right w:val="single" w:sz="4" w:space="0" w:color="auto"/>
            </w:tcBorders>
            <w:shd w:val="clear" w:color="auto" w:fill="auto"/>
            <w:noWrap/>
            <w:hideMark/>
          </w:tcPr>
          <w:p w:rsidR="002F421D" w:rsidRPr="009A007E" w:rsidRDefault="002F421D" w:rsidP="009A007E">
            <w:pPr>
              <w:spacing w:after="0" w:line="240" w:lineRule="auto"/>
              <w:jc w:val="center"/>
              <w:rPr>
                <w:rFonts w:ascii="Times New Roman" w:eastAsia="Times New Roman" w:hAnsi="Times New Roman" w:cs="Times New Roman"/>
                <w:sz w:val="24"/>
                <w:szCs w:val="24"/>
                <w:lang w:eastAsia="ru-RU"/>
              </w:rPr>
            </w:pPr>
          </w:p>
        </w:tc>
        <w:tc>
          <w:tcPr>
            <w:tcW w:w="1158" w:type="dxa"/>
            <w:tcBorders>
              <w:top w:val="single" w:sz="4" w:space="0" w:color="auto"/>
              <w:left w:val="nil"/>
              <w:bottom w:val="single" w:sz="4" w:space="0" w:color="auto"/>
              <w:right w:val="single" w:sz="4" w:space="0" w:color="auto"/>
            </w:tcBorders>
          </w:tcPr>
          <w:p w:rsidR="002F421D" w:rsidRPr="009A007E" w:rsidRDefault="002F421D" w:rsidP="009A007E">
            <w:pPr>
              <w:spacing w:after="0" w:line="240" w:lineRule="auto"/>
              <w:jc w:val="center"/>
              <w:rPr>
                <w:rFonts w:ascii="Times New Roman" w:eastAsia="Times New Roman" w:hAnsi="Times New Roman" w:cs="Times New Roman"/>
                <w:sz w:val="24"/>
                <w:szCs w:val="24"/>
                <w:lang w:eastAsia="ru-RU"/>
              </w:rPr>
            </w:pPr>
          </w:p>
        </w:tc>
        <w:tc>
          <w:tcPr>
            <w:tcW w:w="1158" w:type="dxa"/>
            <w:tcBorders>
              <w:top w:val="single" w:sz="4" w:space="0" w:color="auto"/>
              <w:left w:val="single" w:sz="4" w:space="0" w:color="auto"/>
              <w:bottom w:val="single" w:sz="4" w:space="0" w:color="auto"/>
              <w:right w:val="single" w:sz="4" w:space="0" w:color="auto"/>
            </w:tcBorders>
          </w:tcPr>
          <w:p w:rsidR="002F421D" w:rsidRPr="009A007E" w:rsidRDefault="002F421D" w:rsidP="009A007E">
            <w:pPr>
              <w:spacing w:after="0" w:line="240" w:lineRule="auto"/>
              <w:jc w:val="center"/>
              <w:rPr>
                <w:rFonts w:ascii="Times New Roman" w:eastAsia="Times New Roman" w:hAnsi="Times New Roman" w:cs="Times New Roman"/>
                <w:sz w:val="24"/>
                <w:szCs w:val="24"/>
                <w:lang w:eastAsia="ru-RU"/>
              </w:rPr>
            </w:pPr>
          </w:p>
        </w:tc>
        <w:tc>
          <w:tcPr>
            <w:tcW w:w="1159" w:type="dxa"/>
            <w:gridSpan w:val="2"/>
            <w:tcBorders>
              <w:top w:val="single" w:sz="4" w:space="0" w:color="auto"/>
              <w:left w:val="nil"/>
              <w:bottom w:val="single" w:sz="4" w:space="0" w:color="auto"/>
              <w:right w:val="single" w:sz="4" w:space="0" w:color="auto"/>
            </w:tcBorders>
          </w:tcPr>
          <w:p w:rsidR="002F421D" w:rsidRPr="009A007E" w:rsidRDefault="002F421D" w:rsidP="009A007E">
            <w:pPr>
              <w:spacing w:after="0" w:line="240" w:lineRule="auto"/>
              <w:jc w:val="center"/>
              <w:rPr>
                <w:rFonts w:ascii="Times New Roman" w:eastAsia="Times New Roman" w:hAnsi="Times New Roman" w:cs="Times New Roman"/>
                <w:sz w:val="24"/>
                <w:szCs w:val="24"/>
                <w:lang w:eastAsia="ru-RU"/>
              </w:rPr>
            </w:pPr>
          </w:p>
        </w:tc>
        <w:tc>
          <w:tcPr>
            <w:tcW w:w="1556" w:type="dxa"/>
            <w:tcBorders>
              <w:top w:val="single" w:sz="4" w:space="0" w:color="auto"/>
              <w:left w:val="nil"/>
              <w:bottom w:val="single" w:sz="4" w:space="0" w:color="auto"/>
              <w:right w:val="single" w:sz="4" w:space="0" w:color="auto"/>
            </w:tcBorders>
          </w:tcPr>
          <w:p w:rsidR="002F421D" w:rsidRPr="009A007E" w:rsidRDefault="002F421D" w:rsidP="009A007E">
            <w:pPr>
              <w:spacing w:after="0" w:line="240" w:lineRule="auto"/>
              <w:jc w:val="center"/>
              <w:rPr>
                <w:rFonts w:ascii="Times New Roman" w:eastAsia="Times New Roman" w:hAnsi="Times New Roman" w:cs="Times New Roman"/>
                <w:sz w:val="24"/>
                <w:szCs w:val="24"/>
                <w:lang w:eastAsia="ru-RU"/>
              </w:rPr>
            </w:pPr>
          </w:p>
        </w:tc>
      </w:tr>
      <w:tr w:rsidR="002F421D" w:rsidRPr="009A007E" w:rsidTr="000D2337">
        <w:trPr>
          <w:trHeight w:val="9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2F421D" w:rsidRPr="009A007E" w:rsidRDefault="002F421D" w:rsidP="009A007E">
            <w:pPr>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Администрация Боготольского района</w:t>
            </w:r>
          </w:p>
        </w:tc>
        <w:tc>
          <w:tcPr>
            <w:tcW w:w="1773" w:type="dxa"/>
            <w:gridSpan w:val="2"/>
            <w:tcBorders>
              <w:top w:val="single" w:sz="4" w:space="0" w:color="auto"/>
              <w:left w:val="nil"/>
              <w:bottom w:val="single" w:sz="4" w:space="0" w:color="auto"/>
              <w:right w:val="single" w:sz="4" w:space="0" w:color="auto"/>
            </w:tcBorders>
            <w:shd w:val="clear" w:color="auto" w:fill="auto"/>
            <w:hideMark/>
          </w:tcPr>
          <w:p w:rsidR="002F421D" w:rsidRPr="009A007E" w:rsidRDefault="002F421D"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hideMark/>
          </w:tcPr>
          <w:p w:rsidR="002F421D" w:rsidRPr="009A007E" w:rsidRDefault="002F421D"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hideMark/>
          </w:tcPr>
          <w:p w:rsidR="002F421D" w:rsidRPr="009A007E" w:rsidRDefault="002F421D"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hideMark/>
          </w:tcPr>
          <w:p w:rsidR="002F421D" w:rsidRPr="009A007E" w:rsidRDefault="002F421D" w:rsidP="009A007E">
            <w:pPr>
              <w:spacing w:after="0" w:line="240" w:lineRule="auto"/>
              <w:jc w:val="center"/>
              <w:rPr>
                <w:rFonts w:ascii="Times New Roman" w:eastAsia="Times New Roman" w:hAnsi="Times New Roman" w:cs="Times New Roman"/>
                <w:sz w:val="24"/>
                <w:szCs w:val="24"/>
                <w:lang w:eastAsia="ru-RU"/>
              </w:rPr>
            </w:pPr>
          </w:p>
        </w:tc>
        <w:tc>
          <w:tcPr>
            <w:tcW w:w="797" w:type="dxa"/>
            <w:tcBorders>
              <w:top w:val="single" w:sz="4" w:space="0" w:color="auto"/>
              <w:left w:val="nil"/>
              <w:bottom w:val="single" w:sz="4" w:space="0" w:color="auto"/>
              <w:right w:val="single" w:sz="4" w:space="0" w:color="auto"/>
            </w:tcBorders>
            <w:shd w:val="clear" w:color="auto" w:fill="auto"/>
            <w:noWrap/>
            <w:hideMark/>
          </w:tcPr>
          <w:p w:rsidR="002F421D" w:rsidRPr="009A007E" w:rsidRDefault="002F421D" w:rsidP="009A007E">
            <w:pPr>
              <w:spacing w:after="0" w:line="240" w:lineRule="auto"/>
              <w:jc w:val="center"/>
              <w:rPr>
                <w:rFonts w:ascii="Times New Roman" w:eastAsia="Times New Roman" w:hAnsi="Times New Roman" w:cs="Times New Roman"/>
                <w:sz w:val="24"/>
                <w:szCs w:val="24"/>
                <w:lang w:eastAsia="ru-RU"/>
              </w:rPr>
            </w:pPr>
          </w:p>
        </w:tc>
        <w:tc>
          <w:tcPr>
            <w:tcW w:w="1158" w:type="dxa"/>
            <w:gridSpan w:val="2"/>
            <w:tcBorders>
              <w:top w:val="single" w:sz="4" w:space="0" w:color="auto"/>
              <w:left w:val="nil"/>
              <w:bottom w:val="single" w:sz="4" w:space="0" w:color="auto"/>
              <w:right w:val="single" w:sz="4" w:space="0" w:color="auto"/>
            </w:tcBorders>
            <w:shd w:val="clear" w:color="auto" w:fill="auto"/>
            <w:noWrap/>
            <w:hideMark/>
          </w:tcPr>
          <w:p w:rsidR="002F421D" w:rsidRPr="009A007E" w:rsidRDefault="002F421D" w:rsidP="009A007E">
            <w:pPr>
              <w:spacing w:after="0" w:line="240" w:lineRule="auto"/>
              <w:jc w:val="center"/>
              <w:rPr>
                <w:rFonts w:ascii="Times New Roman" w:eastAsia="Times New Roman" w:hAnsi="Times New Roman" w:cs="Times New Roman"/>
                <w:sz w:val="24"/>
                <w:szCs w:val="24"/>
                <w:lang w:eastAsia="ru-RU"/>
              </w:rPr>
            </w:pPr>
          </w:p>
        </w:tc>
        <w:tc>
          <w:tcPr>
            <w:tcW w:w="1158" w:type="dxa"/>
            <w:tcBorders>
              <w:top w:val="single" w:sz="4" w:space="0" w:color="auto"/>
              <w:left w:val="nil"/>
              <w:bottom w:val="single" w:sz="4" w:space="0" w:color="auto"/>
              <w:right w:val="single" w:sz="4" w:space="0" w:color="auto"/>
            </w:tcBorders>
            <w:shd w:val="clear" w:color="auto" w:fill="auto"/>
            <w:noWrap/>
            <w:hideMark/>
          </w:tcPr>
          <w:p w:rsidR="002F421D" w:rsidRPr="009A007E" w:rsidRDefault="002F421D" w:rsidP="009A007E">
            <w:pPr>
              <w:spacing w:after="0" w:line="240" w:lineRule="auto"/>
              <w:jc w:val="center"/>
              <w:rPr>
                <w:rFonts w:ascii="Times New Roman" w:eastAsia="Times New Roman" w:hAnsi="Times New Roman" w:cs="Times New Roman"/>
                <w:sz w:val="24"/>
                <w:szCs w:val="24"/>
                <w:lang w:eastAsia="ru-RU"/>
              </w:rPr>
            </w:pPr>
          </w:p>
        </w:tc>
        <w:tc>
          <w:tcPr>
            <w:tcW w:w="1158" w:type="dxa"/>
            <w:tcBorders>
              <w:top w:val="single" w:sz="4" w:space="0" w:color="auto"/>
              <w:left w:val="nil"/>
              <w:bottom w:val="single" w:sz="4" w:space="0" w:color="auto"/>
              <w:right w:val="single" w:sz="4" w:space="0" w:color="auto"/>
            </w:tcBorders>
            <w:shd w:val="clear" w:color="auto" w:fill="auto"/>
            <w:noWrap/>
            <w:hideMark/>
          </w:tcPr>
          <w:p w:rsidR="002F421D" w:rsidRPr="009A007E" w:rsidRDefault="002F421D" w:rsidP="009A007E">
            <w:pPr>
              <w:spacing w:after="0" w:line="240" w:lineRule="auto"/>
              <w:jc w:val="center"/>
              <w:rPr>
                <w:rFonts w:ascii="Times New Roman" w:eastAsia="Times New Roman" w:hAnsi="Times New Roman" w:cs="Times New Roman"/>
                <w:sz w:val="24"/>
                <w:szCs w:val="24"/>
                <w:lang w:eastAsia="ru-RU"/>
              </w:rPr>
            </w:pPr>
          </w:p>
        </w:tc>
        <w:tc>
          <w:tcPr>
            <w:tcW w:w="1158" w:type="dxa"/>
            <w:tcBorders>
              <w:top w:val="single" w:sz="4" w:space="0" w:color="auto"/>
              <w:left w:val="nil"/>
              <w:bottom w:val="single" w:sz="4" w:space="0" w:color="auto"/>
              <w:right w:val="single" w:sz="4" w:space="0" w:color="auto"/>
            </w:tcBorders>
          </w:tcPr>
          <w:p w:rsidR="002F421D" w:rsidRPr="009A007E" w:rsidRDefault="002F421D" w:rsidP="009A007E">
            <w:pPr>
              <w:spacing w:after="0" w:line="240" w:lineRule="auto"/>
              <w:jc w:val="center"/>
              <w:rPr>
                <w:rFonts w:ascii="Times New Roman" w:eastAsia="Times New Roman" w:hAnsi="Times New Roman" w:cs="Times New Roman"/>
                <w:sz w:val="24"/>
                <w:szCs w:val="24"/>
                <w:lang w:eastAsia="ru-RU"/>
              </w:rPr>
            </w:pPr>
          </w:p>
        </w:tc>
        <w:tc>
          <w:tcPr>
            <w:tcW w:w="1158" w:type="dxa"/>
            <w:tcBorders>
              <w:top w:val="single" w:sz="4" w:space="0" w:color="auto"/>
              <w:left w:val="single" w:sz="4" w:space="0" w:color="auto"/>
              <w:bottom w:val="single" w:sz="4" w:space="0" w:color="auto"/>
              <w:right w:val="single" w:sz="4" w:space="0" w:color="auto"/>
            </w:tcBorders>
          </w:tcPr>
          <w:p w:rsidR="002F421D" w:rsidRPr="009A007E" w:rsidRDefault="002F421D" w:rsidP="009A007E">
            <w:pPr>
              <w:spacing w:after="0" w:line="240" w:lineRule="auto"/>
              <w:jc w:val="center"/>
              <w:rPr>
                <w:rFonts w:ascii="Times New Roman" w:eastAsia="Times New Roman" w:hAnsi="Times New Roman" w:cs="Times New Roman"/>
                <w:sz w:val="24"/>
                <w:szCs w:val="24"/>
                <w:lang w:eastAsia="ru-RU"/>
              </w:rPr>
            </w:pPr>
          </w:p>
        </w:tc>
        <w:tc>
          <w:tcPr>
            <w:tcW w:w="1159" w:type="dxa"/>
            <w:gridSpan w:val="2"/>
            <w:tcBorders>
              <w:top w:val="single" w:sz="4" w:space="0" w:color="auto"/>
              <w:left w:val="nil"/>
              <w:bottom w:val="single" w:sz="4" w:space="0" w:color="auto"/>
              <w:right w:val="single" w:sz="4" w:space="0" w:color="auto"/>
            </w:tcBorders>
          </w:tcPr>
          <w:p w:rsidR="002F421D" w:rsidRPr="009A007E" w:rsidRDefault="002F421D" w:rsidP="009A007E">
            <w:pPr>
              <w:spacing w:after="0" w:line="240" w:lineRule="auto"/>
              <w:jc w:val="center"/>
              <w:rPr>
                <w:rFonts w:ascii="Times New Roman" w:eastAsia="Times New Roman" w:hAnsi="Times New Roman" w:cs="Times New Roman"/>
                <w:sz w:val="24"/>
                <w:szCs w:val="24"/>
                <w:lang w:eastAsia="ru-RU"/>
              </w:rPr>
            </w:pPr>
          </w:p>
        </w:tc>
        <w:tc>
          <w:tcPr>
            <w:tcW w:w="1556" w:type="dxa"/>
            <w:tcBorders>
              <w:top w:val="single" w:sz="4" w:space="0" w:color="auto"/>
              <w:left w:val="nil"/>
              <w:bottom w:val="single" w:sz="4" w:space="0" w:color="auto"/>
              <w:right w:val="single" w:sz="4" w:space="0" w:color="auto"/>
            </w:tcBorders>
          </w:tcPr>
          <w:p w:rsidR="002F421D" w:rsidRPr="009A007E" w:rsidRDefault="002F421D" w:rsidP="009A007E">
            <w:pPr>
              <w:spacing w:after="0" w:line="240" w:lineRule="auto"/>
              <w:jc w:val="center"/>
              <w:rPr>
                <w:rFonts w:ascii="Times New Roman" w:eastAsia="Times New Roman" w:hAnsi="Times New Roman" w:cs="Times New Roman"/>
                <w:sz w:val="24"/>
                <w:szCs w:val="24"/>
                <w:lang w:eastAsia="ru-RU"/>
              </w:rPr>
            </w:pPr>
          </w:p>
        </w:tc>
      </w:tr>
    </w:tbl>
    <w:p w:rsidR="00597791" w:rsidRDefault="00597791" w:rsidP="009A007E">
      <w:pPr>
        <w:rPr>
          <w:rFonts w:ascii="Times New Roman" w:eastAsia="Times New Roman" w:hAnsi="Times New Roman" w:cs="Times New Roman"/>
          <w:color w:val="000000"/>
          <w:sz w:val="24"/>
          <w:szCs w:val="24"/>
          <w:lang w:eastAsia="ru-RU"/>
        </w:rPr>
        <w:sectPr w:rsidR="00597791" w:rsidSect="00E56EAB">
          <w:pgSz w:w="16838" w:h="11906" w:orient="landscape"/>
          <w:pgMar w:top="992" w:right="822" w:bottom="567" w:left="1134" w:header="709" w:footer="709" w:gutter="0"/>
          <w:cols w:space="708"/>
          <w:docGrid w:linePitch="360"/>
        </w:sectPr>
      </w:pPr>
    </w:p>
    <w:p w:rsidR="000F73AE" w:rsidRDefault="000F73AE" w:rsidP="00E35238">
      <w:pPr>
        <w:spacing w:after="0" w:line="240" w:lineRule="auto"/>
        <w:jc w:val="center"/>
        <w:rPr>
          <w:rFonts w:ascii="Times New Roman" w:eastAsia="Times New Roman" w:hAnsi="Times New Roman" w:cs="Times New Roman"/>
          <w:color w:val="000000"/>
          <w:sz w:val="24"/>
          <w:szCs w:val="24"/>
          <w:lang w:eastAsia="ru-RU"/>
        </w:rPr>
      </w:pPr>
    </w:p>
    <w:sectPr w:rsidR="000F73AE" w:rsidSect="001453F5">
      <w:pgSz w:w="11906" w:h="16838"/>
      <w:pgMar w:top="1134" w:right="992" w:bottom="822"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B3D" w:rsidRDefault="00B65B3D">
      <w:pPr>
        <w:spacing w:after="0" w:line="240" w:lineRule="auto"/>
      </w:pPr>
      <w:r>
        <w:separator/>
      </w:r>
    </w:p>
  </w:endnote>
  <w:endnote w:type="continuationSeparator" w:id="0">
    <w:p w:rsidR="00B65B3D" w:rsidRDefault="00B65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B3D" w:rsidRDefault="00B65B3D">
      <w:pPr>
        <w:spacing w:after="0" w:line="240" w:lineRule="auto"/>
      </w:pPr>
      <w:r>
        <w:separator/>
      </w:r>
    </w:p>
  </w:footnote>
  <w:footnote w:type="continuationSeparator" w:id="0">
    <w:p w:rsidR="00B65B3D" w:rsidRDefault="00B65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92" w:rsidRDefault="00F13992" w:rsidP="00D168D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13992" w:rsidRDefault="00F1399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92" w:rsidRDefault="00F13992" w:rsidP="0061330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13992" w:rsidRDefault="00F1399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92" w:rsidRDefault="00F13992" w:rsidP="0061330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13992" w:rsidRDefault="00F13992">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92" w:rsidRDefault="00F13992" w:rsidP="009A007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13992" w:rsidRDefault="00F13992">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92" w:rsidRDefault="00F13992" w:rsidP="0061330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13992" w:rsidRDefault="00F1399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00755"/>
    <w:multiLevelType w:val="hybridMultilevel"/>
    <w:tmpl w:val="E34C9CA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1DC"/>
    <w:rsid w:val="00000549"/>
    <w:rsid w:val="000256D4"/>
    <w:rsid w:val="00042503"/>
    <w:rsid w:val="00047ECE"/>
    <w:rsid w:val="000571FE"/>
    <w:rsid w:val="00074531"/>
    <w:rsid w:val="0008088D"/>
    <w:rsid w:val="00094E2B"/>
    <w:rsid w:val="000D2337"/>
    <w:rsid w:val="000E1E56"/>
    <w:rsid w:val="000E6258"/>
    <w:rsid w:val="000F12B7"/>
    <w:rsid w:val="000F73AE"/>
    <w:rsid w:val="0010564D"/>
    <w:rsid w:val="00115F1E"/>
    <w:rsid w:val="0012650F"/>
    <w:rsid w:val="00132857"/>
    <w:rsid w:val="0014255F"/>
    <w:rsid w:val="001453F5"/>
    <w:rsid w:val="00181E74"/>
    <w:rsid w:val="00184710"/>
    <w:rsid w:val="001A2C12"/>
    <w:rsid w:val="001C18EB"/>
    <w:rsid w:val="001D4B2E"/>
    <w:rsid w:val="001E3BD9"/>
    <w:rsid w:val="001E6872"/>
    <w:rsid w:val="002422F6"/>
    <w:rsid w:val="00263402"/>
    <w:rsid w:val="00272F40"/>
    <w:rsid w:val="00274A1F"/>
    <w:rsid w:val="002849BB"/>
    <w:rsid w:val="002D260A"/>
    <w:rsid w:val="002F406C"/>
    <w:rsid w:val="002F421D"/>
    <w:rsid w:val="003009C2"/>
    <w:rsid w:val="00310E64"/>
    <w:rsid w:val="003173E5"/>
    <w:rsid w:val="00324D20"/>
    <w:rsid w:val="00337A1F"/>
    <w:rsid w:val="00340D1F"/>
    <w:rsid w:val="0034764A"/>
    <w:rsid w:val="00347BEB"/>
    <w:rsid w:val="00382ED0"/>
    <w:rsid w:val="00384B9E"/>
    <w:rsid w:val="0039620D"/>
    <w:rsid w:val="003C05D6"/>
    <w:rsid w:val="003C45C2"/>
    <w:rsid w:val="003E4DE1"/>
    <w:rsid w:val="00402CC6"/>
    <w:rsid w:val="00403CDD"/>
    <w:rsid w:val="004044C3"/>
    <w:rsid w:val="0040799F"/>
    <w:rsid w:val="00413820"/>
    <w:rsid w:val="00425124"/>
    <w:rsid w:val="00432237"/>
    <w:rsid w:val="00437604"/>
    <w:rsid w:val="00450CF7"/>
    <w:rsid w:val="0046475D"/>
    <w:rsid w:val="00473A4E"/>
    <w:rsid w:val="004A63DF"/>
    <w:rsid w:val="004A6C81"/>
    <w:rsid w:val="004E1AC1"/>
    <w:rsid w:val="004E35D0"/>
    <w:rsid w:val="004F43E5"/>
    <w:rsid w:val="005170B9"/>
    <w:rsid w:val="00520286"/>
    <w:rsid w:val="0052797F"/>
    <w:rsid w:val="00543690"/>
    <w:rsid w:val="00562DF2"/>
    <w:rsid w:val="005964AF"/>
    <w:rsid w:val="00597791"/>
    <w:rsid w:val="005A1355"/>
    <w:rsid w:val="005A24EB"/>
    <w:rsid w:val="005D554C"/>
    <w:rsid w:val="005D7055"/>
    <w:rsid w:val="005D7FE7"/>
    <w:rsid w:val="005E5F07"/>
    <w:rsid w:val="005E792A"/>
    <w:rsid w:val="0061330B"/>
    <w:rsid w:val="00625950"/>
    <w:rsid w:val="00637936"/>
    <w:rsid w:val="00640A4A"/>
    <w:rsid w:val="00654F75"/>
    <w:rsid w:val="0067138F"/>
    <w:rsid w:val="0067760A"/>
    <w:rsid w:val="0068661C"/>
    <w:rsid w:val="006D6513"/>
    <w:rsid w:val="006E2CEE"/>
    <w:rsid w:val="006E3DAA"/>
    <w:rsid w:val="006F114F"/>
    <w:rsid w:val="006F3EEC"/>
    <w:rsid w:val="007003C1"/>
    <w:rsid w:val="0070319D"/>
    <w:rsid w:val="0071651A"/>
    <w:rsid w:val="0071751D"/>
    <w:rsid w:val="00735317"/>
    <w:rsid w:val="00756F9B"/>
    <w:rsid w:val="00757860"/>
    <w:rsid w:val="0076688D"/>
    <w:rsid w:val="00773211"/>
    <w:rsid w:val="00774C65"/>
    <w:rsid w:val="00787E4B"/>
    <w:rsid w:val="007953FB"/>
    <w:rsid w:val="007A0E08"/>
    <w:rsid w:val="007A5F10"/>
    <w:rsid w:val="007B0708"/>
    <w:rsid w:val="007B2B6E"/>
    <w:rsid w:val="007C5635"/>
    <w:rsid w:val="007F3B2F"/>
    <w:rsid w:val="0080079C"/>
    <w:rsid w:val="008078A3"/>
    <w:rsid w:val="0081207E"/>
    <w:rsid w:val="00820810"/>
    <w:rsid w:val="0083005E"/>
    <w:rsid w:val="008347A4"/>
    <w:rsid w:val="008475F3"/>
    <w:rsid w:val="00887CDE"/>
    <w:rsid w:val="00890F7E"/>
    <w:rsid w:val="00892FDD"/>
    <w:rsid w:val="00896296"/>
    <w:rsid w:val="008A2F1B"/>
    <w:rsid w:val="008B48A4"/>
    <w:rsid w:val="008C6E0C"/>
    <w:rsid w:val="008D05D8"/>
    <w:rsid w:val="008E588B"/>
    <w:rsid w:val="008F523F"/>
    <w:rsid w:val="008F61A3"/>
    <w:rsid w:val="009152C7"/>
    <w:rsid w:val="00921578"/>
    <w:rsid w:val="00925301"/>
    <w:rsid w:val="00956F96"/>
    <w:rsid w:val="0096069D"/>
    <w:rsid w:val="0097237C"/>
    <w:rsid w:val="00974484"/>
    <w:rsid w:val="009A007E"/>
    <w:rsid w:val="009A50C1"/>
    <w:rsid w:val="009B11B0"/>
    <w:rsid w:val="009B1C7C"/>
    <w:rsid w:val="009B41C3"/>
    <w:rsid w:val="009B4BC5"/>
    <w:rsid w:val="009C1A5B"/>
    <w:rsid w:val="009C32A8"/>
    <w:rsid w:val="009D2257"/>
    <w:rsid w:val="009F4746"/>
    <w:rsid w:val="00A14ED0"/>
    <w:rsid w:val="00A15C5E"/>
    <w:rsid w:val="00A60442"/>
    <w:rsid w:val="00A960B2"/>
    <w:rsid w:val="00AA2370"/>
    <w:rsid w:val="00AB5BC0"/>
    <w:rsid w:val="00AC44E7"/>
    <w:rsid w:val="00AC4821"/>
    <w:rsid w:val="00AD5FB0"/>
    <w:rsid w:val="00AF673D"/>
    <w:rsid w:val="00B05FAC"/>
    <w:rsid w:val="00B140C9"/>
    <w:rsid w:val="00B15E7C"/>
    <w:rsid w:val="00B3715C"/>
    <w:rsid w:val="00B3773E"/>
    <w:rsid w:val="00B43655"/>
    <w:rsid w:val="00B4464E"/>
    <w:rsid w:val="00B65B3D"/>
    <w:rsid w:val="00B732F5"/>
    <w:rsid w:val="00B739C4"/>
    <w:rsid w:val="00BA39E6"/>
    <w:rsid w:val="00BB37CA"/>
    <w:rsid w:val="00BC5374"/>
    <w:rsid w:val="00BF185A"/>
    <w:rsid w:val="00BF1F60"/>
    <w:rsid w:val="00BF2A7A"/>
    <w:rsid w:val="00BF71DC"/>
    <w:rsid w:val="00C24E68"/>
    <w:rsid w:val="00C361DE"/>
    <w:rsid w:val="00C45D53"/>
    <w:rsid w:val="00C573CC"/>
    <w:rsid w:val="00C67326"/>
    <w:rsid w:val="00C77107"/>
    <w:rsid w:val="00C97018"/>
    <w:rsid w:val="00CA3741"/>
    <w:rsid w:val="00CA7364"/>
    <w:rsid w:val="00CC2093"/>
    <w:rsid w:val="00CD319A"/>
    <w:rsid w:val="00CE5248"/>
    <w:rsid w:val="00CE7ECD"/>
    <w:rsid w:val="00CF4A65"/>
    <w:rsid w:val="00CF5641"/>
    <w:rsid w:val="00D01482"/>
    <w:rsid w:val="00D0794D"/>
    <w:rsid w:val="00D168DB"/>
    <w:rsid w:val="00D1757E"/>
    <w:rsid w:val="00D20CFF"/>
    <w:rsid w:val="00D53BC6"/>
    <w:rsid w:val="00DB4C4C"/>
    <w:rsid w:val="00DD0DC2"/>
    <w:rsid w:val="00DE3D11"/>
    <w:rsid w:val="00DF3A16"/>
    <w:rsid w:val="00E01869"/>
    <w:rsid w:val="00E30D5B"/>
    <w:rsid w:val="00E35238"/>
    <w:rsid w:val="00E544EC"/>
    <w:rsid w:val="00E56EAB"/>
    <w:rsid w:val="00E70CDC"/>
    <w:rsid w:val="00E70FD6"/>
    <w:rsid w:val="00E83DD5"/>
    <w:rsid w:val="00E93BA6"/>
    <w:rsid w:val="00EA4175"/>
    <w:rsid w:val="00EB5341"/>
    <w:rsid w:val="00ED58A1"/>
    <w:rsid w:val="00EF0651"/>
    <w:rsid w:val="00EF165C"/>
    <w:rsid w:val="00EF3CB4"/>
    <w:rsid w:val="00EF7923"/>
    <w:rsid w:val="00F13992"/>
    <w:rsid w:val="00F270B7"/>
    <w:rsid w:val="00F324C6"/>
    <w:rsid w:val="00F32B4D"/>
    <w:rsid w:val="00F46B13"/>
    <w:rsid w:val="00F50A1B"/>
    <w:rsid w:val="00F51034"/>
    <w:rsid w:val="00F63E1A"/>
    <w:rsid w:val="00F83E19"/>
    <w:rsid w:val="00FA0638"/>
    <w:rsid w:val="00FA2B6B"/>
    <w:rsid w:val="00FA335D"/>
    <w:rsid w:val="00FA561B"/>
    <w:rsid w:val="00FB21BD"/>
    <w:rsid w:val="00FE22E1"/>
    <w:rsid w:val="00FE6290"/>
    <w:rsid w:val="00FF2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2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71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71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71DC"/>
    <w:rPr>
      <w:rFonts w:ascii="Tahoma" w:hAnsi="Tahoma" w:cs="Tahoma"/>
      <w:sz w:val="16"/>
      <w:szCs w:val="16"/>
    </w:rPr>
  </w:style>
  <w:style w:type="numbering" w:customStyle="1" w:styleId="1">
    <w:name w:val="Нет списка1"/>
    <w:next w:val="a2"/>
    <w:uiPriority w:val="99"/>
    <w:semiHidden/>
    <w:unhideWhenUsed/>
    <w:rsid w:val="00D168DB"/>
  </w:style>
  <w:style w:type="paragraph" w:customStyle="1" w:styleId="ConsPlusCell">
    <w:name w:val="ConsPlusCell"/>
    <w:rsid w:val="00D168D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168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168D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1"/>
    <w:basedOn w:val="a"/>
    <w:rsid w:val="00D168D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Абзац списка1"/>
    <w:basedOn w:val="a"/>
    <w:rsid w:val="00D168DB"/>
    <w:pPr>
      <w:ind w:left="720"/>
    </w:pPr>
    <w:rPr>
      <w:rFonts w:ascii="Calibri" w:eastAsia="Times New Roman" w:hAnsi="Calibri" w:cs="Times New Roman"/>
    </w:rPr>
  </w:style>
  <w:style w:type="paragraph" w:customStyle="1" w:styleId="2">
    <w:name w:val="Абзац списка2"/>
    <w:basedOn w:val="a"/>
    <w:rsid w:val="00D168DB"/>
    <w:pPr>
      <w:ind w:left="720"/>
    </w:pPr>
    <w:rPr>
      <w:rFonts w:ascii="Calibri" w:eastAsia="Times New Roman" w:hAnsi="Calibri" w:cs="Times New Roman"/>
    </w:rPr>
  </w:style>
  <w:style w:type="paragraph" w:customStyle="1" w:styleId="ConsPlusNonformat">
    <w:name w:val="ConsPlusNonformat"/>
    <w:uiPriority w:val="99"/>
    <w:rsid w:val="00D168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rsid w:val="00D168D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D168DB"/>
    <w:rPr>
      <w:rFonts w:ascii="Times New Roman" w:eastAsia="Times New Roman" w:hAnsi="Times New Roman" w:cs="Times New Roman"/>
      <w:sz w:val="24"/>
      <w:szCs w:val="24"/>
      <w:lang w:eastAsia="ru-RU"/>
    </w:rPr>
  </w:style>
  <w:style w:type="character" w:styleId="a8">
    <w:name w:val="page number"/>
    <w:basedOn w:val="a0"/>
    <w:rsid w:val="00D168DB"/>
  </w:style>
  <w:style w:type="paragraph" w:styleId="a9">
    <w:name w:val="footer"/>
    <w:basedOn w:val="a"/>
    <w:link w:val="aa"/>
    <w:uiPriority w:val="99"/>
    <w:unhideWhenUsed/>
    <w:rsid w:val="00D168D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168DB"/>
  </w:style>
  <w:style w:type="character" w:styleId="ab">
    <w:name w:val="Hyperlink"/>
    <w:basedOn w:val="a0"/>
    <w:uiPriority w:val="99"/>
    <w:unhideWhenUsed/>
    <w:rsid w:val="000F73AE"/>
    <w:rPr>
      <w:color w:val="0000FF"/>
      <w:u w:val="single"/>
    </w:rPr>
  </w:style>
  <w:style w:type="character" w:styleId="ac">
    <w:name w:val="FollowedHyperlink"/>
    <w:basedOn w:val="a0"/>
    <w:uiPriority w:val="99"/>
    <w:semiHidden/>
    <w:unhideWhenUsed/>
    <w:rsid w:val="000F73AE"/>
    <w:rPr>
      <w:color w:val="800080"/>
      <w:u w:val="single"/>
    </w:rPr>
  </w:style>
  <w:style w:type="paragraph" w:customStyle="1" w:styleId="xl65">
    <w:name w:val="xl65"/>
    <w:basedOn w:val="a"/>
    <w:rsid w:val="000F73AE"/>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0F73A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0F73A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0F73A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0F73AE"/>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0F73A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0F73A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0F73A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0F73A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0F73AE"/>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0F73AE"/>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0F73A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0F73A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0F73A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9">
    <w:name w:val="xl79"/>
    <w:basedOn w:val="a"/>
    <w:rsid w:val="000F73A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
    <w:rsid w:val="000F73A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0F73A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0F73A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83">
    <w:name w:val="xl83"/>
    <w:basedOn w:val="a"/>
    <w:rsid w:val="000F73A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0F73A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0F73A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0F73AE"/>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0F73AE"/>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0F73AE"/>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0F73AE"/>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0F73AE"/>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0F73AE"/>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0F73AE"/>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0F73AE"/>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0F73AE"/>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0F73A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0F73A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F73A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0F73AE"/>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
    <w:rsid w:val="000F73A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0F73AE"/>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0F73A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0F73AE"/>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
    <w:rsid w:val="000F73AE"/>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
    <w:rsid w:val="000F73A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0F73A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0F73AE"/>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7">
    <w:name w:val="xl107"/>
    <w:basedOn w:val="a"/>
    <w:rsid w:val="000F73AE"/>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0F73AE"/>
    <w:pPr>
      <w:pBdr>
        <w:top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9">
    <w:name w:val="xl109"/>
    <w:basedOn w:val="a"/>
    <w:rsid w:val="000F73AE"/>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0F73AE"/>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0F73A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0F73AE"/>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0F73AE"/>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0F73AE"/>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0F73A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0F73AE"/>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0F73AE"/>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0F73AE"/>
    <w:pPr>
      <w:pBdr>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0F73A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0F73AE"/>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
    <w:rsid w:val="000F73A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0F73AE"/>
    <w:pPr>
      <w:pBdr>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0F73A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0F73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0F73A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0F73A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0F73AE"/>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0F73AE"/>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9">
    <w:name w:val="xl129"/>
    <w:basedOn w:val="a"/>
    <w:rsid w:val="000F73A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0F73AE"/>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0F73AE"/>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0F73AE"/>
    <w:pPr>
      <w:pBdr>
        <w:top w:val="single" w:sz="8" w:space="0" w:color="auto"/>
        <w:left w:val="single" w:sz="8"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0F73A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0F73A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
    <w:rsid w:val="000F73AE"/>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0F73AE"/>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0F73A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
    <w:rsid w:val="000F73AE"/>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a"/>
    <w:rsid w:val="000F73AE"/>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0">
    <w:name w:val="xl140"/>
    <w:basedOn w:val="a"/>
    <w:rsid w:val="000F73AE"/>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0F73AE"/>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0F73AE"/>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0F73AE"/>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0F73AE"/>
    <w:pPr>
      <w:spacing w:before="100" w:beforeAutospacing="1" w:after="100" w:afterAutospacing="1" w:line="240" w:lineRule="auto"/>
      <w:ind w:firstLineChars="1500" w:firstLine="1500"/>
      <w:jc w:val="right"/>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0F73AE"/>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0F73AE"/>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0F73A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2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71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71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71DC"/>
    <w:rPr>
      <w:rFonts w:ascii="Tahoma" w:hAnsi="Tahoma" w:cs="Tahoma"/>
      <w:sz w:val="16"/>
      <w:szCs w:val="16"/>
    </w:rPr>
  </w:style>
  <w:style w:type="numbering" w:customStyle="1" w:styleId="1">
    <w:name w:val="Нет списка1"/>
    <w:next w:val="a2"/>
    <w:uiPriority w:val="99"/>
    <w:semiHidden/>
    <w:unhideWhenUsed/>
    <w:rsid w:val="00D168DB"/>
  </w:style>
  <w:style w:type="paragraph" w:customStyle="1" w:styleId="ConsPlusCell">
    <w:name w:val="ConsPlusCell"/>
    <w:rsid w:val="00D168D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168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168D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1"/>
    <w:basedOn w:val="a"/>
    <w:rsid w:val="00D168D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Абзац списка1"/>
    <w:basedOn w:val="a"/>
    <w:rsid w:val="00D168DB"/>
    <w:pPr>
      <w:ind w:left="720"/>
    </w:pPr>
    <w:rPr>
      <w:rFonts w:ascii="Calibri" w:eastAsia="Times New Roman" w:hAnsi="Calibri" w:cs="Times New Roman"/>
    </w:rPr>
  </w:style>
  <w:style w:type="paragraph" w:customStyle="1" w:styleId="2">
    <w:name w:val="Абзац списка2"/>
    <w:basedOn w:val="a"/>
    <w:rsid w:val="00D168DB"/>
    <w:pPr>
      <w:ind w:left="720"/>
    </w:pPr>
    <w:rPr>
      <w:rFonts w:ascii="Calibri" w:eastAsia="Times New Roman" w:hAnsi="Calibri" w:cs="Times New Roman"/>
    </w:rPr>
  </w:style>
  <w:style w:type="paragraph" w:customStyle="1" w:styleId="ConsPlusNonformat">
    <w:name w:val="ConsPlusNonformat"/>
    <w:uiPriority w:val="99"/>
    <w:rsid w:val="00D168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rsid w:val="00D168D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D168DB"/>
    <w:rPr>
      <w:rFonts w:ascii="Times New Roman" w:eastAsia="Times New Roman" w:hAnsi="Times New Roman" w:cs="Times New Roman"/>
      <w:sz w:val="24"/>
      <w:szCs w:val="24"/>
      <w:lang w:eastAsia="ru-RU"/>
    </w:rPr>
  </w:style>
  <w:style w:type="character" w:styleId="a8">
    <w:name w:val="page number"/>
    <w:basedOn w:val="a0"/>
    <w:rsid w:val="00D168DB"/>
  </w:style>
  <w:style w:type="paragraph" w:styleId="a9">
    <w:name w:val="footer"/>
    <w:basedOn w:val="a"/>
    <w:link w:val="aa"/>
    <w:uiPriority w:val="99"/>
    <w:unhideWhenUsed/>
    <w:rsid w:val="00D168D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168DB"/>
  </w:style>
  <w:style w:type="character" w:styleId="ab">
    <w:name w:val="Hyperlink"/>
    <w:basedOn w:val="a0"/>
    <w:uiPriority w:val="99"/>
    <w:unhideWhenUsed/>
    <w:rsid w:val="000F73AE"/>
    <w:rPr>
      <w:color w:val="0000FF"/>
      <w:u w:val="single"/>
    </w:rPr>
  </w:style>
  <w:style w:type="character" w:styleId="ac">
    <w:name w:val="FollowedHyperlink"/>
    <w:basedOn w:val="a0"/>
    <w:uiPriority w:val="99"/>
    <w:semiHidden/>
    <w:unhideWhenUsed/>
    <w:rsid w:val="000F73AE"/>
    <w:rPr>
      <w:color w:val="800080"/>
      <w:u w:val="single"/>
    </w:rPr>
  </w:style>
  <w:style w:type="paragraph" w:customStyle="1" w:styleId="xl65">
    <w:name w:val="xl65"/>
    <w:basedOn w:val="a"/>
    <w:rsid w:val="000F73AE"/>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0F73A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0F73A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0F73A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0F73AE"/>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0F73A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0F73A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0F73A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0F73A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0F73AE"/>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0F73AE"/>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0F73A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0F73A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0F73A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9">
    <w:name w:val="xl79"/>
    <w:basedOn w:val="a"/>
    <w:rsid w:val="000F73A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
    <w:rsid w:val="000F73A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0F73A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0F73A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83">
    <w:name w:val="xl83"/>
    <w:basedOn w:val="a"/>
    <w:rsid w:val="000F73A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0F73A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0F73A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0F73AE"/>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0F73AE"/>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0F73AE"/>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0F73AE"/>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0F73AE"/>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0F73AE"/>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0F73AE"/>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0F73AE"/>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0F73AE"/>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0F73A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0F73A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F73A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0F73AE"/>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
    <w:rsid w:val="000F73A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0F73AE"/>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0F73A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0F73AE"/>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
    <w:rsid w:val="000F73AE"/>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
    <w:rsid w:val="000F73A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0F73A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0F73AE"/>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7">
    <w:name w:val="xl107"/>
    <w:basedOn w:val="a"/>
    <w:rsid w:val="000F73AE"/>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0F73AE"/>
    <w:pPr>
      <w:pBdr>
        <w:top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9">
    <w:name w:val="xl109"/>
    <w:basedOn w:val="a"/>
    <w:rsid w:val="000F73AE"/>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0F73AE"/>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0F73A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0F73AE"/>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0F73AE"/>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0F73AE"/>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0F73A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0F73AE"/>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0F73AE"/>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0F73AE"/>
    <w:pPr>
      <w:pBdr>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0F73A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0F73AE"/>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
    <w:rsid w:val="000F73A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0F73AE"/>
    <w:pPr>
      <w:pBdr>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0F73A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0F73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0F73A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0F73A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0F73AE"/>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0F73AE"/>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9">
    <w:name w:val="xl129"/>
    <w:basedOn w:val="a"/>
    <w:rsid w:val="000F73A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0F73AE"/>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0F73AE"/>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0F73AE"/>
    <w:pPr>
      <w:pBdr>
        <w:top w:val="single" w:sz="8" w:space="0" w:color="auto"/>
        <w:left w:val="single" w:sz="8"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0F73A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0F73A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
    <w:rsid w:val="000F73AE"/>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0F73AE"/>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0F73A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
    <w:rsid w:val="000F73AE"/>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a"/>
    <w:rsid w:val="000F73AE"/>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0">
    <w:name w:val="xl140"/>
    <w:basedOn w:val="a"/>
    <w:rsid w:val="000F73AE"/>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0F73AE"/>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0F73AE"/>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0F73AE"/>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0F73AE"/>
    <w:pPr>
      <w:spacing w:before="100" w:beforeAutospacing="1" w:after="100" w:afterAutospacing="1" w:line="240" w:lineRule="auto"/>
      <w:ind w:firstLineChars="1500" w:firstLine="1500"/>
      <w:jc w:val="right"/>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0F73AE"/>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0F73AE"/>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0F73A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87649">
      <w:bodyDiv w:val="1"/>
      <w:marLeft w:val="0"/>
      <w:marRight w:val="0"/>
      <w:marTop w:val="0"/>
      <w:marBottom w:val="0"/>
      <w:divBdr>
        <w:top w:val="none" w:sz="0" w:space="0" w:color="auto"/>
        <w:left w:val="none" w:sz="0" w:space="0" w:color="auto"/>
        <w:bottom w:val="none" w:sz="0" w:space="0" w:color="auto"/>
        <w:right w:val="none" w:sz="0" w:space="0" w:color="auto"/>
      </w:divBdr>
    </w:div>
    <w:div w:id="816533342">
      <w:bodyDiv w:val="1"/>
      <w:marLeft w:val="0"/>
      <w:marRight w:val="0"/>
      <w:marTop w:val="0"/>
      <w:marBottom w:val="0"/>
      <w:divBdr>
        <w:top w:val="none" w:sz="0" w:space="0" w:color="auto"/>
        <w:left w:val="none" w:sz="0" w:space="0" w:color="auto"/>
        <w:bottom w:val="none" w:sz="0" w:space="0" w:color="auto"/>
        <w:right w:val="none" w:sz="0" w:space="0" w:color="auto"/>
      </w:divBdr>
    </w:div>
    <w:div w:id="1189370078">
      <w:bodyDiv w:val="1"/>
      <w:marLeft w:val="0"/>
      <w:marRight w:val="0"/>
      <w:marTop w:val="0"/>
      <w:marBottom w:val="0"/>
      <w:divBdr>
        <w:top w:val="none" w:sz="0" w:space="0" w:color="auto"/>
        <w:left w:val="none" w:sz="0" w:space="0" w:color="auto"/>
        <w:bottom w:val="none" w:sz="0" w:space="0" w:color="auto"/>
        <w:right w:val="none" w:sz="0" w:space="0" w:color="auto"/>
      </w:divBdr>
    </w:div>
    <w:div w:id="1645356141">
      <w:bodyDiv w:val="1"/>
      <w:marLeft w:val="0"/>
      <w:marRight w:val="0"/>
      <w:marTop w:val="0"/>
      <w:marBottom w:val="0"/>
      <w:divBdr>
        <w:top w:val="none" w:sz="0" w:space="0" w:color="auto"/>
        <w:left w:val="none" w:sz="0" w:space="0" w:color="auto"/>
        <w:bottom w:val="none" w:sz="0" w:space="0" w:color="auto"/>
        <w:right w:val="none" w:sz="0" w:space="0" w:color="auto"/>
      </w:divBdr>
    </w:div>
    <w:div w:id="1679310258">
      <w:bodyDiv w:val="1"/>
      <w:marLeft w:val="0"/>
      <w:marRight w:val="0"/>
      <w:marTop w:val="0"/>
      <w:marBottom w:val="0"/>
      <w:divBdr>
        <w:top w:val="none" w:sz="0" w:space="0" w:color="auto"/>
        <w:left w:val="none" w:sz="0" w:space="0" w:color="auto"/>
        <w:bottom w:val="none" w:sz="0" w:space="0" w:color="auto"/>
        <w:right w:val="none" w:sz="0" w:space="0" w:color="auto"/>
      </w:divBdr>
    </w:div>
    <w:div w:id="1758865964">
      <w:bodyDiv w:val="1"/>
      <w:marLeft w:val="0"/>
      <w:marRight w:val="0"/>
      <w:marTop w:val="0"/>
      <w:marBottom w:val="0"/>
      <w:divBdr>
        <w:top w:val="none" w:sz="0" w:space="0" w:color="auto"/>
        <w:left w:val="none" w:sz="0" w:space="0" w:color="auto"/>
        <w:bottom w:val="none" w:sz="0" w:space="0" w:color="auto"/>
        <w:right w:val="none" w:sz="0" w:space="0" w:color="auto"/>
      </w:divBdr>
    </w:div>
    <w:div w:id="191158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D253F7C43DCB9683491A103321DBE8CD0FAF310ABD8CDFFF2C4BA0A2C17C6ABC729C85086469O9wBD" TargetMode="External"/><Relationship Id="rId18" Type="http://schemas.openxmlformats.org/officeDocument/2006/relationships/hyperlink" Target="consultantplus://offline/ref=CFD253F7C43DCB9683491A103321DBE8C50FAA370BB6D1D5F77547A2A5CE237DBB3B908408646992O7w0D"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CFD253F7C43DCB9683491A103321DBE8C50FA9330CB4D1D5F77547A2A5OCwED" TargetMode="External"/><Relationship Id="rId17" Type="http://schemas.openxmlformats.org/officeDocument/2006/relationships/hyperlink" Target="consultantplus://offline/ref=CFD253F7C43DCB9683491A103321DBE8C50FAD370CB4D1D5F77547A2A5CE237DBB3B908408646992O7w2D" TargetMode="External"/><Relationship Id="rId25" Type="http://schemas.openxmlformats.org/officeDocument/2006/relationships/hyperlink" Target="http://www.bogotol-r.ru/upload/files/112-p.rar" TargetMode="External"/><Relationship Id="rId2" Type="http://schemas.openxmlformats.org/officeDocument/2006/relationships/numbering" Target="numbering.xml"/><Relationship Id="rId16" Type="http://schemas.openxmlformats.org/officeDocument/2006/relationships/hyperlink" Target="consultantplus://offline/ref=CFD253F7C43DCB9683491A103321DBE8C50CA9340AB0D1D5F77547A2A5CE237DBB3B908408646992O7w5D" TargetMode="External"/><Relationship Id="rId20" Type="http://schemas.openxmlformats.org/officeDocument/2006/relationships/hyperlink" Target="http://www.bogotol-r.ru/upload/files/112-p.rar"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gotol-r.ru/upload/files/112-p.rar" TargetMode="External"/><Relationship Id="rId24" Type="http://schemas.openxmlformats.org/officeDocument/2006/relationships/hyperlink" Target="http://www.bogotol-r.ru/upload/files/112-p.rar"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FD253F7C43DCB9683491A103321DBE8CD0DA9310FBD8CDFFF2C4BA0OAw2D" TargetMode="External"/><Relationship Id="rId23" Type="http://schemas.openxmlformats.org/officeDocument/2006/relationships/hyperlink" Target="consultantplus://offline/ref=3616A745FE5D2D0BA7CC553D612AD6A8E65BA26A54E5989B0231715BDD613A38ACAA88B6D69221EFB47765aE5AB" TargetMode="External"/><Relationship Id="rId28" Type="http://schemas.openxmlformats.org/officeDocument/2006/relationships/hyperlink" Target="http://www.bogotol-r.ru/upload/files/112-p.rar" TargetMode="External"/><Relationship Id="rId10" Type="http://schemas.openxmlformats.org/officeDocument/2006/relationships/hyperlink" Target="http://www.bogotol-r.ru" TargetMode="External"/><Relationship Id="rId19" Type="http://schemas.openxmlformats.org/officeDocument/2006/relationships/header" Target="header1.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FD253F7C43DCB9683491A103321DBE8C50DAA350FB2D1D5F77547A2A5CE237DBB3B908408646993O7wBD" TargetMode="External"/><Relationship Id="rId22" Type="http://schemas.openxmlformats.org/officeDocument/2006/relationships/hyperlink" Target="consultantplus://offline/ref=B48A8AEB3C211C6D1AC3FCE857715172E50FE65D0B38611C3F08510Fo6VEM" TargetMode="External"/><Relationship Id="rId27" Type="http://schemas.openxmlformats.org/officeDocument/2006/relationships/header" Target="header4.xml"/><Relationship Id="rId30" Type="http://schemas.openxmlformats.org/officeDocument/2006/relationships/hyperlink" Target="http://www.bogotol-r.ru/upload/files/112-p.r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8611A-79A0-430E-9E5D-89B88844A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3094</TotalTime>
  <Pages>1</Pages>
  <Words>22917</Words>
  <Characters>130628</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Кадровик</cp:lastModifiedBy>
  <cp:revision>75</cp:revision>
  <cp:lastPrinted>2015-11-09T03:06:00Z</cp:lastPrinted>
  <dcterms:created xsi:type="dcterms:W3CDTF">2014-10-30T10:34:00Z</dcterms:created>
  <dcterms:modified xsi:type="dcterms:W3CDTF">2015-11-10T04:45:00Z</dcterms:modified>
</cp:coreProperties>
</file>