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D0" w:rsidRPr="00441FCA" w:rsidRDefault="00A11AD0" w:rsidP="00814048">
      <w:pPr>
        <w:jc w:val="center"/>
        <w:rPr>
          <w:rFonts w:ascii="Arial" w:hAnsi="Arial" w:cs="Arial"/>
          <w:b/>
          <w:bCs/>
          <w:sz w:val="24"/>
          <w:szCs w:val="24"/>
        </w:rPr>
      </w:pPr>
      <w:r w:rsidRPr="00441FCA">
        <w:rPr>
          <w:rFonts w:ascii="Arial" w:hAnsi="Arial" w:cs="Arial"/>
          <w:b/>
          <w:bCs/>
          <w:sz w:val="24"/>
          <w:szCs w:val="24"/>
        </w:rPr>
        <w:t>Администрация Боготольского района</w:t>
      </w:r>
    </w:p>
    <w:p w:rsidR="00A11AD0" w:rsidRPr="00441FCA" w:rsidRDefault="00A11AD0" w:rsidP="00814048">
      <w:pPr>
        <w:jc w:val="center"/>
        <w:rPr>
          <w:rFonts w:ascii="Arial" w:hAnsi="Arial" w:cs="Arial"/>
          <w:b/>
          <w:bCs/>
          <w:sz w:val="24"/>
          <w:szCs w:val="24"/>
        </w:rPr>
      </w:pPr>
      <w:r w:rsidRPr="00441FCA">
        <w:rPr>
          <w:rFonts w:ascii="Arial" w:hAnsi="Arial" w:cs="Arial"/>
          <w:b/>
          <w:bCs/>
          <w:sz w:val="24"/>
          <w:szCs w:val="24"/>
        </w:rPr>
        <w:t>Красноярского края</w:t>
      </w:r>
    </w:p>
    <w:p w:rsidR="00A11AD0" w:rsidRPr="00441FCA" w:rsidRDefault="00A11AD0" w:rsidP="00814048">
      <w:pPr>
        <w:jc w:val="center"/>
        <w:rPr>
          <w:rFonts w:ascii="Arial" w:hAnsi="Arial" w:cs="Arial"/>
          <w:sz w:val="24"/>
          <w:szCs w:val="24"/>
        </w:rPr>
      </w:pPr>
    </w:p>
    <w:p w:rsidR="00A11AD0" w:rsidRPr="00441FCA" w:rsidRDefault="00A11AD0" w:rsidP="00814048">
      <w:pPr>
        <w:jc w:val="center"/>
        <w:rPr>
          <w:rFonts w:ascii="Arial" w:hAnsi="Arial" w:cs="Arial"/>
          <w:b/>
          <w:bCs/>
          <w:sz w:val="24"/>
          <w:szCs w:val="24"/>
        </w:rPr>
      </w:pPr>
      <w:r w:rsidRPr="00441FCA">
        <w:rPr>
          <w:rFonts w:ascii="Arial" w:hAnsi="Arial" w:cs="Arial"/>
          <w:b/>
          <w:bCs/>
          <w:sz w:val="24"/>
          <w:szCs w:val="24"/>
        </w:rPr>
        <w:t>ПОСТАНОВЛЕНИ</w:t>
      </w:r>
      <w:r w:rsidR="00D64FA6" w:rsidRPr="00441FCA">
        <w:rPr>
          <w:rFonts w:ascii="Arial" w:hAnsi="Arial" w:cs="Arial"/>
          <w:b/>
          <w:bCs/>
          <w:sz w:val="24"/>
          <w:szCs w:val="24"/>
        </w:rPr>
        <w:t>Е</w:t>
      </w:r>
    </w:p>
    <w:p w:rsidR="00A11AD0" w:rsidRPr="00441FCA" w:rsidRDefault="00A11AD0" w:rsidP="00814048">
      <w:pPr>
        <w:jc w:val="center"/>
        <w:rPr>
          <w:rFonts w:ascii="Arial" w:hAnsi="Arial" w:cs="Arial"/>
          <w:b/>
          <w:bCs/>
          <w:sz w:val="24"/>
          <w:szCs w:val="24"/>
        </w:rPr>
      </w:pPr>
    </w:p>
    <w:p w:rsidR="00A11AD0" w:rsidRPr="00441FCA" w:rsidRDefault="00A11AD0" w:rsidP="000B537D">
      <w:pPr>
        <w:jc w:val="center"/>
        <w:rPr>
          <w:rFonts w:ascii="Arial" w:hAnsi="Arial" w:cs="Arial"/>
          <w:b/>
          <w:bCs/>
          <w:sz w:val="24"/>
          <w:szCs w:val="24"/>
        </w:rPr>
      </w:pPr>
      <w:r w:rsidRPr="00441FCA">
        <w:rPr>
          <w:rFonts w:ascii="Arial" w:hAnsi="Arial" w:cs="Arial"/>
          <w:sz w:val="24"/>
          <w:szCs w:val="24"/>
        </w:rPr>
        <w:t>г. Боготол</w:t>
      </w:r>
    </w:p>
    <w:p w:rsidR="007E3D2B" w:rsidRDefault="007E3D2B" w:rsidP="007E3D2B">
      <w:pPr>
        <w:rPr>
          <w:rFonts w:ascii="Arial" w:hAnsi="Arial" w:cs="Arial"/>
          <w:sz w:val="24"/>
          <w:szCs w:val="24"/>
        </w:rPr>
      </w:pPr>
      <w:r>
        <w:rPr>
          <w:rFonts w:ascii="Arial" w:hAnsi="Arial" w:cs="Arial"/>
          <w:sz w:val="24"/>
          <w:szCs w:val="24"/>
        </w:rPr>
        <w:t>«07» октября 2013 года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748-п</w:t>
      </w:r>
    </w:p>
    <w:p w:rsidR="007E3D2B" w:rsidRDefault="007E3D2B" w:rsidP="007E3D2B">
      <w:pPr>
        <w:rPr>
          <w:rFonts w:ascii="Arial" w:hAnsi="Arial" w:cs="Arial"/>
          <w:sz w:val="24"/>
          <w:szCs w:val="24"/>
        </w:rPr>
      </w:pPr>
    </w:p>
    <w:p w:rsidR="007E3D2B" w:rsidRDefault="007E3D2B" w:rsidP="007E3D2B">
      <w:pPr>
        <w:ind w:firstLine="708"/>
        <w:jc w:val="both"/>
        <w:rPr>
          <w:rFonts w:ascii="Arial" w:hAnsi="Arial" w:cs="Arial"/>
          <w:sz w:val="24"/>
          <w:szCs w:val="24"/>
        </w:rPr>
      </w:pPr>
      <w:r>
        <w:rPr>
          <w:rFonts w:ascii="Arial" w:hAnsi="Arial" w:cs="Arial"/>
          <w:sz w:val="24"/>
          <w:szCs w:val="24"/>
        </w:rPr>
        <w:t>О внесении изменений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w:t>
      </w:r>
    </w:p>
    <w:p w:rsidR="007E3D2B" w:rsidRDefault="007E3D2B" w:rsidP="007E3D2B">
      <w:pPr>
        <w:jc w:val="center"/>
        <w:rPr>
          <w:rFonts w:ascii="Arial" w:hAnsi="Arial" w:cs="Arial"/>
          <w:i/>
          <w:sz w:val="24"/>
          <w:szCs w:val="24"/>
        </w:rPr>
      </w:pPr>
    </w:p>
    <w:p w:rsidR="007E3D2B" w:rsidRDefault="007E3D2B" w:rsidP="007E3D2B">
      <w:pPr>
        <w:jc w:val="center"/>
        <w:rPr>
          <w:rFonts w:ascii="Arial" w:hAnsi="Arial" w:cs="Arial"/>
          <w:i/>
          <w:sz w:val="24"/>
          <w:szCs w:val="24"/>
        </w:rPr>
      </w:pPr>
      <w:r>
        <w:rPr>
          <w:rFonts w:ascii="Arial" w:hAnsi="Arial" w:cs="Arial"/>
          <w:i/>
          <w:sz w:val="24"/>
          <w:szCs w:val="24"/>
        </w:rPr>
        <w:t>(в ред. постановлений администрации Боготольского района от 23.05.2014 № 287-п,</w:t>
      </w:r>
      <w:r w:rsidR="00200BF4">
        <w:rPr>
          <w:rFonts w:ascii="Arial" w:hAnsi="Arial" w:cs="Arial"/>
          <w:i/>
          <w:sz w:val="24"/>
          <w:szCs w:val="24"/>
        </w:rPr>
        <w:t xml:space="preserve"> </w:t>
      </w:r>
      <w:r>
        <w:rPr>
          <w:rFonts w:ascii="Arial" w:hAnsi="Arial" w:cs="Arial"/>
          <w:i/>
          <w:sz w:val="24"/>
          <w:szCs w:val="24"/>
        </w:rPr>
        <w:t>от 25.09.2014 № 649-п</w:t>
      </w:r>
      <w:proofErr w:type="gramStart"/>
      <w:r>
        <w:rPr>
          <w:rFonts w:ascii="Arial" w:hAnsi="Arial" w:cs="Arial"/>
          <w:i/>
          <w:sz w:val="24"/>
          <w:szCs w:val="24"/>
        </w:rPr>
        <w:t>,о</w:t>
      </w:r>
      <w:proofErr w:type="gramEnd"/>
      <w:r>
        <w:rPr>
          <w:rFonts w:ascii="Arial" w:hAnsi="Arial" w:cs="Arial"/>
          <w:i/>
          <w:sz w:val="24"/>
          <w:szCs w:val="24"/>
        </w:rPr>
        <w:t>т 30.10.2014 № 763-п,от 29.12.2014 № 940-п,от 17.03.2015 № 153-п, от 20.11.2015 № 557-п, от 28.12.2015 № 609-п, от 13.06.2016 № 250-п, от 13.06.2016</w:t>
      </w:r>
      <w:r w:rsidR="00200BF4">
        <w:rPr>
          <w:rFonts w:ascii="Arial" w:hAnsi="Arial" w:cs="Arial"/>
          <w:i/>
          <w:sz w:val="24"/>
          <w:szCs w:val="24"/>
        </w:rPr>
        <w:t xml:space="preserve"> № 250-п, от 05.12.2016 № 406-п</w:t>
      </w:r>
      <w:r>
        <w:rPr>
          <w:rFonts w:ascii="Arial" w:hAnsi="Arial" w:cs="Arial"/>
          <w:i/>
          <w:sz w:val="24"/>
          <w:szCs w:val="24"/>
        </w:rPr>
        <w:t xml:space="preserve">, от 23.12.2016 № 452-п, </w:t>
      </w:r>
      <w:r w:rsidR="00200BF4">
        <w:rPr>
          <w:rFonts w:ascii="Arial" w:hAnsi="Arial" w:cs="Arial"/>
          <w:sz w:val="24"/>
          <w:szCs w:val="24"/>
        </w:rPr>
        <w:t xml:space="preserve">05.10.2017 № 458-п, </w:t>
      </w:r>
      <w:r>
        <w:rPr>
          <w:rFonts w:ascii="Arial" w:hAnsi="Arial" w:cs="Arial"/>
          <w:i/>
          <w:sz w:val="24"/>
          <w:szCs w:val="24"/>
        </w:rPr>
        <w:t>от 31.10.2017 № 511-п)</w:t>
      </w:r>
    </w:p>
    <w:p w:rsidR="007E3D2B" w:rsidRDefault="007E3D2B" w:rsidP="007E3D2B">
      <w:pPr>
        <w:jc w:val="both"/>
        <w:rPr>
          <w:rFonts w:ascii="Arial" w:hAnsi="Arial" w:cs="Arial"/>
          <w:sz w:val="24"/>
          <w:szCs w:val="24"/>
        </w:rPr>
      </w:pPr>
    </w:p>
    <w:p w:rsidR="007E3D2B" w:rsidRDefault="007E3D2B" w:rsidP="007E3D2B">
      <w:pPr>
        <w:ind w:firstLine="708"/>
        <w:jc w:val="both"/>
        <w:rPr>
          <w:rFonts w:ascii="Arial" w:hAnsi="Arial" w:cs="Arial"/>
          <w:sz w:val="24"/>
          <w:szCs w:val="24"/>
        </w:rPr>
      </w:pPr>
      <w:r>
        <w:rPr>
          <w:rFonts w:ascii="Arial" w:hAnsi="Arial" w:cs="Arial"/>
          <w:sz w:val="24"/>
          <w:szCs w:val="24"/>
        </w:rPr>
        <w:t>В соответствии со статьей 179 Бюджетного кодекса Российской Федерации, статьей 30 Устава Боготольского района, постановлением главы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 ПОСТАНОВЛЯЮ:</w:t>
      </w:r>
    </w:p>
    <w:p w:rsidR="007E3D2B" w:rsidRDefault="007E3D2B" w:rsidP="007E3D2B">
      <w:pPr>
        <w:ind w:firstLine="708"/>
        <w:jc w:val="both"/>
        <w:rPr>
          <w:rFonts w:ascii="Arial" w:hAnsi="Arial" w:cs="Arial"/>
          <w:sz w:val="24"/>
          <w:szCs w:val="24"/>
        </w:rPr>
      </w:pPr>
      <w:r>
        <w:rPr>
          <w:rFonts w:ascii="Arial" w:hAnsi="Arial" w:cs="Arial"/>
          <w:sz w:val="24"/>
          <w:szCs w:val="24"/>
        </w:rPr>
        <w:t>1.Внести в постановление админи</w:t>
      </w:r>
      <w:bookmarkStart w:id="0" w:name="_GoBack"/>
      <w:bookmarkEnd w:id="0"/>
      <w:r>
        <w:rPr>
          <w:rFonts w:ascii="Arial" w:hAnsi="Arial" w:cs="Arial"/>
          <w:sz w:val="24"/>
          <w:szCs w:val="24"/>
        </w:rPr>
        <w:t>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следующие изменения:</w:t>
      </w:r>
    </w:p>
    <w:p w:rsidR="007E3D2B" w:rsidRDefault="007E3D2B" w:rsidP="007E3D2B">
      <w:pPr>
        <w:ind w:firstLine="708"/>
        <w:jc w:val="both"/>
        <w:rPr>
          <w:rFonts w:ascii="Arial" w:hAnsi="Arial" w:cs="Arial"/>
          <w:sz w:val="24"/>
          <w:szCs w:val="24"/>
        </w:rPr>
      </w:pPr>
      <w:r>
        <w:rPr>
          <w:rFonts w:ascii="Arial" w:hAnsi="Arial" w:cs="Arial"/>
          <w:sz w:val="24"/>
          <w:szCs w:val="24"/>
        </w:rPr>
        <w:t>муниципальную программу Боготольского района Красноярского края «Управление муниципальными финансами Боготольского района» изложить в редакции согласно приложению.</w:t>
      </w:r>
    </w:p>
    <w:p w:rsidR="007E3D2B" w:rsidRDefault="007E3D2B" w:rsidP="007E3D2B">
      <w:pPr>
        <w:ind w:firstLine="708"/>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постановления возложить на заместителя главы района по финансово-экономическим вопросам Бакуневич Н.В.</w:t>
      </w:r>
    </w:p>
    <w:p w:rsidR="007E3D2B" w:rsidRDefault="007E3D2B" w:rsidP="007E3D2B">
      <w:pPr>
        <w:pStyle w:val="ConsPlusTitle"/>
        <w:widowControl/>
        <w:ind w:firstLine="709"/>
        <w:jc w:val="both"/>
        <w:outlineLvl w:val="0"/>
        <w:rPr>
          <w:rFonts w:ascii="Arial" w:hAnsi="Arial" w:cs="Arial"/>
          <w:b w:val="0"/>
          <w:bCs w:val="0"/>
          <w:sz w:val="24"/>
          <w:szCs w:val="24"/>
        </w:rPr>
      </w:pPr>
      <w:r>
        <w:rPr>
          <w:rFonts w:ascii="Arial" w:hAnsi="Arial" w:cs="Arial"/>
          <w:b w:val="0"/>
          <w:bCs w:val="0"/>
          <w:sz w:val="24"/>
          <w:szCs w:val="24"/>
        </w:rPr>
        <w:t>3.Опубликовать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w:t>
      </w:r>
    </w:p>
    <w:p w:rsidR="007E3D2B" w:rsidRDefault="007E3D2B" w:rsidP="007E3D2B">
      <w:pPr>
        <w:pStyle w:val="ConsPlusTitle"/>
        <w:widowControl/>
        <w:ind w:firstLine="709"/>
        <w:jc w:val="both"/>
        <w:outlineLvl w:val="0"/>
        <w:rPr>
          <w:rFonts w:ascii="Arial" w:hAnsi="Arial" w:cs="Arial"/>
          <w:b w:val="0"/>
          <w:bCs w:val="0"/>
          <w:sz w:val="24"/>
          <w:szCs w:val="24"/>
        </w:rPr>
      </w:pPr>
      <w:r>
        <w:rPr>
          <w:rFonts w:ascii="Arial" w:hAnsi="Arial" w:cs="Arial"/>
          <w:b w:val="0"/>
          <w:bCs w:val="0"/>
          <w:sz w:val="24"/>
          <w:szCs w:val="24"/>
        </w:rPr>
        <w:t>4.Постановление вступает в силу с 01.01.2016, но не ранее дня, следующего за днем его официального опубликования.</w:t>
      </w:r>
    </w:p>
    <w:p w:rsidR="007E3D2B" w:rsidRDefault="007E3D2B" w:rsidP="007E3D2B">
      <w:pPr>
        <w:pStyle w:val="ConsPlusTitle"/>
        <w:widowControl/>
        <w:jc w:val="both"/>
        <w:outlineLvl w:val="0"/>
        <w:rPr>
          <w:rFonts w:ascii="Arial" w:hAnsi="Arial" w:cs="Arial"/>
          <w:sz w:val="24"/>
          <w:szCs w:val="24"/>
        </w:rPr>
      </w:pPr>
    </w:p>
    <w:p w:rsidR="007E3D2B" w:rsidRDefault="007E3D2B" w:rsidP="007E3D2B">
      <w:pPr>
        <w:pStyle w:val="ConsPlusTitle"/>
        <w:widowControl/>
        <w:jc w:val="both"/>
        <w:outlineLvl w:val="0"/>
        <w:rPr>
          <w:rFonts w:ascii="Arial" w:hAnsi="Arial" w:cs="Arial"/>
          <w:sz w:val="24"/>
          <w:szCs w:val="24"/>
        </w:rPr>
      </w:pPr>
    </w:p>
    <w:p w:rsidR="007E3D2B" w:rsidRDefault="007E3D2B" w:rsidP="007E3D2B">
      <w:pPr>
        <w:rPr>
          <w:rFonts w:ascii="Arial" w:hAnsi="Arial" w:cs="Arial"/>
          <w:sz w:val="24"/>
          <w:szCs w:val="24"/>
        </w:rPr>
      </w:pPr>
      <w:r>
        <w:rPr>
          <w:rFonts w:ascii="Arial" w:hAnsi="Arial" w:cs="Arial"/>
          <w:sz w:val="24"/>
          <w:szCs w:val="24"/>
        </w:rPr>
        <w:t>И.о главы администрации района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Г.А. Недосекин</w:t>
      </w:r>
    </w:p>
    <w:p w:rsidR="007E3D2B" w:rsidRDefault="007E3D2B" w:rsidP="007E3D2B">
      <w:pPr>
        <w:rPr>
          <w:rFonts w:ascii="Arial" w:hAnsi="Arial" w:cs="Arial"/>
          <w:sz w:val="24"/>
          <w:szCs w:val="24"/>
        </w:rPr>
      </w:pPr>
    </w:p>
    <w:p w:rsidR="007E3D2B" w:rsidRDefault="007E3D2B" w:rsidP="007E3D2B">
      <w:pPr>
        <w:rPr>
          <w:rFonts w:ascii="Arial" w:hAnsi="Arial" w:cs="Arial"/>
          <w:sz w:val="24"/>
          <w:szCs w:val="24"/>
        </w:rPr>
      </w:pPr>
    </w:p>
    <w:p w:rsidR="007E3D2B" w:rsidRDefault="007E3D2B" w:rsidP="007E3D2B">
      <w:pPr>
        <w:rPr>
          <w:rFonts w:ascii="Arial" w:hAnsi="Arial" w:cs="Arial"/>
          <w:sz w:val="24"/>
          <w:szCs w:val="24"/>
        </w:rPr>
      </w:pPr>
    </w:p>
    <w:p w:rsidR="007E3D2B" w:rsidRDefault="007E3D2B" w:rsidP="007E3D2B">
      <w:pPr>
        <w:jc w:val="right"/>
        <w:rPr>
          <w:rFonts w:ascii="Arial" w:hAnsi="Arial" w:cs="Arial"/>
          <w:sz w:val="24"/>
          <w:szCs w:val="24"/>
        </w:rPr>
      </w:pPr>
      <w:r>
        <w:rPr>
          <w:rFonts w:ascii="Arial" w:hAnsi="Arial" w:cs="Arial"/>
          <w:sz w:val="24"/>
          <w:szCs w:val="24"/>
        </w:rPr>
        <w:t>Приложение</w:t>
      </w:r>
    </w:p>
    <w:p w:rsidR="007E3D2B" w:rsidRDefault="007E3D2B" w:rsidP="007E3D2B">
      <w:pPr>
        <w:jc w:val="right"/>
        <w:rPr>
          <w:rFonts w:ascii="Arial" w:hAnsi="Arial" w:cs="Arial"/>
          <w:sz w:val="24"/>
          <w:szCs w:val="24"/>
        </w:rPr>
      </w:pPr>
      <w:r>
        <w:rPr>
          <w:rFonts w:ascii="Arial" w:hAnsi="Arial" w:cs="Arial"/>
          <w:sz w:val="24"/>
          <w:szCs w:val="24"/>
        </w:rPr>
        <w:t>к постановлению администрации</w:t>
      </w:r>
    </w:p>
    <w:p w:rsidR="007E3D2B" w:rsidRDefault="007E3D2B" w:rsidP="007E3D2B">
      <w:pPr>
        <w:jc w:val="right"/>
        <w:rPr>
          <w:rFonts w:ascii="Arial" w:hAnsi="Arial" w:cs="Arial"/>
          <w:sz w:val="24"/>
          <w:szCs w:val="24"/>
        </w:rPr>
      </w:pPr>
      <w:r>
        <w:rPr>
          <w:rFonts w:ascii="Arial" w:hAnsi="Arial" w:cs="Arial"/>
          <w:sz w:val="24"/>
          <w:szCs w:val="24"/>
        </w:rPr>
        <w:t>Боготольского района</w:t>
      </w:r>
    </w:p>
    <w:p w:rsidR="007E3D2B" w:rsidRDefault="007E3D2B" w:rsidP="007E3D2B">
      <w:pPr>
        <w:jc w:val="right"/>
        <w:rPr>
          <w:rFonts w:ascii="Arial" w:hAnsi="Arial" w:cs="Arial"/>
          <w:sz w:val="24"/>
          <w:szCs w:val="24"/>
        </w:rPr>
      </w:pPr>
      <w:r>
        <w:rPr>
          <w:rFonts w:ascii="Arial" w:hAnsi="Arial" w:cs="Arial"/>
          <w:sz w:val="24"/>
          <w:szCs w:val="24"/>
        </w:rPr>
        <w:t>от 07.10.2013 № 748-п</w:t>
      </w:r>
    </w:p>
    <w:p w:rsidR="00A11AD0" w:rsidRPr="00441FCA" w:rsidRDefault="00A11AD0" w:rsidP="00A23774">
      <w:pPr>
        <w:tabs>
          <w:tab w:val="left" w:pos="7960"/>
        </w:tabs>
        <w:jc w:val="center"/>
        <w:rPr>
          <w:rFonts w:ascii="Arial" w:hAnsi="Arial" w:cs="Arial"/>
          <w:sz w:val="24"/>
          <w:szCs w:val="24"/>
        </w:rPr>
      </w:pPr>
    </w:p>
    <w:p w:rsidR="00A11AD0" w:rsidRPr="00441FCA" w:rsidRDefault="00A11AD0" w:rsidP="00A23774">
      <w:pPr>
        <w:tabs>
          <w:tab w:val="left" w:pos="7960"/>
        </w:tabs>
        <w:jc w:val="center"/>
        <w:rPr>
          <w:rFonts w:ascii="Arial" w:hAnsi="Arial" w:cs="Arial"/>
          <w:sz w:val="24"/>
          <w:szCs w:val="24"/>
        </w:rPr>
      </w:pPr>
      <w:r w:rsidRPr="00441FCA">
        <w:rPr>
          <w:rFonts w:ascii="Arial" w:hAnsi="Arial" w:cs="Arial"/>
          <w:sz w:val="24"/>
          <w:szCs w:val="24"/>
        </w:rPr>
        <w:t>МУНИЦИПАЛЬНАЯ ПРОГРАММА</w:t>
      </w:r>
    </w:p>
    <w:p w:rsidR="00A11AD0" w:rsidRPr="00441FCA" w:rsidRDefault="00A11AD0" w:rsidP="00A23774">
      <w:pPr>
        <w:tabs>
          <w:tab w:val="left" w:pos="7960"/>
        </w:tabs>
        <w:jc w:val="center"/>
        <w:rPr>
          <w:rFonts w:ascii="Arial" w:hAnsi="Arial" w:cs="Arial"/>
          <w:sz w:val="24"/>
          <w:szCs w:val="24"/>
        </w:rPr>
      </w:pPr>
      <w:r w:rsidRPr="00441FCA">
        <w:rPr>
          <w:rFonts w:ascii="Arial" w:hAnsi="Arial" w:cs="Arial"/>
          <w:sz w:val="24"/>
          <w:szCs w:val="24"/>
        </w:rPr>
        <w:t>БОГОТОЛЬСКОГО РАЙОНА КРАСНОЯРСКОГО КРАЯ</w:t>
      </w:r>
    </w:p>
    <w:p w:rsidR="00A11AD0" w:rsidRPr="00441FCA" w:rsidRDefault="00A11AD0" w:rsidP="00A23774">
      <w:pPr>
        <w:tabs>
          <w:tab w:val="left" w:pos="7960"/>
        </w:tabs>
        <w:jc w:val="center"/>
        <w:rPr>
          <w:rFonts w:ascii="Arial" w:hAnsi="Arial" w:cs="Arial"/>
          <w:sz w:val="24"/>
          <w:szCs w:val="24"/>
        </w:rPr>
      </w:pPr>
      <w:r w:rsidRPr="00441FCA">
        <w:rPr>
          <w:rFonts w:ascii="Arial" w:hAnsi="Arial" w:cs="Arial"/>
          <w:sz w:val="24"/>
          <w:szCs w:val="24"/>
        </w:rPr>
        <w:t xml:space="preserve">«Управление муниципальными финансами Боготольского района» </w:t>
      </w:r>
    </w:p>
    <w:p w:rsidR="00A11AD0" w:rsidRPr="00441FCA" w:rsidRDefault="00A11AD0" w:rsidP="00A23774">
      <w:pPr>
        <w:tabs>
          <w:tab w:val="left" w:pos="7960"/>
        </w:tabs>
        <w:jc w:val="center"/>
        <w:rPr>
          <w:rFonts w:ascii="Arial" w:hAnsi="Arial" w:cs="Arial"/>
          <w:sz w:val="24"/>
          <w:szCs w:val="24"/>
        </w:rPr>
      </w:pPr>
    </w:p>
    <w:p w:rsidR="00A11AD0" w:rsidRPr="00441FCA" w:rsidRDefault="00A11AD0" w:rsidP="00A23774">
      <w:pPr>
        <w:pStyle w:val="a3"/>
        <w:tabs>
          <w:tab w:val="left" w:pos="7960"/>
        </w:tabs>
        <w:jc w:val="center"/>
        <w:outlineLvl w:val="1"/>
        <w:rPr>
          <w:rFonts w:ascii="Arial" w:hAnsi="Arial" w:cs="Arial"/>
          <w:sz w:val="24"/>
          <w:szCs w:val="24"/>
        </w:rPr>
      </w:pPr>
      <w:r w:rsidRPr="00441FCA">
        <w:rPr>
          <w:rFonts w:ascii="Arial" w:hAnsi="Arial" w:cs="Arial"/>
          <w:sz w:val="24"/>
          <w:szCs w:val="24"/>
        </w:rPr>
        <w:t>1.Паспорт муниципальной программы</w:t>
      </w:r>
    </w:p>
    <w:p w:rsidR="00A11AD0" w:rsidRPr="00441FCA" w:rsidRDefault="00A11AD0" w:rsidP="00A23774">
      <w:pPr>
        <w:jc w:val="center"/>
        <w:outlineLvl w:val="1"/>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A11AD0" w:rsidRPr="00441FCA">
        <w:trPr>
          <w:trHeight w:val="561"/>
        </w:trPr>
        <w:tc>
          <w:tcPr>
            <w:tcW w:w="3227" w:type="dxa"/>
          </w:tcPr>
          <w:p w:rsidR="00A11AD0" w:rsidRPr="00441FCA" w:rsidRDefault="00A11AD0" w:rsidP="00C04E33">
            <w:pPr>
              <w:outlineLvl w:val="1"/>
              <w:rPr>
                <w:rFonts w:ascii="Arial" w:hAnsi="Arial" w:cs="Arial"/>
                <w:sz w:val="24"/>
                <w:szCs w:val="24"/>
              </w:rPr>
            </w:pPr>
            <w:r w:rsidRPr="00441FCA">
              <w:rPr>
                <w:rFonts w:ascii="Arial" w:hAnsi="Arial" w:cs="Arial"/>
                <w:sz w:val="24"/>
                <w:szCs w:val="24"/>
              </w:rPr>
              <w:t>Наименование муниципальной программы</w:t>
            </w:r>
          </w:p>
        </w:tc>
        <w:tc>
          <w:tcPr>
            <w:tcW w:w="6344" w:type="dxa"/>
          </w:tcPr>
          <w:p w:rsidR="00A11AD0" w:rsidRPr="00441FCA" w:rsidRDefault="00A11AD0" w:rsidP="00C04E33">
            <w:pPr>
              <w:jc w:val="both"/>
              <w:outlineLvl w:val="1"/>
              <w:rPr>
                <w:rFonts w:ascii="Arial" w:hAnsi="Arial" w:cs="Arial"/>
                <w:sz w:val="24"/>
                <w:szCs w:val="24"/>
              </w:rPr>
            </w:pPr>
            <w:r w:rsidRPr="00441FCA">
              <w:rPr>
                <w:rFonts w:ascii="Arial" w:hAnsi="Arial" w:cs="Arial"/>
                <w:sz w:val="24"/>
                <w:szCs w:val="24"/>
              </w:rPr>
              <w:t>Муниципальная программа «Управление муниципальными финансами Боготольского района» (далее муниципальная программа)</w:t>
            </w:r>
          </w:p>
        </w:tc>
      </w:tr>
      <w:tr w:rsidR="00A11AD0" w:rsidRPr="00441FCA">
        <w:trPr>
          <w:trHeight w:val="1617"/>
        </w:trPr>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Основания для разработки муниципальной программы</w:t>
            </w:r>
          </w:p>
        </w:tc>
        <w:tc>
          <w:tcPr>
            <w:tcW w:w="6344" w:type="dxa"/>
          </w:tcPr>
          <w:p w:rsidR="00A11AD0" w:rsidRPr="00441FCA" w:rsidRDefault="00A11AD0" w:rsidP="00C04E33">
            <w:pPr>
              <w:keepNext/>
              <w:jc w:val="both"/>
              <w:rPr>
                <w:rFonts w:ascii="Arial" w:hAnsi="Arial" w:cs="Arial"/>
                <w:sz w:val="24"/>
                <w:szCs w:val="24"/>
              </w:rPr>
            </w:pPr>
            <w:r w:rsidRPr="00441FCA">
              <w:rPr>
                <w:rFonts w:ascii="Arial" w:hAnsi="Arial" w:cs="Arial"/>
                <w:sz w:val="24"/>
                <w:szCs w:val="24"/>
              </w:rPr>
              <w:t>Статья 179 Бюджетного кодекса Российской Федерации;</w:t>
            </w:r>
          </w:p>
          <w:p w:rsidR="00A11AD0" w:rsidRPr="00441FCA" w:rsidRDefault="00A11AD0" w:rsidP="00C04E33">
            <w:pPr>
              <w:spacing w:after="120"/>
              <w:jc w:val="both"/>
              <w:outlineLvl w:val="1"/>
              <w:rPr>
                <w:rFonts w:ascii="Arial" w:hAnsi="Arial" w:cs="Arial"/>
                <w:sz w:val="24"/>
                <w:szCs w:val="24"/>
              </w:rPr>
            </w:pPr>
            <w:r w:rsidRPr="00441FCA">
              <w:rPr>
                <w:rFonts w:ascii="Arial" w:hAnsi="Arial" w:cs="Arial"/>
                <w:sz w:val="24"/>
                <w:szCs w:val="24"/>
              </w:rPr>
              <w:t>Постановление 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r>
      <w:tr w:rsidR="00A11AD0" w:rsidRPr="00441FCA">
        <w:trPr>
          <w:trHeight w:val="538"/>
        </w:trPr>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Ответственный исполнитель программы</w:t>
            </w:r>
          </w:p>
        </w:tc>
        <w:tc>
          <w:tcPr>
            <w:tcW w:w="6344" w:type="dxa"/>
          </w:tcPr>
          <w:p w:rsidR="00A11AD0" w:rsidRPr="00441FCA" w:rsidRDefault="00A11AD0" w:rsidP="00C04E33">
            <w:pPr>
              <w:spacing w:after="120"/>
              <w:jc w:val="both"/>
              <w:outlineLvl w:val="1"/>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(далее – финансовое управление)</w:t>
            </w:r>
          </w:p>
        </w:tc>
      </w:tr>
      <w:tr w:rsidR="00A11AD0" w:rsidRPr="00441FCA">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Соисполнители программы</w:t>
            </w:r>
          </w:p>
        </w:tc>
        <w:tc>
          <w:tcPr>
            <w:tcW w:w="6344"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Отсутствуют</w:t>
            </w:r>
          </w:p>
        </w:tc>
      </w:tr>
      <w:tr w:rsidR="00A11AD0" w:rsidRPr="00441FCA">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 xml:space="preserve">Перечень подпрограмм и отдельных мероприятий программы </w:t>
            </w:r>
          </w:p>
        </w:tc>
        <w:tc>
          <w:tcPr>
            <w:tcW w:w="6344"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A11AD0" w:rsidRPr="00441FCA" w:rsidRDefault="00A11AD0" w:rsidP="00C04E33">
            <w:pPr>
              <w:jc w:val="both"/>
              <w:rPr>
                <w:rFonts w:ascii="Arial" w:hAnsi="Arial" w:cs="Arial"/>
                <w:sz w:val="24"/>
                <w:szCs w:val="24"/>
              </w:rPr>
            </w:pPr>
            <w:r w:rsidRPr="00441FCA">
              <w:rPr>
                <w:rFonts w:ascii="Arial" w:hAnsi="Arial" w:cs="Arial"/>
                <w:sz w:val="24"/>
                <w:szCs w:val="24"/>
              </w:rPr>
              <w:t>2.Управление муниципальным долгом Боготольского района;</w:t>
            </w:r>
          </w:p>
          <w:p w:rsidR="00A11AD0" w:rsidRPr="00441FCA" w:rsidRDefault="00A11AD0" w:rsidP="00C04E33">
            <w:pPr>
              <w:jc w:val="both"/>
              <w:rPr>
                <w:rFonts w:ascii="Arial" w:hAnsi="Arial" w:cs="Arial"/>
                <w:sz w:val="24"/>
                <w:szCs w:val="24"/>
              </w:rPr>
            </w:pPr>
            <w:r w:rsidRPr="00441FCA">
              <w:rPr>
                <w:rFonts w:ascii="Arial" w:hAnsi="Arial" w:cs="Arial"/>
                <w:sz w:val="24"/>
                <w:szCs w:val="24"/>
              </w:rPr>
              <w:t>3.Обеспечение реализации муниципальной программы и прочие мероприятия</w:t>
            </w:r>
          </w:p>
        </w:tc>
      </w:tr>
      <w:tr w:rsidR="00A11AD0" w:rsidRPr="00441FCA">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Цели муниципальной программы</w:t>
            </w:r>
          </w:p>
        </w:tc>
        <w:tc>
          <w:tcPr>
            <w:tcW w:w="6344"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A11AD0" w:rsidRPr="00441FCA">
        <w:trPr>
          <w:trHeight w:val="274"/>
        </w:trPr>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Задачи муниципальной программы</w:t>
            </w:r>
          </w:p>
        </w:tc>
        <w:tc>
          <w:tcPr>
            <w:tcW w:w="6344"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t>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11AD0" w:rsidRPr="00441FCA" w:rsidRDefault="00A11AD0" w:rsidP="00C04E33">
            <w:pPr>
              <w:jc w:val="both"/>
              <w:rPr>
                <w:rFonts w:ascii="Arial" w:hAnsi="Arial" w:cs="Arial"/>
                <w:sz w:val="24"/>
                <w:szCs w:val="24"/>
              </w:rPr>
            </w:pPr>
            <w:r w:rsidRPr="00441FCA">
              <w:rPr>
                <w:rFonts w:ascii="Arial" w:hAnsi="Arial" w:cs="Arial"/>
                <w:sz w:val="24"/>
                <w:szCs w:val="24"/>
              </w:rPr>
              <w:t>2.Эффективное управление муниципальным долгом Боготольского района;</w:t>
            </w:r>
          </w:p>
          <w:p w:rsidR="00A11AD0" w:rsidRPr="00441FCA" w:rsidRDefault="00A11AD0" w:rsidP="00C04E33">
            <w:pPr>
              <w:spacing w:after="120"/>
              <w:jc w:val="both"/>
              <w:outlineLvl w:val="1"/>
              <w:rPr>
                <w:rFonts w:ascii="Arial" w:hAnsi="Arial" w:cs="Arial"/>
                <w:sz w:val="24"/>
                <w:szCs w:val="24"/>
              </w:rPr>
            </w:pPr>
            <w:r w:rsidRPr="00441FCA">
              <w:rPr>
                <w:rFonts w:ascii="Arial" w:hAnsi="Arial" w:cs="Arial"/>
                <w:sz w:val="24"/>
                <w:szCs w:val="24"/>
              </w:rPr>
              <w:t>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441FCA">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сроки реализации муниципальной программы</w:t>
            </w:r>
          </w:p>
        </w:tc>
        <w:tc>
          <w:tcPr>
            <w:tcW w:w="6344" w:type="dxa"/>
          </w:tcPr>
          <w:p w:rsidR="00A11AD0" w:rsidRPr="00441FCA" w:rsidRDefault="00A11AD0" w:rsidP="00441FCA">
            <w:pPr>
              <w:pStyle w:val="ConsPlusCell"/>
              <w:spacing w:line="276" w:lineRule="auto"/>
              <w:rPr>
                <w:rFonts w:ascii="Arial" w:hAnsi="Arial" w:cs="Arial"/>
                <w:sz w:val="24"/>
                <w:szCs w:val="24"/>
              </w:rPr>
            </w:pPr>
            <w:r w:rsidRPr="00441FCA">
              <w:rPr>
                <w:rFonts w:ascii="Arial" w:hAnsi="Arial" w:cs="Arial"/>
                <w:sz w:val="24"/>
                <w:szCs w:val="24"/>
              </w:rPr>
              <w:t>2014-20</w:t>
            </w:r>
            <w:r w:rsidR="003B570D" w:rsidRPr="00441FCA">
              <w:rPr>
                <w:rFonts w:ascii="Arial" w:hAnsi="Arial" w:cs="Arial"/>
                <w:sz w:val="24"/>
                <w:szCs w:val="24"/>
              </w:rPr>
              <w:t>30</w:t>
            </w:r>
            <w:r w:rsidRPr="00441FCA">
              <w:rPr>
                <w:rFonts w:ascii="Arial" w:hAnsi="Arial" w:cs="Arial"/>
                <w:sz w:val="24"/>
                <w:szCs w:val="24"/>
              </w:rPr>
              <w:t xml:space="preserve"> годы</w:t>
            </w:r>
          </w:p>
        </w:tc>
      </w:tr>
      <w:tr w:rsidR="00A11AD0" w:rsidRPr="00441FCA">
        <w:tc>
          <w:tcPr>
            <w:tcW w:w="3227" w:type="dxa"/>
          </w:tcPr>
          <w:p w:rsidR="00A11AD0" w:rsidRPr="00441FCA" w:rsidRDefault="00A11AD0" w:rsidP="00C04E33">
            <w:pPr>
              <w:tabs>
                <w:tab w:val="left" w:pos="1418"/>
              </w:tabs>
              <w:jc w:val="both"/>
              <w:outlineLvl w:val="1"/>
              <w:rPr>
                <w:rFonts w:ascii="Arial" w:hAnsi="Arial" w:cs="Arial"/>
                <w:sz w:val="24"/>
                <w:szCs w:val="24"/>
              </w:rPr>
            </w:pPr>
            <w:r w:rsidRPr="00441FCA">
              <w:rPr>
                <w:rFonts w:ascii="Arial" w:hAnsi="Arial" w:cs="Arial"/>
                <w:sz w:val="24"/>
                <w:szCs w:val="24"/>
              </w:rPr>
              <w:t xml:space="preserve">Перечень целевых показателей и показателей результативности программы с </w:t>
            </w:r>
            <w:r w:rsidRPr="00441FCA">
              <w:rPr>
                <w:rFonts w:ascii="Arial" w:hAnsi="Arial" w:cs="Arial"/>
                <w:sz w:val="24"/>
                <w:szCs w:val="24"/>
              </w:rPr>
              <w:lastRenderedPageBreak/>
              <w:t>расшифровкой плановых значений по годам ее реализации</w:t>
            </w:r>
          </w:p>
        </w:tc>
        <w:tc>
          <w:tcPr>
            <w:tcW w:w="6344" w:type="dxa"/>
          </w:tcPr>
          <w:p w:rsidR="00A11AD0" w:rsidRPr="00441FCA" w:rsidRDefault="00A11AD0" w:rsidP="00C04E33">
            <w:pPr>
              <w:keepNext/>
              <w:ind w:left="34"/>
              <w:jc w:val="both"/>
              <w:rPr>
                <w:rFonts w:ascii="Arial" w:hAnsi="Arial" w:cs="Arial"/>
                <w:sz w:val="24"/>
                <w:szCs w:val="24"/>
              </w:rPr>
            </w:pPr>
            <w:proofErr w:type="gramStart"/>
            <w:r w:rsidRPr="00441FCA">
              <w:rPr>
                <w:rFonts w:ascii="Arial" w:hAnsi="Arial" w:cs="Arial"/>
                <w:sz w:val="24"/>
                <w:szCs w:val="24"/>
              </w:rPr>
              <w:lastRenderedPageBreak/>
              <w:t>Утвержден</w:t>
            </w:r>
            <w:proofErr w:type="gramEnd"/>
            <w:r w:rsidRPr="00441FCA">
              <w:rPr>
                <w:rFonts w:ascii="Arial" w:hAnsi="Arial" w:cs="Arial"/>
                <w:sz w:val="24"/>
                <w:szCs w:val="24"/>
              </w:rPr>
              <w:t xml:space="preserve"> в приложении 1 к паспорту муниципальной программы</w:t>
            </w:r>
          </w:p>
        </w:tc>
      </w:tr>
      <w:tr w:rsidR="00A11AD0" w:rsidRPr="00441FCA">
        <w:tc>
          <w:tcPr>
            <w:tcW w:w="3227"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lastRenderedPageBreak/>
              <w:t>Значения целевых показателей на долгосрочный период</w:t>
            </w:r>
          </w:p>
        </w:tc>
        <w:tc>
          <w:tcPr>
            <w:tcW w:w="6344" w:type="dxa"/>
          </w:tcPr>
          <w:p w:rsidR="00A11AD0" w:rsidRPr="00441FCA" w:rsidRDefault="00A11AD0" w:rsidP="00C04E33">
            <w:pPr>
              <w:keepNext/>
              <w:ind w:left="34"/>
              <w:jc w:val="both"/>
              <w:rPr>
                <w:rFonts w:ascii="Arial" w:hAnsi="Arial" w:cs="Arial"/>
                <w:sz w:val="24"/>
                <w:szCs w:val="24"/>
              </w:rPr>
            </w:pPr>
            <w:proofErr w:type="gramStart"/>
            <w:r w:rsidRPr="00441FCA">
              <w:rPr>
                <w:rFonts w:ascii="Arial" w:hAnsi="Arial" w:cs="Arial"/>
                <w:sz w:val="24"/>
                <w:szCs w:val="24"/>
              </w:rPr>
              <w:t>Утверждены в приложении 2 к паспорту муниципальной программы</w:t>
            </w:r>
            <w:proofErr w:type="gramEnd"/>
          </w:p>
        </w:tc>
      </w:tr>
      <w:tr w:rsidR="00A11AD0" w:rsidRPr="00441FCA">
        <w:tc>
          <w:tcPr>
            <w:tcW w:w="3227"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344" w:type="dxa"/>
          </w:tcPr>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Общий объем бюджетных ассигнований на реализацию муниципальной программы по годам составляет –</w:t>
            </w:r>
            <w:r w:rsidR="00441FCA" w:rsidRPr="00441FCA">
              <w:rPr>
                <w:rFonts w:ascii="Arial" w:hAnsi="Arial" w:cs="Arial"/>
                <w:sz w:val="24"/>
                <w:szCs w:val="24"/>
              </w:rPr>
              <w:t xml:space="preserve"> </w:t>
            </w:r>
            <w:r w:rsidR="00311556" w:rsidRPr="00441FCA">
              <w:rPr>
                <w:rFonts w:ascii="Arial" w:hAnsi="Arial" w:cs="Arial"/>
                <w:sz w:val="24"/>
                <w:szCs w:val="24"/>
              </w:rPr>
              <w:t>627853,5</w:t>
            </w:r>
            <w:r w:rsidRPr="00441FCA">
              <w:rPr>
                <w:rFonts w:ascii="Arial" w:hAnsi="Arial" w:cs="Arial"/>
                <w:sz w:val="24"/>
                <w:szCs w:val="24"/>
              </w:rPr>
              <w:t xml:space="preserve"> тыс. рублей, в том числе:</w:t>
            </w:r>
          </w:p>
          <w:p w:rsidR="00A11AD0" w:rsidRPr="00441FCA" w:rsidRDefault="00732B20" w:rsidP="00C04E33">
            <w:pPr>
              <w:spacing w:line="245" w:lineRule="auto"/>
              <w:jc w:val="both"/>
              <w:rPr>
                <w:rFonts w:ascii="Arial" w:hAnsi="Arial" w:cs="Arial"/>
                <w:sz w:val="24"/>
                <w:szCs w:val="24"/>
              </w:rPr>
            </w:pPr>
            <w:r w:rsidRPr="00441FCA">
              <w:rPr>
                <w:rFonts w:ascii="Arial" w:hAnsi="Arial" w:cs="Arial"/>
                <w:sz w:val="24"/>
                <w:szCs w:val="24"/>
              </w:rPr>
              <w:t>5201,0</w:t>
            </w:r>
            <w:r w:rsidR="00A11AD0" w:rsidRPr="00441FCA">
              <w:rPr>
                <w:rFonts w:ascii="Arial" w:hAnsi="Arial" w:cs="Arial"/>
                <w:sz w:val="24"/>
                <w:szCs w:val="24"/>
              </w:rPr>
              <w:t xml:space="preserve"> тыс. рублей – средства федерального бюджета;</w:t>
            </w:r>
          </w:p>
          <w:p w:rsidR="00A11AD0" w:rsidRPr="00441FCA" w:rsidRDefault="00311556" w:rsidP="00C04E33">
            <w:pPr>
              <w:spacing w:line="245" w:lineRule="auto"/>
              <w:jc w:val="both"/>
              <w:rPr>
                <w:rFonts w:ascii="Arial" w:hAnsi="Arial" w:cs="Arial"/>
                <w:sz w:val="24"/>
                <w:szCs w:val="24"/>
              </w:rPr>
            </w:pPr>
            <w:r w:rsidRPr="00441FCA">
              <w:rPr>
                <w:rFonts w:ascii="Arial" w:hAnsi="Arial" w:cs="Arial"/>
                <w:sz w:val="24"/>
                <w:szCs w:val="24"/>
              </w:rPr>
              <w:t>173247,3</w:t>
            </w:r>
            <w:r w:rsidR="00441FCA" w:rsidRPr="00441FCA">
              <w:rPr>
                <w:rFonts w:ascii="Arial" w:hAnsi="Arial" w:cs="Arial"/>
                <w:sz w:val="24"/>
                <w:szCs w:val="24"/>
              </w:rPr>
              <w:t xml:space="preserve"> </w:t>
            </w:r>
            <w:r w:rsidR="00A11AD0" w:rsidRPr="00441FCA">
              <w:rPr>
                <w:rFonts w:ascii="Arial" w:hAnsi="Arial" w:cs="Arial"/>
                <w:sz w:val="24"/>
                <w:szCs w:val="24"/>
              </w:rPr>
              <w:t>тыс. рублей – средства краевого бюджета;</w:t>
            </w:r>
          </w:p>
          <w:p w:rsidR="00A11AD0" w:rsidRPr="00441FCA" w:rsidRDefault="00311556" w:rsidP="00C04E33">
            <w:pPr>
              <w:spacing w:line="245" w:lineRule="auto"/>
              <w:jc w:val="both"/>
              <w:rPr>
                <w:rFonts w:ascii="Arial" w:hAnsi="Arial" w:cs="Arial"/>
                <w:sz w:val="24"/>
                <w:szCs w:val="24"/>
              </w:rPr>
            </w:pPr>
            <w:r w:rsidRPr="00441FCA">
              <w:rPr>
                <w:rFonts w:ascii="Arial" w:hAnsi="Arial" w:cs="Arial"/>
                <w:sz w:val="24"/>
                <w:szCs w:val="24"/>
              </w:rPr>
              <w:t>449405,2</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Объем финансирования по годам реализации муниципальной программы:</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2014 год – 69441,2 тыс. рублей, в том числе:</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700,8 тыс. рублей – средства федерального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14832,8 тыс. рублей - средства краевого бюджета;</w:t>
            </w:r>
          </w:p>
          <w:p w:rsidR="00A11AD0" w:rsidRPr="00441FCA" w:rsidRDefault="00A11AD0" w:rsidP="00C04E33">
            <w:pPr>
              <w:jc w:val="both"/>
              <w:rPr>
                <w:rFonts w:ascii="Arial" w:hAnsi="Arial" w:cs="Arial"/>
                <w:sz w:val="24"/>
                <w:szCs w:val="24"/>
              </w:rPr>
            </w:pPr>
            <w:r w:rsidRPr="00441FCA">
              <w:rPr>
                <w:rFonts w:ascii="Arial" w:hAnsi="Arial" w:cs="Arial"/>
                <w:sz w:val="24"/>
                <w:szCs w:val="24"/>
              </w:rPr>
              <w:t>53907,65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 xml:space="preserve">2015 год – </w:t>
            </w:r>
            <w:r w:rsidR="00732B20" w:rsidRPr="00441FCA">
              <w:rPr>
                <w:rFonts w:ascii="Arial" w:hAnsi="Arial" w:cs="Arial"/>
                <w:sz w:val="24"/>
                <w:szCs w:val="24"/>
              </w:rPr>
              <w:t>100087,6</w:t>
            </w:r>
            <w:r w:rsidRPr="00441FCA">
              <w:rPr>
                <w:rFonts w:ascii="Arial" w:hAnsi="Arial" w:cs="Arial"/>
                <w:sz w:val="24"/>
                <w:szCs w:val="24"/>
              </w:rPr>
              <w:t xml:space="preserve"> тыс. рублей, в том числе:</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661,6 тыс. рублей – средства федерального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34609,9 тыс. рублей – средства краевого бюджета;</w:t>
            </w:r>
          </w:p>
          <w:p w:rsidR="00A11AD0" w:rsidRPr="00441FCA" w:rsidRDefault="00732B20" w:rsidP="00C04E33">
            <w:pPr>
              <w:jc w:val="both"/>
              <w:rPr>
                <w:rFonts w:ascii="Arial" w:hAnsi="Arial" w:cs="Arial"/>
                <w:sz w:val="24"/>
                <w:szCs w:val="24"/>
              </w:rPr>
            </w:pPr>
            <w:r w:rsidRPr="00441FCA">
              <w:rPr>
                <w:rFonts w:ascii="Arial" w:hAnsi="Arial" w:cs="Arial"/>
                <w:sz w:val="24"/>
                <w:szCs w:val="24"/>
              </w:rPr>
              <w:t>64816,3</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 xml:space="preserve">2016 год – </w:t>
            </w:r>
            <w:r w:rsidR="00732B20" w:rsidRPr="00441FCA">
              <w:rPr>
                <w:rFonts w:ascii="Arial" w:hAnsi="Arial" w:cs="Arial"/>
                <w:sz w:val="24"/>
                <w:szCs w:val="24"/>
              </w:rPr>
              <w:t>119489,0</w:t>
            </w:r>
            <w:r w:rsidRPr="00441FCA">
              <w:rPr>
                <w:rFonts w:ascii="Arial" w:hAnsi="Arial" w:cs="Arial"/>
                <w:sz w:val="24"/>
                <w:szCs w:val="24"/>
              </w:rPr>
              <w:t xml:space="preserve"> тыс. рублей, в том числе:</w:t>
            </w:r>
          </w:p>
          <w:p w:rsidR="00A11AD0" w:rsidRPr="00441FCA" w:rsidRDefault="00D41F72" w:rsidP="00C04E33">
            <w:pPr>
              <w:spacing w:line="245" w:lineRule="auto"/>
              <w:jc w:val="both"/>
              <w:rPr>
                <w:rFonts w:ascii="Arial" w:hAnsi="Arial" w:cs="Arial"/>
                <w:sz w:val="24"/>
                <w:szCs w:val="24"/>
              </w:rPr>
            </w:pPr>
            <w:r w:rsidRPr="00441FCA">
              <w:rPr>
                <w:rFonts w:ascii="Arial" w:hAnsi="Arial" w:cs="Arial"/>
                <w:sz w:val="24"/>
                <w:szCs w:val="24"/>
              </w:rPr>
              <w:t>722,7</w:t>
            </w:r>
            <w:r w:rsidR="00A11AD0" w:rsidRPr="00441FCA">
              <w:rPr>
                <w:rFonts w:ascii="Arial" w:hAnsi="Arial" w:cs="Arial"/>
                <w:sz w:val="24"/>
                <w:szCs w:val="24"/>
              </w:rPr>
              <w:t xml:space="preserve"> тыс. рублей – средства федерального бюджета;</w:t>
            </w:r>
          </w:p>
          <w:p w:rsidR="00A11AD0" w:rsidRPr="00441FCA" w:rsidRDefault="00732B20" w:rsidP="00C04E33">
            <w:pPr>
              <w:spacing w:line="245" w:lineRule="auto"/>
              <w:jc w:val="both"/>
              <w:rPr>
                <w:rFonts w:ascii="Arial" w:hAnsi="Arial" w:cs="Arial"/>
                <w:sz w:val="24"/>
                <w:szCs w:val="24"/>
              </w:rPr>
            </w:pPr>
            <w:r w:rsidRPr="00441FCA">
              <w:rPr>
                <w:rFonts w:ascii="Arial" w:hAnsi="Arial" w:cs="Arial"/>
                <w:sz w:val="24"/>
                <w:szCs w:val="24"/>
              </w:rPr>
              <w:t>53295,7</w:t>
            </w:r>
            <w:r w:rsidR="00A11AD0" w:rsidRPr="00441FCA">
              <w:rPr>
                <w:rFonts w:ascii="Arial" w:hAnsi="Arial" w:cs="Arial"/>
                <w:sz w:val="24"/>
                <w:szCs w:val="24"/>
              </w:rPr>
              <w:t xml:space="preserve"> тыс. рублей – средства краевого бюджета;</w:t>
            </w:r>
          </w:p>
          <w:p w:rsidR="00A11AD0" w:rsidRPr="00441FCA" w:rsidRDefault="00732B20" w:rsidP="00C04E33">
            <w:pPr>
              <w:jc w:val="both"/>
              <w:rPr>
                <w:rFonts w:ascii="Arial" w:hAnsi="Arial" w:cs="Arial"/>
                <w:sz w:val="24"/>
                <w:szCs w:val="24"/>
              </w:rPr>
            </w:pPr>
            <w:r w:rsidRPr="00441FCA">
              <w:rPr>
                <w:rFonts w:ascii="Arial" w:hAnsi="Arial" w:cs="Arial"/>
                <w:sz w:val="24"/>
                <w:szCs w:val="24"/>
              </w:rPr>
              <w:t>65470,6</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 xml:space="preserve">2017 год – </w:t>
            </w:r>
            <w:r w:rsidR="00732B20" w:rsidRPr="00441FCA">
              <w:rPr>
                <w:rFonts w:ascii="Arial" w:hAnsi="Arial" w:cs="Arial"/>
                <w:sz w:val="24"/>
                <w:szCs w:val="24"/>
              </w:rPr>
              <w:t>97474,8</w:t>
            </w:r>
            <w:r w:rsidRPr="00441FCA">
              <w:rPr>
                <w:rFonts w:ascii="Arial" w:hAnsi="Arial" w:cs="Arial"/>
                <w:sz w:val="24"/>
                <w:szCs w:val="24"/>
              </w:rPr>
              <w:t xml:space="preserve"> тыс. рублей, в том числе:</w:t>
            </w:r>
          </w:p>
          <w:p w:rsidR="00A11AD0" w:rsidRPr="00441FCA" w:rsidRDefault="00732B20" w:rsidP="00C04E33">
            <w:pPr>
              <w:spacing w:line="245" w:lineRule="auto"/>
              <w:jc w:val="both"/>
              <w:rPr>
                <w:rFonts w:ascii="Arial" w:hAnsi="Arial" w:cs="Arial"/>
                <w:sz w:val="24"/>
                <w:szCs w:val="24"/>
              </w:rPr>
            </w:pPr>
            <w:r w:rsidRPr="00441FCA">
              <w:rPr>
                <w:rFonts w:ascii="Arial" w:hAnsi="Arial" w:cs="Arial"/>
                <w:sz w:val="24"/>
                <w:szCs w:val="24"/>
              </w:rPr>
              <w:t>716,8</w:t>
            </w:r>
            <w:r w:rsidR="00A11AD0" w:rsidRPr="00441FCA">
              <w:rPr>
                <w:rFonts w:ascii="Arial" w:hAnsi="Arial" w:cs="Arial"/>
                <w:sz w:val="24"/>
                <w:szCs w:val="24"/>
              </w:rPr>
              <w:t xml:space="preserve"> тыс. рублей – средства федерального бюджета;</w:t>
            </w:r>
          </w:p>
          <w:p w:rsidR="00E51B44" w:rsidRPr="00441FCA" w:rsidRDefault="00732B20" w:rsidP="00E51B44">
            <w:pPr>
              <w:spacing w:line="245" w:lineRule="auto"/>
              <w:jc w:val="both"/>
              <w:rPr>
                <w:rFonts w:ascii="Arial" w:hAnsi="Arial" w:cs="Arial"/>
                <w:sz w:val="24"/>
                <w:szCs w:val="24"/>
              </w:rPr>
            </w:pPr>
            <w:r w:rsidRPr="00441FCA">
              <w:rPr>
                <w:rFonts w:ascii="Arial" w:hAnsi="Arial" w:cs="Arial"/>
                <w:sz w:val="24"/>
                <w:szCs w:val="24"/>
              </w:rPr>
              <w:t>30360,3</w:t>
            </w:r>
            <w:r w:rsidR="00E51B44" w:rsidRPr="00441FCA">
              <w:rPr>
                <w:rFonts w:ascii="Arial" w:hAnsi="Arial" w:cs="Arial"/>
                <w:sz w:val="24"/>
                <w:szCs w:val="24"/>
              </w:rPr>
              <w:t xml:space="preserve"> тыс</w:t>
            </w:r>
            <w:r w:rsidR="00F509F0" w:rsidRPr="00441FCA">
              <w:rPr>
                <w:rFonts w:ascii="Arial" w:hAnsi="Arial" w:cs="Arial"/>
                <w:sz w:val="24"/>
                <w:szCs w:val="24"/>
              </w:rPr>
              <w:t>. р</w:t>
            </w:r>
            <w:r w:rsidR="00A11AD0" w:rsidRPr="00441FCA">
              <w:rPr>
                <w:rFonts w:ascii="Arial" w:hAnsi="Arial" w:cs="Arial"/>
                <w:sz w:val="24"/>
                <w:szCs w:val="24"/>
              </w:rPr>
              <w:t>ублей – средства краевого бюджета;</w:t>
            </w:r>
          </w:p>
          <w:p w:rsidR="00A11AD0" w:rsidRPr="00441FCA" w:rsidRDefault="00BF13F8" w:rsidP="00E51B44">
            <w:pPr>
              <w:spacing w:line="245" w:lineRule="auto"/>
              <w:jc w:val="both"/>
              <w:rPr>
                <w:rFonts w:ascii="Arial" w:hAnsi="Arial" w:cs="Arial"/>
                <w:sz w:val="24"/>
                <w:szCs w:val="24"/>
              </w:rPr>
            </w:pPr>
            <w:r w:rsidRPr="00441FCA">
              <w:rPr>
                <w:rFonts w:ascii="Arial" w:hAnsi="Arial" w:cs="Arial"/>
                <w:sz w:val="24"/>
                <w:szCs w:val="24"/>
              </w:rPr>
              <w:t>66397,7</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 xml:space="preserve">2018 год – </w:t>
            </w:r>
            <w:r w:rsidR="00311556" w:rsidRPr="00441FCA">
              <w:rPr>
                <w:rFonts w:ascii="Arial" w:hAnsi="Arial" w:cs="Arial"/>
                <w:sz w:val="24"/>
                <w:szCs w:val="24"/>
              </w:rPr>
              <w:t>84639,5</w:t>
            </w:r>
            <w:r w:rsidRPr="00441FCA">
              <w:rPr>
                <w:rFonts w:ascii="Arial" w:hAnsi="Arial" w:cs="Arial"/>
                <w:sz w:val="24"/>
                <w:szCs w:val="24"/>
              </w:rPr>
              <w:t xml:space="preserve"> тыс. рублей, в том числе:</w:t>
            </w:r>
          </w:p>
          <w:p w:rsidR="00A11AD0" w:rsidRPr="00441FCA" w:rsidRDefault="009A6F02" w:rsidP="00C04E33">
            <w:pPr>
              <w:spacing w:line="245" w:lineRule="auto"/>
              <w:jc w:val="both"/>
              <w:rPr>
                <w:rFonts w:ascii="Arial" w:hAnsi="Arial" w:cs="Arial"/>
                <w:sz w:val="24"/>
                <w:szCs w:val="24"/>
              </w:rPr>
            </w:pPr>
            <w:r w:rsidRPr="00441FCA">
              <w:rPr>
                <w:rFonts w:ascii="Arial" w:hAnsi="Arial" w:cs="Arial"/>
                <w:sz w:val="24"/>
                <w:szCs w:val="24"/>
              </w:rPr>
              <w:t>780,7</w:t>
            </w:r>
            <w:r w:rsidR="00A11AD0" w:rsidRPr="00441FCA">
              <w:rPr>
                <w:rFonts w:ascii="Arial" w:hAnsi="Arial" w:cs="Arial"/>
                <w:sz w:val="24"/>
                <w:szCs w:val="24"/>
              </w:rPr>
              <w:t xml:space="preserve"> тыс. рублей – средства федерального бюджета;</w:t>
            </w:r>
          </w:p>
          <w:p w:rsidR="00A11AD0" w:rsidRPr="00441FCA" w:rsidRDefault="009A6F02" w:rsidP="00C04E33">
            <w:pPr>
              <w:spacing w:line="245" w:lineRule="auto"/>
              <w:jc w:val="both"/>
              <w:rPr>
                <w:rFonts w:ascii="Arial" w:hAnsi="Arial" w:cs="Arial"/>
                <w:sz w:val="24"/>
                <w:szCs w:val="24"/>
              </w:rPr>
            </w:pPr>
            <w:r w:rsidRPr="00441FCA">
              <w:rPr>
                <w:rFonts w:ascii="Arial" w:hAnsi="Arial" w:cs="Arial"/>
                <w:sz w:val="24"/>
                <w:szCs w:val="24"/>
              </w:rPr>
              <w:t>1541</w:t>
            </w:r>
            <w:r w:rsidR="00311556" w:rsidRPr="00441FCA">
              <w:rPr>
                <w:rFonts w:ascii="Arial" w:hAnsi="Arial" w:cs="Arial"/>
                <w:sz w:val="24"/>
                <w:szCs w:val="24"/>
              </w:rPr>
              <w:t>3,0</w:t>
            </w:r>
            <w:r w:rsidR="00A11AD0" w:rsidRPr="00441FCA">
              <w:rPr>
                <w:rFonts w:ascii="Arial" w:hAnsi="Arial" w:cs="Arial"/>
                <w:sz w:val="24"/>
                <w:szCs w:val="24"/>
              </w:rPr>
              <w:t xml:space="preserve"> тыс. рублей – средства краевого бюджета;</w:t>
            </w:r>
          </w:p>
          <w:p w:rsidR="00A11AD0" w:rsidRPr="00441FCA" w:rsidRDefault="00311556" w:rsidP="00C04E33">
            <w:pPr>
              <w:jc w:val="both"/>
              <w:rPr>
                <w:rFonts w:ascii="Arial" w:hAnsi="Arial" w:cs="Arial"/>
                <w:sz w:val="24"/>
                <w:szCs w:val="24"/>
              </w:rPr>
            </w:pPr>
            <w:r w:rsidRPr="00441FCA">
              <w:rPr>
                <w:rFonts w:ascii="Arial" w:hAnsi="Arial" w:cs="Arial"/>
                <w:sz w:val="24"/>
                <w:szCs w:val="24"/>
              </w:rPr>
              <w:t>68445,8</w:t>
            </w:r>
            <w:r w:rsidR="00A11AD0" w:rsidRPr="00441FCA">
              <w:rPr>
                <w:rFonts w:ascii="Arial" w:hAnsi="Arial" w:cs="Arial"/>
                <w:sz w:val="24"/>
                <w:szCs w:val="24"/>
              </w:rPr>
              <w:t xml:space="preserve"> тыс. рублей – средства районного бюджета».</w:t>
            </w:r>
          </w:p>
          <w:p w:rsidR="0097475F" w:rsidRPr="00441FCA" w:rsidRDefault="0097475F" w:rsidP="0097475F">
            <w:pPr>
              <w:spacing w:line="245" w:lineRule="auto"/>
              <w:jc w:val="both"/>
              <w:rPr>
                <w:rFonts w:ascii="Arial" w:hAnsi="Arial" w:cs="Arial"/>
                <w:sz w:val="24"/>
                <w:szCs w:val="24"/>
              </w:rPr>
            </w:pPr>
            <w:r w:rsidRPr="00441FCA">
              <w:rPr>
                <w:rFonts w:ascii="Arial" w:hAnsi="Arial" w:cs="Arial"/>
                <w:sz w:val="24"/>
                <w:szCs w:val="24"/>
              </w:rPr>
              <w:t xml:space="preserve">2019 год – </w:t>
            </w:r>
            <w:r w:rsidR="00311556" w:rsidRPr="00441FCA">
              <w:rPr>
                <w:rFonts w:ascii="Arial" w:hAnsi="Arial" w:cs="Arial"/>
                <w:sz w:val="24"/>
                <w:szCs w:val="24"/>
              </w:rPr>
              <w:t>78409,5</w:t>
            </w:r>
            <w:r w:rsidR="009A6F02" w:rsidRPr="00441FCA">
              <w:rPr>
                <w:rFonts w:ascii="Arial" w:hAnsi="Arial" w:cs="Arial"/>
                <w:sz w:val="24"/>
                <w:szCs w:val="24"/>
              </w:rPr>
              <w:t xml:space="preserve"> </w:t>
            </w:r>
            <w:r w:rsidRPr="00441FCA">
              <w:rPr>
                <w:rFonts w:ascii="Arial" w:hAnsi="Arial" w:cs="Arial"/>
                <w:sz w:val="24"/>
                <w:szCs w:val="24"/>
              </w:rPr>
              <w:t>тыс. рублей, в том числе:</w:t>
            </w:r>
          </w:p>
          <w:p w:rsidR="0097475F" w:rsidRPr="00441FCA" w:rsidRDefault="009A6F02" w:rsidP="0097475F">
            <w:pPr>
              <w:spacing w:line="245" w:lineRule="auto"/>
              <w:jc w:val="both"/>
              <w:rPr>
                <w:rFonts w:ascii="Arial" w:hAnsi="Arial" w:cs="Arial"/>
                <w:sz w:val="24"/>
                <w:szCs w:val="24"/>
              </w:rPr>
            </w:pPr>
            <w:r w:rsidRPr="00441FCA">
              <w:rPr>
                <w:rFonts w:ascii="Arial" w:hAnsi="Arial" w:cs="Arial"/>
                <w:sz w:val="24"/>
                <w:szCs w:val="24"/>
              </w:rPr>
              <w:t>791,2</w:t>
            </w:r>
            <w:r w:rsidR="0097475F" w:rsidRPr="00441FCA">
              <w:rPr>
                <w:rFonts w:ascii="Arial" w:hAnsi="Arial" w:cs="Arial"/>
                <w:sz w:val="24"/>
                <w:szCs w:val="24"/>
              </w:rPr>
              <w:t xml:space="preserve"> тыс. рублей – средства федерального бюджета;</w:t>
            </w:r>
          </w:p>
          <w:p w:rsidR="0097475F" w:rsidRPr="00441FCA" w:rsidRDefault="009A6F02" w:rsidP="0097475F">
            <w:pPr>
              <w:spacing w:line="245" w:lineRule="auto"/>
              <w:jc w:val="both"/>
              <w:rPr>
                <w:rFonts w:ascii="Arial" w:hAnsi="Arial" w:cs="Arial"/>
                <w:sz w:val="24"/>
                <w:szCs w:val="24"/>
              </w:rPr>
            </w:pPr>
            <w:r w:rsidRPr="00441FCA">
              <w:rPr>
                <w:rFonts w:ascii="Arial" w:hAnsi="Arial" w:cs="Arial"/>
                <w:sz w:val="24"/>
                <w:szCs w:val="24"/>
              </w:rPr>
              <w:t>12367,9</w:t>
            </w:r>
            <w:r w:rsidR="0097475F" w:rsidRPr="00441FCA">
              <w:rPr>
                <w:rFonts w:ascii="Arial" w:hAnsi="Arial" w:cs="Arial"/>
                <w:sz w:val="24"/>
                <w:szCs w:val="24"/>
              </w:rPr>
              <w:t xml:space="preserve"> тыс. рублей – средства краевого бюджета;</w:t>
            </w:r>
          </w:p>
          <w:p w:rsidR="0097475F" w:rsidRPr="00441FCA" w:rsidRDefault="00311556" w:rsidP="00C04E33">
            <w:pPr>
              <w:jc w:val="both"/>
              <w:rPr>
                <w:rFonts w:ascii="Arial" w:hAnsi="Arial" w:cs="Arial"/>
                <w:sz w:val="24"/>
                <w:szCs w:val="24"/>
              </w:rPr>
            </w:pPr>
            <w:r w:rsidRPr="00441FCA">
              <w:rPr>
                <w:rFonts w:ascii="Arial" w:hAnsi="Arial" w:cs="Arial"/>
                <w:sz w:val="24"/>
                <w:szCs w:val="24"/>
              </w:rPr>
              <w:t>65250,4</w:t>
            </w:r>
            <w:r w:rsidR="0097475F" w:rsidRPr="00441FCA">
              <w:rPr>
                <w:rFonts w:ascii="Arial" w:hAnsi="Arial" w:cs="Arial"/>
                <w:sz w:val="24"/>
                <w:szCs w:val="24"/>
              </w:rPr>
              <w:t xml:space="preserve"> тыс. рублей – средства районного бюджета».</w:t>
            </w:r>
          </w:p>
          <w:p w:rsidR="00AC0CAF" w:rsidRPr="00441FCA" w:rsidRDefault="00AC0CAF" w:rsidP="00AC0CAF">
            <w:pPr>
              <w:spacing w:line="245" w:lineRule="auto"/>
              <w:jc w:val="both"/>
              <w:rPr>
                <w:rFonts w:ascii="Arial" w:hAnsi="Arial" w:cs="Arial"/>
                <w:sz w:val="24"/>
                <w:szCs w:val="24"/>
              </w:rPr>
            </w:pPr>
            <w:r w:rsidRPr="00441FCA">
              <w:rPr>
                <w:rFonts w:ascii="Arial" w:hAnsi="Arial" w:cs="Arial"/>
                <w:sz w:val="24"/>
                <w:szCs w:val="24"/>
              </w:rPr>
              <w:t xml:space="preserve">2020 год – </w:t>
            </w:r>
            <w:r w:rsidR="00311556" w:rsidRPr="00441FCA">
              <w:rPr>
                <w:rFonts w:ascii="Arial" w:hAnsi="Arial" w:cs="Arial"/>
                <w:sz w:val="24"/>
                <w:szCs w:val="24"/>
              </w:rPr>
              <w:t>78311,9</w:t>
            </w:r>
            <w:r w:rsidR="009A6F02" w:rsidRPr="00441FCA">
              <w:rPr>
                <w:rFonts w:ascii="Arial" w:hAnsi="Arial" w:cs="Arial"/>
                <w:sz w:val="24"/>
                <w:szCs w:val="24"/>
              </w:rPr>
              <w:t xml:space="preserve"> </w:t>
            </w:r>
            <w:r w:rsidRPr="00441FCA">
              <w:rPr>
                <w:rFonts w:ascii="Arial" w:hAnsi="Arial" w:cs="Arial"/>
                <w:sz w:val="24"/>
                <w:szCs w:val="24"/>
              </w:rPr>
              <w:t>тыс. рублей, в том числе:</w:t>
            </w:r>
          </w:p>
          <w:p w:rsidR="00AC0CAF" w:rsidRPr="00441FCA" w:rsidRDefault="009A6F02" w:rsidP="00AC0CAF">
            <w:pPr>
              <w:spacing w:line="245" w:lineRule="auto"/>
              <w:jc w:val="both"/>
              <w:rPr>
                <w:rFonts w:ascii="Arial" w:hAnsi="Arial" w:cs="Arial"/>
                <w:sz w:val="24"/>
                <w:szCs w:val="24"/>
              </w:rPr>
            </w:pPr>
            <w:r w:rsidRPr="00441FCA">
              <w:rPr>
                <w:rFonts w:ascii="Arial" w:hAnsi="Arial" w:cs="Arial"/>
                <w:sz w:val="24"/>
                <w:szCs w:val="24"/>
              </w:rPr>
              <w:t>827,2</w:t>
            </w:r>
            <w:r w:rsidR="00AC0CAF" w:rsidRPr="00441FCA">
              <w:rPr>
                <w:rFonts w:ascii="Arial" w:hAnsi="Arial" w:cs="Arial"/>
                <w:sz w:val="24"/>
                <w:szCs w:val="24"/>
              </w:rPr>
              <w:t xml:space="preserve"> тыс. рублей – средства федерального бюджета;</w:t>
            </w:r>
          </w:p>
          <w:p w:rsidR="00AC0CAF" w:rsidRPr="00441FCA" w:rsidRDefault="009A6F02" w:rsidP="00AC0CAF">
            <w:pPr>
              <w:spacing w:line="245" w:lineRule="auto"/>
              <w:jc w:val="both"/>
              <w:rPr>
                <w:rFonts w:ascii="Arial" w:hAnsi="Arial" w:cs="Arial"/>
                <w:sz w:val="24"/>
                <w:szCs w:val="24"/>
              </w:rPr>
            </w:pPr>
            <w:r w:rsidRPr="00441FCA">
              <w:rPr>
                <w:rFonts w:ascii="Arial" w:hAnsi="Arial" w:cs="Arial"/>
                <w:sz w:val="24"/>
                <w:szCs w:val="24"/>
              </w:rPr>
              <w:t>12367,9</w:t>
            </w:r>
            <w:r w:rsidR="00AC0CAF" w:rsidRPr="00441FCA">
              <w:rPr>
                <w:rFonts w:ascii="Arial" w:hAnsi="Arial" w:cs="Arial"/>
                <w:sz w:val="24"/>
                <w:szCs w:val="24"/>
              </w:rPr>
              <w:t xml:space="preserve"> тыс. рублей – средства краевого бюджета;</w:t>
            </w:r>
          </w:p>
          <w:p w:rsidR="00AC0CAF" w:rsidRPr="00441FCA" w:rsidRDefault="00311556" w:rsidP="00441FCA">
            <w:pPr>
              <w:jc w:val="both"/>
              <w:rPr>
                <w:rFonts w:ascii="Arial" w:hAnsi="Arial" w:cs="Arial"/>
                <w:sz w:val="24"/>
                <w:szCs w:val="24"/>
              </w:rPr>
            </w:pPr>
            <w:r w:rsidRPr="00441FCA">
              <w:rPr>
                <w:rFonts w:ascii="Arial" w:hAnsi="Arial" w:cs="Arial"/>
                <w:sz w:val="24"/>
                <w:szCs w:val="24"/>
              </w:rPr>
              <w:t>65116,8</w:t>
            </w:r>
            <w:r w:rsidR="00AC0CAF" w:rsidRPr="00441FCA">
              <w:rPr>
                <w:rFonts w:ascii="Arial" w:hAnsi="Arial" w:cs="Arial"/>
                <w:sz w:val="24"/>
                <w:szCs w:val="24"/>
              </w:rPr>
              <w:t xml:space="preserve"> тыс. рублей – средства районного бюджета».</w:t>
            </w:r>
          </w:p>
        </w:tc>
      </w:tr>
    </w:tbl>
    <w:p w:rsidR="00A11AD0" w:rsidRPr="00441FCA" w:rsidRDefault="00A11AD0" w:rsidP="00033FEC">
      <w:pPr>
        <w:jc w:val="center"/>
        <w:rPr>
          <w:rFonts w:ascii="Arial" w:hAnsi="Arial" w:cs="Arial"/>
          <w:sz w:val="24"/>
          <w:szCs w:val="24"/>
        </w:rPr>
      </w:pPr>
    </w:p>
    <w:p w:rsidR="00A11AD0" w:rsidRPr="00441FCA" w:rsidRDefault="00A11AD0" w:rsidP="00033FEC">
      <w:pPr>
        <w:jc w:val="center"/>
        <w:rPr>
          <w:rFonts w:ascii="Arial" w:hAnsi="Arial" w:cs="Arial"/>
          <w:sz w:val="24"/>
          <w:szCs w:val="24"/>
        </w:rPr>
      </w:pPr>
      <w:r w:rsidRPr="00441FCA">
        <w:rPr>
          <w:rFonts w:ascii="Arial" w:hAnsi="Arial" w:cs="Arial"/>
          <w:sz w:val="24"/>
          <w:szCs w:val="24"/>
        </w:rPr>
        <w:t>2.Характеристика текущего состояния в сфере управления муниципальными финансами</w:t>
      </w:r>
    </w:p>
    <w:p w:rsidR="00A11AD0" w:rsidRPr="00441FCA" w:rsidRDefault="00A11AD0" w:rsidP="009E25AA">
      <w:pPr>
        <w:ind w:firstLine="709"/>
        <w:jc w:val="both"/>
        <w:rPr>
          <w:rFonts w:ascii="Arial" w:hAnsi="Arial" w:cs="Arial"/>
          <w:sz w:val="24"/>
          <w:szCs w:val="24"/>
        </w:rPr>
      </w:pPr>
    </w:p>
    <w:p w:rsidR="00A11AD0" w:rsidRPr="00441FCA" w:rsidRDefault="00A11AD0" w:rsidP="00033FEC">
      <w:pPr>
        <w:ind w:firstLine="709"/>
        <w:jc w:val="both"/>
        <w:rPr>
          <w:rFonts w:ascii="Arial" w:hAnsi="Arial" w:cs="Arial"/>
          <w:sz w:val="24"/>
          <w:szCs w:val="24"/>
        </w:rPr>
      </w:pPr>
      <w:r w:rsidRPr="00441FCA">
        <w:rPr>
          <w:rFonts w:ascii="Arial" w:hAnsi="Arial" w:cs="Arial"/>
          <w:sz w:val="24"/>
          <w:szCs w:val="24"/>
        </w:rPr>
        <w:t>Бюджетная система Боготольского района включает в себя районный бюджет и бюджеты муниципальных образований восьми сельских поселений.</w:t>
      </w:r>
    </w:p>
    <w:p w:rsidR="00A11AD0" w:rsidRPr="00441FCA" w:rsidRDefault="00A11AD0" w:rsidP="00033FEC">
      <w:pPr>
        <w:ind w:firstLine="709"/>
        <w:jc w:val="both"/>
        <w:rPr>
          <w:rFonts w:ascii="Arial" w:hAnsi="Arial" w:cs="Arial"/>
          <w:sz w:val="24"/>
          <w:szCs w:val="24"/>
        </w:rPr>
      </w:pPr>
      <w:r w:rsidRPr="00441FCA">
        <w:rPr>
          <w:rFonts w:ascii="Arial" w:hAnsi="Arial" w:cs="Arial"/>
          <w:sz w:val="24"/>
          <w:szCs w:val="24"/>
        </w:rPr>
        <w:t xml:space="preserve">Уполномоченным органом в сфере управления финансами районного бюджета является финансовое управление администрации Боготольского района. Финансовое управление осуществляет проведение единой финансовой, бюджетной </w:t>
      </w:r>
      <w:r w:rsidRPr="00441FCA">
        <w:rPr>
          <w:rFonts w:ascii="Arial" w:hAnsi="Arial" w:cs="Arial"/>
          <w:sz w:val="24"/>
          <w:szCs w:val="24"/>
        </w:rPr>
        <w:lastRenderedPageBreak/>
        <w:t>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A11AD0" w:rsidRPr="00441FCA" w:rsidRDefault="00A11AD0" w:rsidP="00033FEC">
      <w:pPr>
        <w:ind w:firstLine="709"/>
        <w:jc w:val="both"/>
        <w:rPr>
          <w:rFonts w:ascii="Arial" w:hAnsi="Arial" w:cs="Arial"/>
          <w:sz w:val="24"/>
          <w:szCs w:val="24"/>
        </w:rPr>
      </w:pPr>
      <w:r w:rsidRPr="00441FCA">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A11AD0" w:rsidRPr="00441FCA" w:rsidRDefault="00A11AD0" w:rsidP="009E25AA">
      <w:pPr>
        <w:ind w:firstLine="709"/>
        <w:jc w:val="both"/>
        <w:rPr>
          <w:rFonts w:ascii="Arial" w:hAnsi="Arial" w:cs="Arial"/>
          <w:sz w:val="24"/>
          <w:szCs w:val="24"/>
        </w:rPr>
      </w:pPr>
      <w:r w:rsidRPr="00441FCA">
        <w:rPr>
          <w:rFonts w:ascii="Arial" w:hAnsi="Arial" w:cs="Arial"/>
          <w:sz w:val="24"/>
          <w:szCs w:val="24"/>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A11AD0" w:rsidRPr="00441FCA" w:rsidRDefault="00A11AD0" w:rsidP="009E25AA">
      <w:pPr>
        <w:ind w:firstLine="709"/>
        <w:jc w:val="both"/>
        <w:rPr>
          <w:rFonts w:ascii="Arial" w:hAnsi="Arial" w:cs="Arial"/>
          <w:sz w:val="24"/>
          <w:szCs w:val="24"/>
        </w:rPr>
      </w:pPr>
      <w:r w:rsidRPr="00441FCA">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 г.;</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развитие программно-целевых методов управления;</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развитие межбюджетных отношений;</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повышение прозрачности бюджетов и бюджетного процесса.</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 xml:space="preserve">На осуществление муниципальной программы влияет множество экономических и социальных факторов, в </w:t>
      </w:r>
      <w:proofErr w:type="gramStart"/>
      <w:r w:rsidRPr="00441FCA">
        <w:rPr>
          <w:rFonts w:ascii="Arial" w:hAnsi="Arial" w:cs="Arial"/>
          <w:sz w:val="24"/>
          <w:szCs w:val="24"/>
        </w:rPr>
        <w:t>связи</w:t>
      </w:r>
      <w:proofErr w:type="gramEnd"/>
      <w:r w:rsidRPr="00441FCA">
        <w:rPr>
          <w:rFonts w:ascii="Arial" w:hAnsi="Arial" w:cs="Arial"/>
          <w:sz w:val="24"/>
          <w:szCs w:val="24"/>
        </w:rPr>
        <w:t xml:space="preserve"> с чем имеются следующие риски, способные негативно повлиять на ход её реализации:</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sidRPr="00441FCA">
        <w:rPr>
          <w:rFonts w:ascii="Arial" w:hAnsi="Arial" w:cs="Arial"/>
          <w:sz w:val="24"/>
          <w:szCs w:val="24"/>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A11AD0" w:rsidRPr="00441FCA" w:rsidRDefault="00A11AD0" w:rsidP="00A23774">
      <w:pPr>
        <w:ind w:firstLine="540"/>
        <w:jc w:val="both"/>
        <w:outlineLvl w:val="0"/>
        <w:rPr>
          <w:rFonts w:ascii="Arial" w:hAnsi="Arial" w:cs="Arial"/>
          <w:sz w:val="24"/>
          <w:szCs w:val="24"/>
        </w:rPr>
      </w:pPr>
      <w:proofErr w:type="gramStart"/>
      <w:r w:rsidRPr="00441FCA">
        <w:rPr>
          <w:rFonts w:ascii="Arial" w:hAnsi="Arial" w:cs="Arial"/>
          <w:sz w:val="24"/>
          <w:szCs w:val="24"/>
        </w:rPr>
        <w:t>з</w:t>
      </w:r>
      <w:proofErr w:type="gramEnd"/>
      <w:r w:rsidRPr="00441FCA">
        <w:rPr>
          <w:rFonts w:ascii="Arial" w:hAnsi="Arial" w:cs="Arial"/>
          <w:sz w:val="24"/>
          <w:szCs w:val="24"/>
        </w:rPr>
        <w:t xml:space="preserve">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441FCA">
        <w:rPr>
          <w:rFonts w:ascii="Arial" w:hAnsi="Arial" w:cs="Arial"/>
          <w:sz w:val="24"/>
          <w:szCs w:val="24"/>
        </w:rPr>
        <w:t>связи</w:t>
      </w:r>
      <w:proofErr w:type="gramEnd"/>
      <w:r w:rsidRPr="00441FCA">
        <w:rPr>
          <w:rFonts w:ascii="Arial" w:hAnsi="Arial" w:cs="Arial"/>
          <w:sz w:val="24"/>
          <w:szCs w:val="24"/>
        </w:rPr>
        <w:t xml:space="preserve"> с чем заданные показатели результативности могут быть невыполненными.</w:t>
      </w:r>
    </w:p>
    <w:p w:rsidR="00A11AD0" w:rsidRPr="00441FCA" w:rsidRDefault="00A11AD0" w:rsidP="00A23774">
      <w:pPr>
        <w:jc w:val="both"/>
        <w:outlineLvl w:val="0"/>
        <w:rPr>
          <w:rFonts w:ascii="Arial" w:hAnsi="Arial" w:cs="Arial"/>
          <w:sz w:val="24"/>
          <w:szCs w:val="24"/>
        </w:rPr>
      </w:pPr>
    </w:p>
    <w:p w:rsidR="00A11AD0" w:rsidRPr="00441FCA" w:rsidRDefault="00A11AD0" w:rsidP="00A23774">
      <w:pPr>
        <w:ind w:firstLine="540"/>
        <w:jc w:val="center"/>
        <w:outlineLvl w:val="0"/>
        <w:rPr>
          <w:rFonts w:ascii="Arial" w:hAnsi="Arial" w:cs="Arial"/>
          <w:sz w:val="24"/>
          <w:szCs w:val="24"/>
        </w:rPr>
      </w:pPr>
      <w:r w:rsidRPr="00441FCA">
        <w:rPr>
          <w:rFonts w:ascii="Arial" w:hAnsi="Arial" w:cs="Arial"/>
          <w:sz w:val="24"/>
          <w:szCs w:val="24"/>
        </w:rPr>
        <w:t>3.Цели социально-экономического развития</w:t>
      </w:r>
    </w:p>
    <w:p w:rsidR="00A11AD0" w:rsidRPr="00441FCA" w:rsidRDefault="00A11AD0" w:rsidP="00A23774">
      <w:pPr>
        <w:jc w:val="both"/>
        <w:outlineLvl w:val="0"/>
        <w:rPr>
          <w:rFonts w:ascii="Arial" w:hAnsi="Arial" w:cs="Arial"/>
          <w:sz w:val="24"/>
          <w:szCs w:val="24"/>
        </w:rPr>
      </w:pPr>
    </w:p>
    <w:p w:rsidR="00A11AD0" w:rsidRPr="00441FCA" w:rsidRDefault="00A11AD0" w:rsidP="00A23774">
      <w:pPr>
        <w:pStyle w:val="ConsPlusCell"/>
        <w:ind w:firstLine="709"/>
        <w:jc w:val="both"/>
        <w:rPr>
          <w:rFonts w:ascii="Arial" w:hAnsi="Arial" w:cs="Arial"/>
          <w:sz w:val="24"/>
          <w:szCs w:val="24"/>
        </w:rPr>
      </w:pPr>
      <w:r w:rsidRPr="00441FCA">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A11AD0" w:rsidRPr="00441FCA" w:rsidRDefault="00A11AD0" w:rsidP="00A23774">
      <w:pPr>
        <w:ind w:firstLine="709"/>
        <w:jc w:val="both"/>
        <w:rPr>
          <w:rFonts w:ascii="Arial" w:hAnsi="Arial" w:cs="Arial"/>
          <w:sz w:val="24"/>
          <w:szCs w:val="24"/>
        </w:rPr>
      </w:pPr>
      <w:r w:rsidRPr="00441FCA">
        <w:rPr>
          <w:rFonts w:ascii="Arial" w:hAnsi="Arial" w:cs="Arial"/>
          <w:sz w:val="24"/>
          <w:szCs w:val="24"/>
        </w:rPr>
        <w:t xml:space="preserve">Целью муниципальной программы является обеспечение долгосрочной сбалансированности и устойчивости бюджетной системы Боготольского района, </w:t>
      </w:r>
      <w:r w:rsidRPr="00441FCA">
        <w:rPr>
          <w:rFonts w:ascii="Arial" w:hAnsi="Arial" w:cs="Arial"/>
          <w:sz w:val="24"/>
          <w:szCs w:val="24"/>
        </w:rPr>
        <w:lastRenderedPageBreak/>
        <w:t>повышение качества и прозрачности управления муниципальными финансами.</w:t>
      </w:r>
    </w:p>
    <w:p w:rsidR="00A11AD0" w:rsidRPr="00441FCA" w:rsidRDefault="00A11AD0" w:rsidP="00A23774">
      <w:pPr>
        <w:ind w:firstLine="709"/>
        <w:jc w:val="both"/>
        <w:outlineLvl w:val="0"/>
        <w:rPr>
          <w:rFonts w:ascii="Arial" w:hAnsi="Arial" w:cs="Arial"/>
          <w:sz w:val="24"/>
          <w:szCs w:val="24"/>
        </w:rPr>
      </w:pPr>
      <w:r w:rsidRPr="00441FCA">
        <w:rPr>
          <w:rFonts w:ascii="Arial" w:hAnsi="Arial" w:cs="Arial"/>
          <w:sz w:val="24"/>
          <w:szCs w:val="24"/>
        </w:rPr>
        <w:t>Реализация муниципальной программы направлена на достижение следующих задач:</w:t>
      </w:r>
    </w:p>
    <w:p w:rsidR="00A11AD0" w:rsidRPr="00441FCA" w:rsidRDefault="00A11AD0" w:rsidP="00A23774">
      <w:pPr>
        <w:ind w:firstLine="709"/>
        <w:jc w:val="both"/>
        <w:rPr>
          <w:rFonts w:ascii="Arial" w:hAnsi="Arial" w:cs="Arial"/>
          <w:sz w:val="24"/>
          <w:szCs w:val="24"/>
        </w:rPr>
      </w:pPr>
      <w:r w:rsidRPr="00441FCA">
        <w:rPr>
          <w:rFonts w:ascii="Arial" w:hAnsi="Arial" w:cs="Arial"/>
          <w:sz w:val="24"/>
          <w:szCs w:val="24"/>
        </w:rPr>
        <w:t>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11AD0" w:rsidRPr="00441FCA" w:rsidRDefault="00A11AD0" w:rsidP="00A23774">
      <w:pPr>
        <w:ind w:firstLine="709"/>
        <w:jc w:val="both"/>
        <w:rPr>
          <w:rFonts w:ascii="Arial" w:hAnsi="Arial" w:cs="Arial"/>
          <w:sz w:val="24"/>
          <w:szCs w:val="24"/>
        </w:rPr>
      </w:pPr>
      <w:r w:rsidRPr="00441FCA">
        <w:rPr>
          <w:rFonts w:ascii="Arial" w:hAnsi="Arial" w:cs="Arial"/>
          <w:sz w:val="24"/>
          <w:szCs w:val="24"/>
        </w:rPr>
        <w:t>2.Эффективное управление муниципальным долгом Боготольского района;</w:t>
      </w:r>
    </w:p>
    <w:p w:rsidR="00A11AD0" w:rsidRPr="00441FCA" w:rsidRDefault="00A11AD0" w:rsidP="00A23774">
      <w:pPr>
        <w:ind w:firstLine="709"/>
        <w:jc w:val="both"/>
        <w:rPr>
          <w:rFonts w:ascii="Arial" w:hAnsi="Arial" w:cs="Arial"/>
          <w:sz w:val="24"/>
          <w:szCs w:val="24"/>
        </w:rPr>
      </w:pPr>
      <w:r w:rsidRPr="00441FCA">
        <w:rPr>
          <w:rFonts w:ascii="Arial" w:hAnsi="Arial" w:cs="Arial"/>
          <w:sz w:val="24"/>
          <w:szCs w:val="24"/>
        </w:rPr>
        <w:t xml:space="preserve">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w:t>
      </w:r>
      <w:proofErr w:type="gramStart"/>
      <w:r w:rsidRPr="00441FCA">
        <w:rPr>
          <w:rFonts w:ascii="Arial" w:hAnsi="Arial" w:cs="Arial"/>
          <w:sz w:val="24"/>
          <w:szCs w:val="24"/>
        </w:rPr>
        <w:t>контроля за</w:t>
      </w:r>
      <w:proofErr w:type="gramEnd"/>
      <w:r w:rsidRPr="00441FCA">
        <w:rPr>
          <w:rFonts w:ascii="Arial" w:hAnsi="Arial" w:cs="Arial"/>
          <w:sz w:val="24"/>
          <w:szCs w:val="24"/>
        </w:rPr>
        <w:t xml:space="preserve"> соблюдением законодательства в финансово-бюджетной сфере.</w:t>
      </w:r>
    </w:p>
    <w:p w:rsidR="00A11AD0" w:rsidRPr="00441FCA" w:rsidRDefault="00A11AD0" w:rsidP="00A23774">
      <w:pPr>
        <w:jc w:val="both"/>
        <w:outlineLvl w:val="0"/>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4.Механизм реализации отдельных мероприятий программы</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выполняет координирующую роль при реализации программы. Механизм реализации отдельных мероприятий муниципальной программы подробно представлен в соответствующих подпрограммах.</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5.Прогноз конечных результатов муниципальной программы</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Ожидаемые результаты реализации муниципальной программы:</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обеспечение минимального размера бюджетной обеспеченности;</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отсутствие в местных бюджетах просроченной кредиторской задолженности по бюджетным кредитам;</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заключение соглашения о взаимодействии с органами, осуществляющими внешний финансовый контроль;</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повышение доли расходов районного бюджета, формируемых в рамках муниципальных программ Боготольского района;</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своевременное составление проекта районного бюджета и отчета об исполнении районного бюджета;</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непревышение размера дефицита бюджета к общему годовому объему доходов выше уровня, установленного Бюджетным кодексов Российской Федерации;</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обеспечение исполнения расходных обязательств района;</w:t>
      </w:r>
    </w:p>
    <w:p w:rsidR="00A11AD0" w:rsidRPr="00441FCA" w:rsidRDefault="00A11AD0" w:rsidP="00A23774">
      <w:pPr>
        <w:pStyle w:val="ConsPlusCell"/>
        <w:ind w:firstLine="540"/>
        <w:jc w:val="both"/>
        <w:rPr>
          <w:rFonts w:ascii="Arial" w:hAnsi="Arial" w:cs="Arial"/>
          <w:sz w:val="24"/>
          <w:szCs w:val="24"/>
        </w:rPr>
      </w:pPr>
      <w:r w:rsidRPr="00441FCA">
        <w:rPr>
          <w:rFonts w:ascii="Arial" w:hAnsi="Arial" w:cs="Arial"/>
          <w:sz w:val="24"/>
          <w:szCs w:val="24"/>
        </w:rPr>
        <w:t>качественное планирование доходов районного бюджета;</w:t>
      </w:r>
    </w:p>
    <w:p w:rsidR="00A11AD0" w:rsidRPr="00441FCA" w:rsidRDefault="00A11AD0" w:rsidP="00A23774">
      <w:pPr>
        <w:pStyle w:val="ConsPlusCell"/>
        <w:ind w:firstLine="540"/>
        <w:jc w:val="both"/>
        <w:rPr>
          <w:rFonts w:ascii="Arial" w:hAnsi="Arial" w:cs="Arial"/>
          <w:sz w:val="24"/>
          <w:szCs w:val="24"/>
        </w:rPr>
      </w:pPr>
      <w:r w:rsidRPr="00441FCA">
        <w:rPr>
          <w:rFonts w:ascii="Arial" w:hAnsi="Arial" w:cs="Arial"/>
          <w:sz w:val="24"/>
          <w:szCs w:val="24"/>
        </w:rPr>
        <w:t>повышение квалификации муниципальных служащих, работающих в финансовом управлении.</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6.Перечень подпрограмм с указанием сроков их реализации и ожидаемых результатов</w:t>
      </w:r>
    </w:p>
    <w:p w:rsidR="00A11AD0" w:rsidRPr="00441FCA" w:rsidRDefault="00A11AD0" w:rsidP="00A23774">
      <w:pPr>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Подпрограммы с указанием сроков их реализации и ожидаемых результатов утверждены в приложениях 1-3 к муниципальной программе.</w:t>
      </w:r>
    </w:p>
    <w:p w:rsidR="00A11AD0" w:rsidRPr="00441FCA" w:rsidRDefault="00A11AD0" w:rsidP="00A23774">
      <w:pPr>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7.Информация о распределении планируемых расходов по подпрограммам</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Информация о распределении планируемых расходов по отдельным мероприятиям муниципальной программы, подпрограммы приведена в приложении 4.</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8.Информация о ресурсном обеспечении муниципальной программы и прогнозной оценке расходов на реализацию целей муниципальной программы</w:t>
      </w:r>
    </w:p>
    <w:p w:rsidR="00A11AD0" w:rsidRPr="00441FCA" w:rsidRDefault="00A11AD0" w:rsidP="00A23774">
      <w:pPr>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5.</w:t>
      </w:r>
    </w:p>
    <w:p w:rsidR="00A11AD0" w:rsidRPr="00441FCA" w:rsidRDefault="00A11AD0" w:rsidP="00A23774">
      <w:pPr>
        <w:ind w:firstLine="540"/>
        <w:jc w:val="both"/>
        <w:rPr>
          <w:rFonts w:ascii="Arial" w:hAnsi="Arial" w:cs="Arial"/>
          <w:sz w:val="24"/>
          <w:szCs w:val="24"/>
        </w:rPr>
      </w:pPr>
    </w:p>
    <w:p w:rsidR="00A11AD0" w:rsidRPr="00441FCA" w:rsidRDefault="00A11AD0" w:rsidP="00A23774">
      <w:pPr>
        <w:ind w:firstLine="540"/>
        <w:jc w:val="both"/>
        <w:rPr>
          <w:rFonts w:ascii="Arial" w:hAnsi="Arial" w:cs="Arial"/>
          <w:sz w:val="24"/>
          <w:szCs w:val="24"/>
        </w:rPr>
        <w:sectPr w:rsidR="00A11AD0" w:rsidRPr="00441FCA" w:rsidSect="00441FCA">
          <w:pgSz w:w="11906" w:h="16838"/>
          <w:pgMar w:top="1134" w:right="567" w:bottom="1134" w:left="1701" w:header="709" w:footer="709" w:gutter="0"/>
          <w:cols w:space="708"/>
          <w:docGrid w:linePitch="360"/>
        </w:sectPr>
      </w:pPr>
    </w:p>
    <w:p w:rsidR="00A11AD0" w:rsidRPr="00441FCA" w:rsidRDefault="00A11AD0" w:rsidP="00420204">
      <w:pPr>
        <w:pStyle w:val="ConsPlusNormal"/>
        <w:widowControl/>
        <w:ind w:left="7797" w:firstLine="0"/>
        <w:outlineLvl w:val="2"/>
        <w:rPr>
          <w:sz w:val="24"/>
          <w:szCs w:val="24"/>
        </w:rPr>
      </w:pPr>
      <w:r w:rsidRPr="00441FCA">
        <w:rPr>
          <w:sz w:val="24"/>
          <w:szCs w:val="24"/>
        </w:rPr>
        <w:lastRenderedPageBreak/>
        <w:t>Приложение № 1</w:t>
      </w:r>
    </w:p>
    <w:p w:rsidR="00A11AD0" w:rsidRPr="00441FCA" w:rsidRDefault="00A11AD0" w:rsidP="00420204">
      <w:pPr>
        <w:ind w:left="7797"/>
        <w:rPr>
          <w:rFonts w:ascii="Arial" w:hAnsi="Arial" w:cs="Arial"/>
          <w:sz w:val="24"/>
          <w:szCs w:val="24"/>
        </w:rPr>
      </w:pPr>
      <w:r w:rsidRPr="00441FCA">
        <w:rPr>
          <w:rFonts w:ascii="Arial" w:hAnsi="Arial" w:cs="Arial"/>
          <w:sz w:val="24"/>
          <w:szCs w:val="24"/>
        </w:rPr>
        <w:t>к паспорту муниципальной программы Боготольского района «Управление муниципальными финансами»</w:t>
      </w:r>
    </w:p>
    <w:p w:rsidR="00A11AD0" w:rsidRPr="00441FCA" w:rsidRDefault="00A11AD0" w:rsidP="00420204">
      <w:pPr>
        <w:rPr>
          <w:rFonts w:ascii="Arial" w:hAnsi="Arial" w:cs="Arial"/>
          <w:sz w:val="24"/>
          <w:szCs w:val="24"/>
        </w:rPr>
      </w:pPr>
    </w:p>
    <w:p w:rsidR="006270B2" w:rsidRPr="00441FCA" w:rsidRDefault="006270B2" w:rsidP="00420204">
      <w:pPr>
        <w:rPr>
          <w:rFonts w:ascii="Arial" w:hAnsi="Arial" w:cs="Arial"/>
          <w:sz w:val="24"/>
          <w:szCs w:val="24"/>
        </w:rPr>
      </w:pPr>
    </w:p>
    <w:p w:rsidR="00A11AD0" w:rsidRPr="00441FCA" w:rsidRDefault="00A11AD0" w:rsidP="00420204">
      <w:pPr>
        <w:jc w:val="center"/>
        <w:rPr>
          <w:rFonts w:ascii="Arial" w:hAnsi="Arial" w:cs="Arial"/>
          <w:sz w:val="24"/>
          <w:szCs w:val="24"/>
        </w:rPr>
      </w:pPr>
      <w:r w:rsidRPr="00441FCA">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w:t>
      </w:r>
    </w:p>
    <w:p w:rsidR="00A11AD0" w:rsidRPr="00441FCA" w:rsidRDefault="00A11AD0" w:rsidP="00420204">
      <w:pPr>
        <w:rPr>
          <w:rFonts w:ascii="Arial" w:hAnsi="Arial" w:cs="Arial"/>
          <w:sz w:val="24"/>
          <w:szCs w:val="24"/>
        </w:rPr>
      </w:pPr>
    </w:p>
    <w:tbl>
      <w:tblPr>
        <w:tblW w:w="14880" w:type="dxa"/>
        <w:tblInd w:w="-68" w:type="dxa"/>
        <w:tblLayout w:type="fixed"/>
        <w:tblCellMar>
          <w:left w:w="70" w:type="dxa"/>
          <w:right w:w="70" w:type="dxa"/>
        </w:tblCellMar>
        <w:tblLook w:val="0000" w:firstRow="0" w:lastRow="0" w:firstColumn="0" w:lastColumn="0" w:noHBand="0" w:noVBand="0"/>
      </w:tblPr>
      <w:tblGrid>
        <w:gridCol w:w="555"/>
        <w:gridCol w:w="3978"/>
        <w:gridCol w:w="1276"/>
        <w:gridCol w:w="1275"/>
        <w:gridCol w:w="709"/>
        <w:gridCol w:w="709"/>
        <w:gridCol w:w="850"/>
        <w:gridCol w:w="709"/>
        <w:gridCol w:w="709"/>
        <w:gridCol w:w="709"/>
        <w:gridCol w:w="850"/>
        <w:gridCol w:w="709"/>
        <w:gridCol w:w="992"/>
        <w:gridCol w:w="850"/>
      </w:tblGrid>
      <w:tr w:rsidR="009F3AE2" w:rsidRPr="00441FCA" w:rsidTr="00441FCA">
        <w:trPr>
          <w:cantSplit/>
          <w:trHeight w:val="240"/>
        </w:trPr>
        <w:tc>
          <w:tcPr>
            <w:tcW w:w="555" w:type="dxa"/>
            <w:vMerge w:val="restart"/>
            <w:tcBorders>
              <w:top w:val="single" w:sz="6" w:space="0" w:color="auto"/>
              <w:left w:val="single" w:sz="6" w:space="0" w:color="auto"/>
              <w:right w:val="single" w:sz="6" w:space="0" w:color="auto"/>
            </w:tcBorders>
            <w:vAlign w:val="center"/>
          </w:tcPr>
          <w:p w:rsidR="009F3AE2" w:rsidRPr="00441FCA" w:rsidRDefault="009F3AE2" w:rsidP="00155658">
            <w:pPr>
              <w:pStyle w:val="ConsPlusNormal"/>
              <w:widowControl/>
              <w:ind w:firstLine="0"/>
              <w:jc w:val="center"/>
              <w:rPr>
                <w:sz w:val="24"/>
                <w:szCs w:val="24"/>
              </w:rPr>
            </w:pPr>
            <w:r w:rsidRPr="00441FCA">
              <w:rPr>
                <w:sz w:val="24"/>
                <w:szCs w:val="24"/>
              </w:rPr>
              <w:t xml:space="preserve">№ </w:t>
            </w:r>
            <w:proofErr w:type="gramStart"/>
            <w:r w:rsidRPr="00441FCA">
              <w:rPr>
                <w:sz w:val="24"/>
                <w:szCs w:val="24"/>
              </w:rPr>
              <w:t>п</w:t>
            </w:r>
            <w:proofErr w:type="gramEnd"/>
            <w:r w:rsidRPr="00441FCA">
              <w:rPr>
                <w:sz w:val="24"/>
                <w:szCs w:val="24"/>
              </w:rPr>
              <w:t>/п</w:t>
            </w:r>
          </w:p>
        </w:tc>
        <w:tc>
          <w:tcPr>
            <w:tcW w:w="3978" w:type="dxa"/>
            <w:vMerge w:val="restart"/>
            <w:tcBorders>
              <w:top w:val="single" w:sz="6" w:space="0" w:color="auto"/>
              <w:left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r w:rsidRPr="00441FCA">
              <w:rPr>
                <w:sz w:val="24"/>
                <w:szCs w:val="24"/>
              </w:rPr>
              <w:t>Цели, задачи, показатели</w:t>
            </w:r>
          </w:p>
        </w:tc>
        <w:tc>
          <w:tcPr>
            <w:tcW w:w="1276" w:type="dxa"/>
            <w:vMerge w:val="restart"/>
            <w:tcBorders>
              <w:top w:val="single" w:sz="6" w:space="0" w:color="auto"/>
              <w:left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r w:rsidRPr="00441FCA">
              <w:rPr>
                <w:sz w:val="24"/>
                <w:szCs w:val="24"/>
              </w:rPr>
              <w:t>Единица измерения</w:t>
            </w:r>
          </w:p>
        </w:tc>
        <w:tc>
          <w:tcPr>
            <w:tcW w:w="1275" w:type="dxa"/>
            <w:vMerge w:val="restart"/>
            <w:tcBorders>
              <w:top w:val="single" w:sz="6" w:space="0" w:color="auto"/>
              <w:left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r w:rsidRPr="00441FCA">
              <w:rPr>
                <w:sz w:val="24"/>
                <w:szCs w:val="24"/>
              </w:rPr>
              <w:t>Источник информации</w:t>
            </w:r>
          </w:p>
        </w:tc>
        <w:tc>
          <w:tcPr>
            <w:tcW w:w="5954" w:type="dxa"/>
            <w:gridSpan w:val="8"/>
            <w:tcBorders>
              <w:top w:val="single" w:sz="6" w:space="0" w:color="auto"/>
              <w:left w:val="single" w:sz="6" w:space="0" w:color="auto"/>
              <w:bottom w:val="single" w:sz="6" w:space="0" w:color="auto"/>
              <w:right w:val="single" w:sz="6" w:space="0" w:color="auto"/>
            </w:tcBorders>
            <w:vAlign w:val="center"/>
          </w:tcPr>
          <w:p w:rsidR="009F3AE2" w:rsidRPr="00441FCA" w:rsidRDefault="009F3AE2" w:rsidP="00024C76">
            <w:pPr>
              <w:pStyle w:val="ConsPlusNormal"/>
              <w:widowControl/>
              <w:ind w:right="-70" w:firstLine="0"/>
              <w:jc w:val="center"/>
              <w:rPr>
                <w:sz w:val="24"/>
                <w:szCs w:val="24"/>
              </w:rPr>
            </w:pPr>
            <w:r w:rsidRPr="00441FCA">
              <w:rPr>
                <w:sz w:val="24"/>
                <w:szCs w:val="24"/>
              </w:rPr>
              <w:t>Годы до конца реализации муниципальной программы</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F3AE2" w:rsidRPr="00441FCA" w:rsidRDefault="009F3AE2" w:rsidP="009F3AE2">
            <w:pPr>
              <w:pStyle w:val="ConsPlusNormal"/>
              <w:widowControl/>
              <w:ind w:right="-70" w:firstLine="0"/>
              <w:jc w:val="center"/>
              <w:rPr>
                <w:sz w:val="24"/>
                <w:szCs w:val="24"/>
              </w:rPr>
            </w:pPr>
            <w:r w:rsidRPr="00441FCA">
              <w:rPr>
                <w:sz w:val="24"/>
                <w:szCs w:val="24"/>
              </w:rPr>
              <w:t xml:space="preserve">Годы до конца реализации муниципальной программы в пятилетнем интервале </w:t>
            </w:r>
          </w:p>
        </w:tc>
      </w:tr>
      <w:tr w:rsidR="009F3AE2" w:rsidRPr="00441FCA" w:rsidTr="00441FCA">
        <w:trPr>
          <w:cantSplit/>
          <w:trHeight w:val="240"/>
        </w:trPr>
        <w:tc>
          <w:tcPr>
            <w:tcW w:w="555" w:type="dxa"/>
            <w:vMerge/>
            <w:tcBorders>
              <w:left w:val="single" w:sz="6" w:space="0" w:color="auto"/>
              <w:bottom w:val="single" w:sz="6" w:space="0" w:color="auto"/>
              <w:right w:val="single" w:sz="6" w:space="0" w:color="auto"/>
            </w:tcBorders>
            <w:vAlign w:val="center"/>
          </w:tcPr>
          <w:p w:rsidR="009F3AE2" w:rsidRPr="00441FCA" w:rsidRDefault="009F3AE2" w:rsidP="00155658">
            <w:pPr>
              <w:pStyle w:val="ConsPlusNormal"/>
              <w:widowControl/>
              <w:ind w:firstLine="0"/>
              <w:jc w:val="center"/>
              <w:rPr>
                <w:sz w:val="24"/>
                <w:szCs w:val="24"/>
              </w:rPr>
            </w:pPr>
          </w:p>
        </w:tc>
        <w:tc>
          <w:tcPr>
            <w:tcW w:w="3978" w:type="dxa"/>
            <w:vMerge/>
            <w:tcBorders>
              <w:left w:val="single" w:sz="6" w:space="0" w:color="auto"/>
              <w:bottom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firstLine="0"/>
              <w:jc w:val="center"/>
              <w:rPr>
                <w:sz w:val="24"/>
                <w:szCs w:val="24"/>
              </w:rPr>
            </w:pPr>
            <w:r w:rsidRPr="00441FCA">
              <w:rPr>
                <w:sz w:val="24"/>
                <w:szCs w:val="24"/>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firstLine="0"/>
              <w:jc w:val="center"/>
              <w:rPr>
                <w:sz w:val="24"/>
                <w:szCs w:val="24"/>
              </w:rPr>
            </w:pPr>
            <w:r w:rsidRPr="00441FCA">
              <w:rPr>
                <w:sz w:val="24"/>
                <w:szCs w:val="24"/>
              </w:rPr>
              <w:t>2014 год</w:t>
            </w:r>
          </w:p>
        </w:tc>
        <w:tc>
          <w:tcPr>
            <w:tcW w:w="850"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firstLine="0"/>
              <w:jc w:val="center"/>
              <w:rPr>
                <w:sz w:val="24"/>
                <w:szCs w:val="24"/>
              </w:rPr>
            </w:pPr>
            <w:r w:rsidRPr="00441FCA">
              <w:rPr>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firstLine="0"/>
              <w:jc w:val="center"/>
              <w:rPr>
                <w:sz w:val="24"/>
                <w:szCs w:val="24"/>
              </w:rPr>
            </w:pPr>
            <w:r w:rsidRPr="00441FCA">
              <w:rPr>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2018 год</w:t>
            </w:r>
          </w:p>
        </w:tc>
        <w:tc>
          <w:tcPr>
            <w:tcW w:w="850"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2025 год</w:t>
            </w:r>
          </w:p>
        </w:tc>
        <w:tc>
          <w:tcPr>
            <w:tcW w:w="850"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2030 год</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r w:rsidRPr="00441FCA">
              <w:rPr>
                <w:sz w:val="24"/>
                <w:szCs w:val="24"/>
              </w:rPr>
              <w:t>1</w:t>
            </w:r>
          </w:p>
        </w:tc>
        <w:tc>
          <w:tcPr>
            <w:tcW w:w="14325" w:type="dxa"/>
            <w:gridSpan w:val="13"/>
            <w:tcBorders>
              <w:top w:val="single" w:sz="6" w:space="0" w:color="auto"/>
              <w:left w:val="single" w:sz="6" w:space="0" w:color="auto"/>
              <w:bottom w:val="single" w:sz="6" w:space="0" w:color="auto"/>
              <w:right w:val="single" w:sz="6" w:space="0" w:color="auto"/>
            </w:tcBorders>
          </w:tcPr>
          <w:p w:rsidR="006270B2" w:rsidRPr="00441FCA" w:rsidRDefault="006270B2" w:rsidP="00C506B2">
            <w:pPr>
              <w:pStyle w:val="ConsPlusNormal"/>
              <w:widowControl/>
              <w:ind w:right="-600" w:firstLine="0"/>
              <w:rPr>
                <w:sz w:val="24"/>
                <w:szCs w:val="24"/>
              </w:rPr>
            </w:pPr>
            <w:r w:rsidRPr="00441FCA">
              <w:rPr>
                <w:sz w:val="24"/>
                <w:szCs w:val="24"/>
              </w:rPr>
              <w:t>Цель: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1C3328" w:rsidRPr="00441FCA" w:rsidTr="00441FCA">
        <w:trPr>
          <w:cantSplit/>
          <w:trHeight w:val="36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1.1</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lang w:eastAsia="en-US"/>
              </w:rPr>
              <w:t>Минимальный размер бюджетной обеспеченности сельских поселений Боготольского района после выравнивания</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Ведомственная статистика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700E59">
            <w:pPr>
              <w:pStyle w:val="ConsPlusNormal"/>
              <w:widowControl/>
              <w:ind w:left="-67"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00E59">
            <w:pPr>
              <w:pStyle w:val="ConsPlusNormal"/>
              <w:widowControl/>
              <w:ind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00E59">
            <w:pPr>
              <w:pStyle w:val="ConsPlusNormal"/>
              <w:widowControl/>
              <w:ind w:right="-70"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00E59">
            <w:pPr>
              <w:pStyle w:val="ConsPlusNormal"/>
              <w:widowControl/>
              <w:ind w:right="-70"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pPr>
              <w:rPr>
                <w:rFonts w:ascii="Arial" w:hAnsi="Arial" w:cs="Arial"/>
                <w:sz w:val="24"/>
                <w:szCs w:val="24"/>
              </w:rPr>
            </w:pPr>
            <w:r w:rsidRPr="00441FCA">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pPr>
              <w:rPr>
                <w:rFonts w:ascii="Arial" w:hAnsi="Arial" w:cs="Arial"/>
                <w:sz w:val="24"/>
                <w:szCs w:val="24"/>
              </w:rPr>
            </w:pPr>
            <w:r w:rsidRPr="00441FCA">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pPr>
              <w:rPr>
                <w:rFonts w:ascii="Arial" w:hAnsi="Arial" w:cs="Arial"/>
                <w:sz w:val="24"/>
                <w:szCs w:val="24"/>
              </w:rPr>
            </w:pPr>
            <w:r w:rsidRPr="00441FCA">
              <w:rPr>
                <w:rFonts w:ascii="Arial" w:hAnsi="Arial" w:cs="Arial"/>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pPr>
              <w:rPr>
                <w:rFonts w:ascii="Arial" w:hAnsi="Arial" w:cs="Arial"/>
                <w:sz w:val="24"/>
                <w:szCs w:val="24"/>
              </w:rPr>
            </w:pPr>
            <w:r w:rsidRPr="00441FCA">
              <w:rPr>
                <w:rFonts w:ascii="Arial" w:hAnsi="Arial" w:cs="Arial"/>
                <w:sz w:val="24"/>
                <w:szCs w:val="24"/>
              </w:rPr>
              <w:t>не менее 8,0</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1.2</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Решение районного Совета депутатов об исполнении районного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31C8C">
            <w:pPr>
              <w:jc w:val="center"/>
              <w:rPr>
                <w:rFonts w:ascii="Arial" w:hAnsi="Arial" w:cs="Arial"/>
                <w:sz w:val="24"/>
                <w:szCs w:val="24"/>
              </w:rPr>
            </w:pPr>
            <w:r w:rsidRPr="00441FCA">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31C8C">
            <w:pPr>
              <w:jc w:val="center"/>
              <w:rPr>
                <w:rFonts w:ascii="Arial" w:hAnsi="Arial" w:cs="Arial"/>
                <w:sz w:val="24"/>
                <w:szCs w:val="24"/>
              </w:rPr>
            </w:pPr>
            <w:r w:rsidRPr="00441FCA">
              <w:rPr>
                <w:rFonts w:ascii="Arial" w:hAnsi="Arial" w:cs="Arial"/>
                <w:sz w:val="24"/>
                <w:szCs w:val="24"/>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731C8C">
            <w:pPr>
              <w:jc w:val="center"/>
              <w:rPr>
                <w:rFonts w:ascii="Arial" w:hAnsi="Arial" w:cs="Arial"/>
                <w:sz w:val="24"/>
                <w:szCs w:val="24"/>
              </w:rPr>
            </w:pPr>
            <w:r w:rsidRPr="00441FCA">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31C8C">
            <w:pPr>
              <w:jc w:val="center"/>
              <w:rPr>
                <w:rFonts w:ascii="Arial" w:hAnsi="Arial" w:cs="Arial"/>
                <w:sz w:val="24"/>
                <w:szCs w:val="24"/>
              </w:rPr>
            </w:pPr>
            <w:r w:rsidRPr="00441FCA">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ind w:right="-70"/>
              <w:jc w:val="center"/>
              <w:rPr>
                <w:rFonts w:ascii="Arial" w:hAnsi="Arial" w:cs="Arial"/>
                <w:sz w:val="24"/>
                <w:szCs w:val="24"/>
              </w:rPr>
            </w:pPr>
            <w:r w:rsidRPr="00441FCA">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ind w:right="-70"/>
              <w:jc w:val="center"/>
              <w:rPr>
                <w:rFonts w:ascii="Arial" w:hAnsi="Arial" w:cs="Arial"/>
                <w:sz w:val="24"/>
                <w:szCs w:val="24"/>
              </w:rPr>
            </w:pPr>
            <w:r w:rsidRPr="00441FCA">
              <w:rPr>
                <w:rFonts w:ascii="Arial" w:hAnsi="Arial" w:cs="Arial"/>
                <w:sz w:val="24"/>
                <w:szCs w:val="24"/>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ind w:right="-70"/>
              <w:jc w:val="center"/>
              <w:rPr>
                <w:rFonts w:ascii="Arial" w:hAnsi="Arial" w:cs="Arial"/>
                <w:sz w:val="24"/>
                <w:szCs w:val="24"/>
              </w:rPr>
            </w:pPr>
            <w:r w:rsidRPr="00441FCA">
              <w:rPr>
                <w:rFonts w:ascii="Arial" w:hAnsi="Arial" w:cs="Arial"/>
                <w:sz w:val="24"/>
                <w:szCs w:val="24"/>
              </w:rPr>
              <w:t xml:space="preserve">не более </w:t>
            </w:r>
          </w:p>
          <w:p w:rsidR="00F453B7" w:rsidRPr="00441FCA" w:rsidRDefault="00F453B7" w:rsidP="00DB7A75">
            <w:pPr>
              <w:ind w:right="-70"/>
              <w:jc w:val="center"/>
              <w:rPr>
                <w:rFonts w:ascii="Arial" w:hAnsi="Arial" w:cs="Arial"/>
                <w:sz w:val="24"/>
                <w:szCs w:val="24"/>
              </w:rPr>
            </w:pPr>
            <w:r w:rsidRPr="00441FCA">
              <w:rPr>
                <w:rFonts w:ascii="Arial" w:hAnsi="Arial" w:cs="Arial"/>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ind w:right="-70"/>
              <w:jc w:val="center"/>
              <w:rPr>
                <w:rFonts w:ascii="Arial" w:hAnsi="Arial" w:cs="Arial"/>
                <w:sz w:val="24"/>
                <w:szCs w:val="24"/>
              </w:rPr>
            </w:pPr>
            <w:r w:rsidRPr="00441FCA">
              <w:rPr>
                <w:rFonts w:ascii="Arial" w:hAnsi="Arial" w:cs="Arial"/>
                <w:sz w:val="24"/>
                <w:szCs w:val="24"/>
              </w:rPr>
              <w:t>не более 15</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ind w:right="-70"/>
              <w:jc w:val="center"/>
              <w:rPr>
                <w:rFonts w:ascii="Arial" w:hAnsi="Arial" w:cs="Arial"/>
                <w:sz w:val="24"/>
                <w:szCs w:val="24"/>
              </w:rPr>
            </w:pPr>
            <w:r w:rsidRPr="00441FCA">
              <w:rPr>
                <w:rFonts w:ascii="Arial" w:hAnsi="Arial" w:cs="Arial"/>
                <w:sz w:val="24"/>
                <w:szCs w:val="24"/>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ind w:right="-70"/>
              <w:jc w:val="center"/>
              <w:rPr>
                <w:rFonts w:ascii="Arial" w:hAnsi="Arial" w:cs="Arial"/>
                <w:sz w:val="24"/>
                <w:szCs w:val="24"/>
              </w:rPr>
            </w:pPr>
            <w:r w:rsidRPr="00441FCA">
              <w:rPr>
                <w:rFonts w:ascii="Arial" w:hAnsi="Arial" w:cs="Arial"/>
                <w:sz w:val="24"/>
                <w:szCs w:val="24"/>
              </w:rPr>
              <w:t xml:space="preserve">не более </w:t>
            </w:r>
          </w:p>
          <w:p w:rsidR="00F453B7" w:rsidRPr="00441FCA" w:rsidRDefault="00F453B7" w:rsidP="00DB7A75">
            <w:pPr>
              <w:ind w:right="-70"/>
              <w:jc w:val="center"/>
              <w:rPr>
                <w:rFonts w:ascii="Arial" w:hAnsi="Arial" w:cs="Arial"/>
                <w:sz w:val="24"/>
                <w:szCs w:val="24"/>
              </w:rPr>
            </w:pPr>
            <w:r w:rsidRPr="00441FCA">
              <w:rPr>
                <w:rFonts w:ascii="Arial" w:hAnsi="Arial" w:cs="Arial"/>
                <w:sz w:val="24"/>
                <w:szCs w:val="24"/>
              </w:rPr>
              <w:t>15</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1.3</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pStyle w:val="ConsPlusNormal"/>
              <w:widowControl/>
              <w:ind w:right="-70" w:firstLine="0"/>
              <w:jc w:val="center"/>
              <w:rPr>
                <w:sz w:val="24"/>
                <w:szCs w:val="24"/>
                <w:lang w:eastAsia="en-US"/>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pStyle w:val="ConsPlusNormal"/>
              <w:widowControl/>
              <w:ind w:right="-70" w:firstLine="0"/>
              <w:jc w:val="center"/>
              <w:rPr>
                <w:sz w:val="24"/>
                <w:szCs w:val="24"/>
                <w:lang w:eastAsia="en-US"/>
              </w:rPr>
            </w:pPr>
            <w:r w:rsidRPr="00441FCA">
              <w:rPr>
                <w:sz w:val="24"/>
                <w:szCs w:val="24"/>
                <w:lang w:eastAsia="en-US"/>
              </w:rPr>
              <w:t>не менее 90%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lang w:eastAsia="en-US"/>
              </w:rPr>
            </w:pPr>
            <w:r w:rsidRPr="00441FCA">
              <w:rPr>
                <w:sz w:val="24"/>
                <w:szCs w:val="24"/>
                <w:lang w:eastAsia="en-US"/>
              </w:rPr>
              <w:t xml:space="preserve">не менее </w:t>
            </w:r>
          </w:p>
          <w:p w:rsidR="00F453B7" w:rsidRPr="00441FCA" w:rsidRDefault="00F453B7" w:rsidP="00DB7A75">
            <w:pPr>
              <w:pStyle w:val="ConsPlusNormal"/>
              <w:widowControl/>
              <w:ind w:right="-70" w:firstLine="0"/>
              <w:jc w:val="center"/>
              <w:rPr>
                <w:sz w:val="24"/>
                <w:szCs w:val="24"/>
                <w:lang w:eastAsia="en-US"/>
              </w:rPr>
            </w:pPr>
            <w:r w:rsidRPr="00441FCA">
              <w:rPr>
                <w:sz w:val="24"/>
                <w:szCs w:val="24"/>
                <w:lang w:eastAsia="en-US"/>
              </w:rPr>
              <w:t>90%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pStyle w:val="ConsPlusNormal"/>
              <w:widowControl/>
              <w:ind w:right="-70" w:firstLine="0"/>
              <w:jc w:val="center"/>
              <w:rPr>
                <w:sz w:val="24"/>
                <w:szCs w:val="24"/>
                <w:lang w:eastAsia="en-US"/>
              </w:rPr>
            </w:pPr>
            <w:r w:rsidRPr="00441FCA">
              <w:rPr>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pStyle w:val="ConsPlusNormal"/>
              <w:widowControl/>
              <w:ind w:right="-70" w:firstLine="0"/>
              <w:jc w:val="center"/>
              <w:rPr>
                <w:sz w:val="24"/>
                <w:szCs w:val="24"/>
                <w:lang w:eastAsia="en-US"/>
              </w:rPr>
            </w:pPr>
            <w:r w:rsidRPr="00441FCA">
              <w:rPr>
                <w:sz w:val="24"/>
                <w:szCs w:val="24"/>
                <w:lang w:eastAsia="en-US"/>
              </w:rPr>
              <w:t>не менее 90%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lang w:eastAsia="en-US"/>
              </w:rPr>
            </w:pPr>
            <w:r w:rsidRPr="00441FCA">
              <w:rPr>
                <w:sz w:val="24"/>
                <w:szCs w:val="24"/>
                <w:lang w:eastAsia="en-US"/>
              </w:rPr>
              <w:t xml:space="preserve">не менее </w:t>
            </w:r>
          </w:p>
          <w:p w:rsidR="00F453B7" w:rsidRPr="00441FCA" w:rsidRDefault="00F453B7" w:rsidP="00DB7A75">
            <w:pPr>
              <w:pStyle w:val="ConsPlusNormal"/>
              <w:widowControl/>
              <w:ind w:right="-70" w:firstLine="0"/>
              <w:jc w:val="center"/>
              <w:rPr>
                <w:sz w:val="24"/>
                <w:szCs w:val="24"/>
                <w:lang w:eastAsia="en-US"/>
              </w:rPr>
            </w:pPr>
            <w:r w:rsidRPr="00441FCA">
              <w:rPr>
                <w:sz w:val="24"/>
                <w:szCs w:val="24"/>
                <w:lang w:eastAsia="en-US"/>
              </w:rPr>
              <w:t>90%</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4" w:space="0" w:color="auto"/>
            </w:tcBorders>
          </w:tcPr>
          <w:p w:rsidR="006270B2" w:rsidRPr="00441FCA" w:rsidRDefault="006270B2" w:rsidP="00C506B2">
            <w:pPr>
              <w:pStyle w:val="ConsPlusNormal"/>
              <w:widowControl/>
              <w:ind w:right="-600" w:firstLine="0"/>
              <w:rPr>
                <w:sz w:val="24"/>
                <w:szCs w:val="24"/>
              </w:rPr>
            </w:pPr>
            <w:r w:rsidRPr="00441FCA">
              <w:rPr>
                <w:sz w:val="24"/>
                <w:szCs w:val="24"/>
              </w:rPr>
              <w:t>Задача 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4" w:space="0" w:color="auto"/>
            </w:tcBorders>
          </w:tcPr>
          <w:p w:rsidR="006270B2" w:rsidRPr="00441FCA" w:rsidRDefault="006270B2" w:rsidP="00BF34B3">
            <w:pPr>
              <w:pStyle w:val="ConsPlusNormal"/>
              <w:widowControl/>
              <w:ind w:right="-70" w:firstLine="0"/>
              <w:rPr>
                <w:sz w:val="24"/>
                <w:szCs w:val="24"/>
              </w:rPr>
            </w:pPr>
            <w:r w:rsidRPr="00441FCA">
              <w:rPr>
                <w:sz w:val="24"/>
                <w:szCs w:val="24"/>
              </w:rPr>
              <w:t>Подпрограмма 1.1.Создание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1.1</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lang w:eastAsia="en-US"/>
              </w:rPr>
              <w:t>Минимальный размер бюджетной обеспеченности сельских поселений Боготольского района после выравнивания</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Ведомственная статистика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pStyle w:val="ConsPlusNormal"/>
              <w:widowControl/>
              <w:ind w:right="-70"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pStyle w:val="ConsPlusNormal"/>
              <w:widowControl/>
              <w:ind w:right="-70"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rPr>
            </w:pPr>
            <w:r w:rsidRPr="00441FCA">
              <w:rPr>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rPr>
            </w:pPr>
            <w:r w:rsidRPr="00441FCA">
              <w:rPr>
                <w:sz w:val="24"/>
                <w:szCs w:val="24"/>
              </w:rPr>
              <w:t>Не менее 8,0</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1.2</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8,9</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9E549D">
            <w:pPr>
              <w:pStyle w:val="ConsPlusNormal"/>
              <w:widowControl/>
              <w:ind w:firstLine="0"/>
              <w:jc w:val="center"/>
              <w:rPr>
                <w:sz w:val="24"/>
                <w:szCs w:val="24"/>
              </w:rPr>
            </w:pPr>
            <w:r w:rsidRPr="00441FCA">
              <w:rPr>
                <w:sz w:val="24"/>
                <w:szCs w:val="24"/>
              </w:rPr>
              <w:t>9,9</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9E549D">
            <w:pPr>
              <w:pStyle w:val="ConsPlusNormal"/>
              <w:widowControl/>
              <w:ind w:firstLine="0"/>
              <w:jc w:val="center"/>
              <w:rPr>
                <w:sz w:val="24"/>
                <w:szCs w:val="24"/>
              </w:rPr>
            </w:pPr>
            <w:r w:rsidRPr="00441FCA">
              <w:rPr>
                <w:sz w:val="24"/>
                <w:szCs w:val="24"/>
              </w:rPr>
              <w:t>10,4</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9,7</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9E549D">
            <w:pPr>
              <w:pStyle w:val="ConsPlusNormal"/>
              <w:widowControl/>
              <w:ind w:right="-70" w:firstLine="0"/>
              <w:jc w:val="center"/>
              <w:rPr>
                <w:sz w:val="24"/>
                <w:szCs w:val="24"/>
              </w:rPr>
            </w:pPr>
            <w:r w:rsidRPr="00441FCA">
              <w:rPr>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70661A" w:rsidP="009E549D">
            <w:pPr>
              <w:pStyle w:val="ConsPlusNormal"/>
              <w:widowControl/>
              <w:ind w:right="-70" w:firstLine="0"/>
              <w:jc w:val="center"/>
              <w:rPr>
                <w:sz w:val="24"/>
                <w:szCs w:val="24"/>
              </w:rPr>
            </w:pPr>
            <w:r w:rsidRPr="00441FCA">
              <w:rPr>
                <w:sz w:val="24"/>
                <w:szCs w:val="24"/>
              </w:rPr>
              <w:t>5,3</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70661A" w:rsidP="00DB7A75">
            <w:pPr>
              <w:pStyle w:val="ConsPlusNormal"/>
              <w:widowControl/>
              <w:ind w:right="-70" w:firstLine="0"/>
              <w:jc w:val="center"/>
              <w:rPr>
                <w:sz w:val="24"/>
                <w:szCs w:val="24"/>
              </w:rPr>
            </w:pPr>
            <w:r w:rsidRPr="00441FCA">
              <w:rPr>
                <w:sz w:val="24"/>
                <w:szCs w:val="24"/>
              </w:rPr>
              <w:t>5,3</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70661A" w:rsidP="00DB7A75">
            <w:pPr>
              <w:pStyle w:val="ConsPlusNormal"/>
              <w:widowControl/>
              <w:ind w:right="-70" w:firstLine="0"/>
              <w:jc w:val="center"/>
              <w:rPr>
                <w:sz w:val="24"/>
                <w:szCs w:val="24"/>
              </w:rPr>
            </w:pPr>
            <w:r w:rsidRPr="00441FCA">
              <w:rPr>
                <w:sz w:val="24"/>
                <w:szCs w:val="24"/>
              </w:rPr>
              <w:t>5,3</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70661A" w:rsidP="00DB7A75">
            <w:pPr>
              <w:pStyle w:val="ConsPlusNormal"/>
              <w:widowControl/>
              <w:ind w:right="-70" w:firstLine="0"/>
              <w:jc w:val="center"/>
              <w:rPr>
                <w:sz w:val="24"/>
                <w:szCs w:val="24"/>
              </w:rPr>
            </w:pPr>
            <w:r w:rsidRPr="00441FCA">
              <w:rPr>
                <w:sz w:val="24"/>
                <w:szCs w:val="24"/>
              </w:rPr>
              <w:t>5</w:t>
            </w:r>
            <w:r w:rsidR="00F453B7" w:rsidRPr="00441FCA">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70661A" w:rsidP="00DB7A75">
            <w:pPr>
              <w:pStyle w:val="ConsPlusNormal"/>
              <w:widowControl/>
              <w:ind w:right="-70" w:firstLine="0"/>
              <w:jc w:val="center"/>
              <w:rPr>
                <w:sz w:val="24"/>
                <w:szCs w:val="24"/>
              </w:rPr>
            </w:pPr>
            <w:r w:rsidRPr="00441FCA">
              <w:rPr>
                <w:sz w:val="24"/>
                <w:szCs w:val="24"/>
              </w:rPr>
              <w:t>5</w:t>
            </w:r>
            <w:r w:rsidR="00F453B7" w:rsidRPr="00441FCA">
              <w:rPr>
                <w:sz w:val="24"/>
                <w:szCs w:val="24"/>
              </w:rPr>
              <w:t>,3</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1.3</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lang w:eastAsia="en-US"/>
              </w:rPr>
            </w:pPr>
            <w:r w:rsidRPr="00441FCA">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lang w:eastAsia="en-US"/>
              </w:rPr>
            </w:pPr>
            <w:r w:rsidRPr="00441FCA">
              <w:rPr>
                <w:rFonts w:ascii="Arial" w:hAnsi="Arial" w:cs="Arial"/>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lang w:eastAsia="en-US"/>
              </w:rPr>
            </w:pPr>
            <w:r w:rsidRPr="00441FCA">
              <w:rPr>
                <w:rFonts w:ascii="Arial" w:hAnsi="Arial" w:cs="Arial"/>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6" w:space="0" w:color="auto"/>
            </w:tcBorders>
          </w:tcPr>
          <w:p w:rsidR="006270B2" w:rsidRPr="00441FCA" w:rsidRDefault="006270B2" w:rsidP="00C506B2">
            <w:pPr>
              <w:pStyle w:val="ConsPlusNormal"/>
              <w:widowControl/>
              <w:ind w:right="-600" w:firstLine="0"/>
              <w:rPr>
                <w:sz w:val="24"/>
                <w:szCs w:val="24"/>
              </w:rPr>
            </w:pPr>
            <w:r w:rsidRPr="00441FCA">
              <w:rPr>
                <w:sz w:val="24"/>
                <w:szCs w:val="24"/>
              </w:rPr>
              <w:t>Задача 2:Эффективное управление муниципальным долгом Боготольского района;</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6" w:space="0" w:color="auto"/>
            </w:tcBorders>
          </w:tcPr>
          <w:p w:rsidR="006270B2" w:rsidRPr="00441FCA" w:rsidRDefault="006270B2" w:rsidP="00C506B2">
            <w:pPr>
              <w:pStyle w:val="ConsPlusNormal"/>
              <w:widowControl/>
              <w:ind w:right="-600" w:firstLine="0"/>
              <w:rPr>
                <w:sz w:val="24"/>
                <w:szCs w:val="24"/>
              </w:rPr>
            </w:pPr>
            <w:r w:rsidRPr="00441FCA">
              <w:rPr>
                <w:sz w:val="24"/>
                <w:szCs w:val="24"/>
              </w:rPr>
              <w:t>Подпрограмма 2.1.Управление муниципальным долгом Боготольского района</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2.1</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Отношение муниципального долга Боготольского района к доходам районного бюджета за исключением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2.2</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rPr>
            </w:pPr>
            <w:r w:rsidRPr="00441FCA">
              <w:rPr>
                <w:rFonts w:ascii="Arial" w:hAnsi="Arial" w:cs="Arial"/>
                <w:sz w:val="24"/>
                <w:szCs w:val="24"/>
              </w:rPr>
              <w:t>0,15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2.3</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420204">
            <w:pPr>
              <w:pStyle w:val="ConsPlusCell"/>
              <w:rPr>
                <w:rFonts w:ascii="Arial" w:hAnsi="Arial" w:cs="Arial"/>
                <w:sz w:val="24"/>
                <w:szCs w:val="24"/>
              </w:rPr>
            </w:pPr>
            <w:r w:rsidRPr="00441FCA">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15</w:t>
            </w:r>
            <w:r w:rsidRPr="00441FCA">
              <w:rPr>
                <w:rFonts w:ascii="Arial" w:hAnsi="Arial" w:cs="Arial"/>
                <w:sz w:val="24"/>
                <w:szCs w:val="24"/>
                <w:lang w:eastAsia="en-US"/>
              </w:rPr>
              <w:t xml:space="preserve"> </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lang w:eastAsia="en-US"/>
              </w:rPr>
            </w:pPr>
            <w:r w:rsidRPr="00441FCA">
              <w:rPr>
                <w:rFonts w:ascii="Arial" w:hAnsi="Arial" w:cs="Arial"/>
                <w:sz w:val="24"/>
                <w:szCs w:val="24"/>
                <w:lang w:eastAsia="en-US"/>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lang w:eastAsia="en-US"/>
              </w:rPr>
            </w:pPr>
            <w:r w:rsidRPr="00441FCA">
              <w:rPr>
                <w:rFonts w:ascii="Arial" w:hAnsi="Arial" w:cs="Arial"/>
                <w:sz w:val="24"/>
                <w:szCs w:val="24"/>
                <w:lang w:eastAsia="en-US"/>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lang w:eastAsia="en-US"/>
              </w:rPr>
            </w:pPr>
            <w:r w:rsidRPr="00441FCA">
              <w:rPr>
                <w:rFonts w:ascii="Arial" w:hAnsi="Arial" w:cs="Arial"/>
                <w:sz w:val="24"/>
                <w:szCs w:val="24"/>
                <w:lang w:eastAsia="en-US"/>
              </w:rPr>
              <w:t>не более 15</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lang w:eastAsia="en-US"/>
              </w:rPr>
            </w:pPr>
            <w:r w:rsidRPr="00441FCA">
              <w:rPr>
                <w:rFonts w:ascii="Arial" w:hAnsi="Arial" w:cs="Arial"/>
                <w:sz w:val="24"/>
                <w:szCs w:val="24"/>
                <w:lang w:eastAsia="en-US"/>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lang w:eastAsia="en-US"/>
              </w:rPr>
            </w:pPr>
            <w:r w:rsidRPr="00441FCA">
              <w:rPr>
                <w:rFonts w:ascii="Arial" w:hAnsi="Arial" w:cs="Arial"/>
                <w:sz w:val="24"/>
                <w:szCs w:val="24"/>
                <w:lang w:eastAsia="en-US"/>
              </w:rPr>
              <w:t>не более 15</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2.4</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Просроченная задолженность по долговым обязательствам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муниципальная долговая книга Боготольского района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E73CA">
            <w:pPr>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E73CA">
            <w:pPr>
              <w:jc w:val="center"/>
              <w:rPr>
                <w:rFonts w:ascii="Arial" w:hAnsi="Arial" w:cs="Arial"/>
                <w:sz w:val="24"/>
                <w:szCs w:val="24"/>
              </w:rPr>
            </w:pPr>
            <w:r w:rsidRPr="00441FCA">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rPr>
              <w:t>0</w:t>
            </w:r>
          </w:p>
        </w:tc>
      </w:tr>
      <w:tr w:rsidR="006270B2" w:rsidRPr="00441FCA" w:rsidTr="00441FCA">
        <w:trPr>
          <w:cantSplit/>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6" w:space="0" w:color="auto"/>
            </w:tcBorders>
          </w:tcPr>
          <w:p w:rsidR="006270B2" w:rsidRPr="00441FCA" w:rsidRDefault="006270B2" w:rsidP="00C506B2">
            <w:pPr>
              <w:pStyle w:val="ConsPlusNormal"/>
              <w:widowControl/>
              <w:ind w:right="-600" w:firstLine="0"/>
              <w:rPr>
                <w:sz w:val="24"/>
                <w:szCs w:val="24"/>
              </w:rPr>
            </w:pPr>
            <w:r w:rsidRPr="00441FCA">
              <w:rPr>
                <w:sz w:val="24"/>
                <w:szCs w:val="24"/>
              </w:rPr>
              <w:t>Задача 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6270B2" w:rsidRPr="00441FCA" w:rsidTr="00441FCA">
        <w:trPr>
          <w:cantSplit/>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4" w:space="0" w:color="auto"/>
            </w:tcBorders>
          </w:tcPr>
          <w:p w:rsidR="006270B2" w:rsidRPr="00441FCA" w:rsidRDefault="006270B2" w:rsidP="00620EAA">
            <w:pPr>
              <w:pStyle w:val="ae"/>
              <w:rPr>
                <w:rFonts w:ascii="Arial" w:hAnsi="Arial" w:cs="Arial"/>
                <w:sz w:val="24"/>
                <w:szCs w:val="24"/>
              </w:rPr>
            </w:pPr>
            <w:r w:rsidRPr="00441FCA">
              <w:rPr>
                <w:rFonts w:ascii="Arial" w:hAnsi="Arial" w:cs="Arial"/>
                <w:sz w:val="24"/>
                <w:szCs w:val="24"/>
              </w:rPr>
              <w:t>Подпрограмма 3.1.Обеспечение реализации муниципальной программы и прочие мероприятия</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3.1</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E73CA">
            <w:pPr>
              <w:pStyle w:val="ConsPlusNormal"/>
              <w:widowControl/>
              <w:ind w:firstLine="0"/>
              <w:jc w:val="center"/>
              <w:rPr>
                <w:sz w:val="24"/>
                <w:szCs w:val="24"/>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4" w:space="0" w:color="auto"/>
            </w:tcBorders>
          </w:tcPr>
          <w:p w:rsidR="00F453B7" w:rsidRPr="00441FCA" w:rsidRDefault="00F453B7" w:rsidP="000E73CA">
            <w:pPr>
              <w:pStyle w:val="ConsPlusNormal"/>
              <w:widowControl/>
              <w:ind w:firstLine="0"/>
              <w:jc w:val="center"/>
              <w:rPr>
                <w:sz w:val="24"/>
                <w:szCs w:val="24"/>
                <w:lang w:eastAsia="en-US"/>
              </w:rPr>
            </w:pPr>
            <w:r w:rsidRPr="00441FCA">
              <w:rPr>
                <w:sz w:val="24"/>
                <w:szCs w:val="24"/>
                <w:lang w:eastAsia="en-US"/>
              </w:rPr>
              <w:t>не менее 90%</w:t>
            </w:r>
          </w:p>
        </w:tc>
        <w:tc>
          <w:tcPr>
            <w:tcW w:w="850" w:type="dxa"/>
            <w:tcBorders>
              <w:top w:val="single" w:sz="6" w:space="0" w:color="auto"/>
              <w:left w:val="single" w:sz="6" w:space="0" w:color="auto"/>
              <w:bottom w:val="single" w:sz="6" w:space="0" w:color="auto"/>
              <w:right w:val="single" w:sz="4"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4"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90%</w:t>
            </w:r>
          </w:p>
        </w:tc>
        <w:tc>
          <w:tcPr>
            <w:tcW w:w="992" w:type="dxa"/>
            <w:tcBorders>
              <w:top w:val="single" w:sz="6" w:space="0" w:color="auto"/>
              <w:left w:val="single" w:sz="6" w:space="0" w:color="auto"/>
              <w:bottom w:val="single" w:sz="6" w:space="0" w:color="auto"/>
              <w:right w:val="single" w:sz="4"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90%</w:t>
            </w:r>
          </w:p>
        </w:tc>
        <w:tc>
          <w:tcPr>
            <w:tcW w:w="850" w:type="dxa"/>
            <w:tcBorders>
              <w:top w:val="single" w:sz="6" w:space="0" w:color="auto"/>
              <w:left w:val="single" w:sz="6" w:space="0" w:color="auto"/>
              <w:bottom w:val="single" w:sz="6" w:space="0" w:color="auto"/>
              <w:right w:val="single" w:sz="4"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90%</w:t>
            </w:r>
          </w:p>
        </w:tc>
      </w:tr>
      <w:tr w:rsidR="001C3328" w:rsidRPr="00441FCA" w:rsidTr="00441FCA">
        <w:trPr>
          <w:cantSplit/>
          <w:trHeight w:val="302"/>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3.2</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Обеспечение исполнения расходных обязательств района (за исключением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98,0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98</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98</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98</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E73CA">
            <w:pPr>
              <w:pStyle w:val="ConsPlusNormal"/>
              <w:widowControl/>
              <w:ind w:firstLine="0"/>
              <w:jc w:val="center"/>
              <w:rPr>
                <w:sz w:val="24"/>
                <w:szCs w:val="24"/>
              </w:rPr>
            </w:pPr>
            <w:r w:rsidRPr="00441FCA">
              <w:rPr>
                <w:sz w:val="24"/>
                <w:szCs w:val="24"/>
                <w:lang w:eastAsia="en-US"/>
              </w:rPr>
              <w:t>не менее 98</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D18F6">
            <w:pPr>
              <w:pStyle w:val="ConsPlusNormal"/>
              <w:widowControl/>
              <w:ind w:firstLine="0"/>
              <w:jc w:val="center"/>
              <w:rPr>
                <w:sz w:val="24"/>
                <w:szCs w:val="24"/>
                <w:lang w:eastAsia="en-US"/>
              </w:rPr>
            </w:pPr>
            <w:r w:rsidRPr="00441FCA">
              <w:rPr>
                <w:sz w:val="24"/>
                <w:szCs w:val="24"/>
                <w:lang w:eastAsia="en-US"/>
              </w:rPr>
              <w:t>не менее 98</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98</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98</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98</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98</w:t>
            </w:r>
          </w:p>
        </w:tc>
      </w:tr>
    </w:tbl>
    <w:p w:rsidR="00A11AD0" w:rsidRPr="00441FCA" w:rsidRDefault="00A11AD0" w:rsidP="00420204">
      <w:pPr>
        <w:pStyle w:val="ConsPlusNormal"/>
        <w:widowControl/>
        <w:ind w:firstLine="0"/>
        <w:jc w:val="both"/>
        <w:rPr>
          <w:sz w:val="24"/>
          <w:szCs w:val="24"/>
        </w:rPr>
      </w:pPr>
    </w:p>
    <w:p w:rsidR="00A11AD0" w:rsidRPr="00441FCA" w:rsidRDefault="00A11AD0" w:rsidP="00420204">
      <w:pPr>
        <w:pStyle w:val="ConsPlusNormal"/>
        <w:widowControl/>
        <w:ind w:firstLine="0"/>
        <w:jc w:val="both"/>
        <w:rPr>
          <w:sz w:val="24"/>
          <w:szCs w:val="24"/>
        </w:rPr>
      </w:pPr>
      <w:r w:rsidRPr="00441FCA">
        <w:rPr>
          <w:sz w:val="24"/>
          <w:szCs w:val="24"/>
        </w:rPr>
        <w:t>Руководитель</w:t>
      </w:r>
    </w:p>
    <w:p w:rsidR="00A11AD0" w:rsidRPr="00441FCA" w:rsidRDefault="00A11AD0" w:rsidP="00420204">
      <w:pPr>
        <w:jc w:val="both"/>
        <w:rPr>
          <w:rFonts w:ascii="Arial" w:hAnsi="Arial" w:cs="Arial"/>
          <w:sz w:val="24"/>
          <w:szCs w:val="24"/>
        </w:rPr>
      </w:pPr>
      <w:r w:rsidRPr="00441FCA">
        <w:rPr>
          <w:rFonts w:ascii="Arial" w:hAnsi="Arial" w:cs="Arial"/>
          <w:sz w:val="24"/>
          <w:szCs w:val="24"/>
        </w:rPr>
        <w:t>ф</w:t>
      </w:r>
      <w:r w:rsidR="00441FCA">
        <w:rPr>
          <w:rFonts w:ascii="Arial" w:hAnsi="Arial" w:cs="Arial"/>
          <w:sz w:val="24"/>
          <w:szCs w:val="24"/>
        </w:rPr>
        <w:t>инансового управления</w:t>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t>Н.Ф. Соловьева</w:t>
      </w:r>
    </w:p>
    <w:p w:rsidR="006270B2" w:rsidRPr="00441FCA" w:rsidRDefault="006270B2" w:rsidP="00DD5889">
      <w:pPr>
        <w:pStyle w:val="ConsPlusNormal"/>
        <w:widowControl/>
        <w:ind w:left="7797" w:firstLine="0"/>
        <w:jc w:val="right"/>
        <w:outlineLvl w:val="2"/>
        <w:rPr>
          <w:sz w:val="24"/>
          <w:szCs w:val="24"/>
        </w:rPr>
        <w:sectPr w:rsidR="006270B2" w:rsidRPr="00441FCA" w:rsidSect="00441FCA">
          <w:pgSz w:w="16838" w:h="11906" w:orient="landscape"/>
          <w:pgMar w:top="1134" w:right="567" w:bottom="1134" w:left="1701" w:header="709" w:footer="709" w:gutter="0"/>
          <w:cols w:space="708"/>
          <w:docGrid w:linePitch="360"/>
        </w:sectPr>
      </w:pPr>
    </w:p>
    <w:p w:rsidR="00A11AD0" w:rsidRPr="00441FCA" w:rsidRDefault="00A11AD0" w:rsidP="00420204">
      <w:pPr>
        <w:pStyle w:val="ConsPlusNormal"/>
        <w:widowControl/>
        <w:jc w:val="right"/>
        <w:outlineLvl w:val="2"/>
        <w:rPr>
          <w:sz w:val="24"/>
          <w:szCs w:val="24"/>
        </w:rPr>
      </w:pPr>
      <w:r w:rsidRPr="00441FCA">
        <w:rPr>
          <w:sz w:val="24"/>
          <w:szCs w:val="24"/>
        </w:rPr>
        <w:lastRenderedPageBreak/>
        <w:t>Приложение № 1</w:t>
      </w:r>
    </w:p>
    <w:p w:rsidR="00A11AD0" w:rsidRPr="00441FCA" w:rsidRDefault="00A11AD0" w:rsidP="00420204">
      <w:pPr>
        <w:jc w:val="right"/>
        <w:rPr>
          <w:rFonts w:ascii="Arial" w:hAnsi="Arial" w:cs="Arial"/>
          <w:sz w:val="24"/>
          <w:szCs w:val="24"/>
        </w:rPr>
      </w:pPr>
      <w:r w:rsidRPr="00441FCA">
        <w:rPr>
          <w:rFonts w:ascii="Arial" w:hAnsi="Arial" w:cs="Arial"/>
          <w:sz w:val="24"/>
          <w:szCs w:val="24"/>
        </w:rPr>
        <w:t>к муниципальной программе Боготольского района</w:t>
      </w:r>
    </w:p>
    <w:p w:rsidR="00A11AD0" w:rsidRPr="00441FCA" w:rsidRDefault="00A11AD0" w:rsidP="00420204">
      <w:pPr>
        <w:jc w:val="right"/>
        <w:rPr>
          <w:rFonts w:ascii="Arial" w:hAnsi="Arial" w:cs="Arial"/>
          <w:sz w:val="24"/>
          <w:szCs w:val="24"/>
        </w:rPr>
      </w:pPr>
      <w:r w:rsidRPr="00441FCA">
        <w:rPr>
          <w:rFonts w:ascii="Arial" w:hAnsi="Arial" w:cs="Arial"/>
          <w:sz w:val="24"/>
          <w:szCs w:val="24"/>
        </w:rPr>
        <w:t>«Управление муниципальными финансами»</w:t>
      </w:r>
    </w:p>
    <w:p w:rsidR="00A11AD0" w:rsidRPr="00441FCA" w:rsidRDefault="00A11AD0" w:rsidP="00420204">
      <w:pPr>
        <w:jc w:val="center"/>
        <w:rPr>
          <w:rFonts w:ascii="Arial" w:hAnsi="Arial" w:cs="Arial"/>
          <w:sz w:val="24"/>
          <w:szCs w:val="24"/>
        </w:rPr>
      </w:pPr>
    </w:p>
    <w:p w:rsidR="00A11AD0" w:rsidRPr="00441FCA" w:rsidRDefault="00A11AD0" w:rsidP="00420204">
      <w:pPr>
        <w:jc w:val="center"/>
        <w:rPr>
          <w:rFonts w:ascii="Arial" w:hAnsi="Arial" w:cs="Arial"/>
          <w:sz w:val="24"/>
          <w:szCs w:val="24"/>
        </w:rPr>
      </w:pPr>
      <w:r w:rsidRPr="00441FCA">
        <w:rPr>
          <w:rFonts w:ascii="Arial" w:hAnsi="Arial" w:cs="Arial"/>
          <w:sz w:val="24"/>
          <w:szCs w:val="24"/>
        </w:rPr>
        <w:t xml:space="preserve">Подпрограмма </w:t>
      </w:r>
    </w:p>
    <w:p w:rsidR="00A11AD0" w:rsidRPr="00441FCA" w:rsidRDefault="00A11AD0" w:rsidP="00420204">
      <w:pPr>
        <w:jc w:val="center"/>
        <w:rPr>
          <w:rFonts w:ascii="Arial" w:hAnsi="Arial" w:cs="Arial"/>
          <w:sz w:val="24"/>
          <w:szCs w:val="24"/>
        </w:rPr>
      </w:pPr>
      <w:r w:rsidRPr="00441FCA">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00441FCA">
        <w:rPr>
          <w:rFonts w:ascii="Arial" w:hAnsi="Arial" w:cs="Arial"/>
          <w:sz w:val="24"/>
          <w:szCs w:val="24"/>
        </w:rPr>
        <w:t>»</w:t>
      </w:r>
    </w:p>
    <w:p w:rsidR="00A11AD0" w:rsidRPr="00441FCA" w:rsidRDefault="00A11AD0" w:rsidP="009604CC">
      <w:pPr>
        <w:jc w:val="center"/>
        <w:rPr>
          <w:rFonts w:ascii="Arial" w:hAnsi="Arial" w:cs="Arial"/>
          <w:sz w:val="24"/>
          <w:szCs w:val="24"/>
        </w:rPr>
      </w:pPr>
    </w:p>
    <w:p w:rsidR="00A11AD0" w:rsidRPr="00441FCA" w:rsidRDefault="00A11AD0" w:rsidP="00420204">
      <w:pPr>
        <w:pStyle w:val="ConsPlusNormal"/>
        <w:rPr>
          <w:sz w:val="24"/>
          <w:szCs w:val="24"/>
        </w:rPr>
      </w:pPr>
    </w:p>
    <w:p w:rsidR="00A11AD0" w:rsidRPr="00441FCA" w:rsidRDefault="00A11AD0" w:rsidP="00420204">
      <w:pPr>
        <w:pStyle w:val="ConsPlusCell"/>
        <w:jc w:val="center"/>
        <w:rPr>
          <w:rFonts w:ascii="Arial" w:hAnsi="Arial" w:cs="Arial"/>
          <w:sz w:val="24"/>
          <w:szCs w:val="24"/>
        </w:rPr>
      </w:pPr>
      <w:r w:rsidRPr="00441FCA">
        <w:rPr>
          <w:rFonts w:ascii="Arial" w:hAnsi="Arial" w:cs="Arial"/>
          <w:sz w:val="24"/>
          <w:szCs w:val="24"/>
        </w:rPr>
        <w:t>1.Паспорт подпрограммы</w:t>
      </w:r>
    </w:p>
    <w:p w:rsidR="00A11AD0" w:rsidRPr="00441FCA" w:rsidRDefault="00A11AD0" w:rsidP="00420204">
      <w:pPr>
        <w:pStyle w:val="ConsPlusNormal"/>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381"/>
      </w:tblGrid>
      <w:tr w:rsidR="00A11AD0" w:rsidRPr="00441FCA">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 xml:space="preserve">Наименование подпрограммы </w:t>
            </w:r>
          </w:p>
        </w:tc>
        <w:tc>
          <w:tcPr>
            <w:tcW w:w="7381" w:type="dxa"/>
          </w:tcPr>
          <w:p w:rsidR="00A11AD0" w:rsidRPr="00441FCA" w:rsidRDefault="00A11AD0" w:rsidP="00B4285B">
            <w:pPr>
              <w:jc w:val="both"/>
              <w:rPr>
                <w:rFonts w:ascii="Arial" w:hAnsi="Arial" w:cs="Arial"/>
                <w:sz w:val="24"/>
                <w:szCs w:val="24"/>
              </w:rPr>
            </w:pPr>
            <w:r w:rsidRPr="00441FCA">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 (далее - подпрограмма)</w:t>
            </w:r>
          </w:p>
        </w:tc>
      </w:tr>
      <w:tr w:rsidR="00A11AD0" w:rsidRPr="00441FCA">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Наименование муниципальной программы, в рамках которой реализуется подпрограмма</w:t>
            </w:r>
          </w:p>
        </w:tc>
        <w:tc>
          <w:tcPr>
            <w:tcW w:w="7381" w:type="dxa"/>
          </w:tcPr>
          <w:p w:rsidR="00A11AD0" w:rsidRPr="00441FCA" w:rsidRDefault="00A11AD0" w:rsidP="00B4285B">
            <w:pPr>
              <w:pStyle w:val="ConsPlusCell"/>
              <w:spacing w:line="276" w:lineRule="auto"/>
              <w:jc w:val="both"/>
              <w:rPr>
                <w:rFonts w:ascii="Arial" w:hAnsi="Arial" w:cs="Arial"/>
                <w:sz w:val="24"/>
                <w:szCs w:val="24"/>
              </w:rPr>
            </w:pPr>
            <w:r w:rsidRPr="00441FCA">
              <w:rPr>
                <w:rFonts w:ascii="Arial" w:hAnsi="Arial" w:cs="Arial"/>
                <w:sz w:val="24"/>
                <w:szCs w:val="24"/>
              </w:rPr>
              <w:t>«Управление муниципальными финансами Боготольского района</w:t>
            </w:r>
            <w:r w:rsidR="00441FCA">
              <w:rPr>
                <w:rFonts w:ascii="Arial" w:hAnsi="Arial" w:cs="Arial"/>
                <w:sz w:val="24"/>
                <w:szCs w:val="24"/>
              </w:rPr>
              <w:t>»</w:t>
            </w:r>
          </w:p>
        </w:tc>
      </w:tr>
      <w:tr w:rsidR="00A11AD0" w:rsidRPr="00441FCA">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Исполнитель подпрограммы</w:t>
            </w:r>
          </w:p>
        </w:tc>
        <w:tc>
          <w:tcPr>
            <w:tcW w:w="7381"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(далее – финансовое управление)</w:t>
            </w:r>
          </w:p>
        </w:tc>
      </w:tr>
      <w:tr w:rsidR="00A11AD0" w:rsidRPr="00441FCA">
        <w:trPr>
          <w:trHeight w:val="1185"/>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 xml:space="preserve">Цель </w:t>
            </w:r>
          </w:p>
        </w:tc>
        <w:tc>
          <w:tcPr>
            <w:tcW w:w="7381" w:type="dxa"/>
          </w:tcPr>
          <w:p w:rsidR="00A11AD0" w:rsidRPr="00441FCA" w:rsidRDefault="00A11AD0" w:rsidP="00155658">
            <w:pPr>
              <w:jc w:val="both"/>
              <w:rPr>
                <w:rFonts w:ascii="Arial" w:hAnsi="Arial" w:cs="Arial"/>
                <w:sz w:val="24"/>
                <w:szCs w:val="24"/>
              </w:rPr>
            </w:pPr>
            <w:r w:rsidRPr="00441FCA">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11AD0" w:rsidRPr="00441FCA">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 xml:space="preserve">Задачи </w:t>
            </w:r>
          </w:p>
        </w:tc>
        <w:tc>
          <w:tcPr>
            <w:tcW w:w="7381" w:type="dxa"/>
          </w:tcPr>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Создание условий для обеспечения финансовой устойчивости бюджетов муниципальных образований;</w:t>
            </w:r>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Повышение заинтересованности органов местного самоуправления в росте налогового потенциала;</w:t>
            </w:r>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Повышение качества управления муниципальными финансами</w:t>
            </w:r>
          </w:p>
        </w:tc>
      </w:tr>
      <w:tr w:rsidR="00A11AD0" w:rsidRPr="00441FCA">
        <w:trPr>
          <w:trHeight w:val="1124"/>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Целевые индикаторы</w:t>
            </w:r>
          </w:p>
        </w:tc>
        <w:tc>
          <w:tcPr>
            <w:tcW w:w="7381" w:type="dxa"/>
          </w:tcPr>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 xml:space="preserve">Минимальный размер бюджетной обеспеченности сельских поселений Боготольского района после выравнивания не менее </w:t>
            </w:r>
            <w:r w:rsidR="00D12E8A" w:rsidRPr="00441FCA">
              <w:rPr>
                <w:rFonts w:ascii="Arial" w:hAnsi="Arial" w:cs="Arial"/>
                <w:sz w:val="24"/>
                <w:szCs w:val="24"/>
                <w:lang w:eastAsia="en-US"/>
              </w:rPr>
              <w:t>8</w:t>
            </w:r>
            <w:r w:rsidRPr="00441FCA">
              <w:rPr>
                <w:rFonts w:ascii="Arial" w:hAnsi="Arial" w:cs="Arial"/>
                <w:sz w:val="24"/>
                <w:szCs w:val="24"/>
                <w:lang w:eastAsia="en-US"/>
              </w:rPr>
              <w:t xml:space="preserve"> тыс. рублей ежегодно;</w:t>
            </w:r>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rPr>
              <w:t>Объем налоговых и неналоговых доходов местных бюджетов в общем объеме доходов местных бюджетов (</w:t>
            </w:r>
            <w:r w:rsidR="004D2605" w:rsidRPr="00441FCA">
              <w:rPr>
                <w:rFonts w:ascii="Arial" w:hAnsi="Arial" w:cs="Arial"/>
                <w:sz w:val="24"/>
                <w:szCs w:val="24"/>
              </w:rPr>
              <w:t>5</w:t>
            </w:r>
            <w:r w:rsidRPr="00441FCA">
              <w:rPr>
                <w:rFonts w:ascii="Arial" w:hAnsi="Arial" w:cs="Arial"/>
                <w:sz w:val="24"/>
                <w:szCs w:val="24"/>
              </w:rPr>
              <w:t>,3 тыс</w:t>
            </w:r>
            <w:proofErr w:type="gramStart"/>
            <w:r w:rsidRPr="00441FCA">
              <w:rPr>
                <w:rFonts w:ascii="Arial" w:hAnsi="Arial" w:cs="Arial"/>
                <w:sz w:val="24"/>
                <w:szCs w:val="24"/>
              </w:rPr>
              <w:t>.р</w:t>
            </w:r>
            <w:proofErr w:type="gramEnd"/>
            <w:r w:rsidRPr="00441FCA">
              <w:rPr>
                <w:rFonts w:ascii="Arial" w:hAnsi="Arial" w:cs="Arial"/>
                <w:sz w:val="24"/>
                <w:szCs w:val="24"/>
              </w:rPr>
              <w:t>ублей в 2018 году</w:t>
            </w:r>
            <w:r w:rsidR="007D4B17" w:rsidRPr="00441FCA">
              <w:rPr>
                <w:rFonts w:ascii="Arial" w:hAnsi="Arial" w:cs="Arial"/>
                <w:sz w:val="24"/>
                <w:szCs w:val="24"/>
              </w:rPr>
              <w:t xml:space="preserve">, </w:t>
            </w:r>
            <w:r w:rsidR="004D2605" w:rsidRPr="00441FCA">
              <w:rPr>
                <w:rFonts w:ascii="Arial" w:hAnsi="Arial" w:cs="Arial"/>
                <w:sz w:val="24"/>
                <w:szCs w:val="24"/>
              </w:rPr>
              <w:t>5</w:t>
            </w:r>
            <w:r w:rsidR="007D4B17" w:rsidRPr="00441FCA">
              <w:rPr>
                <w:rFonts w:ascii="Arial" w:hAnsi="Arial" w:cs="Arial"/>
                <w:sz w:val="24"/>
                <w:szCs w:val="24"/>
              </w:rPr>
              <w:t>,3 тыс.рублей в 2019</w:t>
            </w:r>
            <w:r w:rsidR="00DC1C9A" w:rsidRPr="00441FCA">
              <w:rPr>
                <w:rFonts w:ascii="Arial" w:hAnsi="Arial" w:cs="Arial"/>
                <w:sz w:val="24"/>
                <w:szCs w:val="24"/>
              </w:rPr>
              <w:t xml:space="preserve"> </w:t>
            </w:r>
            <w:r w:rsidR="007D4B17" w:rsidRPr="00441FCA">
              <w:rPr>
                <w:rFonts w:ascii="Arial" w:hAnsi="Arial" w:cs="Arial"/>
                <w:sz w:val="24"/>
                <w:szCs w:val="24"/>
              </w:rPr>
              <w:t>году</w:t>
            </w:r>
            <w:r w:rsidR="00DE414A" w:rsidRPr="00441FCA">
              <w:rPr>
                <w:rFonts w:ascii="Arial" w:hAnsi="Arial" w:cs="Arial"/>
                <w:sz w:val="24"/>
                <w:szCs w:val="24"/>
              </w:rPr>
              <w:t xml:space="preserve">, </w:t>
            </w:r>
            <w:r w:rsidR="004D2605" w:rsidRPr="00441FCA">
              <w:rPr>
                <w:rFonts w:ascii="Arial" w:hAnsi="Arial" w:cs="Arial"/>
                <w:sz w:val="24"/>
                <w:szCs w:val="24"/>
              </w:rPr>
              <w:t>5</w:t>
            </w:r>
            <w:r w:rsidR="00DE414A" w:rsidRPr="00441FCA">
              <w:rPr>
                <w:rFonts w:ascii="Arial" w:hAnsi="Arial" w:cs="Arial"/>
                <w:sz w:val="24"/>
                <w:szCs w:val="24"/>
              </w:rPr>
              <w:t>,3 тыс.рублей в 2020 году</w:t>
            </w:r>
            <w:r w:rsidRPr="00441FCA">
              <w:rPr>
                <w:rFonts w:ascii="Arial" w:hAnsi="Arial" w:cs="Arial"/>
                <w:sz w:val="24"/>
                <w:szCs w:val="24"/>
              </w:rPr>
              <w:t>)</w:t>
            </w:r>
            <w:r w:rsidRPr="00441FCA">
              <w:rPr>
                <w:rFonts w:ascii="Arial" w:hAnsi="Arial" w:cs="Arial"/>
                <w:sz w:val="24"/>
                <w:szCs w:val="24"/>
                <w:lang w:eastAsia="en-US"/>
              </w:rPr>
              <w:t>;</w:t>
            </w:r>
          </w:p>
          <w:p w:rsidR="00A11AD0" w:rsidRPr="00441FCA" w:rsidRDefault="00A11AD0" w:rsidP="00155658">
            <w:pPr>
              <w:jc w:val="both"/>
              <w:rPr>
                <w:rFonts w:ascii="Arial" w:hAnsi="Arial" w:cs="Arial"/>
                <w:sz w:val="24"/>
                <w:szCs w:val="24"/>
              </w:rPr>
            </w:pPr>
            <w:r w:rsidRPr="00441FCA">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A11AD0" w:rsidRPr="00441FCA">
        <w:trPr>
          <w:trHeight w:val="840"/>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 xml:space="preserve">Сроки реализации </w:t>
            </w:r>
          </w:p>
        </w:tc>
        <w:tc>
          <w:tcPr>
            <w:tcW w:w="7381" w:type="dxa"/>
          </w:tcPr>
          <w:p w:rsidR="00A11AD0" w:rsidRPr="00441FCA" w:rsidRDefault="00854281" w:rsidP="006C4439">
            <w:pPr>
              <w:pStyle w:val="ConsPlusCell"/>
              <w:spacing w:line="276" w:lineRule="auto"/>
              <w:rPr>
                <w:rFonts w:ascii="Arial" w:hAnsi="Arial" w:cs="Arial"/>
                <w:sz w:val="24"/>
                <w:szCs w:val="24"/>
              </w:rPr>
            </w:pPr>
            <w:r w:rsidRPr="00441FCA">
              <w:rPr>
                <w:rFonts w:ascii="Arial" w:hAnsi="Arial" w:cs="Arial"/>
                <w:sz w:val="24"/>
                <w:szCs w:val="24"/>
              </w:rPr>
              <w:t>201</w:t>
            </w:r>
            <w:r w:rsidR="00A2000B" w:rsidRPr="00441FCA">
              <w:rPr>
                <w:rFonts w:ascii="Arial" w:hAnsi="Arial" w:cs="Arial"/>
                <w:sz w:val="24"/>
                <w:szCs w:val="24"/>
              </w:rPr>
              <w:t>4</w:t>
            </w:r>
            <w:r w:rsidR="00A11AD0" w:rsidRPr="00441FCA">
              <w:rPr>
                <w:rFonts w:ascii="Arial" w:hAnsi="Arial" w:cs="Arial"/>
                <w:sz w:val="24"/>
                <w:szCs w:val="24"/>
              </w:rPr>
              <w:t xml:space="preserve"> -20</w:t>
            </w:r>
            <w:r w:rsidR="006C4439" w:rsidRPr="00441FCA">
              <w:rPr>
                <w:rFonts w:ascii="Arial" w:hAnsi="Arial" w:cs="Arial"/>
                <w:sz w:val="24"/>
                <w:szCs w:val="24"/>
              </w:rPr>
              <w:t>20</w:t>
            </w:r>
          </w:p>
        </w:tc>
      </w:tr>
      <w:tr w:rsidR="00A11AD0" w:rsidRPr="00441FCA">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Объемы и источники финансирования</w:t>
            </w:r>
          </w:p>
        </w:tc>
        <w:tc>
          <w:tcPr>
            <w:tcW w:w="7381" w:type="dxa"/>
          </w:tcPr>
          <w:p w:rsidR="00A11AD0" w:rsidRPr="00441FCA" w:rsidRDefault="00A11AD0" w:rsidP="00217387">
            <w:pPr>
              <w:pStyle w:val="ConsPlusCell"/>
              <w:jc w:val="both"/>
              <w:rPr>
                <w:rFonts w:ascii="Arial" w:hAnsi="Arial" w:cs="Arial"/>
                <w:sz w:val="24"/>
                <w:szCs w:val="24"/>
              </w:rPr>
            </w:pPr>
            <w:r w:rsidRPr="00441FCA">
              <w:rPr>
                <w:rFonts w:ascii="Arial" w:hAnsi="Arial" w:cs="Arial"/>
                <w:sz w:val="24"/>
                <w:szCs w:val="24"/>
              </w:rPr>
              <w:t>Источник финансирования: средства краевого и районного бюджетов</w:t>
            </w:r>
          </w:p>
          <w:p w:rsidR="00A11AD0" w:rsidRPr="00441FCA" w:rsidRDefault="00A11AD0" w:rsidP="00B87969">
            <w:pPr>
              <w:jc w:val="both"/>
              <w:rPr>
                <w:rFonts w:ascii="Arial" w:hAnsi="Arial" w:cs="Arial"/>
                <w:sz w:val="24"/>
                <w:szCs w:val="24"/>
              </w:rPr>
            </w:pPr>
            <w:r w:rsidRPr="00441FCA">
              <w:rPr>
                <w:rFonts w:ascii="Arial" w:hAnsi="Arial" w:cs="Arial"/>
                <w:sz w:val="24"/>
                <w:szCs w:val="24"/>
              </w:rPr>
              <w:t xml:space="preserve">Общий объем бюджетных ассигнований на реализацию </w:t>
            </w:r>
            <w:r w:rsidRPr="00441FCA">
              <w:rPr>
                <w:rFonts w:ascii="Arial" w:hAnsi="Arial" w:cs="Arial"/>
                <w:sz w:val="24"/>
                <w:szCs w:val="24"/>
              </w:rPr>
              <w:lastRenderedPageBreak/>
              <w:t xml:space="preserve">подпрограммы по годам составляет </w:t>
            </w:r>
            <w:r w:rsidR="00D920D8" w:rsidRPr="00441FCA">
              <w:rPr>
                <w:rFonts w:ascii="Arial" w:hAnsi="Arial" w:cs="Arial"/>
                <w:sz w:val="24"/>
                <w:szCs w:val="24"/>
              </w:rPr>
              <w:t>223358,2</w:t>
            </w:r>
            <w:r w:rsidR="00441FCA">
              <w:rPr>
                <w:rFonts w:ascii="Arial" w:hAnsi="Arial" w:cs="Arial"/>
                <w:sz w:val="24"/>
                <w:szCs w:val="24"/>
              </w:rPr>
              <w:t xml:space="preserve"> тыс. рублей, в том числе:</w:t>
            </w:r>
          </w:p>
          <w:p w:rsidR="00A11AD0" w:rsidRPr="00441FCA" w:rsidRDefault="00DE414A" w:rsidP="00B87969">
            <w:pPr>
              <w:jc w:val="both"/>
              <w:rPr>
                <w:rFonts w:ascii="Arial" w:hAnsi="Arial" w:cs="Arial"/>
                <w:sz w:val="24"/>
                <w:szCs w:val="24"/>
              </w:rPr>
            </w:pPr>
            <w:r w:rsidRPr="00441FCA">
              <w:rPr>
                <w:rFonts w:ascii="Arial" w:hAnsi="Arial" w:cs="Arial"/>
                <w:sz w:val="24"/>
                <w:szCs w:val="24"/>
              </w:rPr>
              <w:t>2399,1</w:t>
            </w:r>
            <w:r w:rsidR="00A11AD0" w:rsidRPr="00441FCA">
              <w:rPr>
                <w:rFonts w:ascii="Arial" w:hAnsi="Arial" w:cs="Arial"/>
                <w:sz w:val="24"/>
                <w:szCs w:val="24"/>
              </w:rPr>
              <w:t xml:space="preserve"> тыс. рублей – средства федерального бюджета;</w:t>
            </w:r>
          </w:p>
          <w:p w:rsidR="00A11AD0" w:rsidRPr="00441FCA" w:rsidRDefault="00DE414A" w:rsidP="00B87969">
            <w:pPr>
              <w:jc w:val="both"/>
              <w:rPr>
                <w:rFonts w:ascii="Arial" w:hAnsi="Arial" w:cs="Arial"/>
                <w:sz w:val="24"/>
                <w:szCs w:val="24"/>
              </w:rPr>
            </w:pPr>
            <w:r w:rsidRPr="00441FCA">
              <w:rPr>
                <w:rFonts w:ascii="Arial" w:hAnsi="Arial" w:cs="Arial"/>
                <w:sz w:val="24"/>
                <w:szCs w:val="24"/>
              </w:rPr>
              <w:t>40148,7</w:t>
            </w:r>
            <w:r w:rsidR="00A11AD0" w:rsidRPr="00441FCA">
              <w:rPr>
                <w:rFonts w:ascii="Arial" w:hAnsi="Arial" w:cs="Arial"/>
                <w:sz w:val="24"/>
                <w:szCs w:val="24"/>
              </w:rPr>
              <w:t xml:space="preserve"> тыс. рублей – средства краевого бюджета;</w:t>
            </w:r>
          </w:p>
          <w:p w:rsidR="00A11AD0" w:rsidRPr="00441FCA" w:rsidRDefault="00D920D8" w:rsidP="00B87969">
            <w:pPr>
              <w:jc w:val="both"/>
              <w:rPr>
                <w:rFonts w:ascii="Arial" w:hAnsi="Arial" w:cs="Arial"/>
                <w:sz w:val="24"/>
                <w:szCs w:val="24"/>
              </w:rPr>
            </w:pPr>
            <w:r w:rsidRPr="00441FCA">
              <w:rPr>
                <w:rFonts w:ascii="Arial" w:hAnsi="Arial" w:cs="Arial"/>
                <w:sz w:val="24"/>
                <w:szCs w:val="24"/>
              </w:rPr>
              <w:t>180810,3</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B87969">
            <w:pPr>
              <w:jc w:val="both"/>
              <w:rPr>
                <w:rFonts w:ascii="Arial" w:hAnsi="Arial" w:cs="Arial"/>
                <w:sz w:val="24"/>
                <w:szCs w:val="24"/>
              </w:rPr>
            </w:pPr>
            <w:r w:rsidRPr="00441FCA">
              <w:rPr>
                <w:rFonts w:ascii="Arial" w:hAnsi="Arial" w:cs="Arial"/>
                <w:sz w:val="24"/>
                <w:szCs w:val="24"/>
              </w:rPr>
              <w:t>Объем финансирования по годам реализации подпрограммы:</w:t>
            </w:r>
          </w:p>
          <w:p w:rsidR="00A11AD0" w:rsidRPr="00441FCA" w:rsidRDefault="00A11AD0" w:rsidP="00DB1F44">
            <w:pPr>
              <w:jc w:val="both"/>
              <w:rPr>
                <w:rFonts w:ascii="Arial" w:hAnsi="Arial" w:cs="Arial"/>
                <w:b/>
                <w:bCs/>
                <w:sz w:val="24"/>
                <w:szCs w:val="24"/>
              </w:rPr>
            </w:pPr>
            <w:r w:rsidRPr="00441FCA">
              <w:rPr>
                <w:rFonts w:ascii="Arial" w:hAnsi="Arial" w:cs="Arial"/>
                <w:b/>
                <w:bCs/>
                <w:sz w:val="24"/>
                <w:szCs w:val="24"/>
              </w:rPr>
              <w:t>201</w:t>
            </w:r>
            <w:r w:rsidR="006C4439" w:rsidRPr="00441FCA">
              <w:rPr>
                <w:rFonts w:ascii="Arial" w:hAnsi="Arial" w:cs="Arial"/>
                <w:b/>
                <w:bCs/>
                <w:sz w:val="24"/>
                <w:szCs w:val="24"/>
              </w:rPr>
              <w:t>8</w:t>
            </w:r>
            <w:r w:rsidRPr="00441FCA">
              <w:rPr>
                <w:rFonts w:ascii="Arial" w:hAnsi="Arial" w:cs="Arial"/>
                <w:b/>
                <w:bCs/>
                <w:sz w:val="24"/>
                <w:szCs w:val="24"/>
              </w:rPr>
              <w:t xml:space="preserve"> год</w:t>
            </w:r>
            <w:r w:rsidRPr="00441FCA">
              <w:rPr>
                <w:rFonts w:ascii="Arial" w:hAnsi="Arial" w:cs="Arial"/>
                <w:b/>
                <w:bCs/>
                <w:color w:val="FF0000"/>
                <w:sz w:val="24"/>
                <w:szCs w:val="24"/>
              </w:rPr>
              <w:t xml:space="preserve"> </w:t>
            </w:r>
            <w:r w:rsidRPr="00441FCA">
              <w:rPr>
                <w:rFonts w:ascii="Arial" w:hAnsi="Arial" w:cs="Arial"/>
                <w:b/>
                <w:bCs/>
                <w:sz w:val="24"/>
                <w:szCs w:val="24"/>
              </w:rPr>
              <w:t>–</w:t>
            </w:r>
            <w:r w:rsidRPr="00441FCA">
              <w:rPr>
                <w:rFonts w:ascii="Arial" w:hAnsi="Arial" w:cs="Arial"/>
                <w:b/>
                <w:bCs/>
                <w:color w:val="FF0000"/>
                <w:sz w:val="24"/>
                <w:szCs w:val="24"/>
              </w:rPr>
              <w:t xml:space="preserve"> </w:t>
            </w:r>
            <w:r w:rsidR="00843AA8" w:rsidRPr="00441FCA">
              <w:rPr>
                <w:rFonts w:ascii="Arial" w:hAnsi="Arial" w:cs="Arial"/>
                <w:b/>
                <w:bCs/>
                <w:sz w:val="24"/>
                <w:szCs w:val="24"/>
              </w:rPr>
              <w:t>78638,6</w:t>
            </w:r>
            <w:r w:rsidR="002E788D" w:rsidRPr="00441FCA">
              <w:rPr>
                <w:rFonts w:ascii="Arial" w:hAnsi="Arial" w:cs="Arial"/>
                <w:b/>
                <w:bCs/>
                <w:sz w:val="24"/>
                <w:szCs w:val="24"/>
              </w:rPr>
              <w:t xml:space="preserve"> </w:t>
            </w:r>
            <w:r w:rsidRPr="00441FCA">
              <w:rPr>
                <w:rFonts w:ascii="Arial" w:hAnsi="Arial" w:cs="Arial"/>
                <w:b/>
                <w:bCs/>
                <w:sz w:val="24"/>
                <w:szCs w:val="24"/>
              </w:rPr>
              <w:t>тыс. рублей, в том числе:</w:t>
            </w:r>
          </w:p>
          <w:p w:rsidR="00A11AD0" w:rsidRPr="00441FCA" w:rsidRDefault="00DE414A" w:rsidP="00DB1F44">
            <w:pPr>
              <w:jc w:val="both"/>
              <w:rPr>
                <w:rFonts w:ascii="Arial" w:hAnsi="Arial" w:cs="Arial"/>
                <w:sz w:val="24"/>
                <w:szCs w:val="24"/>
              </w:rPr>
            </w:pPr>
            <w:r w:rsidRPr="00441FCA">
              <w:rPr>
                <w:rFonts w:ascii="Arial" w:hAnsi="Arial" w:cs="Arial"/>
                <w:sz w:val="24"/>
                <w:szCs w:val="24"/>
              </w:rPr>
              <w:t>780,7</w:t>
            </w:r>
            <w:r w:rsidR="00A11AD0" w:rsidRPr="00441FCA">
              <w:rPr>
                <w:rFonts w:ascii="Arial" w:hAnsi="Arial" w:cs="Arial"/>
                <w:sz w:val="24"/>
                <w:szCs w:val="24"/>
              </w:rPr>
              <w:t xml:space="preserve"> тыс. рублей – средства федерального бюджета;</w:t>
            </w:r>
          </w:p>
          <w:p w:rsidR="00A11AD0" w:rsidRPr="00441FCA" w:rsidRDefault="00DE414A" w:rsidP="00DB1F44">
            <w:pPr>
              <w:jc w:val="both"/>
              <w:rPr>
                <w:rFonts w:ascii="Arial" w:hAnsi="Arial" w:cs="Arial"/>
                <w:sz w:val="24"/>
                <w:szCs w:val="24"/>
              </w:rPr>
            </w:pPr>
            <w:r w:rsidRPr="00441FCA">
              <w:rPr>
                <w:rFonts w:ascii="Arial" w:hAnsi="Arial" w:cs="Arial"/>
                <w:sz w:val="24"/>
                <w:szCs w:val="24"/>
              </w:rPr>
              <w:t>1541</w:t>
            </w:r>
            <w:r w:rsidR="00843AA8" w:rsidRPr="00441FCA">
              <w:rPr>
                <w:rFonts w:ascii="Arial" w:hAnsi="Arial" w:cs="Arial"/>
                <w:sz w:val="24"/>
                <w:szCs w:val="24"/>
              </w:rPr>
              <w:t>3,0</w:t>
            </w:r>
            <w:r w:rsidR="00A11AD0" w:rsidRPr="00441FCA">
              <w:rPr>
                <w:rFonts w:ascii="Arial" w:hAnsi="Arial" w:cs="Arial"/>
                <w:sz w:val="24"/>
                <w:szCs w:val="24"/>
              </w:rPr>
              <w:t>тыс. рублей – средства краевого бюджета;</w:t>
            </w:r>
          </w:p>
          <w:p w:rsidR="00A11AD0" w:rsidRPr="00441FCA" w:rsidRDefault="00843AA8" w:rsidP="00114823">
            <w:pPr>
              <w:jc w:val="both"/>
              <w:rPr>
                <w:rFonts w:ascii="Arial" w:hAnsi="Arial" w:cs="Arial"/>
                <w:sz w:val="24"/>
                <w:szCs w:val="24"/>
              </w:rPr>
            </w:pPr>
            <w:r w:rsidRPr="00441FCA">
              <w:rPr>
                <w:rFonts w:ascii="Arial" w:hAnsi="Arial" w:cs="Arial"/>
                <w:sz w:val="24"/>
                <w:szCs w:val="24"/>
              </w:rPr>
              <w:t>62444,9</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D77A0C">
            <w:pPr>
              <w:jc w:val="both"/>
              <w:rPr>
                <w:rFonts w:ascii="Arial" w:hAnsi="Arial" w:cs="Arial"/>
                <w:b/>
                <w:bCs/>
                <w:sz w:val="24"/>
                <w:szCs w:val="24"/>
              </w:rPr>
            </w:pPr>
            <w:r w:rsidRPr="00441FCA">
              <w:rPr>
                <w:rFonts w:ascii="Arial" w:hAnsi="Arial" w:cs="Arial"/>
                <w:b/>
                <w:bCs/>
                <w:sz w:val="24"/>
                <w:szCs w:val="24"/>
              </w:rPr>
              <w:t>201</w:t>
            </w:r>
            <w:r w:rsidR="006C4439" w:rsidRPr="00441FCA">
              <w:rPr>
                <w:rFonts w:ascii="Arial" w:hAnsi="Arial" w:cs="Arial"/>
                <w:b/>
                <w:bCs/>
                <w:sz w:val="24"/>
                <w:szCs w:val="24"/>
              </w:rPr>
              <w:t>9</w:t>
            </w:r>
            <w:r w:rsidRPr="00441FCA">
              <w:rPr>
                <w:rFonts w:ascii="Arial" w:hAnsi="Arial" w:cs="Arial"/>
                <w:b/>
                <w:bCs/>
                <w:sz w:val="24"/>
                <w:szCs w:val="24"/>
              </w:rPr>
              <w:t xml:space="preserve"> год</w:t>
            </w:r>
            <w:r w:rsidRPr="00441FCA">
              <w:rPr>
                <w:rFonts w:ascii="Arial" w:hAnsi="Arial" w:cs="Arial"/>
                <w:b/>
                <w:bCs/>
                <w:color w:val="FF0000"/>
                <w:sz w:val="24"/>
                <w:szCs w:val="24"/>
              </w:rPr>
              <w:t xml:space="preserve"> </w:t>
            </w:r>
            <w:r w:rsidRPr="00441FCA">
              <w:rPr>
                <w:rFonts w:ascii="Arial" w:hAnsi="Arial" w:cs="Arial"/>
                <w:b/>
                <w:bCs/>
                <w:sz w:val="24"/>
                <w:szCs w:val="24"/>
              </w:rPr>
              <w:t>–</w:t>
            </w:r>
            <w:r w:rsidRPr="00441FCA">
              <w:rPr>
                <w:rFonts w:ascii="Arial" w:hAnsi="Arial" w:cs="Arial"/>
                <w:b/>
                <w:bCs/>
                <w:color w:val="FF0000"/>
                <w:sz w:val="24"/>
                <w:szCs w:val="24"/>
              </w:rPr>
              <w:t xml:space="preserve"> </w:t>
            </w:r>
            <w:r w:rsidR="00843AA8" w:rsidRPr="00441FCA">
              <w:rPr>
                <w:rFonts w:ascii="Arial" w:hAnsi="Arial" w:cs="Arial"/>
                <w:b/>
                <w:bCs/>
                <w:sz w:val="24"/>
                <w:szCs w:val="24"/>
              </w:rPr>
              <w:t>72408,6</w:t>
            </w:r>
            <w:r w:rsidRPr="00441FCA">
              <w:rPr>
                <w:rFonts w:ascii="Arial" w:hAnsi="Arial" w:cs="Arial"/>
                <w:b/>
                <w:bCs/>
                <w:color w:val="FF0000"/>
                <w:sz w:val="24"/>
                <w:szCs w:val="24"/>
              </w:rPr>
              <w:t xml:space="preserve"> </w:t>
            </w:r>
            <w:r w:rsidRPr="00441FCA">
              <w:rPr>
                <w:rFonts w:ascii="Arial" w:hAnsi="Arial" w:cs="Arial"/>
                <w:b/>
                <w:bCs/>
                <w:sz w:val="24"/>
                <w:szCs w:val="24"/>
              </w:rPr>
              <w:t>тыс. рублей, в том числе:</w:t>
            </w:r>
          </w:p>
          <w:p w:rsidR="00A11AD0" w:rsidRPr="00441FCA" w:rsidRDefault="00DE414A" w:rsidP="00D77A0C">
            <w:pPr>
              <w:jc w:val="both"/>
              <w:rPr>
                <w:rFonts w:ascii="Arial" w:hAnsi="Arial" w:cs="Arial"/>
                <w:sz w:val="24"/>
                <w:szCs w:val="24"/>
              </w:rPr>
            </w:pPr>
            <w:r w:rsidRPr="00441FCA">
              <w:rPr>
                <w:rFonts w:ascii="Arial" w:hAnsi="Arial" w:cs="Arial"/>
                <w:sz w:val="24"/>
                <w:szCs w:val="24"/>
              </w:rPr>
              <w:t>791,2</w:t>
            </w:r>
            <w:r w:rsidR="00A11AD0" w:rsidRPr="00441FCA">
              <w:rPr>
                <w:rFonts w:ascii="Arial" w:hAnsi="Arial" w:cs="Arial"/>
                <w:sz w:val="24"/>
                <w:szCs w:val="24"/>
              </w:rPr>
              <w:t xml:space="preserve"> тыс. рублей – средства федерального бюджета;</w:t>
            </w:r>
          </w:p>
          <w:p w:rsidR="00A11AD0" w:rsidRPr="00441FCA" w:rsidRDefault="00DE414A" w:rsidP="00D77A0C">
            <w:pPr>
              <w:jc w:val="both"/>
              <w:rPr>
                <w:rFonts w:ascii="Arial" w:hAnsi="Arial" w:cs="Arial"/>
                <w:sz w:val="24"/>
                <w:szCs w:val="24"/>
              </w:rPr>
            </w:pPr>
            <w:r w:rsidRPr="00441FCA">
              <w:rPr>
                <w:rFonts w:ascii="Arial" w:hAnsi="Arial" w:cs="Arial"/>
                <w:sz w:val="24"/>
                <w:szCs w:val="24"/>
              </w:rPr>
              <w:t>12367,9</w:t>
            </w:r>
            <w:r w:rsidR="00A11AD0" w:rsidRPr="00441FCA">
              <w:rPr>
                <w:rFonts w:ascii="Arial" w:hAnsi="Arial" w:cs="Arial"/>
                <w:sz w:val="24"/>
                <w:szCs w:val="24"/>
              </w:rPr>
              <w:t xml:space="preserve"> тыс. рублей – средства краевого бюджета;</w:t>
            </w:r>
          </w:p>
          <w:p w:rsidR="00A11AD0" w:rsidRPr="00441FCA" w:rsidRDefault="00843AA8" w:rsidP="00D77A0C">
            <w:pPr>
              <w:jc w:val="both"/>
              <w:rPr>
                <w:rFonts w:ascii="Arial" w:hAnsi="Arial" w:cs="Arial"/>
                <w:sz w:val="24"/>
                <w:szCs w:val="24"/>
              </w:rPr>
            </w:pPr>
            <w:r w:rsidRPr="00441FCA">
              <w:rPr>
                <w:rFonts w:ascii="Arial" w:hAnsi="Arial" w:cs="Arial"/>
                <w:sz w:val="24"/>
                <w:szCs w:val="24"/>
              </w:rPr>
              <w:t>59249,5</w:t>
            </w:r>
            <w:r w:rsidR="00A11AD0" w:rsidRPr="00441FCA">
              <w:rPr>
                <w:rFonts w:ascii="Arial" w:hAnsi="Arial" w:cs="Arial"/>
                <w:sz w:val="24"/>
                <w:szCs w:val="24"/>
              </w:rPr>
              <w:t xml:space="preserve"> тыс. рублей – средства районного бюджета».</w:t>
            </w:r>
          </w:p>
          <w:p w:rsidR="00A2000B" w:rsidRPr="00441FCA" w:rsidRDefault="00A2000B" w:rsidP="00A2000B">
            <w:pPr>
              <w:jc w:val="both"/>
              <w:rPr>
                <w:rFonts w:ascii="Arial" w:hAnsi="Arial" w:cs="Arial"/>
                <w:b/>
                <w:bCs/>
                <w:sz w:val="24"/>
                <w:szCs w:val="24"/>
              </w:rPr>
            </w:pPr>
            <w:r w:rsidRPr="00441FCA">
              <w:rPr>
                <w:rFonts w:ascii="Arial" w:hAnsi="Arial" w:cs="Arial"/>
                <w:b/>
                <w:bCs/>
                <w:sz w:val="24"/>
                <w:szCs w:val="24"/>
              </w:rPr>
              <w:t>20</w:t>
            </w:r>
            <w:r w:rsidR="006C4439" w:rsidRPr="00441FCA">
              <w:rPr>
                <w:rFonts w:ascii="Arial" w:hAnsi="Arial" w:cs="Arial"/>
                <w:b/>
                <w:bCs/>
                <w:sz w:val="24"/>
                <w:szCs w:val="24"/>
              </w:rPr>
              <w:t>20</w:t>
            </w:r>
            <w:r w:rsidRPr="00441FCA">
              <w:rPr>
                <w:rFonts w:ascii="Arial" w:hAnsi="Arial" w:cs="Arial"/>
                <w:b/>
                <w:bCs/>
                <w:sz w:val="24"/>
                <w:szCs w:val="24"/>
              </w:rPr>
              <w:t xml:space="preserve"> год</w:t>
            </w:r>
            <w:r w:rsidRPr="00441FCA">
              <w:rPr>
                <w:rFonts w:ascii="Arial" w:hAnsi="Arial" w:cs="Arial"/>
                <w:b/>
                <w:bCs/>
                <w:color w:val="FF0000"/>
                <w:sz w:val="24"/>
                <w:szCs w:val="24"/>
              </w:rPr>
              <w:t xml:space="preserve"> </w:t>
            </w:r>
            <w:r w:rsidRPr="00441FCA">
              <w:rPr>
                <w:rFonts w:ascii="Arial" w:hAnsi="Arial" w:cs="Arial"/>
                <w:b/>
                <w:bCs/>
                <w:sz w:val="24"/>
                <w:szCs w:val="24"/>
              </w:rPr>
              <w:t>–</w:t>
            </w:r>
            <w:r w:rsidRPr="00441FCA">
              <w:rPr>
                <w:rFonts w:ascii="Arial" w:hAnsi="Arial" w:cs="Arial"/>
                <w:b/>
                <w:bCs/>
                <w:color w:val="FF0000"/>
                <w:sz w:val="24"/>
                <w:szCs w:val="24"/>
              </w:rPr>
              <w:t xml:space="preserve"> </w:t>
            </w:r>
            <w:r w:rsidR="00843AA8" w:rsidRPr="00441FCA">
              <w:rPr>
                <w:rFonts w:ascii="Arial" w:hAnsi="Arial" w:cs="Arial"/>
                <w:b/>
                <w:bCs/>
                <w:sz w:val="24"/>
                <w:szCs w:val="24"/>
              </w:rPr>
              <w:t>72311,0</w:t>
            </w:r>
            <w:r w:rsidRPr="00441FCA">
              <w:rPr>
                <w:rFonts w:ascii="Arial" w:hAnsi="Arial" w:cs="Arial"/>
                <w:b/>
                <w:bCs/>
                <w:color w:val="FF0000"/>
                <w:sz w:val="24"/>
                <w:szCs w:val="24"/>
              </w:rPr>
              <w:t xml:space="preserve"> </w:t>
            </w:r>
            <w:r w:rsidRPr="00441FCA">
              <w:rPr>
                <w:rFonts w:ascii="Arial" w:hAnsi="Arial" w:cs="Arial"/>
                <w:b/>
                <w:bCs/>
                <w:sz w:val="24"/>
                <w:szCs w:val="24"/>
              </w:rPr>
              <w:t>тыс. рублей, в том числе:</w:t>
            </w:r>
          </w:p>
          <w:p w:rsidR="00A2000B" w:rsidRPr="00441FCA" w:rsidRDefault="00DE414A" w:rsidP="00A2000B">
            <w:pPr>
              <w:jc w:val="both"/>
              <w:rPr>
                <w:rFonts w:ascii="Arial" w:hAnsi="Arial" w:cs="Arial"/>
                <w:sz w:val="24"/>
                <w:szCs w:val="24"/>
              </w:rPr>
            </w:pPr>
            <w:r w:rsidRPr="00441FCA">
              <w:rPr>
                <w:rFonts w:ascii="Arial" w:hAnsi="Arial" w:cs="Arial"/>
                <w:sz w:val="24"/>
                <w:szCs w:val="24"/>
              </w:rPr>
              <w:t>827,2</w:t>
            </w:r>
            <w:r w:rsidR="00A2000B" w:rsidRPr="00441FCA">
              <w:rPr>
                <w:rFonts w:ascii="Arial" w:hAnsi="Arial" w:cs="Arial"/>
                <w:sz w:val="24"/>
                <w:szCs w:val="24"/>
              </w:rPr>
              <w:t xml:space="preserve"> тыс. рублей – средства федерального бюджета;</w:t>
            </w:r>
          </w:p>
          <w:p w:rsidR="00A2000B" w:rsidRPr="00441FCA" w:rsidRDefault="00DE414A" w:rsidP="00A2000B">
            <w:pPr>
              <w:jc w:val="both"/>
              <w:rPr>
                <w:rFonts w:ascii="Arial" w:hAnsi="Arial" w:cs="Arial"/>
                <w:sz w:val="24"/>
                <w:szCs w:val="24"/>
              </w:rPr>
            </w:pPr>
            <w:r w:rsidRPr="00441FCA">
              <w:rPr>
                <w:rFonts w:ascii="Arial" w:hAnsi="Arial" w:cs="Arial"/>
                <w:sz w:val="24"/>
                <w:szCs w:val="24"/>
              </w:rPr>
              <w:t>12367,9</w:t>
            </w:r>
            <w:r w:rsidR="00A2000B" w:rsidRPr="00441FCA">
              <w:rPr>
                <w:rFonts w:ascii="Arial" w:hAnsi="Arial" w:cs="Arial"/>
                <w:sz w:val="24"/>
                <w:szCs w:val="24"/>
              </w:rPr>
              <w:t xml:space="preserve"> тыс. рублей – средства краевого бюджета;</w:t>
            </w:r>
          </w:p>
          <w:p w:rsidR="00A2000B" w:rsidRPr="00441FCA" w:rsidRDefault="00F97620" w:rsidP="00D77A0C">
            <w:pPr>
              <w:jc w:val="both"/>
              <w:rPr>
                <w:rFonts w:ascii="Arial" w:hAnsi="Arial" w:cs="Arial"/>
                <w:sz w:val="24"/>
                <w:szCs w:val="24"/>
              </w:rPr>
            </w:pPr>
            <w:r w:rsidRPr="00441FCA">
              <w:rPr>
                <w:rFonts w:ascii="Arial" w:hAnsi="Arial" w:cs="Arial"/>
                <w:sz w:val="24"/>
                <w:szCs w:val="24"/>
              </w:rPr>
              <w:t>59115,9</w:t>
            </w:r>
            <w:r w:rsidR="00A2000B" w:rsidRPr="00441FCA">
              <w:rPr>
                <w:rFonts w:ascii="Arial" w:hAnsi="Arial" w:cs="Arial"/>
                <w:sz w:val="24"/>
                <w:szCs w:val="24"/>
              </w:rPr>
              <w:t xml:space="preserve"> тыс. рублей – средства районного бюджета».</w:t>
            </w:r>
          </w:p>
        </w:tc>
      </w:tr>
      <w:tr w:rsidR="00A11AD0" w:rsidRPr="00441FCA">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lastRenderedPageBreak/>
              <w:t xml:space="preserve">Система организации </w:t>
            </w:r>
            <w:proofErr w:type="gramStart"/>
            <w:r w:rsidRPr="00441FCA">
              <w:rPr>
                <w:rFonts w:ascii="Arial" w:hAnsi="Arial" w:cs="Arial"/>
                <w:sz w:val="24"/>
                <w:szCs w:val="24"/>
              </w:rPr>
              <w:t>контроля за</w:t>
            </w:r>
            <w:proofErr w:type="gramEnd"/>
            <w:r w:rsidRPr="00441FCA">
              <w:rPr>
                <w:rFonts w:ascii="Arial" w:hAnsi="Arial" w:cs="Arial"/>
                <w:sz w:val="24"/>
                <w:szCs w:val="24"/>
              </w:rPr>
              <w:t xml:space="preserve"> исполнением подпрограммы</w:t>
            </w:r>
          </w:p>
        </w:tc>
        <w:tc>
          <w:tcPr>
            <w:tcW w:w="7381" w:type="dxa"/>
          </w:tcPr>
          <w:p w:rsidR="00A11AD0" w:rsidRPr="00441FCA" w:rsidRDefault="00A11AD0" w:rsidP="00553C2D">
            <w:pPr>
              <w:jc w:val="both"/>
              <w:rPr>
                <w:rFonts w:ascii="Arial" w:hAnsi="Arial" w:cs="Arial"/>
                <w:sz w:val="24"/>
                <w:szCs w:val="24"/>
              </w:rPr>
            </w:pPr>
            <w:r w:rsidRPr="00441FCA">
              <w:rPr>
                <w:rFonts w:ascii="Arial" w:hAnsi="Arial" w:cs="Arial"/>
                <w:sz w:val="24"/>
                <w:szCs w:val="24"/>
              </w:rPr>
              <w:t>Финансовое управление, контрольно-счетн</w:t>
            </w:r>
            <w:r w:rsidR="00553C2D" w:rsidRPr="00441FCA">
              <w:rPr>
                <w:rFonts w:ascii="Arial" w:hAnsi="Arial" w:cs="Arial"/>
                <w:sz w:val="24"/>
                <w:szCs w:val="24"/>
              </w:rPr>
              <w:t>ый орган Боготольского района</w:t>
            </w:r>
            <w:r w:rsidRPr="00441FCA">
              <w:rPr>
                <w:rFonts w:ascii="Arial" w:hAnsi="Arial" w:cs="Arial"/>
                <w:sz w:val="24"/>
                <w:szCs w:val="24"/>
              </w:rPr>
              <w:t xml:space="preserve"> </w:t>
            </w:r>
          </w:p>
        </w:tc>
      </w:tr>
    </w:tbl>
    <w:p w:rsidR="00A11AD0" w:rsidRPr="00441FCA" w:rsidRDefault="00A11AD0" w:rsidP="00420204">
      <w:pPr>
        <w:pStyle w:val="ConsPlusCell"/>
        <w:rPr>
          <w:rFonts w:ascii="Arial" w:hAnsi="Arial" w:cs="Arial"/>
          <w:sz w:val="24"/>
          <w:szCs w:val="24"/>
        </w:rPr>
      </w:pPr>
    </w:p>
    <w:p w:rsidR="00A11AD0" w:rsidRPr="00441FCA" w:rsidRDefault="00A11AD0" w:rsidP="00420204">
      <w:pPr>
        <w:ind w:firstLine="567"/>
        <w:jc w:val="center"/>
        <w:outlineLvl w:val="0"/>
        <w:rPr>
          <w:rFonts w:ascii="Arial" w:hAnsi="Arial" w:cs="Arial"/>
          <w:sz w:val="24"/>
          <w:szCs w:val="24"/>
        </w:rPr>
      </w:pPr>
      <w:r w:rsidRPr="00441FCA">
        <w:rPr>
          <w:rFonts w:ascii="Arial" w:hAnsi="Arial" w:cs="Arial"/>
          <w:sz w:val="24"/>
          <w:szCs w:val="24"/>
        </w:rPr>
        <w:t>2.Постановка общерайонной проблемы и обоснование необходимости разработки подпрограммы</w:t>
      </w:r>
    </w:p>
    <w:p w:rsidR="00A11AD0" w:rsidRPr="00441FCA" w:rsidRDefault="00A11AD0" w:rsidP="00420204">
      <w:pPr>
        <w:outlineLvl w:val="0"/>
        <w:rPr>
          <w:rFonts w:ascii="Arial" w:hAnsi="Arial" w:cs="Arial"/>
          <w:sz w:val="24"/>
          <w:szCs w:val="24"/>
        </w:rPr>
      </w:pP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441FCA">
        <w:rPr>
          <w:rFonts w:ascii="Arial" w:hAnsi="Arial" w:cs="Arial"/>
          <w:sz w:val="24"/>
          <w:szCs w:val="24"/>
        </w:rPr>
        <w:t>более равные</w:t>
      </w:r>
      <w:proofErr w:type="gramEnd"/>
      <w:r w:rsidRPr="00441FCA">
        <w:rPr>
          <w:rFonts w:ascii="Arial" w:hAnsi="Arial" w:cs="Arial"/>
          <w:sz w:val="24"/>
          <w:szCs w:val="24"/>
        </w:rPr>
        <w:t xml:space="preserve"> возможности для получения определенного набора социальных и общественных услуг.</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lastRenderedPageBreak/>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Боготольского районного Совета депутатов о бюджете на очередной финансовый год и плановый период.</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A11AD0" w:rsidRPr="00441FCA" w:rsidRDefault="00A11AD0" w:rsidP="00420204">
      <w:pPr>
        <w:outlineLvl w:val="0"/>
        <w:rPr>
          <w:rFonts w:ascii="Arial" w:hAnsi="Arial" w:cs="Arial"/>
          <w:sz w:val="24"/>
          <w:szCs w:val="24"/>
        </w:rPr>
      </w:pPr>
    </w:p>
    <w:p w:rsidR="00A11AD0" w:rsidRPr="00441FCA" w:rsidRDefault="00A11AD0" w:rsidP="00420204">
      <w:pPr>
        <w:ind w:firstLine="567"/>
        <w:jc w:val="center"/>
        <w:outlineLvl w:val="0"/>
        <w:rPr>
          <w:rFonts w:ascii="Arial" w:hAnsi="Arial" w:cs="Arial"/>
          <w:sz w:val="24"/>
          <w:szCs w:val="24"/>
        </w:rPr>
      </w:pPr>
      <w:r w:rsidRPr="00441FCA">
        <w:rPr>
          <w:rFonts w:ascii="Arial" w:hAnsi="Arial" w:cs="Arial"/>
          <w:sz w:val="24"/>
          <w:szCs w:val="24"/>
        </w:rPr>
        <w:t>3.Основная цель, задачи, этапы и сроки выполнения подпрограммы, целевые индикаторы</w:t>
      </w:r>
    </w:p>
    <w:p w:rsidR="00A11AD0" w:rsidRPr="00441FCA" w:rsidRDefault="00A11AD0" w:rsidP="00420204">
      <w:pPr>
        <w:outlineLvl w:val="0"/>
        <w:rPr>
          <w:rFonts w:ascii="Arial" w:hAnsi="Arial" w:cs="Arial"/>
          <w:sz w:val="24"/>
          <w:szCs w:val="24"/>
        </w:rPr>
      </w:pP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Целью подпрограммы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Для достижения поставленной цели финансовым управлением планируется решение следующих задач:</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1.Создание условий для обеспечения финансовой устойчивости бюджетов муниципальных образований.</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 xml:space="preserve">В рамках данной задачи бюджетам муниципальных образований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w:t>
      </w:r>
      <w:proofErr w:type="gramStart"/>
      <w:r w:rsidRPr="00441FCA">
        <w:rPr>
          <w:rFonts w:ascii="Arial" w:hAnsi="Arial" w:cs="Arial"/>
          <w:sz w:val="24"/>
          <w:szCs w:val="24"/>
        </w:rPr>
        <w:t>достижения критерия выравнивания финансовых возможностей муниципальных образований</w:t>
      </w:r>
      <w:proofErr w:type="gramEnd"/>
      <w:r w:rsidRPr="00441FCA">
        <w:rPr>
          <w:rFonts w:ascii="Arial" w:hAnsi="Arial" w:cs="Arial"/>
          <w:sz w:val="24"/>
          <w:szCs w:val="24"/>
        </w:rPr>
        <w:t>. Значение критерия выравнивания будет утверждаться решением Боготольского районного Совета депутатов о районном бюджете на очередной финансовый год и плановый период.</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Условием предоставления дотации на поддержку мер по обеспечению сбалансированности бюджетов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муниципальным образованием, в котором указаны обязательства органов местного самоуправления по принятию мер, направленных на оздоровление муниципальных финансов.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2.Повышение заинтересованности органов местного самоуправления в росте налогового потенциала.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В основном система работы по увеличению поступлений в бюджеты всех уровней выстроена. В числе основных направлений по укреплению доходной базы консолидированного бюджета района: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легализация бизнеса и объектов налогообложения, увеличение занятости населения. Проведение заседаний комиссии по вопросу легализации «теневой» заработной платы, по декларированию реально выплачиваемой заработной платы, соответствий показателям финансово-хозяйственной деятельности налогоплательщика и среднему уровню заработной платы по видам экономической деятельности;</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усиление работы по неплатежам в местные бюджеты. В районе создана комиссия по урегулированию платежей в бюджет, внебюджетные фонды на территории Боготольского района. Основная цель этой комиссии – мобилизация доходов и, как следствие, улучшение качества налогового администрирования на районном и местном уровнях, увеличение показателей собираемости налогов. Возглавляет комиссию заместитель главы администрации района по финансово-</w:t>
      </w:r>
      <w:r w:rsidRPr="00441FCA">
        <w:rPr>
          <w:rFonts w:ascii="Arial" w:hAnsi="Arial" w:cs="Arial"/>
          <w:sz w:val="24"/>
          <w:szCs w:val="24"/>
        </w:rPr>
        <w:lastRenderedPageBreak/>
        <w:t>экономическим вопросам. К работе данной комиссии подключены и различные органы, такие как Межрайонная ИФНС России № 4 по Красноярскому краю, управление Пенсионного фонда и служба судебных приставов района;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повышение качества администрирования по налоговым и неналоговым доходам;</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проведение мониторинга уплаты налога на доходы физических лиц по ряду крупных и средних предприятий муниципального района. Взаимодействие с руководителями предприятий с целью выявления проблемных ситуаций;</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которые фактически расположены на территории муниципального района, но не являются налогоплательщиками в местный бюджет (письма руководителям предприятий, разъяснительная информация через СМИ);</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анализ эффективности использования муниципального имущества. Принятие мер по сокращению задолженности по арендной плате за муниципальное имущество;</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максимально полный учет земельных участков. Оптимизация сборов арендной платы. Принятие мер по сокращению задолженности по арендной плате земельных участков.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В рамках данной задачи планируется повышение доходного потенциала бюджетов поселений.</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3.Повышение качества управления муниципальными финансами.</w:t>
      </w:r>
    </w:p>
    <w:p w:rsidR="00A11AD0" w:rsidRPr="00441FCA" w:rsidRDefault="00A11AD0" w:rsidP="00420204">
      <w:pPr>
        <w:ind w:firstLine="567"/>
        <w:jc w:val="both"/>
        <w:rPr>
          <w:rFonts w:ascii="Arial" w:hAnsi="Arial" w:cs="Arial"/>
          <w:sz w:val="24"/>
          <w:szCs w:val="24"/>
        </w:rPr>
      </w:pPr>
      <w:proofErr w:type="gramStart"/>
      <w:r w:rsidRPr="00441FCA">
        <w:rPr>
          <w:rFonts w:ascii="Arial" w:hAnsi="Arial" w:cs="Arial"/>
          <w:sz w:val="24"/>
          <w:szCs w:val="24"/>
        </w:rPr>
        <w:t>В целях выполнения требований статьи 136 Бюджетного кодекса Российской Федерации и решения районного Совета депутатов от 22.09.2008 «Об утверждении Положения о межбюджетных отношениях в Боготольском районе» финансовым управлением ежегодно заключаются Соглашения об оздоровлении муниципальных финансов (далее - Соглашение) с администрациями муниципальных образований района, получающих дотации на поддержку мер по обеспечению сбалансированности бюджетов, и (или) уровень дотационности которых в течение двух из</w:t>
      </w:r>
      <w:proofErr w:type="gramEnd"/>
      <w:r w:rsidRPr="00441FCA">
        <w:rPr>
          <w:rFonts w:ascii="Arial" w:hAnsi="Arial" w:cs="Arial"/>
          <w:sz w:val="24"/>
          <w:szCs w:val="24"/>
        </w:rPr>
        <w:t xml:space="preserve"> трех последних отчетных финансовых лет превышал 70% от объема собственных доходов, согласно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 xml:space="preserve">Финансовым управлением осуществляется предварительный и текущий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A11AD0" w:rsidRPr="00441FCA" w:rsidRDefault="00A11AD0" w:rsidP="00420204">
      <w:pPr>
        <w:tabs>
          <w:tab w:val="num" w:pos="748"/>
        </w:tabs>
        <w:ind w:firstLine="567"/>
        <w:jc w:val="both"/>
        <w:rPr>
          <w:rFonts w:ascii="Arial" w:hAnsi="Arial" w:cs="Arial"/>
          <w:sz w:val="24"/>
          <w:szCs w:val="24"/>
        </w:rPr>
      </w:pPr>
      <w:r w:rsidRPr="00441FCA">
        <w:rPr>
          <w:rFonts w:ascii="Arial" w:hAnsi="Arial" w:cs="Arial"/>
          <w:sz w:val="24"/>
          <w:szCs w:val="24"/>
        </w:rPr>
        <w:t>В рамках данной задачи финансовым управлением будет продолжено проведение мониторинга финансовой ситуации в муниципальных образованиях района.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Оценка реализации подпрограммы производится по целевым индикаторам, представленным в приложении 1 к подпрограмме.</w:t>
      </w:r>
    </w:p>
    <w:p w:rsidR="00A11AD0" w:rsidRPr="00441FCA" w:rsidRDefault="00A11AD0" w:rsidP="00420204">
      <w:pPr>
        <w:jc w:val="both"/>
        <w:rPr>
          <w:rFonts w:ascii="Arial" w:hAnsi="Arial" w:cs="Arial"/>
          <w:sz w:val="24"/>
          <w:szCs w:val="24"/>
        </w:rPr>
      </w:pPr>
    </w:p>
    <w:p w:rsidR="00A11AD0" w:rsidRPr="00441FCA" w:rsidRDefault="00A11AD0" w:rsidP="00420204">
      <w:pPr>
        <w:ind w:firstLine="567"/>
        <w:jc w:val="center"/>
        <w:rPr>
          <w:rFonts w:ascii="Arial" w:hAnsi="Arial" w:cs="Arial"/>
          <w:sz w:val="24"/>
          <w:szCs w:val="24"/>
        </w:rPr>
      </w:pPr>
      <w:r w:rsidRPr="00441FCA">
        <w:rPr>
          <w:rFonts w:ascii="Arial" w:hAnsi="Arial" w:cs="Arial"/>
          <w:sz w:val="24"/>
          <w:szCs w:val="24"/>
        </w:rPr>
        <w:t>4.Механизм реализации подпрограммы</w:t>
      </w:r>
    </w:p>
    <w:p w:rsidR="00A11AD0" w:rsidRPr="00441FCA" w:rsidRDefault="00A11AD0" w:rsidP="00420204">
      <w:pPr>
        <w:jc w:val="both"/>
        <w:rPr>
          <w:rFonts w:ascii="Arial" w:hAnsi="Arial" w:cs="Arial"/>
          <w:sz w:val="24"/>
          <w:szCs w:val="24"/>
        </w:rPr>
      </w:pPr>
    </w:p>
    <w:p w:rsidR="00A11AD0" w:rsidRPr="00441FCA" w:rsidRDefault="00A11AD0" w:rsidP="00420204">
      <w:pPr>
        <w:ind w:firstLine="540"/>
        <w:jc w:val="both"/>
        <w:rPr>
          <w:rFonts w:ascii="Arial" w:hAnsi="Arial" w:cs="Arial"/>
          <w:sz w:val="24"/>
          <w:szCs w:val="24"/>
        </w:rPr>
      </w:pPr>
      <w:r w:rsidRPr="00441FCA">
        <w:rPr>
          <w:rFonts w:ascii="Arial" w:hAnsi="Arial" w:cs="Arial"/>
          <w:sz w:val="24"/>
          <w:szCs w:val="24"/>
        </w:rPr>
        <w:t>Предоставление дотаций на выравнивание бюджетной обеспеченности поселений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p>
    <w:p w:rsidR="00A11AD0" w:rsidRPr="00441FCA" w:rsidRDefault="00A11AD0" w:rsidP="00420204">
      <w:pPr>
        <w:outlineLvl w:val="0"/>
        <w:rPr>
          <w:rFonts w:ascii="Arial" w:hAnsi="Arial" w:cs="Arial"/>
          <w:sz w:val="24"/>
          <w:szCs w:val="24"/>
        </w:rPr>
      </w:pPr>
    </w:p>
    <w:p w:rsidR="00A11AD0" w:rsidRPr="00441FCA" w:rsidRDefault="00A11AD0" w:rsidP="00420204">
      <w:pPr>
        <w:ind w:firstLine="567"/>
        <w:jc w:val="center"/>
        <w:outlineLvl w:val="0"/>
        <w:rPr>
          <w:rFonts w:ascii="Arial" w:hAnsi="Arial" w:cs="Arial"/>
          <w:sz w:val="24"/>
          <w:szCs w:val="24"/>
        </w:rPr>
      </w:pPr>
      <w:r w:rsidRPr="00441FCA">
        <w:rPr>
          <w:rFonts w:ascii="Arial" w:hAnsi="Arial" w:cs="Arial"/>
          <w:sz w:val="24"/>
          <w:szCs w:val="24"/>
        </w:rPr>
        <w:lastRenderedPageBreak/>
        <w:t xml:space="preserve">5.Управление подпрограммой и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ее выполнения</w:t>
      </w:r>
    </w:p>
    <w:p w:rsidR="00A11AD0" w:rsidRPr="00441FCA" w:rsidRDefault="00A11AD0" w:rsidP="00420204">
      <w:pPr>
        <w:outlineLvl w:val="0"/>
        <w:rPr>
          <w:rFonts w:ascii="Arial" w:hAnsi="Arial" w:cs="Arial"/>
          <w:sz w:val="24"/>
          <w:szCs w:val="24"/>
        </w:rPr>
      </w:pPr>
    </w:p>
    <w:p w:rsidR="00A11AD0" w:rsidRPr="00441FCA" w:rsidRDefault="00A11AD0" w:rsidP="00420204">
      <w:pPr>
        <w:pStyle w:val="ConsPlusCell"/>
        <w:ind w:firstLine="720"/>
        <w:jc w:val="both"/>
        <w:rPr>
          <w:rFonts w:ascii="Arial" w:hAnsi="Arial" w:cs="Arial"/>
          <w:sz w:val="24"/>
          <w:szCs w:val="24"/>
        </w:rPr>
      </w:pPr>
      <w:r w:rsidRPr="00441FCA">
        <w:rPr>
          <w:rFonts w:ascii="Arial" w:hAnsi="Arial" w:cs="Arial"/>
          <w:sz w:val="24"/>
          <w:szCs w:val="24"/>
        </w:rPr>
        <w:t xml:space="preserve">Текущий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реализации подпрограммы осуществляет финансовое управление.</w:t>
      </w:r>
    </w:p>
    <w:p w:rsidR="00A11AD0" w:rsidRPr="00441FCA" w:rsidRDefault="00A11AD0" w:rsidP="00420204">
      <w:pPr>
        <w:pStyle w:val="ConsPlusCell"/>
        <w:ind w:firstLine="720"/>
        <w:jc w:val="both"/>
        <w:rPr>
          <w:rFonts w:ascii="Arial" w:hAnsi="Arial" w:cs="Arial"/>
          <w:sz w:val="24"/>
          <w:szCs w:val="24"/>
        </w:rPr>
      </w:pP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 w:history="1">
        <w:r w:rsidRPr="00441FCA">
          <w:rPr>
            <w:rFonts w:ascii="Arial" w:hAnsi="Arial" w:cs="Arial"/>
            <w:sz w:val="24"/>
            <w:szCs w:val="24"/>
          </w:rPr>
          <w:t>законодательством</w:t>
        </w:r>
      </w:hyperlink>
      <w:r w:rsidRPr="00441FCA">
        <w:rPr>
          <w:rFonts w:ascii="Arial" w:hAnsi="Arial" w:cs="Arial"/>
          <w:sz w:val="24"/>
          <w:szCs w:val="24"/>
        </w:rPr>
        <w:t xml:space="preserve"> Российской Федерации осуществляет контрольно-счетный орган.</w:t>
      </w:r>
    </w:p>
    <w:p w:rsidR="00A11AD0" w:rsidRPr="00441FCA" w:rsidRDefault="00A11AD0" w:rsidP="00420204">
      <w:pPr>
        <w:rPr>
          <w:rFonts w:ascii="Arial" w:hAnsi="Arial" w:cs="Arial"/>
          <w:sz w:val="24"/>
          <w:szCs w:val="24"/>
        </w:rPr>
      </w:pPr>
    </w:p>
    <w:p w:rsidR="00A11AD0" w:rsidRPr="00441FCA" w:rsidRDefault="00A11AD0" w:rsidP="00420204">
      <w:pPr>
        <w:ind w:firstLine="567"/>
        <w:jc w:val="center"/>
        <w:rPr>
          <w:rFonts w:ascii="Arial" w:hAnsi="Arial" w:cs="Arial"/>
          <w:sz w:val="24"/>
          <w:szCs w:val="24"/>
        </w:rPr>
      </w:pPr>
      <w:r w:rsidRPr="00441FCA">
        <w:rPr>
          <w:rFonts w:ascii="Arial" w:hAnsi="Arial" w:cs="Arial"/>
          <w:sz w:val="24"/>
          <w:szCs w:val="24"/>
        </w:rPr>
        <w:t>6.Оценка социально-экономической эффективности от реализации подпрограммы</w:t>
      </w:r>
    </w:p>
    <w:p w:rsidR="00A11AD0" w:rsidRPr="00441FCA" w:rsidRDefault="00A11AD0" w:rsidP="00420204">
      <w:pPr>
        <w:jc w:val="both"/>
        <w:rPr>
          <w:rFonts w:ascii="Arial" w:hAnsi="Arial" w:cs="Arial"/>
          <w:sz w:val="24"/>
          <w:szCs w:val="24"/>
        </w:rPr>
      </w:pP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 xml:space="preserve">Поставленные цели и задачи подпрограммы соответствуют социально-экономическим приоритетам Боготольского района. </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1) Минимальный размер бюджетной обеспеченности не менее 8 тыс</w:t>
      </w:r>
      <w:proofErr w:type="gramStart"/>
      <w:r w:rsidRPr="00441FCA">
        <w:rPr>
          <w:rFonts w:ascii="Arial" w:hAnsi="Arial" w:cs="Arial"/>
          <w:sz w:val="24"/>
          <w:szCs w:val="24"/>
        </w:rPr>
        <w:t>.р</w:t>
      </w:r>
      <w:proofErr w:type="gramEnd"/>
      <w:r w:rsidRPr="00441FCA">
        <w:rPr>
          <w:rFonts w:ascii="Arial" w:hAnsi="Arial" w:cs="Arial"/>
          <w:sz w:val="24"/>
          <w:szCs w:val="24"/>
        </w:rPr>
        <w:t>ублей ежегодно;</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2) Объем налоговых и неналоговых доходов местных бюджетов в общем объеме доходов местных бюджетов (8,9 млн. рублей в 2013 году, 9,9 млн</w:t>
      </w:r>
      <w:proofErr w:type="gramStart"/>
      <w:r w:rsidRPr="00441FCA">
        <w:rPr>
          <w:rFonts w:ascii="Arial" w:hAnsi="Arial" w:cs="Arial"/>
          <w:sz w:val="24"/>
          <w:szCs w:val="24"/>
        </w:rPr>
        <w:t>.р</w:t>
      </w:r>
      <w:proofErr w:type="gramEnd"/>
      <w:r w:rsidRPr="00441FCA">
        <w:rPr>
          <w:rFonts w:ascii="Arial" w:hAnsi="Arial" w:cs="Arial"/>
          <w:sz w:val="24"/>
          <w:szCs w:val="24"/>
        </w:rPr>
        <w:t xml:space="preserve">ублей в 2014 году, 10,4 млн.рублей в 2015 году, 9,7 млн.рублей в 2016 году, 10,0 млн.рублей в 2017 году, </w:t>
      </w:r>
      <w:r w:rsidR="00727B79" w:rsidRPr="00441FCA">
        <w:rPr>
          <w:rFonts w:ascii="Arial" w:hAnsi="Arial" w:cs="Arial"/>
          <w:color w:val="17365D"/>
          <w:sz w:val="24"/>
          <w:szCs w:val="24"/>
        </w:rPr>
        <w:t>5</w:t>
      </w:r>
      <w:r w:rsidRPr="00441FCA">
        <w:rPr>
          <w:rFonts w:ascii="Arial" w:hAnsi="Arial" w:cs="Arial"/>
          <w:color w:val="17365D"/>
          <w:sz w:val="24"/>
          <w:szCs w:val="24"/>
        </w:rPr>
        <w:t>,3</w:t>
      </w:r>
      <w:r w:rsidRPr="00441FCA">
        <w:rPr>
          <w:rFonts w:ascii="Arial" w:hAnsi="Arial" w:cs="Arial"/>
          <w:sz w:val="24"/>
          <w:szCs w:val="24"/>
        </w:rPr>
        <w:t xml:space="preserve"> млн.рублей в 2018 году</w:t>
      </w:r>
      <w:r w:rsidR="008870D1" w:rsidRPr="00441FCA">
        <w:rPr>
          <w:rFonts w:ascii="Arial" w:hAnsi="Arial" w:cs="Arial"/>
          <w:sz w:val="24"/>
          <w:szCs w:val="24"/>
        </w:rPr>
        <w:t xml:space="preserve">, </w:t>
      </w:r>
      <w:r w:rsidR="00727B79" w:rsidRPr="00441FCA">
        <w:rPr>
          <w:rFonts w:ascii="Arial" w:hAnsi="Arial" w:cs="Arial"/>
          <w:color w:val="17365D"/>
          <w:sz w:val="24"/>
          <w:szCs w:val="24"/>
        </w:rPr>
        <w:t>5</w:t>
      </w:r>
      <w:r w:rsidR="008870D1" w:rsidRPr="00441FCA">
        <w:rPr>
          <w:rFonts w:ascii="Arial" w:hAnsi="Arial" w:cs="Arial"/>
          <w:color w:val="17365D"/>
          <w:sz w:val="24"/>
          <w:szCs w:val="24"/>
        </w:rPr>
        <w:t>,3</w:t>
      </w:r>
      <w:r w:rsidR="008870D1" w:rsidRPr="00441FCA">
        <w:rPr>
          <w:rFonts w:ascii="Arial" w:hAnsi="Arial" w:cs="Arial"/>
          <w:sz w:val="24"/>
          <w:szCs w:val="24"/>
        </w:rPr>
        <w:t xml:space="preserve"> млн.рублей в 2019 году</w:t>
      </w:r>
      <w:r w:rsidR="00DE414A" w:rsidRPr="00441FCA">
        <w:rPr>
          <w:rFonts w:ascii="Arial" w:hAnsi="Arial" w:cs="Arial"/>
          <w:sz w:val="24"/>
          <w:szCs w:val="24"/>
        </w:rPr>
        <w:t xml:space="preserve">, </w:t>
      </w:r>
      <w:r w:rsidR="00727B79" w:rsidRPr="00441FCA">
        <w:rPr>
          <w:rFonts w:ascii="Arial" w:hAnsi="Arial" w:cs="Arial"/>
          <w:color w:val="17365D"/>
          <w:sz w:val="24"/>
          <w:szCs w:val="24"/>
        </w:rPr>
        <w:t>5</w:t>
      </w:r>
      <w:r w:rsidR="00DE414A" w:rsidRPr="00441FCA">
        <w:rPr>
          <w:rFonts w:ascii="Arial" w:hAnsi="Arial" w:cs="Arial"/>
          <w:color w:val="17365D"/>
          <w:sz w:val="24"/>
          <w:szCs w:val="24"/>
        </w:rPr>
        <w:t>,3</w:t>
      </w:r>
      <w:r w:rsidR="00DE414A" w:rsidRPr="00441FCA">
        <w:rPr>
          <w:rFonts w:ascii="Arial" w:hAnsi="Arial" w:cs="Arial"/>
          <w:sz w:val="24"/>
          <w:szCs w:val="24"/>
        </w:rPr>
        <w:t xml:space="preserve"> млн.рублей в </w:t>
      </w:r>
      <w:proofErr w:type="gramStart"/>
      <w:r w:rsidR="00DE414A" w:rsidRPr="00441FCA">
        <w:rPr>
          <w:rFonts w:ascii="Arial" w:hAnsi="Arial" w:cs="Arial"/>
          <w:sz w:val="24"/>
          <w:szCs w:val="24"/>
        </w:rPr>
        <w:t>2020 году</w:t>
      </w:r>
      <w:r w:rsidRPr="00441FCA">
        <w:rPr>
          <w:rFonts w:ascii="Arial" w:hAnsi="Arial" w:cs="Arial"/>
          <w:sz w:val="24"/>
          <w:szCs w:val="24"/>
        </w:rPr>
        <w:t>);</w:t>
      </w:r>
      <w:proofErr w:type="gramEnd"/>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11AD0" w:rsidRPr="00441FCA" w:rsidRDefault="00A11AD0" w:rsidP="00420204">
      <w:pPr>
        <w:jc w:val="both"/>
        <w:rPr>
          <w:rFonts w:ascii="Arial" w:hAnsi="Arial" w:cs="Arial"/>
          <w:sz w:val="24"/>
          <w:szCs w:val="24"/>
        </w:rPr>
      </w:pPr>
    </w:p>
    <w:p w:rsidR="00A11AD0" w:rsidRPr="00441FCA" w:rsidRDefault="00A11AD0" w:rsidP="00420204">
      <w:pPr>
        <w:ind w:firstLine="540"/>
        <w:jc w:val="center"/>
        <w:rPr>
          <w:rFonts w:ascii="Arial" w:hAnsi="Arial" w:cs="Arial"/>
          <w:sz w:val="24"/>
          <w:szCs w:val="24"/>
        </w:rPr>
      </w:pPr>
      <w:r w:rsidRPr="00441FCA">
        <w:rPr>
          <w:rFonts w:ascii="Arial" w:hAnsi="Arial" w:cs="Arial"/>
          <w:sz w:val="24"/>
          <w:szCs w:val="24"/>
        </w:rPr>
        <w:t>7.Мероприятия подпрограммы</w:t>
      </w:r>
    </w:p>
    <w:p w:rsidR="00A11AD0" w:rsidRPr="00441FCA" w:rsidRDefault="00A11AD0" w:rsidP="00420204">
      <w:pPr>
        <w:rPr>
          <w:rFonts w:ascii="Arial" w:hAnsi="Arial" w:cs="Arial"/>
          <w:sz w:val="24"/>
          <w:szCs w:val="24"/>
        </w:rPr>
      </w:pPr>
    </w:p>
    <w:p w:rsidR="00A11AD0" w:rsidRPr="00441FCA" w:rsidRDefault="00A11AD0" w:rsidP="00420204">
      <w:pPr>
        <w:ind w:firstLine="540"/>
        <w:jc w:val="both"/>
        <w:rPr>
          <w:rFonts w:ascii="Arial" w:hAnsi="Arial" w:cs="Arial"/>
          <w:sz w:val="24"/>
          <w:szCs w:val="24"/>
        </w:rPr>
      </w:pPr>
      <w:r w:rsidRPr="00441FCA">
        <w:rPr>
          <w:rFonts w:ascii="Arial" w:hAnsi="Arial" w:cs="Arial"/>
          <w:sz w:val="24"/>
          <w:szCs w:val="24"/>
        </w:rPr>
        <w:t>Перечень подпрограммных мероприятий представлен в приложении № 2 к подпрограмме.</w:t>
      </w:r>
    </w:p>
    <w:p w:rsidR="00A11AD0" w:rsidRPr="00441FCA" w:rsidRDefault="00A11AD0" w:rsidP="00420204">
      <w:pPr>
        <w:jc w:val="both"/>
        <w:rPr>
          <w:rFonts w:ascii="Arial" w:hAnsi="Arial" w:cs="Arial"/>
          <w:sz w:val="24"/>
          <w:szCs w:val="24"/>
        </w:rPr>
      </w:pPr>
    </w:p>
    <w:p w:rsidR="00A11AD0" w:rsidRPr="00441FCA" w:rsidRDefault="00A11AD0" w:rsidP="00420204">
      <w:pPr>
        <w:ind w:firstLine="540"/>
        <w:jc w:val="center"/>
        <w:rPr>
          <w:rFonts w:ascii="Arial" w:hAnsi="Arial" w:cs="Arial"/>
          <w:sz w:val="24"/>
          <w:szCs w:val="24"/>
        </w:rPr>
      </w:pPr>
      <w:r w:rsidRPr="00441FCA">
        <w:rPr>
          <w:rFonts w:ascii="Arial" w:hAnsi="Arial" w:cs="Arial"/>
          <w:sz w:val="24"/>
          <w:szCs w:val="24"/>
        </w:rPr>
        <w:t>8.Обоснование финансовых, материальных и трудовых затрат</w:t>
      </w:r>
    </w:p>
    <w:p w:rsidR="00A11AD0" w:rsidRPr="00441FCA" w:rsidRDefault="00A11AD0" w:rsidP="00420204">
      <w:pPr>
        <w:rPr>
          <w:rFonts w:ascii="Arial" w:hAnsi="Arial" w:cs="Arial"/>
          <w:sz w:val="24"/>
          <w:szCs w:val="24"/>
        </w:rPr>
      </w:pPr>
    </w:p>
    <w:p w:rsidR="00A11AD0" w:rsidRPr="00441FCA" w:rsidRDefault="00A11AD0" w:rsidP="00420204">
      <w:pPr>
        <w:ind w:firstLine="708"/>
        <w:jc w:val="both"/>
        <w:rPr>
          <w:rFonts w:ascii="Arial" w:hAnsi="Arial" w:cs="Arial"/>
          <w:sz w:val="24"/>
          <w:szCs w:val="24"/>
        </w:rPr>
      </w:pPr>
      <w:r w:rsidRPr="00441FCA">
        <w:rPr>
          <w:rFonts w:ascii="Arial" w:hAnsi="Arial" w:cs="Arial"/>
          <w:sz w:val="24"/>
          <w:szCs w:val="24"/>
        </w:rPr>
        <w:t xml:space="preserve">Всего на реализацию подпрограммных мероприятий потребуется </w:t>
      </w:r>
      <w:r w:rsidR="00727B79" w:rsidRPr="00441FCA">
        <w:rPr>
          <w:rFonts w:ascii="Arial" w:hAnsi="Arial" w:cs="Arial"/>
          <w:sz w:val="24"/>
          <w:szCs w:val="24"/>
        </w:rPr>
        <w:t>223358,2</w:t>
      </w:r>
      <w:r w:rsidRPr="00441FCA">
        <w:rPr>
          <w:rFonts w:ascii="Arial" w:hAnsi="Arial" w:cs="Arial"/>
          <w:color w:val="FF0000"/>
          <w:sz w:val="24"/>
          <w:szCs w:val="24"/>
        </w:rPr>
        <w:t xml:space="preserve"> </w:t>
      </w:r>
      <w:r w:rsidRPr="00441FCA">
        <w:rPr>
          <w:rFonts w:ascii="Arial" w:hAnsi="Arial" w:cs="Arial"/>
          <w:sz w:val="24"/>
          <w:szCs w:val="24"/>
        </w:rPr>
        <w:t xml:space="preserve">тыс. рублей, в том числе: </w:t>
      </w:r>
      <w:r w:rsidR="00727B79" w:rsidRPr="00441FCA">
        <w:rPr>
          <w:rFonts w:ascii="Arial" w:hAnsi="Arial" w:cs="Arial"/>
          <w:sz w:val="24"/>
          <w:szCs w:val="24"/>
        </w:rPr>
        <w:t>78638,6</w:t>
      </w:r>
      <w:r w:rsidRPr="00441FCA">
        <w:rPr>
          <w:rFonts w:ascii="Arial" w:hAnsi="Arial" w:cs="Arial"/>
          <w:sz w:val="24"/>
          <w:szCs w:val="24"/>
        </w:rPr>
        <w:t xml:space="preserve"> в 201</w:t>
      </w:r>
      <w:r w:rsidR="00DE414A" w:rsidRPr="00441FCA">
        <w:rPr>
          <w:rFonts w:ascii="Arial" w:hAnsi="Arial" w:cs="Arial"/>
          <w:sz w:val="24"/>
          <w:szCs w:val="24"/>
        </w:rPr>
        <w:t>8</w:t>
      </w:r>
      <w:r w:rsidRPr="00441FCA">
        <w:rPr>
          <w:rFonts w:ascii="Arial" w:hAnsi="Arial" w:cs="Arial"/>
          <w:sz w:val="24"/>
          <w:szCs w:val="24"/>
        </w:rPr>
        <w:t xml:space="preserve"> году,  </w:t>
      </w:r>
      <w:r w:rsidR="00727B79" w:rsidRPr="00441FCA">
        <w:rPr>
          <w:rFonts w:ascii="Arial" w:hAnsi="Arial" w:cs="Arial"/>
          <w:sz w:val="24"/>
          <w:szCs w:val="24"/>
        </w:rPr>
        <w:t>72408,6</w:t>
      </w:r>
      <w:r w:rsidRPr="00441FCA">
        <w:rPr>
          <w:rFonts w:ascii="Arial" w:hAnsi="Arial" w:cs="Arial"/>
          <w:sz w:val="24"/>
          <w:szCs w:val="24"/>
        </w:rPr>
        <w:t xml:space="preserve"> в 201</w:t>
      </w:r>
      <w:r w:rsidR="00DE414A" w:rsidRPr="00441FCA">
        <w:rPr>
          <w:rFonts w:ascii="Arial" w:hAnsi="Arial" w:cs="Arial"/>
          <w:sz w:val="24"/>
          <w:szCs w:val="24"/>
        </w:rPr>
        <w:t>9</w:t>
      </w:r>
      <w:r w:rsidRPr="00441FCA">
        <w:rPr>
          <w:rFonts w:ascii="Arial" w:hAnsi="Arial" w:cs="Arial"/>
          <w:sz w:val="24"/>
          <w:szCs w:val="24"/>
        </w:rPr>
        <w:t xml:space="preserve"> году</w:t>
      </w:r>
      <w:r w:rsidR="008A641B" w:rsidRPr="00441FCA">
        <w:rPr>
          <w:rFonts w:ascii="Arial" w:hAnsi="Arial" w:cs="Arial"/>
          <w:sz w:val="24"/>
          <w:szCs w:val="24"/>
        </w:rPr>
        <w:t xml:space="preserve">, </w:t>
      </w:r>
      <w:r w:rsidR="00727B79" w:rsidRPr="00441FCA">
        <w:rPr>
          <w:rFonts w:ascii="Arial" w:hAnsi="Arial" w:cs="Arial"/>
          <w:sz w:val="24"/>
          <w:szCs w:val="24"/>
        </w:rPr>
        <w:t>72311,0</w:t>
      </w:r>
      <w:r w:rsidR="008A641B" w:rsidRPr="00441FCA">
        <w:rPr>
          <w:rFonts w:ascii="Arial" w:hAnsi="Arial" w:cs="Arial"/>
          <w:sz w:val="24"/>
          <w:szCs w:val="24"/>
        </w:rPr>
        <w:t xml:space="preserve"> в 20</w:t>
      </w:r>
      <w:r w:rsidR="00DE414A" w:rsidRPr="00441FCA">
        <w:rPr>
          <w:rFonts w:ascii="Arial" w:hAnsi="Arial" w:cs="Arial"/>
          <w:sz w:val="24"/>
          <w:szCs w:val="24"/>
        </w:rPr>
        <w:t>20</w:t>
      </w:r>
      <w:r w:rsidR="008A641B" w:rsidRPr="00441FCA">
        <w:rPr>
          <w:rFonts w:ascii="Arial" w:hAnsi="Arial" w:cs="Arial"/>
          <w:sz w:val="24"/>
          <w:szCs w:val="24"/>
        </w:rPr>
        <w:t xml:space="preserve"> году</w:t>
      </w:r>
      <w:r w:rsidRPr="00441FCA">
        <w:rPr>
          <w:rFonts w:ascii="Arial" w:hAnsi="Arial" w:cs="Arial"/>
          <w:sz w:val="24"/>
          <w:szCs w:val="24"/>
        </w:rPr>
        <w:t>.</w:t>
      </w:r>
    </w:p>
    <w:p w:rsidR="00A11AD0" w:rsidRPr="00441FCA" w:rsidRDefault="00A11AD0" w:rsidP="00420204">
      <w:pPr>
        <w:ind w:firstLine="567"/>
        <w:jc w:val="both"/>
        <w:rPr>
          <w:rFonts w:ascii="Arial" w:hAnsi="Arial" w:cs="Arial"/>
          <w:sz w:val="24"/>
          <w:szCs w:val="24"/>
        </w:rPr>
      </w:pPr>
    </w:p>
    <w:p w:rsidR="00A11AD0" w:rsidRPr="00441FCA" w:rsidRDefault="00A11AD0" w:rsidP="00420204">
      <w:pPr>
        <w:ind w:firstLine="567"/>
        <w:jc w:val="both"/>
        <w:rPr>
          <w:rFonts w:ascii="Arial" w:hAnsi="Arial" w:cs="Arial"/>
          <w:sz w:val="24"/>
          <w:szCs w:val="24"/>
        </w:rPr>
      </w:pPr>
    </w:p>
    <w:p w:rsidR="00A11AD0" w:rsidRPr="00441FCA" w:rsidRDefault="00A11AD0" w:rsidP="00420204">
      <w:pPr>
        <w:pStyle w:val="ConsPlusNormal"/>
        <w:widowControl/>
        <w:ind w:firstLine="0"/>
        <w:jc w:val="both"/>
        <w:rPr>
          <w:sz w:val="24"/>
          <w:szCs w:val="24"/>
        </w:rPr>
      </w:pPr>
      <w:r w:rsidRPr="00441FCA">
        <w:rPr>
          <w:sz w:val="24"/>
          <w:szCs w:val="24"/>
        </w:rPr>
        <w:t>Руководитель</w:t>
      </w:r>
    </w:p>
    <w:p w:rsidR="00A11AD0" w:rsidRPr="00441FCA" w:rsidRDefault="00A11AD0" w:rsidP="00D46D74">
      <w:pPr>
        <w:pStyle w:val="ConsPlusNormal"/>
        <w:widowControl/>
        <w:ind w:firstLine="0"/>
        <w:jc w:val="both"/>
        <w:rPr>
          <w:sz w:val="24"/>
          <w:szCs w:val="24"/>
        </w:rPr>
      </w:pPr>
      <w:r w:rsidRPr="00441FCA">
        <w:rPr>
          <w:sz w:val="24"/>
          <w:szCs w:val="24"/>
        </w:rPr>
        <w:t>финансового управления</w:t>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t>Н.Ф. Соловьева</w:t>
      </w:r>
    </w:p>
    <w:p w:rsidR="00A11AD0" w:rsidRPr="00441FCA" w:rsidRDefault="00A11AD0" w:rsidP="00420204">
      <w:pPr>
        <w:jc w:val="both"/>
        <w:rPr>
          <w:rFonts w:ascii="Arial" w:hAnsi="Arial" w:cs="Arial"/>
          <w:sz w:val="24"/>
          <w:szCs w:val="24"/>
        </w:rPr>
      </w:pPr>
    </w:p>
    <w:p w:rsidR="00A11AD0" w:rsidRPr="00441FCA" w:rsidRDefault="00A11AD0" w:rsidP="00420204">
      <w:pPr>
        <w:jc w:val="both"/>
        <w:rPr>
          <w:rFonts w:ascii="Arial" w:hAnsi="Arial" w:cs="Arial"/>
          <w:sz w:val="24"/>
          <w:szCs w:val="24"/>
        </w:rPr>
        <w:sectPr w:rsidR="00A11AD0" w:rsidRPr="00441FCA" w:rsidSect="00441FCA">
          <w:pgSz w:w="11906" w:h="16838"/>
          <w:pgMar w:top="1134" w:right="567" w:bottom="1134" w:left="1701" w:header="709" w:footer="709" w:gutter="0"/>
          <w:cols w:space="708"/>
          <w:docGrid w:linePitch="360"/>
        </w:sectPr>
      </w:pPr>
    </w:p>
    <w:p w:rsidR="00A11AD0" w:rsidRPr="00441FCA" w:rsidRDefault="00E71C85" w:rsidP="00A151A4">
      <w:pPr>
        <w:ind w:left="7080" w:firstLine="708"/>
        <w:jc w:val="both"/>
        <w:rPr>
          <w:rFonts w:ascii="Arial" w:hAnsi="Arial" w:cs="Arial"/>
          <w:sz w:val="24"/>
          <w:szCs w:val="24"/>
        </w:rPr>
      </w:pPr>
      <w:r w:rsidRPr="00441FCA">
        <w:rPr>
          <w:rFonts w:ascii="Arial" w:hAnsi="Arial" w:cs="Arial"/>
          <w:sz w:val="24"/>
          <w:szCs w:val="24"/>
        </w:rPr>
        <w:lastRenderedPageBreak/>
        <w:t xml:space="preserve">Приложение </w:t>
      </w:r>
    </w:p>
    <w:p w:rsidR="00A11AD0" w:rsidRPr="00441FCA" w:rsidRDefault="00A11AD0" w:rsidP="003D2C3A">
      <w:pPr>
        <w:ind w:left="7797" w:right="-31"/>
        <w:rPr>
          <w:rFonts w:ascii="Arial" w:hAnsi="Arial" w:cs="Arial"/>
          <w:sz w:val="24"/>
          <w:szCs w:val="24"/>
        </w:rPr>
      </w:pPr>
      <w:r w:rsidRPr="00441FCA">
        <w:rPr>
          <w:rFonts w:ascii="Arial" w:hAnsi="Arial" w:cs="Arial"/>
          <w:sz w:val="24"/>
          <w:szCs w:val="24"/>
        </w:rPr>
        <w:t xml:space="preserve">к </w:t>
      </w:r>
      <w:r w:rsidR="0027680A" w:rsidRPr="00441FCA">
        <w:rPr>
          <w:rFonts w:ascii="Arial" w:hAnsi="Arial" w:cs="Arial"/>
          <w:sz w:val="24"/>
          <w:szCs w:val="24"/>
        </w:rPr>
        <w:t xml:space="preserve">паспорту </w:t>
      </w:r>
      <w:r w:rsidR="00811057" w:rsidRPr="00441FCA">
        <w:rPr>
          <w:rFonts w:ascii="Arial" w:hAnsi="Arial" w:cs="Arial"/>
          <w:sz w:val="24"/>
          <w:szCs w:val="24"/>
        </w:rPr>
        <w:t xml:space="preserve">подпрограммы </w:t>
      </w:r>
      <w:r w:rsidRPr="00441FCA">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 </w:t>
      </w:r>
    </w:p>
    <w:p w:rsidR="00A11AD0" w:rsidRPr="00441FCA" w:rsidRDefault="00A11AD0" w:rsidP="00A151A4">
      <w:pPr>
        <w:tabs>
          <w:tab w:val="left" w:pos="9677"/>
        </w:tabs>
        <w:jc w:val="both"/>
        <w:rPr>
          <w:rFonts w:ascii="Arial" w:hAnsi="Arial" w:cs="Arial"/>
          <w:sz w:val="24"/>
          <w:szCs w:val="24"/>
        </w:rPr>
      </w:pPr>
    </w:p>
    <w:p w:rsidR="00A11AD0" w:rsidRPr="00441FCA" w:rsidRDefault="00A11AD0" w:rsidP="00A151A4">
      <w:pPr>
        <w:ind w:firstLine="540"/>
        <w:jc w:val="center"/>
        <w:outlineLvl w:val="0"/>
        <w:rPr>
          <w:rFonts w:ascii="Arial" w:hAnsi="Arial" w:cs="Arial"/>
          <w:sz w:val="24"/>
          <w:szCs w:val="24"/>
        </w:rPr>
      </w:pPr>
      <w:r w:rsidRPr="00441FCA">
        <w:rPr>
          <w:rFonts w:ascii="Arial" w:hAnsi="Arial" w:cs="Arial"/>
          <w:sz w:val="24"/>
          <w:szCs w:val="24"/>
        </w:rPr>
        <w:t>Перечень целевых индикаторов подпрограммы</w:t>
      </w:r>
    </w:p>
    <w:p w:rsidR="00A11AD0" w:rsidRPr="00441FCA" w:rsidRDefault="00A11AD0" w:rsidP="00A151A4">
      <w:pPr>
        <w:rPr>
          <w:rFonts w:ascii="Arial" w:hAnsi="Arial" w:cs="Arial"/>
          <w:sz w:val="24"/>
          <w:szCs w:val="24"/>
        </w:rPr>
      </w:pPr>
    </w:p>
    <w:tbl>
      <w:tblPr>
        <w:tblW w:w="14738" w:type="dxa"/>
        <w:tblInd w:w="2" w:type="dxa"/>
        <w:tblLayout w:type="fixed"/>
        <w:tblCellMar>
          <w:left w:w="70" w:type="dxa"/>
          <w:right w:w="70" w:type="dxa"/>
        </w:tblCellMar>
        <w:tblLook w:val="0000" w:firstRow="0" w:lastRow="0" w:firstColumn="0" w:lastColumn="0" w:noHBand="0" w:noVBand="0"/>
      </w:tblPr>
      <w:tblGrid>
        <w:gridCol w:w="809"/>
        <w:gridCol w:w="5922"/>
        <w:gridCol w:w="1560"/>
        <w:gridCol w:w="1842"/>
        <w:gridCol w:w="1063"/>
        <w:gridCol w:w="1063"/>
        <w:gridCol w:w="1063"/>
        <w:gridCol w:w="1416"/>
      </w:tblGrid>
      <w:tr w:rsidR="00AF1CE8" w:rsidRPr="00441FCA" w:rsidTr="00843AA8">
        <w:trPr>
          <w:cantSplit/>
          <w:trHeight w:val="240"/>
        </w:trPr>
        <w:tc>
          <w:tcPr>
            <w:tcW w:w="809" w:type="dxa"/>
            <w:vMerge w:val="restart"/>
            <w:tcBorders>
              <w:top w:val="single" w:sz="6" w:space="0" w:color="auto"/>
              <w:left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r w:rsidRPr="00441FCA">
              <w:rPr>
                <w:sz w:val="24"/>
                <w:szCs w:val="24"/>
              </w:rPr>
              <w:t xml:space="preserve">№ </w:t>
            </w:r>
            <w:proofErr w:type="gramStart"/>
            <w:r w:rsidRPr="00441FCA">
              <w:rPr>
                <w:sz w:val="24"/>
                <w:szCs w:val="24"/>
              </w:rPr>
              <w:t>п</w:t>
            </w:r>
            <w:proofErr w:type="gramEnd"/>
            <w:r w:rsidRPr="00441FCA">
              <w:rPr>
                <w:sz w:val="24"/>
                <w:szCs w:val="24"/>
              </w:rPr>
              <w:t>/п</w:t>
            </w:r>
          </w:p>
        </w:tc>
        <w:tc>
          <w:tcPr>
            <w:tcW w:w="5922" w:type="dxa"/>
            <w:vMerge w:val="restart"/>
            <w:tcBorders>
              <w:top w:val="single" w:sz="6" w:space="0" w:color="auto"/>
              <w:left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r w:rsidRPr="00441FCA">
              <w:rPr>
                <w:sz w:val="24"/>
                <w:szCs w:val="24"/>
              </w:rPr>
              <w:t>Цель, целевые индикаторы</w:t>
            </w:r>
          </w:p>
        </w:tc>
        <w:tc>
          <w:tcPr>
            <w:tcW w:w="1560" w:type="dxa"/>
            <w:vMerge w:val="restart"/>
            <w:tcBorders>
              <w:top w:val="single" w:sz="6" w:space="0" w:color="auto"/>
              <w:left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r w:rsidRPr="00441FCA">
              <w:rPr>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r w:rsidRPr="00441FCA">
              <w:rPr>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AF1CE8" w:rsidRPr="00441FCA" w:rsidRDefault="00AF1CE8" w:rsidP="00094A65">
            <w:pPr>
              <w:pStyle w:val="ConsPlusNormal"/>
              <w:widowControl/>
              <w:ind w:firstLine="0"/>
              <w:jc w:val="center"/>
              <w:rPr>
                <w:sz w:val="24"/>
                <w:szCs w:val="24"/>
              </w:rPr>
            </w:pPr>
            <w:r w:rsidRPr="00441FCA">
              <w:rPr>
                <w:sz w:val="24"/>
                <w:szCs w:val="24"/>
              </w:rPr>
              <w:t>Годы реализации муниципальной программы</w:t>
            </w:r>
          </w:p>
        </w:tc>
      </w:tr>
      <w:tr w:rsidR="00AF1CE8" w:rsidRPr="00441FCA" w:rsidTr="00843AA8">
        <w:trPr>
          <w:cantSplit/>
          <w:trHeight w:val="240"/>
        </w:trPr>
        <w:tc>
          <w:tcPr>
            <w:tcW w:w="809" w:type="dxa"/>
            <w:vMerge/>
            <w:tcBorders>
              <w:left w:val="single" w:sz="6" w:space="0" w:color="auto"/>
              <w:bottom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p>
        </w:tc>
        <w:tc>
          <w:tcPr>
            <w:tcW w:w="5922" w:type="dxa"/>
            <w:vMerge/>
            <w:tcBorders>
              <w:left w:val="single" w:sz="6" w:space="0" w:color="auto"/>
              <w:bottom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p>
        </w:tc>
        <w:tc>
          <w:tcPr>
            <w:tcW w:w="1560" w:type="dxa"/>
            <w:vMerge/>
            <w:tcBorders>
              <w:left w:val="single" w:sz="6" w:space="0" w:color="auto"/>
              <w:bottom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p>
        </w:tc>
        <w:tc>
          <w:tcPr>
            <w:tcW w:w="1842" w:type="dxa"/>
            <w:vMerge/>
            <w:tcBorders>
              <w:left w:val="single" w:sz="6" w:space="0" w:color="auto"/>
              <w:bottom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AF1CE8" w:rsidRPr="00441FCA" w:rsidRDefault="00AF1CE8" w:rsidP="00843AA8">
            <w:pPr>
              <w:pStyle w:val="ConsPlusNormal"/>
              <w:widowControl/>
              <w:ind w:firstLine="0"/>
              <w:jc w:val="center"/>
              <w:rPr>
                <w:sz w:val="24"/>
                <w:szCs w:val="24"/>
              </w:rPr>
            </w:pPr>
            <w:r w:rsidRPr="00441FCA">
              <w:rPr>
                <w:sz w:val="24"/>
                <w:szCs w:val="24"/>
              </w:rPr>
              <w:t>2017 год</w:t>
            </w:r>
          </w:p>
        </w:tc>
        <w:tc>
          <w:tcPr>
            <w:tcW w:w="1063" w:type="dxa"/>
            <w:tcBorders>
              <w:top w:val="single" w:sz="6" w:space="0" w:color="auto"/>
              <w:left w:val="single" w:sz="6" w:space="0" w:color="auto"/>
              <w:bottom w:val="single" w:sz="6" w:space="0" w:color="auto"/>
              <w:right w:val="single" w:sz="6" w:space="0" w:color="auto"/>
            </w:tcBorders>
            <w:vAlign w:val="center"/>
          </w:tcPr>
          <w:p w:rsidR="00AF1CE8" w:rsidRPr="00441FCA" w:rsidRDefault="00AF1CE8" w:rsidP="00843AA8">
            <w:pPr>
              <w:pStyle w:val="ConsPlusNormal"/>
              <w:widowControl/>
              <w:ind w:firstLine="0"/>
              <w:jc w:val="center"/>
              <w:rPr>
                <w:sz w:val="24"/>
                <w:szCs w:val="24"/>
              </w:rPr>
            </w:pPr>
            <w:r w:rsidRPr="00441FCA">
              <w:rPr>
                <w:sz w:val="24"/>
                <w:szCs w:val="24"/>
              </w:rPr>
              <w:t>2018 год</w:t>
            </w:r>
          </w:p>
        </w:tc>
        <w:tc>
          <w:tcPr>
            <w:tcW w:w="1063" w:type="dxa"/>
            <w:tcBorders>
              <w:top w:val="single" w:sz="6" w:space="0" w:color="auto"/>
              <w:left w:val="single" w:sz="6" w:space="0" w:color="auto"/>
              <w:bottom w:val="single" w:sz="6" w:space="0" w:color="auto"/>
              <w:right w:val="single" w:sz="6" w:space="0" w:color="auto"/>
            </w:tcBorders>
            <w:vAlign w:val="center"/>
          </w:tcPr>
          <w:p w:rsidR="00AF1CE8" w:rsidRPr="00441FCA" w:rsidRDefault="00AF1CE8" w:rsidP="00843AA8">
            <w:pPr>
              <w:pStyle w:val="ConsPlusNormal"/>
              <w:widowControl/>
              <w:ind w:firstLine="0"/>
              <w:jc w:val="center"/>
              <w:rPr>
                <w:sz w:val="24"/>
                <w:szCs w:val="24"/>
              </w:rPr>
            </w:pPr>
            <w:r w:rsidRPr="00441FCA">
              <w:rPr>
                <w:sz w:val="24"/>
                <w:szCs w:val="24"/>
              </w:rPr>
              <w:t>2019 год</w:t>
            </w:r>
          </w:p>
        </w:tc>
        <w:tc>
          <w:tcPr>
            <w:tcW w:w="1416" w:type="dxa"/>
            <w:tcBorders>
              <w:top w:val="single" w:sz="6" w:space="0" w:color="auto"/>
              <w:left w:val="single" w:sz="6" w:space="0" w:color="auto"/>
              <w:bottom w:val="single" w:sz="6" w:space="0" w:color="auto"/>
              <w:right w:val="single" w:sz="6" w:space="0" w:color="auto"/>
            </w:tcBorders>
            <w:vAlign w:val="center"/>
          </w:tcPr>
          <w:p w:rsidR="00AF1CE8" w:rsidRPr="00441FCA" w:rsidRDefault="00AF1CE8" w:rsidP="00843AA8">
            <w:pPr>
              <w:pStyle w:val="ConsPlusNormal"/>
              <w:widowControl/>
              <w:ind w:firstLine="0"/>
              <w:jc w:val="center"/>
              <w:rPr>
                <w:sz w:val="24"/>
                <w:szCs w:val="24"/>
              </w:rPr>
            </w:pPr>
            <w:r w:rsidRPr="00441FCA">
              <w:rPr>
                <w:sz w:val="24"/>
                <w:szCs w:val="24"/>
              </w:rPr>
              <w:t>2020 год</w:t>
            </w:r>
          </w:p>
        </w:tc>
      </w:tr>
      <w:tr w:rsidR="00AF1CE8" w:rsidRPr="00441FCA" w:rsidTr="00DB7A75">
        <w:trPr>
          <w:cantSplit/>
          <w:trHeight w:val="240"/>
        </w:trPr>
        <w:tc>
          <w:tcPr>
            <w:tcW w:w="809"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p>
        </w:tc>
        <w:tc>
          <w:tcPr>
            <w:tcW w:w="13929" w:type="dxa"/>
            <w:gridSpan w:val="7"/>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F1CE8" w:rsidRPr="00441FCA" w:rsidTr="00DB7A75">
        <w:trPr>
          <w:cantSplit/>
          <w:trHeight w:val="360"/>
        </w:trPr>
        <w:tc>
          <w:tcPr>
            <w:tcW w:w="809"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1</w:t>
            </w:r>
          </w:p>
        </w:tc>
        <w:tc>
          <w:tcPr>
            <w:tcW w:w="592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rPr>
            </w:pPr>
            <w:r w:rsidRPr="00441FCA">
              <w:rPr>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rPr>
            </w:pPr>
            <w:r w:rsidRPr="00441FCA">
              <w:rPr>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rPr>
            </w:pPr>
            <w:r w:rsidRPr="00441FCA">
              <w:rPr>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AF1CE8" w:rsidRPr="00441FCA" w:rsidRDefault="00AF1CE8" w:rsidP="00E168AC">
            <w:pPr>
              <w:pStyle w:val="ConsPlusNormal"/>
              <w:widowControl/>
              <w:ind w:firstLine="0"/>
              <w:jc w:val="center"/>
              <w:rPr>
                <w:sz w:val="24"/>
                <w:szCs w:val="24"/>
              </w:rPr>
            </w:pPr>
            <w:r w:rsidRPr="00441FCA">
              <w:rPr>
                <w:sz w:val="24"/>
                <w:szCs w:val="24"/>
              </w:rPr>
              <w:t>не менее 8,0</w:t>
            </w:r>
          </w:p>
        </w:tc>
      </w:tr>
      <w:tr w:rsidR="00AF1CE8" w:rsidRPr="00441FCA" w:rsidTr="00DB7A75">
        <w:trPr>
          <w:cantSplit/>
          <w:trHeight w:val="240"/>
        </w:trPr>
        <w:tc>
          <w:tcPr>
            <w:tcW w:w="809"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rPr>
                <w:rFonts w:ascii="Arial" w:hAnsi="Arial" w:cs="Arial"/>
                <w:sz w:val="24"/>
                <w:szCs w:val="24"/>
              </w:rPr>
            </w:pPr>
            <w:r w:rsidRPr="00441FCA">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rPr>
            </w:pPr>
            <w:r w:rsidRPr="00441FCA">
              <w:rPr>
                <w:sz w:val="24"/>
                <w:szCs w:val="24"/>
              </w:rPr>
              <w:t>10,0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D97E9B" w:rsidP="00843AA8">
            <w:pPr>
              <w:pStyle w:val="ConsPlusNormal"/>
              <w:widowControl/>
              <w:ind w:firstLine="0"/>
              <w:jc w:val="center"/>
              <w:rPr>
                <w:sz w:val="24"/>
                <w:szCs w:val="24"/>
              </w:rPr>
            </w:pPr>
            <w:r w:rsidRPr="00441FCA">
              <w:rPr>
                <w:sz w:val="24"/>
                <w:szCs w:val="24"/>
              </w:rPr>
              <w:t>5</w:t>
            </w:r>
            <w:r w:rsidR="00AF1CE8" w:rsidRPr="00441FCA">
              <w:rPr>
                <w:sz w:val="24"/>
                <w:szCs w:val="24"/>
              </w:rPr>
              <w:t>,3</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D97E9B" w:rsidP="00843AA8">
            <w:pPr>
              <w:pStyle w:val="ConsPlusNormal"/>
              <w:widowControl/>
              <w:ind w:firstLine="0"/>
              <w:jc w:val="center"/>
              <w:rPr>
                <w:sz w:val="24"/>
                <w:szCs w:val="24"/>
              </w:rPr>
            </w:pPr>
            <w:r w:rsidRPr="00441FCA">
              <w:rPr>
                <w:sz w:val="24"/>
                <w:szCs w:val="24"/>
              </w:rPr>
              <w:t>5</w:t>
            </w:r>
            <w:r w:rsidR="00AF1CE8" w:rsidRPr="00441FCA">
              <w:rPr>
                <w:sz w:val="24"/>
                <w:szCs w:val="24"/>
              </w:rPr>
              <w:t>,3</w:t>
            </w:r>
          </w:p>
        </w:tc>
        <w:tc>
          <w:tcPr>
            <w:tcW w:w="1416" w:type="dxa"/>
            <w:tcBorders>
              <w:top w:val="single" w:sz="6" w:space="0" w:color="auto"/>
              <w:left w:val="single" w:sz="6" w:space="0" w:color="auto"/>
              <w:bottom w:val="single" w:sz="6" w:space="0" w:color="auto"/>
              <w:right w:val="single" w:sz="6" w:space="0" w:color="auto"/>
            </w:tcBorders>
          </w:tcPr>
          <w:p w:rsidR="00AF1CE8" w:rsidRPr="00441FCA" w:rsidRDefault="00D97E9B" w:rsidP="00DB7A75">
            <w:pPr>
              <w:pStyle w:val="ConsPlusNormal"/>
              <w:widowControl/>
              <w:ind w:firstLine="0"/>
              <w:jc w:val="center"/>
              <w:rPr>
                <w:sz w:val="24"/>
                <w:szCs w:val="24"/>
              </w:rPr>
            </w:pPr>
            <w:r w:rsidRPr="00441FCA">
              <w:rPr>
                <w:sz w:val="24"/>
                <w:szCs w:val="24"/>
              </w:rPr>
              <w:t>5</w:t>
            </w:r>
            <w:r w:rsidR="00AF1CE8" w:rsidRPr="00441FCA">
              <w:rPr>
                <w:sz w:val="24"/>
                <w:szCs w:val="24"/>
              </w:rPr>
              <w:t>,3</w:t>
            </w:r>
          </w:p>
        </w:tc>
      </w:tr>
      <w:tr w:rsidR="00AF1CE8" w:rsidRPr="00441FCA" w:rsidTr="00DB7A75">
        <w:trPr>
          <w:cantSplit/>
          <w:trHeight w:val="240"/>
        </w:trPr>
        <w:tc>
          <w:tcPr>
            <w:tcW w:w="809"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lang w:eastAsia="en-US"/>
              </w:rPr>
            </w:pPr>
            <w:r w:rsidRPr="00441FCA">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lang w:eastAsia="en-US"/>
              </w:rPr>
            </w:pPr>
            <w:r w:rsidRPr="00441FCA">
              <w:rPr>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lang w:eastAsia="en-US"/>
              </w:rPr>
            </w:pPr>
            <w:r w:rsidRPr="00441FCA">
              <w:rPr>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lang w:eastAsia="en-US"/>
              </w:rPr>
            </w:pPr>
            <w:r w:rsidRPr="00441FCA">
              <w:rPr>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AF1CE8" w:rsidRPr="00441FCA" w:rsidRDefault="00AF1CE8" w:rsidP="00DB7A75">
            <w:pPr>
              <w:pStyle w:val="ConsPlusNormal"/>
              <w:widowControl/>
              <w:ind w:firstLine="0"/>
              <w:jc w:val="center"/>
              <w:rPr>
                <w:sz w:val="24"/>
                <w:szCs w:val="24"/>
                <w:lang w:eastAsia="en-US"/>
              </w:rPr>
            </w:pPr>
            <w:r w:rsidRPr="00441FCA">
              <w:rPr>
                <w:sz w:val="24"/>
                <w:szCs w:val="24"/>
                <w:lang w:eastAsia="en-US"/>
              </w:rPr>
              <w:t>0</w:t>
            </w:r>
          </w:p>
        </w:tc>
      </w:tr>
    </w:tbl>
    <w:p w:rsidR="00A11AD0" w:rsidRPr="00441FCA" w:rsidRDefault="00A11AD0" w:rsidP="00A151A4">
      <w:pPr>
        <w:jc w:val="both"/>
        <w:rPr>
          <w:rFonts w:ascii="Arial" w:hAnsi="Arial" w:cs="Arial"/>
          <w:sz w:val="24"/>
          <w:szCs w:val="24"/>
        </w:rPr>
      </w:pPr>
    </w:p>
    <w:p w:rsidR="00A11AD0" w:rsidRPr="00441FCA" w:rsidRDefault="00A11AD0" w:rsidP="00A151A4">
      <w:pPr>
        <w:pStyle w:val="ConsPlusNormal"/>
        <w:widowControl/>
        <w:ind w:firstLine="0"/>
        <w:jc w:val="both"/>
        <w:rPr>
          <w:sz w:val="24"/>
          <w:szCs w:val="24"/>
        </w:rPr>
      </w:pPr>
      <w:r w:rsidRPr="00441FCA">
        <w:rPr>
          <w:sz w:val="24"/>
          <w:szCs w:val="24"/>
        </w:rPr>
        <w:t>Руководитель</w:t>
      </w:r>
    </w:p>
    <w:p w:rsidR="00A11AD0" w:rsidRPr="00441FCA" w:rsidRDefault="00A11AD0" w:rsidP="00A151A4">
      <w:pPr>
        <w:pStyle w:val="ConsPlusNormal"/>
        <w:widowControl/>
        <w:ind w:firstLine="0"/>
        <w:rPr>
          <w:sz w:val="24"/>
          <w:szCs w:val="24"/>
        </w:rPr>
      </w:pPr>
      <w:r w:rsidRPr="00441FCA">
        <w:rPr>
          <w:sz w:val="24"/>
          <w:szCs w:val="24"/>
        </w:rPr>
        <w:t>фи</w:t>
      </w:r>
      <w:r w:rsidR="00C31746">
        <w:rPr>
          <w:sz w:val="24"/>
          <w:szCs w:val="24"/>
        </w:rPr>
        <w:t>нансового управления</w:t>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Pr="00441FCA">
        <w:rPr>
          <w:sz w:val="24"/>
          <w:szCs w:val="24"/>
        </w:rPr>
        <w:tab/>
      </w:r>
      <w:r w:rsidRPr="00441FCA">
        <w:rPr>
          <w:sz w:val="24"/>
          <w:szCs w:val="24"/>
        </w:rPr>
        <w:tab/>
      </w:r>
      <w:r w:rsidRPr="00441FCA">
        <w:rPr>
          <w:sz w:val="24"/>
          <w:szCs w:val="24"/>
        </w:rPr>
        <w:tab/>
        <w:t>Н.Ф. Соловьева</w:t>
      </w:r>
    </w:p>
    <w:p w:rsidR="001C3AEE" w:rsidRPr="00441FCA" w:rsidRDefault="001C3AEE" w:rsidP="00A151A4">
      <w:pPr>
        <w:jc w:val="right"/>
        <w:rPr>
          <w:rFonts w:ascii="Arial" w:hAnsi="Arial" w:cs="Arial"/>
          <w:sz w:val="24"/>
          <w:szCs w:val="24"/>
        </w:rPr>
      </w:pPr>
    </w:p>
    <w:p w:rsidR="001C3AEE" w:rsidRPr="00441FCA" w:rsidRDefault="001C3AEE" w:rsidP="00A151A4">
      <w:pPr>
        <w:jc w:val="right"/>
        <w:rPr>
          <w:rFonts w:ascii="Arial" w:hAnsi="Arial" w:cs="Arial"/>
          <w:sz w:val="24"/>
          <w:szCs w:val="24"/>
        </w:rPr>
      </w:pPr>
    </w:p>
    <w:p w:rsidR="001C3AEE" w:rsidRPr="00441FCA" w:rsidRDefault="001C3AEE" w:rsidP="00A151A4">
      <w:pPr>
        <w:jc w:val="right"/>
        <w:rPr>
          <w:rFonts w:ascii="Arial" w:hAnsi="Arial" w:cs="Arial"/>
          <w:sz w:val="24"/>
          <w:szCs w:val="24"/>
        </w:rPr>
      </w:pPr>
    </w:p>
    <w:p w:rsidR="00A11AD0" w:rsidRPr="00441FCA" w:rsidRDefault="00C31746" w:rsidP="00A151A4">
      <w:pPr>
        <w:jc w:val="right"/>
        <w:rPr>
          <w:rFonts w:ascii="Arial" w:hAnsi="Arial" w:cs="Arial"/>
          <w:sz w:val="24"/>
          <w:szCs w:val="24"/>
        </w:rPr>
      </w:pPr>
      <w:r>
        <w:rPr>
          <w:rFonts w:ascii="Arial" w:hAnsi="Arial" w:cs="Arial"/>
          <w:sz w:val="24"/>
          <w:szCs w:val="24"/>
        </w:rPr>
        <w:t>Приложение</w:t>
      </w:r>
    </w:p>
    <w:p w:rsidR="00A11AD0" w:rsidRPr="00441FCA" w:rsidRDefault="00A11AD0" w:rsidP="00A151A4">
      <w:pPr>
        <w:ind w:left="7797"/>
        <w:jc w:val="right"/>
        <w:rPr>
          <w:rFonts w:ascii="Arial" w:hAnsi="Arial" w:cs="Arial"/>
          <w:sz w:val="24"/>
          <w:szCs w:val="24"/>
        </w:rPr>
      </w:pPr>
      <w:r w:rsidRPr="00441FCA">
        <w:rPr>
          <w:rFonts w:ascii="Arial" w:hAnsi="Arial" w:cs="Arial"/>
          <w:sz w:val="24"/>
          <w:szCs w:val="24"/>
        </w:rPr>
        <w:lastRenderedPageBreak/>
        <w:t xml:space="preserve">к подпрограмме Создание условий для </w:t>
      </w:r>
      <w:proofErr w:type="gramStart"/>
      <w:r w:rsidRPr="00441FCA">
        <w:rPr>
          <w:rFonts w:ascii="Arial" w:hAnsi="Arial" w:cs="Arial"/>
          <w:sz w:val="24"/>
          <w:szCs w:val="24"/>
        </w:rPr>
        <w:t>эффективного</w:t>
      </w:r>
      <w:proofErr w:type="gramEnd"/>
      <w:r w:rsidRPr="00441FCA">
        <w:rPr>
          <w:rFonts w:ascii="Arial" w:hAnsi="Arial" w:cs="Arial"/>
          <w:sz w:val="24"/>
          <w:szCs w:val="24"/>
        </w:rPr>
        <w:t xml:space="preserve"> и</w:t>
      </w:r>
    </w:p>
    <w:p w:rsidR="00A11AD0" w:rsidRPr="00441FCA" w:rsidRDefault="00A11AD0" w:rsidP="00A151A4">
      <w:pPr>
        <w:ind w:left="7797"/>
        <w:jc w:val="right"/>
        <w:rPr>
          <w:rFonts w:ascii="Arial" w:hAnsi="Arial" w:cs="Arial"/>
          <w:sz w:val="24"/>
          <w:szCs w:val="24"/>
        </w:rPr>
      </w:pPr>
      <w:r w:rsidRPr="00441FCA">
        <w:rPr>
          <w:rFonts w:ascii="Arial" w:hAnsi="Arial" w:cs="Arial"/>
          <w:sz w:val="24"/>
          <w:szCs w:val="24"/>
        </w:rPr>
        <w:t xml:space="preserve">ответственного управления </w:t>
      </w:r>
      <w:proofErr w:type="gramStart"/>
      <w:r w:rsidRPr="00441FCA">
        <w:rPr>
          <w:rFonts w:ascii="Arial" w:hAnsi="Arial" w:cs="Arial"/>
          <w:sz w:val="24"/>
          <w:szCs w:val="24"/>
        </w:rPr>
        <w:t>муниципальными</w:t>
      </w:r>
      <w:proofErr w:type="gramEnd"/>
    </w:p>
    <w:p w:rsidR="00A11AD0" w:rsidRPr="00441FCA" w:rsidRDefault="00A11AD0" w:rsidP="00A151A4">
      <w:pPr>
        <w:ind w:left="7797"/>
        <w:jc w:val="right"/>
        <w:rPr>
          <w:rFonts w:ascii="Arial" w:hAnsi="Arial" w:cs="Arial"/>
          <w:sz w:val="24"/>
          <w:szCs w:val="24"/>
        </w:rPr>
      </w:pPr>
      <w:r w:rsidRPr="00441FCA">
        <w:rPr>
          <w:rFonts w:ascii="Arial" w:hAnsi="Arial" w:cs="Arial"/>
          <w:sz w:val="24"/>
          <w:szCs w:val="24"/>
        </w:rPr>
        <w:t>финансами, повышения устойчивости бюджетов</w:t>
      </w:r>
    </w:p>
    <w:p w:rsidR="00A11AD0" w:rsidRDefault="00A11AD0" w:rsidP="00900CF2">
      <w:pPr>
        <w:ind w:left="7797"/>
        <w:jc w:val="right"/>
        <w:rPr>
          <w:rFonts w:ascii="Arial" w:hAnsi="Arial" w:cs="Arial"/>
          <w:sz w:val="24"/>
          <w:szCs w:val="24"/>
        </w:rPr>
      </w:pPr>
      <w:r w:rsidRPr="00441FCA">
        <w:rPr>
          <w:rFonts w:ascii="Arial" w:hAnsi="Arial" w:cs="Arial"/>
          <w:sz w:val="24"/>
          <w:szCs w:val="24"/>
        </w:rPr>
        <w:t>муниципальных об</w:t>
      </w:r>
      <w:r w:rsidR="00C31746">
        <w:rPr>
          <w:rFonts w:ascii="Arial" w:hAnsi="Arial" w:cs="Arial"/>
          <w:sz w:val="24"/>
          <w:szCs w:val="24"/>
        </w:rPr>
        <w:t>разований Боготольского района»</w:t>
      </w:r>
    </w:p>
    <w:p w:rsidR="00C31746" w:rsidRPr="00441FCA" w:rsidRDefault="00C31746" w:rsidP="00900CF2">
      <w:pPr>
        <w:ind w:left="7797"/>
        <w:jc w:val="right"/>
        <w:rPr>
          <w:rFonts w:ascii="Arial" w:hAnsi="Arial" w:cs="Arial"/>
          <w:sz w:val="24"/>
          <w:szCs w:val="24"/>
        </w:rPr>
      </w:pPr>
    </w:p>
    <w:p w:rsidR="00A11AD0" w:rsidRPr="00441FCA" w:rsidRDefault="00A11AD0" w:rsidP="00A151A4">
      <w:pPr>
        <w:jc w:val="center"/>
        <w:outlineLvl w:val="0"/>
        <w:rPr>
          <w:rFonts w:ascii="Arial" w:hAnsi="Arial" w:cs="Arial"/>
          <w:sz w:val="24"/>
          <w:szCs w:val="24"/>
        </w:rPr>
      </w:pPr>
      <w:r w:rsidRPr="00441FCA">
        <w:rPr>
          <w:rFonts w:ascii="Arial" w:hAnsi="Arial" w:cs="Arial"/>
          <w:sz w:val="24"/>
          <w:szCs w:val="24"/>
        </w:rPr>
        <w:t>Перечень мероприятий подпрограммы</w:t>
      </w:r>
    </w:p>
    <w:p w:rsidR="00A11AD0" w:rsidRPr="00441FCA" w:rsidRDefault="00A11AD0" w:rsidP="00A151A4">
      <w:pPr>
        <w:outlineLvl w:val="0"/>
        <w:rPr>
          <w:rFonts w:ascii="Arial" w:hAnsi="Arial" w:cs="Arial"/>
          <w:sz w:val="24"/>
          <w:szCs w:val="24"/>
        </w:rPr>
      </w:pPr>
    </w:p>
    <w:tbl>
      <w:tblPr>
        <w:tblW w:w="21885" w:type="dxa"/>
        <w:tblInd w:w="2" w:type="dxa"/>
        <w:tblLayout w:type="fixed"/>
        <w:tblLook w:val="00A0" w:firstRow="1" w:lastRow="0" w:firstColumn="1" w:lastColumn="0" w:noHBand="0" w:noVBand="0"/>
      </w:tblPr>
      <w:tblGrid>
        <w:gridCol w:w="2142"/>
        <w:gridCol w:w="1559"/>
        <w:gridCol w:w="709"/>
        <w:gridCol w:w="708"/>
        <w:gridCol w:w="709"/>
        <w:gridCol w:w="567"/>
        <w:gridCol w:w="891"/>
        <w:gridCol w:w="51"/>
        <w:gridCol w:w="840"/>
        <w:gridCol w:w="891"/>
        <w:gridCol w:w="891"/>
        <w:gridCol w:w="71"/>
        <w:gridCol w:w="4678"/>
        <w:gridCol w:w="941"/>
        <w:gridCol w:w="891"/>
        <w:gridCol w:w="891"/>
        <w:gridCol w:w="891"/>
        <w:gridCol w:w="891"/>
        <w:gridCol w:w="891"/>
        <w:gridCol w:w="891"/>
        <w:gridCol w:w="891"/>
      </w:tblGrid>
      <w:tr w:rsidR="00A11AD0" w:rsidRPr="00441FCA" w:rsidTr="00C31746">
        <w:trPr>
          <w:gridAfter w:val="8"/>
          <w:wAfter w:w="7178" w:type="dxa"/>
          <w:trHeight w:val="675"/>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 xml:space="preserve">ГРБС </w:t>
            </w:r>
          </w:p>
        </w:tc>
        <w:tc>
          <w:tcPr>
            <w:tcW w:w="2693" w:type="dxa"/>
            <w:gridSpan w:val="4"/>
            <w:tcBorders>
              <w:top w:val="single" w:sz="4" w:space="0" w:color="auto"/>
              <w:left w:val="nil"/>
              <w:bottom w:val="single" w:sz="4" w:space="0" w:color="auto"/>
              <w:right w:val="single" w:sz="4" w:space="0" w:color="000000"/>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Код бюджетной классификации</w:t>
            </w:r>
          </w:p>
        </w:tc>
        <w:tc>
          <w:tcPr>
            <w:tcW w:w="3635" w:type="dxa"/>
            <w:gridSpan w:val="6"/>
            <w:tcBorders>
              <w:top w:val="single" w:sz="4" w:space="0" w:color="auto"/>
              <w:left w:val="nil"/>
              <w:bottom w:val="single" w:sz="4" w:space="0" w:color="auto"/>
              <w:right w:val="single" w:sz="4" w:space="0" w:color="auto"/>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Расходы (тыс. руб.), годы</w:t>
            </w:r>
          </w:p>
        </w:tc>
        <w:tc>
          <w:tcPr>
            <w:tcW w:w="4678" w:type="dxa"/>
            <w:tcBorders>
              <w:top w:val="single" w:sz="4" w:space="0" w:color="auto"/>
              <w:left w:val="nil"/>
              <w:right w:val="single" w:sz="4" w:space="0" w:color="auto"/>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Ожидаемый результат от реализации подпрограммного мероприятия (в натуральном выражении)</w:t>
            </w:r>
          </w:p>
        </w:tc>
      </w:tr>
      <w:tr w:rsidR="001C3AEE" w:rsidRPr="00441FCA" w:rsidTr="00C31746">
        <w:trPr>
          <w:gridAfter w:val="8"/>
          <w:wAfter w:w="7178" w:type="dxa"/>
          <w:trHeight w:val="1354"/>
        </w:trPr>
        <w:tc>
          <w:tcPr>
            <w:tcW w:w="2142" w:type="dxa"/>
            <w:vMerge/>
            <w:tcBorders>
              <w:top w:val="single" w:sz="4" w:space="0" w:color="auto"/>
              <w:left w:val="single" w:sz="4" w:space="0" w:color="auto"/>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r w:rsidRPr="00441FCA">
              <w:rPr>
                <w:rFonts w:ascii="Arial" w:hAnsi="Arial" w:cs="Arial"/>
                <w:sz w:val="24"/>
                <w:szCs w:val="24"/>
              </w:rPr>
              <w:t>ГРБС</w:t>
            </w:r>
          </w:p>
        </w:tc>
        <w:tc>
          <w:tcPr>
            <w:tcW w:w="708" w:type="dxa"/>
            <w:tcBorders>
              <w:top w:val="nil"/>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r w:rsidRPr="00441FCA">
              <w:rPr>
                <w:rFonts w:ascii="Arial" w:hAnsi="Arial" w:cs="Arial"/>
                <w:sz w:val="24"/>
                <w:szCs w:val="24"/>
              </w:rPr>
              <w:t>РзПр</w:t>
            </w:r>
          </w:p>
        </w:tc>
        <w:tc>
          <w:tcPr>
            <w:tcW w:w="709" w:type="dxa"/>
            <w:tcBorders>
              <w:top w:val="nil"/>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r w:rsidRPr="00441FCA">
              <w:rPr>
                <w:rFonts w:ascii="Arial" w:hAnsi="Arial" w:cs="Arial"/>
                <w:sz w:val="24"/>
                <w:szCs w:val="24"/>
              </w:rPr>
              <w:t>ЦСР</w:t>
            </w:r>
          </w:p>
        </w:tc>
        <w:tc>
          <w:tcPr>
            <w:tcW w:w="567" w:type="dxa"/>
            <w:tcBorders>
              <w:top w:val="nil"/>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r w:rsidRPr="00441FCA">
              <w:rPr>
                <w:rFonts w:ascii="Arial" w:hAnsi="Arial" w:cs="Arial"/>
                <w:sz w:val="24"/>
                <w:szCs w:val="24"/>
              </w:rPr>
              <w:t>ВР</w:t>
            </w:r>
          </w:p>
        </w:tc>
        <w:tc>
          <w:tcPr>
            <w:tcW w:w="942" w:type="dxa"/>
            <w:gridSpan w:val="2"/>
            <w:tcBorders>
              <w:top w:val="nil"/>
              <w:left w:val="nil"/>
              <w:bottom w:val="single" w:sz="4" w:space="0" w:color="auto"/>
              <w:right w:val="single" w:sz="4" w:space="0" w:color="auto"/>
            </w:tcBorders>
            <w:vAlign w:val="center"/>
          </w:tcPr>
          <w:p w:rsidR="001C3AEE" w:rsidRPr="00441FCA" w:rsidRDefault="001C3AEE" w:rsidP="0075761D">
            <w:pPr>
              <w:jc w:val="center"/>
              <w:rPr>
                <w:rFonts w:ascii="Arial" w:hAnsi="Arial" w:cs="Arial"/>
                <w:sz w:val="24"/>
                <w:szCs w:val="24"/>
              </w:rPr>
            </w:pPr>
            <w:r w:rsidRPr="00441FCA">
              <w:rPr>
                <w:rFonts w:ascii="Arial" w:hAnsi="Arial" w:cs="Arial"/>
                <w:sz w:val="24"/>
                <w:szCs w:val="24"/>
              </w:rPr>
              <w:t>201</w:t>
            </w:r>
            <w:r w:rsidR="0075761D" w:rsidRPr="00441FCA">
              <w:rPr>
                <w:rFonts w:ascii="Arial" w:hAnsi="Arial" w:cs="Arial"/>
                <w:sz w:val="24"/>
                <w:szCs w:val="24"/>
              </w:rPr>
              <w:t>8</w:t>
            </w:r>
            <w:r w:rsidRPr="00441FCA">
              <w:rPr>
                <w:rFonts w:ascii="Arial" w:hAnsi="Arial" w:cs="Arial"/>
                <w:sz w:val="24"/>
                <w:szCs w:val="24"/>
              </w:rPr>
              <w:t xml:space="preserve"> год</w:t>
            </w:r>
          </w:p>
        </w:tc>
        <w:tc>
          <w:tcPr>
            <w:tcW w:w="840" w:type="dxa"/>
            <w:tcBorders>
              <w:top w:val="nil"/>
              <w:left w:val="nil"/>
              <w:bottom w:val="single" w:sz="4" w:space="0" w:color="auto"/>
              <w:right w:val="single" w:sz="4" w:space="0" w:color="auto"/>
            </w:tcBorders>
            <w:vAlign w:val="center"/>
          </w:tcPr>
          <w:p w:rsidR="001C3AEE" w:rsidRPr="00441FCA" w:rsidRDefault="001C3AEE" w:rsidP="0075761D">
            <w:pPr>
              <w:jc w:val="center"/>
              <w:rPr>
                <w:rFonts w:ascii="Arial" w:hAnsi="Arial" w:cs="Arial"/>
                <w:sz w:val="24"/>
                <w:szCs w:val="24"/>
              </w:rPr>
            </w:pPr>
            <w:r w:rsidRPr="00441FCA">
              <w:rPr>
                <w:rFonts w:ascii="Arial" w:hAnsi="Arial" w:cs="Arial"/>
                <w:sz w:val="24"/>
                <w:szCs w:val="24"/>
              </w:rPr>
              <w:t>201</w:t>
            </w:r>
            <w:r w:rsidR="0075761D" w:rsidRPr="00441FCA">
              <w:rPr>
                <w:rFonts w:ascii="Arial" w:hAnsi="Arial" w:cs="Arial"/>
                <w:sz w:val="24"/>
                <w:szCs w:val="24"/>
              </w:rPr>
              <w:t>9</w:t>
            </w:r>
            <w:r w:rsidRPr="00441FCA">
              <w:rPr>
                <w:rFonts w:ascii="Arial" w:hAnsi="Arial" w:cs="Arial"/>
                <w:sz w:val="24"/>
                <w:szCs w:val="24"/>
              </w:rPr>
              <w:t xml:space="preserve"> год</w:t>
            </w:r>
          </w:p>
        </w:tc>
        <w:tc>
          <w:tcPr>
            <w:tcW w:w="891" w:type="dxa"/>
            <w:tcBorders>
              <w:top w:val="nil"/>
              <w:left w:val="nil"/>
              <w:bottom w:val="single" w:sz="4" w:space="0" w:color="auto"/>
              <w:right w:val="single" w:sz="4" w:space="0" w:color="auto"/>
            </w:tcBorders>
            <w:vAlign w:val="center"/>
          </w:tcPr>
          <w:p w:rsidR="001C3AEE" w:rsidRPr="00441FCA" w:rsidRDefault="001C3AEE" w:rsidP="0075761D">
            <w:pPr>
              <w:jc w:val="center"/>
              <w:rPr>
                <w:rFonts w:ascii="Arial" w:hAnsi="Arial" w:cs="Arial"/>
                <w:sz w:val="24"/>
                <w:szCs w:val="24"/>
              </w:rPr>
            </w:pPr>
            <w:r w:rsidRPr="00441FCA">
              <w:rPr>
                <w:rFonts w:ascii="Arial" w:hAnsi="Arial" w:cs="Arial"/>
                <w:sz w:val="24"/>
                <w:szCs w:val="24"/>
              </w:rPr>
              <w:t>20</w:t>
            </w:r>
            <w:r w:rsidR="0075761D" w:rsidRPr="00441FCA">
              <w:rPr>
                <w:rFonts w:ascii="Arial" w:hAnsi="Arial" w:cs="Arial"/>
                <w:sz w:val="24"/>
                <w:szCs w:val="24"/>
              </w:rPr>
              <w:t xml:space="preserve">20 </w:t>
            </w:r>
            <w:r w:rsidRPr="00441FCA">
              <w:rPr>
                <w:rFonts w:ascii="Arial" w:hAnsi="Arial" w:cs="Arial"/>
                <w:sz w:val="24"/>
                <w:szCs w:val="24"/>
              </w:rPr>
              <w:t>год</w:t>
            </w:r>
          </w:p>
        </w:tc>
        <w:tc>
          <w:tcPr>
            <w:tcW w:w="962" w:type="dxa"/>
            <w:gridSpan w:val="2"/>
            <w:tcBorders>
              <w:top w:val="nil"/>
              <w:left w:val="nil"/>
              <w:bottom w:val="single" w:sz="4" w:space="0" w:color="auto"/>
              <w:right w:val="single" w:sz="4" w:space="0" w:color="auto"/>
            </w:tcBorders>
            <w:vAlign w:val="center"/>
          </w:tcPr>
          <w:p w:rsidR="001C3AEE" w:rsidRPr="00441FCA" w:rsidRDefault="001C3AEE" w:rsidP="00900CF2">
            <w:pPr>
              <w:jc w:val="center"/>
              <w:rPr>
                <w:rFonts w:ascii="Arial" w:hAnsi="Arial" w:cs="Arial"/>
                <w:sz w:val="24"/>
                <w:szCs w:val="24"/>
              </w:rPr>
            </w:pPr>
            <w:r w:rsidRPr="00441FCA">
              <w:rPr>
                <w:rFonts w:ascii="Arial" w:hAnsi="Arial" w:cs="Arial"/>
                <w:sz w:val="24"/>
                <w:szCs w:val="24"/>
              </w:rPr>
              <w:t>Итого</w:t>
            </w:r>
          </w:p>
        </w:tc>
        <w:tc>
          <w:tcPr>
            <w:tcW w:w="4678" w:type="dxa"/>
            <w:tcBorders>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p>
        </w:tc>
      </w:tr>
      <w:tr w:rsidR="001C3AEE" w:rsidRPr="00441FCA" w:rsidTr="00C31746">
        <w:trPr>
          <w:gridAfter w:val="8"/>
          <w:wAfter w:w="7178" w:type="dxa"/>
          <w:trHeight w:val="360"/>
        </w:trPr>
        <w:tc>
          <w:tcPr>
            <w:tcW w:w="14707" w:type="dxa"/>
            <w:gridSpan w:val="13"/>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Цель подпрограммы</w:t>
            </w:r>
            <w:proofErr w:type="gramStart"/>
            <w:r w:rsidRPr="00441FCA">
              <w:rPr>
                <w:rFonts w:ascii="Arial" w:hAnsi="Arial" w:cs="Arial"/>
                <w:sz w:val="24"/>
                <w:szCs w:val="24"/>
              </w:rPr>
              <w:t>:О</w:t>
            </w:r>
            <w:proofErr w:type="gramEnd"/>
            <w:r w:rsidRPr="00441FCA">
              <w:rPr>
                <w:rFonts w:ascii="Arial" w:hAnsi="Arial" w:cs="Arial"/>
                <w:sz w:val="24"/>
                <w:szCs w:val="24"/>
              </w:rPr>
              <w:t>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1C3AEE" w:rsidRPr="00441FCA" w:rsidTr="00C31746">
        <w:trPr>
          <w:trHeight w:val="360"/>
        </w:trPr>
        <w:tc>
          <w:tcPr>
            <w:tcW w:w="14707" w:type="dxa"/>
            <w:gridSpan w:val="13"/>
            <w:tcBorders>
              <w:top w:val="single" w:sz="4" w:space="0" w:color="auto"/>
              <w:left w:val="single" w:sz="4" w:space="0" w:color="auto"/>
              <w:bottom w:val="nil"/>
              <w:right w:val="single" w:sz="4" w:space="0" w:color="auto"/>
            </w:tcBorders>
          </w:tcPr>
          <w:p w:rsidR="001C3AEE" w:rsidRPr="00441FCA" w:rsidRDefault="001C3AEE" w:rsidP="00900CF2">
            <w:pPr>
              <w:rPr>
                <w:rFonts w:ascii="Arial" w:hAnsi="Arial" w:cs="Arial"/>
                <w:sz w:val="24"/>
                <w:szCs w:val="24"/>
              </w:rPr>
            </w:pPr>
            <w:r w:rsidRPr="00441FCA">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c>
          <w:tcPr>
            <w:tcW w:w="94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44216,1</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48853,4</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53189,2</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Мероприятие 1.1: Предоставление дотаций на выравнивание бюджетной обеспеченности поселений из фонда финансовой поддержки района</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503</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w:t>
            </w:r>
          </w:p>
        </w:tc>
        <w:tc>
          <w:tcPr>
            <w:tcW w:w="891" w:type="dxa"/>
            <w:tcBorders>
              <w:top w:val="single" w:sz="4" w:space="0" w:color="auto"/>
              <w:left w:val="nil"/>
              <w:bottom w:val="single" w:sz="4" w:space="0" w:color="auto"/>
              <w:right w:val="single" w:sz="4" w:space="0" w:color="auto"/>
            </w:tcBorders>
          </w:tcPr>
          <w:p w:rsidR="001C3AEE" w:rsidRPr="00441FCA" w:rsidRDefault="00D97E9B" w:rsidP="008710DD">
            <w:pPr>
              <w:jc w:val="center"/>
              <w:rPr>
                <w:rFonts w:ascii="Arial" w:hAnsi="Arial" w:cs="Arial"/>
                <w:sz w:val="24"/>
                <w:szCs w:val="24"/>
              </w:rPr>
            </w:pPr>
            <w:r w:rsidRPr="00441FCA">
              <w:rPr>
                <w:rFonts w:ascii="Arial" w:hAnsi="Arial" w:cs="Arial"/>
                <w:sz w:val="24"/>
                <w:szCs w:val="24"/>
              </w:rPr>
              <w:t>56444,9</w:t>
            </w:r>
          </w:p>
        </w:tc>
        <w:tc>
          <w:tcPr>
            <w:tcW w:w="891" w:type="dxa"/>
            <w:gridSpan w:val="2"/>
            <w:tcBorders>
              <w:top w:val="single" w:sz="4" w:space="0" w:color="auto"/>
              <w:left w:val="nil"/>
              <w:bottom w:val="single" w:sz="4" w:space="0" w:color="auto"/>
              <w:right w:val="single" w:sz="4" w:space="0" w:color="auto"/>
            </w:tcBorders>
          </w:tcPr>
          <w:p w:rsidR="001C3AEE" w:rsidRPr="00441FCA" w:rsidRDefault="00D97E9B" w:rsidP="00155658">
            <w:pPr>
              <w:jc w:val="center"/>
              <w:rPr>
                <w:rFonts w:ascii="Arial" w:hAnsi="Arial" w:cs="Arial"/>
                <w:sz w:val="24"/>
                <w:szCs w:val="24"/>
              </w:rPr>
            </w:pPr>
            <w:r w:rsidRPr="00441FCA">
              <w:rPr>
                <w:rFonts w:ascii="Arial" w:hAnsi="Arial" w:cs="Arial"/>
                <w:sz w:val="24"/>
                <w:szCs w:val="24"/>
              </w:rPr>
              <w:t>59249,5</w:t>
            </w:r>
          </w:p>
        </w:tc>
        <w:tc>
          <w:tcPr>
            <w:tcW w:w="891" w:type="dxa"/>
            <w:tcBorders>
              <w:top w:val="single" w:sz="4" w:space="0" w:color="auto"/>
              <w:left w:val="nil"/>
              <w:bottom w:val="single" w:sz="4" w:space="0" w:color="auto"/>
              <w:right w:val="single" w:sz="4" w:space="0" w:color="auto"/>
            </w:tcBorders>
          </w:tcPr>
          <w:p w:rsidR="001C3AEE" w:rsidRPr="00441FCA" w:rsidRDefault="00D97E9B" w:rsidP="008710DD">
            <w:pPr>
              <w:jc w:val="center"/>
              <w:rPr>
                <w:rFonts w:ascii="Arial" w:hAnsi="Arial" w:cs="Arial"/>
                <w:sz w:val="24"/>
                <w:szCs w:val="24"/>
              </w:rPr>
            </w:pPr>
            <w:r w:rsidRPr="00441FCA">
              <w:rPr>
                <w:rFonts w:ascii="Arial" w:hAnsi="Arial" w:cs="Arial"/>
                <w:sz w:val="24"/>
                <w:szCs w:val="24"/>
              </w:rPr>
              <w:t>59115,9</w:t>
            </w:r>
          </w:p>
        </w:tc>
        <w:tc>
          <w:tcPr>
            <w:tcW w:w="962" w:type="dxa"/>
            <w:gridSpan w:val="2"/>
            <w:tcBorders>
              <w:top w:val="single" w:sz="4" w:space="0" w:color="auto"/>
              <w:left w:val="nil"/>
              <w:bottom w:val="single" w:sz="4" w:space="0" w:color="auto"/>
              <w:right w:val="single" w:sz="4" w:space="0" w:color="auto"/>
            </w:tcBorders>
          </w:tcPr>
          <w:p w:rsidR="001C3AEE" w:rsidRPr="00441FCA" w:rsidRDefault="00D97E9B" w:rsidP="0091482D">
            <w:pPr>
              <w:jc w:val="center"/>
              <w:rPr>
                <w:rFonts w:ascii="Arial" w:hAnsi="Arial" w:cs="Arial"/>
                <w:sz w:val="24"/>
                <w:szCs w:val="24"/>
              </w:rPr>
            </w:pPr>
            <w:r w:rsidRPr="00441FCA">
              <w:rPr>
                <w:rFonts w:ascii="Arial" w:hAnsi="Arial" w:cs="Arial"/>
                <w:sz w:val="24"/>
                <w:szCs w:val="24"/>
              </w:rPr>
              <w:t>174810,3</w:t>
            </w:r>
          </w:p>
        </w:tc>
        <w:tc>
          <w:tcPr>
            <w:tcW w:w="4678"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Мероприятие 1.2: </w:t>
            </w:r>
            <w:r w:rsidRPr="00441FCA">
              <w:rPr>
                <w:rFonts w:ascii="Arial" w:hAnsi="Arial" w:cs="Arial"/>
                <w:sz w:val="24"/>
                <w:szCs w:val="24"/>
              </w:rPr>
              <w:lastRenderedPageBreak/>
              <w:t>Предоставление дотаций на выравнивание бюджетной обеспеченности поселений (субвенции из  краевого бюджета)</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503</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w:t>
            </w:r>
          </w:p>
        </w:tc>
        <w:tc>
          <w:tcPr>
            <w:tcW w:w="891" w:type="dxa"/>
            <w:tcBorders>
              <w:top w:val="single" w:sz="4" w:space="0" w:color="auto"/>
              <w:left w:val="nil"/>
              <w:bottom w:val="single" w:sz="4" w:space="0" w:color="auto"/>
              <w:right w:val="single" w:sz="4" w:space="0" w:color="auto"/>
            </w:tcBorders>
          </w:tcPr>
          <w:p w:rsidR="001C3AEE" w:rsidRPr="00441FCA" w:rsidRDefault="00372B2F" w:rsidP="00F0531D">
            <w:pPr>
              <w:jc w:val="center"/>
              <w:rPr>
                <w:rFonts w:ascii="Arial" w:hAnsi="Arial" w:cs="Arial"/>
                <w:sz w:val="24"/>
                <w:szCs w:val="24"/>
              </w:rPr>
            </w:pPr>
            <w:r w:rsidRPr="00441FCA">
              <w:rPr>
                <w:rFonts w:ascii="Arial" w:hAnsi="Arial" w:cs="Arial"/>
                <w:sz w:val="24"/>
                <w:szCs w:val="24"/>
              </w:rPr>
              <w:t>15225,</w:t>
            </w:r>
            <w:r w:rsidR="00D97E9B" w:rsidRPr="00441FCA">
              <w:rPr>
                <w:rFonts w:ascii="Arial" w:hAnsi="Arial" w:cs="Arial"/>
                <w:sz w:val="24"/>
                <w:szCs w:val="24"/>
              </w:rPr>
              <w:t>7</w:t>
            </w:r>
          </w:p>
        </w:tc>
        <w:tc>
          <w:tcPr>
            <w:tcW w:w="891" w:type="dxa"/>
            <w:gridSpan w:val="2"/>
            <w:tcBorders>
              <w:top w:val="single" w:sz="4" w:space="0" w:color="auto"/>
              <w:left w:val="nil"/>
              <w:bottom w:val="single" w:sz="4" w:space="0" w:color="auto"/>
              <w:right w:val="single" w:sz="4" w:space="0" w:color="auto"/>
            </w:tcBorders>
          </w:tcPr>
          <w:p w:rsidR="001C3AEE" w:rsidRPr="00441FCA" w:rsidRDefault="00372B2F" w:rsidP="00155658">
            <w:pPr>
              <w:jc w:val="center"/>
              <w:rPr>
                <w:rFonts w:ascii="Arial" w:hAnsi="Arial" w:cs="Arial"/>
                <w:sz w:val="24"/>
                <w:szCs w:val="24"/>
              </w:rPr>
            </w:pPr>
            <w:r w:rsidRPr="00441FCA">
              <w:rPr>
                <w:rFonts w:ascii="Arial" w:hAnsi="Arial" w:cs="Arial"/>
                <w:sz w:val="24"/>
                <w:szCs w:val="24"/>
              </w:rPr>
              <w:t>12180,6</w:t>
            </w:r>
          </w:p>
        </w:tc>
        <w:tc>
          <w:tcPr>
            <w:tcW w:w="891" w:type="dxa"/>
            <w:tcBorders>
              <w:top w:val="single" w:sz="4" w:space="0" w:color="auto"/>
              <w:left w:val="nil"/>
              <w:bottom w:val="single" w:sz="4" w:space="0" w:color="auto"/>
              <w:right w:val="single" w:sz="4" w:space="0" w:color="auto"/>
            </w:tcBorders>
          </w:tcPr>
          <w:p w:rsidR="001C3AEE" w:rsidRPr="00441FCA" w:rsidRDefault="00372B2F" w:rsidP="00F0531D">
            <w:pPr>
              <w:jc w:val="center"/>
              <w:rPr>
                <w:rFonts w:ascii="Arial" w:hAnsi="Arial" w:cs="Arial"/>
                <w:sz w:val="24"/>
                <w:szCs w:val="24"/>
              </w:rPr>
            </w:pPr>
            <w:r w:rsidRPr="00441FCA">
              <w:rPr>
                <w:rFonts w:ascii="Arial" w:hAnsi="Arial" w:cs="Arial"/>
                <w:sz w:val="24"/>
                <w:szCs w:val="24"/>
              </w:rPr>
              <w:t>12180,6</w:t>
            </w:r>
          </w:p>
        </w:tc>
        <w:tc>
          <w:tcPr>
            <w:tcW w:w="962" w:type="dxa"/>
            <w:gridSpan w:val="2"/>
            <w:tcBorders>
              <w:top w:val="single" w:sz="4" w:space="0" w:color="auto"/>
              <w:left w:val="nil"/>
              <w:bottom w:val="single" w:sz="4" w:space="0" w:color="auto"/>
              <w:right w:val="single" w:sz="4" w:space="0" w:color="auto"/>
            </w:tcBorders>
          </w:tcPr>
          <w:p w:rsidR="001C3AEE" w:rsidRPr="00441FCA" w:rsidRDefault="00372B2F" w:rsidP="00F0531D">
            <w:pPr>
              <w:jc w:val="center"/>
              <w:rPr>
                <w:rFonts w:ascii="Arial" w:hAnsi="Arial" w:cs="Arial"/>
                <w:sz w:val="24"/>
                <w:szCs w:val="24"/>
              </w:rPr>
            </w:pPr>
            <w:r w:rsidRPr="00441FCA">
              <w:rPr>
                <w:rFonts w:ascii="Arial" w:hAnsi="Arial" w:cs="Arial"/>
                <w:sz w:val="24"/>
                <w:szCs w:val="24"/>
              </w:rPr>
              <w:t>39586,</w:t>
            </w:r>
            <w:r w:rsidR="00D97E9B" w:rsidRPr="00441FCA">
              <w:rPr>
                <w:rFonts w:ascii="Arial" w:hAnsi="Arial" w:cs="Arial"/>
                <w:sz w:val="24"/>
                <w:szCs w:val="24"/>
              </w:rPr>
              <w:t>9</w:t>
            </w:r>
          </w:p>
        </w:tc>
        <w:tc>
          <w:tcPr>
            <w:tcW w:w="4678"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Минимальный размер бюджетной обеспеченности сельских поселений </w:t>
            </w:r>
            <w:r w:rsidRPr="00441FCA">
              <w:rPr>
                <w:rFonts w:ascii="Arial" w:hAnsi="Arial" w:cs="Arial"/>
                <w:sz w:val="24"/>
                <w:szCs w:val="24"/>
              </w:rPr>
              <w:lastRenderedPageBreak/>
              <w:t>после выравнивания не менее 8,0 тыс. рублей ежегодно</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lastRenderedPageBreak/>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rPr>
                <w:rFonts w:ascii="Arial" w:hAnsi="Arial" w:cs="Arial"/>
                <w:sz w:val="24"/>
                <w:szCs w:val="24"/>
              </w:rPr>
            </w:pPr>
            <w:r w:rsidRPr="00441FCA">
              <w:rPr>
                <w:rFonts w:ascii="Arial" w:hAnsi="Arial" w:cs="Arial"/>
                <w:sz w:val="24"/>
                <w:szCs w:val="24"/>
              </w:rPr>
              <w:t>503</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rPr>
                <w:rFonts w:ascii="Arial" w:hAnsi="Arial" w:cs="Arial"/>
                <w:sz w:val="24"/>
                <w:szCs w:val="24"/>
              </w:rPr>
            </w:pPr>
            <w:r w:rsidRPr="00441FCA">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rPr>
                <w:rFonts w:ascii="Arial" w:hAnsi="Arial" w:cs="Arial"/>
                <w:sz w:val="24"/>
                <w:szCs w:val="24"/>
              </w:rPr>
            </w:pPr>
            <w:r w:rsidRPr="00441FCA">
              <w:rPr>
                <w:rFonts w:ascii="Arial" w:hAnsi="Arial" w:cs="Arial"/>
                <w:sz w:val="24"/>
                <w:szCs w:val="24"/>
              </w:rPr>
              <w:t>***</w:t>
            </w:r>
          </w:p>
        </w:tc>
        <w:tc>
          <w:tcPr>
            <w:tcW w:w="891" w:type="dxa"/>
            <w:tcBorders>
              <w:top w:val="single" w:sz="4" w:space="0" w:color="auto"/>
              <w:left w:val="nil"/>
              <w:bottom w:val="single" w:sz="4" w:space="0" w:color="auto"/>
              <w:right w:val="single" w:sz="4" w:space="0" w:color="auto"/>
            </w:tcBorders>
            <w:noWrap/>
          </w:tcPr>
          <w:p w:rsidR="001C3AEE" w:rsidRPr="00441FCA" w:rsidRDefault="002451BA" w:rsidP="00C21162">
            <w:pPr>
              <w:jc w:val="center"/>
              <w:rPr>
                <w:rFonts w:ascii="Arial" w:hAnsi="Arial" w:cs="Arial"/>
                <w:sz w:val="24"/>
                <w:szCs w:val="24"/>
              </w:rPr>
            </w:pPr>
            <w:r w:rsidRPr="00441FCA">
              <w:rPr>
                <w:rFonts w:ascii="Arial" w:hAnsi="Arial" w:cs="Arial"/>
                <w:sz w:val="24"/>
                <w:szCs w:val="24"/>
              </w:rPr>
              <w:t>6</w:t>
            </w:r>
            <w:r w:rsidR="00372B2F" w:rsidRPr="00441FCA">
              <w:rPr>
                <w:rFonts w:ascii="Arial" w:hAnsi="Arial" w:cs="Arial"/>
                <w:sz w:val="24"/>
                <w:szCs w:val="24"/>
              </w:rPr>
              <w:t>000,0</w:t>
            </w:r>
          </w:p>
        </w:tc>
        <w:tc>
          <w:tcPr>
            <w:tcW w:w="891" w:type="dxa"/>
            <w:gridSpan w:val="2"/>
            <w:tcBorders>
              <w:top w:val="single" w:sz="4" w:space="0" w:color="auto"/>
              <w:left w:val="nil"/>
              <w:bottom w:val="single" w:sz="4" w:space="0" w:color="auto"/>
              <w:right w:val="single" w:sz="4" w:space="0" w:color="auto"/>
            </w:tcBorders>
            <w:noWrap/>
          </w:tcPr>
          <w:p w:rsidR="001C3AEE" w:rsidRPr="00441FCA" w:rsidRDefault="002451BA" w:rsidP="00C21162">
            <w:pPr>
              <w:jc w:val="center"/>
              <w:rPr>
                <w:rFonts w:ascii="Arial" w:hAnsi="Arial" w:cs="Arial"/>
                <w:sz w:val="24"/>
                <w:szCs w:val="24"/>
              </w:rPr>
            </w:pPr>
            <w:r w:rsidRPr="00441FCA">
              <w:rPr>
                <w:rFonts w:ascii="Arial" w:hAnsi="Arial" w:cs="Arial"/>
                <w:sz w:val="24"/>
                <w:szCs w:val="24"/>
              </w:rPr>
              <w:t>0,0</w:t>
            </w:r>
          </w:p>
        </w:tc>
        <w:tc>
          <w:tcPr>
            <w:tcW w:w="891" w:type="dxa"/>
            <w:tcBorders>
              <w:top w:val="single" w:sz="4" w:space="0" w:color="auto"/>
              <w:left w:val="nil"/>
              <w:bottom w:val="single" w:sz="4" w:space="0" w:color="auto"/>
              <w:right w:val="single" w:sz="4" w:space="0" w:color="auto"/>
            </w:tcBorders>
            <w:noWrap/>
          </w:tcPr>
          <w:p w:rsidR="001C3AEE" w:rsidRPr="00441FCA" w:rsidRDefault="002451BA" w:rsidP="00C21162">
            <w:pPr>
              <w:jc w:val="center"/>
              <w:rPr>
                <w:rFonts w:ascii="Arial" w:hAnsi="Arial" w:cs="Arial"/>
                <w:sz w:val="24"/>
                <w:szCs w:val="24"/>
              </w:rPr>
            </w:pPr>
            <w:r w:rsidRPr="00441FCA">
              <w:rPr>
                <w:rFonts w:ascii="Arial" w:hAnsi="Arial" w:cs="Arial"/>
                <w:sz w:val="24"/>
                <w:szCs w:val="24"/>
              </w:rPr>
              <w:t>0,0</w:t>
            </w:r>
          </w:p>
        </w:tc>
        <w:tc>
          <w:tcPr>
            <w:tcW w:w="962" w:type="dxa"/>
            <w:gridSpan w:val="2"/>
            <w:tcBorders>
              <w:top w:val="single" w:sz="4" w:space="0" w:color="auto"/>
              <w:left w:val="nil"/>
              <w:bottom w:val="single" w:sz="4" w:space="0" w:color="auto"/>
              <w:right w:val="single" w:sz="4" w:space="0" w:color="auto"/>
            </w:tcBorders>
          </w:tcPr>
          <w:p w:rsidR="0091482D" w:rsidRPr="00441FCA" w:rsidRDefault="002451BA" w:rsidP="00C31746">
            <w:pPr>
              <w:jc w:val="center"/>
              <w:rPr>
                <w:rFonts w:ascii="Arial" w:hAnsi="Arial" w:cs="Arial"/>
                <w:sz w:val="24"/>
                <w:szCs w:val="24"/>
              </w:rPr>
            </w:pPr>
            <w:r w:rsidRPr="00441FCA">
              <w:rPr>
                <w:rFonts w:ascii="Arial" w:hAnsi="Arial" w:cs="Arial"/>
                <w:sz w:val="24"/>
                <w:szCs w:val="24"/>
              </w:rPr>
              <w:t>6000,0</w:t>
            </w:r>
          </w:p>
        </w:tc>
        <w:tc>
          <w:tcPr>
            <w:tcW w:w="4678"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C21162">
            <w:pPr>
              <w:rPr>
                <w:rFonts w:ascii="Arial" w:hAnsi="Arial" w:cs="Arial"/>
                <w:sz w:val="24"/>
                <w:szCs w:val="24"/>
              </w:rPr>
            </w:pPr>
            <w:r w:rsidRPr="00441FCA">
              <w:rPr>
                <w:rFonts w:ascii="Arial" w:hAnsi="Arial" w:cs="Arial"/>
                <w:sz w:val="24"/>
                <w:szCs w:val="24"/>
              </w:rPr>
              <w:t xml:space="preserve">Мероприятие 1.4: </w:t>
            </w:r>
            <w:proofErr w:type="gramStart"/>
            <w:r w:rsidRPr="00441FCA">
              <w:rPr>
                <w:rFonts w:ascii="Arial" w:hAnsi="Arial" w:cs="Arial"/>
                <w:sz w:val="24"/>
                <w:szCs w:val="24"/>
              </w:rPr>
              <w:t>Обеспечение выполнения обязательств за счет средств прочих межбюджетных трансфертов из краевого и федерального бюджетов</w:t>
            </w:r>
            <w:proofErr w:type="gramEnd"/>
          </w:p>
        </w:tc>
        <w:tc>
          <w:tcPr>
            <w:tcW w:w="1559" w:type="dxa"/>
            <w:tcBorders>
              <w:top w:val="single" w:sz="4" w:space="0" w:color="auto"/>
              <w:left w:val="nil"/>
              <w:bottom w:val="single" w:sz="4" w:space="0" w:color="auto"/>
              <w:right w:val="single" w:sz="4" w:space="0" w:color="auto"/>
            </w:tcBorders>
          </w:tcPr>
          <w:p w:rsidR="001C3AEE" w:rsidRPr="00441FCA" w:rsidRDefault="001C3AEE" w:rsidP="00C21162">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C21162">
            <w:pPr>
              <w:rPr>
                <w:rFonts w:ascii="Arial" w:hAnsi="Arial" w:cs="Arial"/>
                <w:sz w:val="24"/>
                <w:szCs w:val="24"/>
              </w:rPr>
            </w:pPr>
            <w:r w:rsidRPr="00441FCA">
              <w:rPr>
                <w:rFonts w:ascii="Arial" w:hAnsi="Arial" w:cs="Arial"/>
                <w:sz w:val="24"/>
                <w:szCs w:val="24"/>
              </w:rPr>
              <w:t>503</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C21162">
            <w:pPr>
              <w:rPr>
                <w:rFonts w:ascii="Arial" w:hAnsi="Arial" w:cs="Arial"/>
                <w:sz w:val="24"/>
                <w:szCs w:val="24"/>
              </w:rPr>
            </w:pPr>
            <w:r w:rsidRPr="00441FCA">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C21162">
            <w:pP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C21162">
            <w:pPr>
              <w:rPr>
                <w:rFonts w:ascii="Arial" w:hAnsi="Arial" w:cs="Arial"/>
                <w:sz w:val="24"/>
                <w:szCs w:val="24"/>
              </w:rPr>
            </w:pPr>
            <w:r w:rsidRPr="00441FCA">
              <w:rPr>
                <w:rFonts w:ascii="Arial" w:hAnsi="Arial" w:cs="Arial"/>
                <w:sz w:val="24"/>
                <w:szCs w:val="24"/>
              </w:rPr>
              <w:t>***</w:t>
            </w:r>
          </w:p>
        </w:tc>
        <w:tc>
          <w:tcPr>
            <w:tcW w:w="891" w:type="dxa"/>
            <w:tcBorders>
              <w:top w:val="single" w:sz="4" w:space="0" w:color="auto"/>
              <w:left w:val="nil"/>
              <w:bottom w:val="single" w:sz="4" w:space="0" w:color="auto"/>
              <w:right w:val="single" w:sz="4" w:space="0" w:color="auto"/>
            </w:tcBorders>
            <w:noWrap/>
          </w:tcPr>
          <w:p w:rsidR="001C3AEE" w:rsidRPr="00441FCA" w:rsidRDefault="00372B2F" w:rsidP="00C21162">
            <w:pPr>
              <w:jc w:val="center"/>
              <w:rPr>
                <w:rFonts w:ascii="Arial" w:hAnsi="Arial" w:cs="Arial"/>
                <w:sz w:val="24"/>
                <w:szCs w:val="24"/>
              </w:rPr>
            </w:pPr>
            <w:r w:rsidRPr="00441FCA">
              <w:rPr>
                <w:rFonts w:ascii="Arial" w:hAnsi="Arial" w:cs="Arial"/>
                <w:sz w:val="24"/>
                <w:szCs w:val="24"/>
              </w:rPr>
              <w:t>968,0</w:t>
            </w:r>
          </w:p>
        </w:tc>
        <w:tc>
          <w:tcPr>
            <w:tcW w:w="891" w:type="dxa"/>
            <w:gridSpan w:val="2"/>
            <w:tcBorders>
              <w:top w:val="single" w:sz="4" w:space="0" w:color="auto"/>
              <w:left w:val="nil"/>
              <w:bottom w:val="single" w:sz="4" w:space="0" w:color="auto"/>
              <w:right w:val="single" w:sz="4" w:space="0" w:color="auto"/>
            </w:tcBorders>
            <w:noWrap/>
          </w:tcPr>
          <w:p w:rsidR="001C3AEE" w:rsidRPr="00441FCA" w:rsidRDefault="00372B2F" w:rsidP="00C21162">
            <w:pPr>
              <w:jc w:val="center"/>
              <w:rPr>
                <w:rFonts w:ascii="Arial" w:hAnsi="Arial" w:cs="Arial"/>
                <w:sz w:val="24"/>
                <w:szCs w:val="24"/>
              </w:rPr>
            </w:pPr>
            <w:r w:rsidRPr="00441FCA">
              <w:rPr>
                <w:rFonts w:ascii="Arial" w:hAnsi="Arial" w:cs="Arial"/>
                <w:sz w:val="24"/>
                <w:szCs w:val="24"/>
              </w:rPr>
              <w:t>978,5</w:t>
            </w:r>
          </w:p>
        </w:tc>
        <w:tc>
          <w:tcPr>
            <w:tcW w:w="891" w:type="dxa"/>
            <w:tcBorders>
              <w:top w:val="single" w:sz="4" w:space="0" w:color="auto"/>
              <w:left w:val="nil"/>
              <w:bottom w:val="single" w:sz="4" w:space="0" w:color="auto"/>
              <w:right w:val="single" w:sz="4" w:space="0" w:color="auto"/>
            </w:tcBorders>
            <w:noWrap/>
          </w:tcPr>
          <w:p w:rsidR="0091482D" w:rsidRPr="00441FCA" w:rsidRDefault="00372B2F" w:rsidP="00C31746">
            <w:pPr>
              <w:jc w:val="center"/>
              <w:rPr>
                <w:rFonts w:ascii="Arial" w:hAnsi="Arial" w:cs="Arial"/>
                <w:sz w:val="24"/>
                <w:szCs w:val="24"/>
              </w:rPr>
            </w:pPr>
            <w:r w:rsidRPr="00441FCA">
              <w:rPr>
                <w:rFonts w:ascii="Arial" w:hAnsi="Arial" w:cs="Arial"/>
                <w:sz w:val="24"/>
                <w:szCs w:val="24"/>
              </w:rPr>
              <w:t>1014,5</w:t>
            </w:r>
          </w:p>
        </w:tc>
        <w:tc>
          <w:tcPr>
            <w:tcW w:w="962" w:type="dxa"/>
            <w:gridSpan w:val="2"/>
            <w:tcBorders>
              <w:top w:val="single" w:sz="4" w:space="0" w:color="auto"/>
              <w:left w:val="nil"/>
              <w:bottom w:val="single" w:sz="4" w:space="0" w:color="auto"/>
              <w:right w:val="single" w:sz="4" w:space="0" w:color="auto"/>
            </w:tcBorders>
          </w:tcPr>
          <w:p w:rsidR="0091482D" w:rsidRPr="00441FCA" w:rsidRDefault="00372B2F" w:rsidP="00C31746">
            <w:pPr>
              <w:jc w:val="center"/>
              <w:rPr>
                <w:rFonts w:ascii="Arial" w:hAnsi="Arial" w:cs="Arial"/>
                <w:sz w:val="24"/>
                <w:szCs w:val="24"/>
              </w:rPr>
            </w:pPr>
            <w:r w:rsidRPr="00441FCA">
              <w:rPr>
                <w:rFonts w:ascii="Arial" w:hAnsi="Arial" w:cs="Arial"/>
                <w:sz w:val="24"/>
                <w:szCs w:val="24"/>
              </w:rPr>
              <w:t>2961,0</w:t>
            </w:r>
          </w:p>
        </w:tc>
        <w:tc>
          <w:tcPr>
            <w:tcW w:w="4678" w:type="dxa"/>
            <w:tcBorders>
              <w:top w:val="single" w:sz="4" w:space="0" w:color="auto"/>
              <w:left w:val="nil"/>
              <w:bottom w:val="single" w:sz="4" w:space="0" w:color="auto"/>
              <w:right w:val="single" w:sz="4" w:space="0" w:color="auto"/>
            </w:tcBorders>
          </w:tcPr>
          <w:p w:rsidR="001C3AEE" w:rsidRPr="00441FCA" w:rsidRDefault="001C3AEE" w:rsidP="00E4781B">
            <w:pPr>
              <w:rPr>
                <w:rFonts w:ascii="Arial" w:hAnsi="Arial" w:cs="Arial"/>
                <w:sz w:val="24"/>
                <w:szCs w:val="24"/>
              </w:rPr>
            </w:pPr>
            <w:r w:rsidRPr="00441FCA">
              <w:rPr>
                <w:rFonts w:ascii="Arial" w:hAnsi="Arial" w:cs="Arial"/>
                <w:sz w:val="24"/>
                <w:szCs w:val="24"/>
              </w:rPr>
              <w:t>Своевре</w:t>
            </w:r>
            <w:r w:rsidR="00C31746">
              <w:rPr>
                <w:rFonts w:ascii="Arial" w:hAnsi="Arial" w:cs="Arial"/>
                <w:sz w:val="24"/>
                <w:szCs w:val="24"/>
              </w:rPr>
              <w:t xml:space="preserve">менное и 100%-е финансирование </w:t>
            </w:r>
            <w:r w:rsidRPr="00441FCA">
              <w:rPr>
                <w:rFonts w:ascii="Arial" w:hAnsi="Arial" w:cs="Arial"/>
                <w:sz w:val="24"/>
                <w:szCs w:val="24"/>
              </w:rPr>
              <w:t>сре</w:t>
            </w:r>
            <w:proofErr w:type="gramStart"/>
            <w:r w:rsidRPr="00441FCA">
              <w:rPr>
                <w:rFonts w:ascii="Arial" w:hAnsi="Arial" w:cs="Arial"/>
                <w:sz w:val="24"/>
                <w:szCs w:val="24"/>
              </w:rPr>
              <w:t>дств пр</w:t>
            </w:r>
            <w:proofErr w:type="gramEnd"/>
            <w:r w:rsidRPr="00441FCA">
              <w:rPr>
                <w:rFonts w:ascii="Arial" w:hAnsi="Arial" w:cs="Arial"/>
                <w:sz w:val="24"/>
                <w:szCs w:val="24"/>
              </w:rPr>
              <w:t>очих межбюджетных трансфертов из краевого и федерального бюджетов</w:t>
            </w:r>
          </w:p>
        </w:tc>
      </w:tr>
      <w:tr w:rsidR="001C3AEE" w:rsidRPr="00441FCA" w:rsidTr="00C31746">
        <w:trPr>
          <w:trHeight w:val="360"/>
        </w:trPr>
        <w:tc>
          <w:tcPr>
            <w:tcW w:w="14707" w:type="dxa"/>
            <w:gridSpan w:val="13"/>
            <w:tcBorders>
              <w:top w:val="single" w:sz="4" w:space="0" w:color="auto"/>
              <w:left w:val="single" w:sz="4" w:space="0" w:color="auto"/>
              <w:bottom w:val="single" w:sz="4" w:space="0" w:color="auto"/>
              <w:right w:val="single" w:sz="4" w:space="0" w:color="auto"/>
            </w:tcBorders>
          </w:tcPr>
          <w:p w:rsidR="001C3AEE" w:rsidRPr="00441FCA" w:rsidRDefault="001C3AEE" w:rsidP="00155658">
            <w:pPr>
              <w:jc w:val="both"/>
              <w:rPr>
                <w:rFonts w:ascii="Arial" w:hAnsi="Arial" w:cs="Arial"/>
                <w:sz w:val="24"/>
                <w:szCs w:val="24"/>
              </w:rPr>
            </w:pPr>
            <w:r w:rsidRPr="00441FCA">
              <w:rPr>
                <w:rFonts w:ascii="Arial" w:hAnsi="Arial" w:cs="Arial"/>
                <w:sz w:val="24"/>
                <w:szCs w:val="24"/>
              </w:rPr>
              <w:t>Задача 2:Повышение заинтересованности органов местного самоуправления в росте налогового потенциала</w:t>
            </w:r>
          </w:p>
        </w:tc>
        <w:tc>
          <w:tcPr>
            <w:tcW w:w="94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Мероприятие 2.1: Повышение доходного потенциала бюджетов </w:t>
            </w:r>
            <w:r w:rsidRPr="00441FCA">
              <w:rPr>
                <w:rFonts w:ascii="Arial" w:hAnsi="Arial" w:cs="Arial"/>
                <w:sz w:val="24"/>
                <w:szCs w:val="24"/>
              </w:rPr>
              <w:lastRenderedPageBreak/>
              <w:t xml:space="preserve">поселений </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lastRenderedPageBreak/>
              <w:t xml:space="preserve">Финансовое управление администрации </w:t>
            </w:r>
            <w:r w:rsidRPr="00441FCA">
              <w:rPr>
                <w:rFonts w:ascii="Arial" w:hAnsi="Arial" w:cs="Arial"/>
                <w:sz w:val="24"/>
                <w:szCs w:val="24"/>
              </w:rPr>
              <w:lastRenderedPageBreak/>
              <w:t>Боготольского района</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lastRenderedPageBreak/>
              <w:t>Х</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gridSpan w:val="2"/>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4749" w:type="dxa"/>
            <w:gridSpan w:val="2"/>
            <w:tcBorders>
              <w:top w:val="single" w:sz="4" w:space="0" w:color="auto"/>
              <w:left w:val="nil"/>
              <w:bottom w:val="single" w:sz="4" w:space="0" w:color="auto"/>
              <w:right w:val="single" w:sz="4" w:space="0" w:color="auto"/>
            </w:tcBorders>
          </w:tcPr>
          <w:p w:rsidR="001C3AEE" w:rsidRPr="00441FCA" w:rsidRDefault="001C3AEE" w:rsidP="00DD76A4">
            <w:pPr>
              <w:jc w:val="both"/>
              <w:rPr>
                <w:rFonts w:ascii="Arial" w:hAnsi="Arial" w:cs="Arial"/>
                <w:sz w:val="24"/>
                <w:szCs w:val="24"/>
              </w:rPr>
            </w:pPr>
            <w:r w:rsidRPr="00441FCA">
              <w:rPr>
                <w:rFonts w:ascii="Arial" w:hAnsi="Arial" w:cs="Arial"/>
                <w:sz w:val="24"/>
                <w:szCs w:val="24"/>
              </w:rPr>
              <w:t>Рост объема налоговых и неналоговых доходов местных бюджетов в общем объеме доходов местных бюджетов (8,2 тыс</w:t>
            </w:r>
            <w:proofErr w:type="gramStart"/>
            <w:r w:rsidRPr="00441FCA">
              <w:rPr>
                <w:rFonts w:ascii="Arial" w:hAnsi="Arial" w:cs="Arial"/>
                <w:sz w:val="24"/>
                <w:szCs w:val="24"/>
              </w:rPr>
              <w:t>.р</w:t>
            </w:r>
            <w:proofErr w:type="gramEnd"/>
            <w:r w:rsidRPr="00441FCA">
              <w:rPr>
                <w:rFonts w:ascii="Arial" w:hAnsi="Arial" w:cs="Arial"/>
                <w:sz w:val="24"/>
                <w:szCs w:val="24"/>
              </w:rPr>
              <w:t>уб. в 2013 г., 10,7</w:t>
            </w:r>
            <w:r w:rsidR="00763F02" w:rsidRPr="00441FCA">
              <w:rPr>
                <w:rFonts w:ascii="Arial" w:hAnsi="Arial" w:cs="Arial"/>
                <w:sz w:val="24"/>
                <w:szCs w:val="24"/>
              </w:rPr>
              <w:t xml:space="preserve"> </w:t>
            </w:r>
            <w:r w:rsidRPr="00441FCA">
              <w:rPr>
                <w:rFonts w:ascii="Arial" w:hAnsi="Arial" w:cs="Arial"/>
                <w:sz w:val="24"/>
                <w:szCs w:val="24"/>
              </w:rPr>
              <w:t xml:space="preserve">тыс.руб. в 2014 г., 10,4 тыс.руб. в 2015 г., 10,9 </w:t>
            </w:r>
            <w:r w:rsidRPr="00441FCA">
              <w:rPr>
                <w:rFonts w:ascii="Arial" w:hAnsi="Arial" w:cs="Arial"/>
                <w:sz w:val="24"/>
                <w:szCs w:val="24"/>
              </w:rPr>
              <w:lastRenderedPageBreak/>
              <w:t xml:space="preserve">тыс.руб. в 2016 г., </w:t>
            </w:r>
            <w:r w:rsidR="00763F02" w:rsidRPr="00441FCA">
              <w:rPr>
                <w:rFonts w:ascii="Arial" w:hAnsi="Arial" w:cs="Arial"/>
                <w:sz w:val="24"/>
                <w:szCs w:val="24"/>
              </w:rPr>
              <w:t xml:space="preserve">10,0 млн.рублей в 2017 году, </w:t>
            </w:r>
            <w:r w:rsidR="00DD76A4" w:rsidRPr="00441FCA">
              <w:rPr>
                <w:rFonts w:ascii="Arial" w:hAnsi="Arial" w:cs="Arial"/>
                <w:sz w:val="24"/>
                <w:szCs w:val="24"/>
              </w:rPr>
              <w:t>5</w:t>
            </w:r>
            <w:r w:rsidR="00763F02" w:rsidRPr="00441FCA">
              <w:rPr>
                <w:rFonts w:ascii="Arial" w:hAnsi="Arial" w:cs="Arial"/>
                <w:sz w:val="24"/>
                <w:szCs w:val="24"/>
              </w:rPr>
              <w:t xml:space="preserve">,3 млн.рублей в 2018 году, </w:t>
            </w:r>
            <w:r w:rsidR="00DD76A4" w:rsidRPr="00441FCA">
              <w:rPr>
                <w:rFonts w:ascii="Arial" w:hAnsi="Arial" w:cs="Arial"/>
                <w:sz w:val="24"/>
                <w:szCs w:val="24"/>
              </w:rPr>
              <w:t>5</w:t>
            </w:r>
            <w:r w:rsidR="00763F02" w:rsidRPr="00441FCA">
              <w:rPr>
                <w:rFonts w:ascii="Arial" w:hAnsi="Arial" w:cs="Arial"/>
                <w:sz w:val="24"/>
                <w:szCs w:val="24"/>
              </w:rPr>
              <w:t xml:space="preserve">,3 млн.рублей в 2019 году, </w:t>
            </w:r>
            <w:r w:rsidR="00DD76A4" w:rsidRPr="00441FCA">
              <w:rPr>
                <w:rFonts w:ascii="Arial" w:hAnsi="Arial" w:cs="Arial"/>
                <w:sz w:val="24"/>
                <w:szCs w:val="24"/>
              </w:rPr>
              <w:t>5</w:t>
            </w:r>
            <w:r w:rsidR="00763F02" w:rsidRPr="00441FCA">
              <w:rPr>
                <w:rFonts w:ascii="Arial" w:hAnsi="Arial" w:cs="Arial"/>
                <w:sz w:val="24"/>
                <w:szCs w:val="24"/>
              </w:rPr>
              <w:t xml:space="preserve">,3 млн.рублей в </w:t>
            </w:r>
            <w:proofErr w:type="gramStart"/>
            <w:r w:rsidR="00763F02" w:rsidRPr="00441FCA">
              <w:rPr>
                <w:rFonts w:ascii="Arial" w:hAnsi="Arial" w:cs="Arial"/>
                <w:sz w:val="24"/>
                <w:szCs w:val="24"/>
              </w:rPr>
              <w:t>2020 году</w:t>
            </w:r>
            <w:r w:rsidRPr="00441FCA">
              <w:rPr>
                <w:rFonts w:ascii="Arial" w:hAnsi="Arial" w:cs="Arial"/>
                <w:sz w:val="24"/>
                <w:szCs w:val="24"/>
              </w:rPr>
              <w:t>)</w:t>
            </w:r>
            <w:proofErr w:type="gramEnd"/>
          </w:p>
        </w:tc>
      </w:tr>
      <w:tr w:rsidR="001C3AEE" w:rsidRPr="00441FCA" w:rsidTr="00C31746">
        <w:trPr>
          <w:trHeight w:val="360"/>
        </w:trPr>
        <w:tc>
          <w:tcPr>
            <w:tcW w:w="14707" w:type="dxa"/>
            <w:gridSpan w:val="13"/>
            <w:tcBorders>
              <w:top w:val="single" w:sz="4" w:space="0" w:color="auto"/>
              <w:left w:val="single" w:sz="4" w:space="0" w:color="auto"/>
              <w:bottom w:val="single" w:sz="4" w:space="0" w:color="auto"/>
              <w:right w:val="single" w:sz="4" w:space="0" w:color="auto"/>
            </w:tcBorders>
          </w:tcPr>
          <w:p w:rsidR="001C3AEE" w:rsidRPr="00441FCA" w:rsidRDefault="001C3AEE" w:rsidP="00155658">
            <w:pPr>
              <w:jc w:val="both"/>
              <w:rPr>
                <w:rFonts w:ascii="Arial" w:hAnsi="Arial" w:cs="Arial"/>
                <w:sz w:val="24"/>
                <w:szCs w:val="24"/>
              </w:rPr>
            </w:pPr>
            <w:r w:rsidRPr="00441FCA">
              <w:rPr>
                <w:rFonts w:ascii="Arial" w:hAnsi="Arial" w:cs="Arial"/>
                <w:sz w:val="24"/>
                <w:szCs w:val="24"/>
              </w:rPr>
              <w:lastRenderedPageBreak/>
              <w:t>Задача 3:Отсутствие в местных бюджетах просроченной кредиторской задолженности по исполнению обязательств перед гражданами</w:t>
            </w:r>
          </w:p>
        </w:tc>
        <w:tc>
          <w:tcPr>
            <w:tcW w:w="94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Финансовое управление администрации Боготольского района </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noWrap/>
          </w:tcPr>
          <w:p w:rsidR="001C3AEE" w:rsidRPr="00441FCA" w:rsidRDefault="001C3AEE" w:rsidP="004117B4">
            <w:pPr>
              <w:jc w:val="center"/>
              <w:rPr>
                <w:rFonts w:ascii="Arial" w:hAnsi="Arial" w:cs="Arial"/>
                <w:sz w:val="24"/>
                <w:szCs w:val="24"/>
              </w:rPr>
            </w:pPr>
            <w:r w:rsidRPr="00441FCA">
              <w:rPr>
                <w:rFonts w:ascii="Arial" w:hAnsi="Arial" w:cs="Arial"/>
                <w:sz w:val="24"/>
                <w:szCs w:val="24"/>
              </w:rPr>
              <w:t>Х</w:t>
            </w:r>
          </w:p>
        </w:tc>
        <w:tc>
          <w:tcPr>
            <w:tcW w:w="891" w:type="dxa"/>
            <w:gridSpan w:val="2"/>
            <w:tcBorders>
              <w:top w:val="single" w:sz="4" w:space="0" w:color="auto"/>
              <w:left w:val="nil"/>
              <w:bottom w:val="single" w:sz="4" w:space="0" w:color="auto"/>
              <w:right w:val="single" w:sz="4" w:space="0" w:color="auto"/>
            </w:tcBorders>
            <w:noWrap/>
          </w:tcPr>
          <w:p w:rsidR="001C3AEE" w:rsidRPr="00441FCA" w:rsidRDefault="001C3AEE" w:rsidP="004117B4">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noWrap/>
          </w:tcPr>
          <w:p w:rsidR="001C3AEE" w:rsidRPr="00441FCA" w:rsidRDefault="001C3AEE" w:rsidP="004117B4">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4749" w:type="dxa"/>
            <w:gridSpan w:val="2"/>
            <w:tcBorders>
              <w:top w:val="single" w:sz="4" w:space="0" w:color="auto"/>
              <w:left w:val="nil"/>
              <w:bottom w:val="single" w:sz="4" w:space="0" w:color="auto"/>
              <w:right w:val="single" w:sz="4" w:space="0" w:color="auto"/>
            </w:tcBorders>
          </w:tcPr>
          <w:p w:rsidR="001C3AEE" w:rsidRPr="00441FCA" w:rsidRDefault="001C3AEE" w:rsidP="00155658">
            <w:pPr>
              <w:jc w:val="both"/>
              <w:rPr>
                <w:rFonts w:ascii="Arial" w:hAnsi="Arial" w:cs="Arial"/>
                <w:sz w:val="24"/>
                <w:szCs w:val="24"/>
              </w:rPr>
            </w:pPr>
            <w:r w:rsidRPr="00441FCA">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A11AD0" w:rsidRPr="00441FCA" w:rsidRDefault="00A11AD0" w:rsidP="00A151A4">
      <w:pPr>
        <w:pStyle w:val="ConsPlusNormal"/>
        <w:widowControl/>
        <w:ind w:firstLine="0"/>
        <w:jc w:val="both"/>
        <w:rPr>
          <w:sz w:val="24"/>
          <w:szCs w:val="24"/>
        </w:rPr>
      </w:pPr>
    </w:p>
    <w:p w:rsidR="00A11AD0" w:rsidRPr="00441FCA" w:rsidRDefault="00A11AD0" w:rsidP="00A151A4">
      <w:pPr>
        <w:pStyle w:val="ConsPlusNormal"/>
        <w:widowControl/>
        <w:ind w:firstLine="0"/>
        <w:jc w:val="both"/>
        <w:rPr>
          <w:sz w:val="24"/>
          <w:szCs w:val="24"/>
        </w:rPr>
      </w:pPr>
      <w:r w:rsidRPr="00441FCA">
        <w:rPr>
          <w:sz w:val="24"/>
          <w:szCs w:val="24"/>
        </w:rPr>
        <w:t>Руководитель</w:t>
      </w:r>
    </w:p>
    <w:p w:rsidR="00A11AD0" w:rsidRPr="00441FCA" w:rsidRDefault="00A11AD0" w:rsidP="00A151A4">
      <w:pPr>
        <w:rPr>
          <w:rFonts w:ascii="Arial" w:hAnsi="Arial" w:cs="Arial"/>
          <w:sz w:val="24"/>
          <w:szCs w:val="24"/>
        </w:rPr>
      </w:pPr>
      <w:r w:rsidRPr="00441FCA">
        <w:rPr>
          <w:rFonts w:ascii="Arial" w:hAnsi="Arial" w:cs="Arial"/>
          <w:sz w:val="24"/>
          <w:szCs w:val="24"/>
        </w:rPr>
        <w:t>фи</w:t>
      </w:r>
      <w:r w:rsidR="00C31746">
        <w:rPr>
          <w:rFonts w:ascii="Arial" w:hAnsi="Arial" w:cs="Arial"/>
          <w:sz w:val="24"/>
          <w:szCs w:val="24"/>
        </w:rPr>
        <w:t>нансового управления</w:t>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t>Н.Ф. Соловьева</w:t>
      </w:r>
    </w:p>
    <w:p w:rsidR="00A11AD0" w:rsidRPr="00441FCA" w:rsidRDefault="00A11AD0" w:rsidP="00420204">
      <w:pPr>
        <w:jc w:val="both"/>
        <w:rPr>
          <w:rFonts w:ascii="Arial" w:hAnsi="Arial" w:cs="Arial"/>
          <w:sz w:val="24"/>
          <w:szCs w:val="24"/>
        </w:rPr>
        <w:sectPr w:rsidR="00A11AD0" w:rsidRPr="00441FCA" w:rsidSect="00441FCA">
          <w:pgSz w:w="16838" w:h="11905" w:orient="landscape"/>
          <w:pgMar w:top="1134" w:right="567" w:bottom="1134" w:left="1701" w:header="142" w:footer="720" w:gutter="0"/>
          <w:cols w:space="720"/>
          <w:noEndnote/>
          <w:docGrid w:linePitch="299"/>
        </w:sectPr>
      </w:pPr>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lastRenderedPageBreak/>
        <w:t>Приложение № 2</w:t>
      </w:r>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t>к муниципальной программе</w:t>
      </w:r>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t>Боготольского района</w:t>
      </w:r>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t xml:space="preserve">«Управление </w:t>
      </w:r>
      <w:proofErr w:type="gramStart"/>
      <w:r w:rsidRPr="00441FCA">
        <w:rPr>
          <w:rFonts w:ascii="Arial" w:hAnsi="Arial" w:cs="Arial"/>
          <w:sz w:val="24"/>
          <w:szCs w:val="24"/>
        </w:rPr>
        <w:t>муниципальными</w:t>
      </w:r>
      <w:proofErr w:type="gramEnd"/>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t>фи</w:t>
      </w:r>
      <w:r w:rsidR="00C31746">
        <w:rPr>
          <w:rFonts w:ascii="Arial" w:hAnsi="Arial" w:cs="Arial"/>
          <w:sz w:val="24"/>
          <w:szCs w:val="24"/>
        </w:rPr>
        <w:t>нансами»</w:t>
      </w:r>
    </w:p>
    <w:p w:rsidR="00A11AD0" w:rsidRPr="00441FCA" w:rsidRDefault="00A11AD0" w:rsidP="00A151A4">
      <w:pPr>
        <w:pStyle w:val="ConsPlusCell"/>
        <w:jc w:val="center"/>
        <w:rPr>
          <w:rFonts w:ascii="Arial" w:hAnsi="Arial" w:cs="Arial"/>
          <w:sz w:val="24"/>
          <w:szCs w:val="24"/>
        </w:rPr>
      </w:pP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Подпрограмма</w:t>
      </w: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 xml:space="preserve">«Управление муниципальным долгом Боготольского района» </w:t>
      </w: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1.Паспорт подпрограммы</w:t>
      </w:r>
    </w:p>
    <w:p w:rsidR="00A11AD0" w:rsidRPr="00441FCA" w:rsidRDefault="00A11AD0" w:rsidP="00A151A4">
      <w:pPr>
        <w:pStyle w:val="ConsPlusNormal"/>
        <w:jc w:val="center"/>
        <w:rPr>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7239"/>
      </w:tblGrid>
      <w:tr w:rsidR="00A11AD0" w:rsidRPr="00441FCA">
        <w:trPr>
          <w:trHeight w:val="521"/>
          <w:tblCellSpacing w:w="5" w:type="nil"/>
        </w:trPr>
        <w:tc>
          <w:tcPr>
            <w:tcW w:w="2400"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Наименование подпрограммы</w:t>
            </w:r>
          </w:p>
        </w:tc>
        <w:tc>
          <w:tcPr>
            <w:tcW w:w="7239" w:type="dxa"/>
          </w:tcPr>
          <w:p w:rsidR="00A11AD0" w:rsidRPr="00441FCA" w:rsidRDefault="00A11AD0" w:rsidP="00900CF2">
            <w:pPr>
              <w:pStyle w:val="ConsPlusCell"/>
              <w:jc w:val="both"/>
              <w:rPr>
                <w:rFonts w:ascii="Arial" w:hAnsi="Arial" w:cs="Arial"/>
                <w:sz w:val="24"/>
                <w:szCs w:val="24"/>
              </w:rPr>
            </w:pPr>
            <w:r w:rsidRPr="00441FCA">
              <w:rPr>
                <w:rFonts w:ascii="Arial" w:hAnsi="Arial" w:cs="Arial"/>
                <w:sz w:val="24"/>
                <w:szCs w:val="24"/>
              </w:rPr>
              <w:t>«Управление муниципальным долгом Боготольского района» (далее – подпрограмма)</w:t>
            </w:r>
          </w:p>
        </w:tc>
      </w:tr>
      <w:tr w:rsidR="00A11AD0" w:rsidRPr="00441FCA">
        <w:trPr>
          <w:trHeight w:val="600"/>
          <w:tblCellSpacing w:w="5" w:type="nil"/>
        </w:trPr>
        <w:tc>
          <w:tcPr>
            <w:tcW w:w="2400"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A11AD0" w:rsidRPr="00441FCA" w:rsidRDefault="00A11AD0" w:rsidP="00900CF2">
            <w:pPr>
              <w:rPr>
                <w:rFonts w:ascii="Arial" w:hAnsi="Arial" w:cs="Arial"/>
                <w:sz w:val="24"/>
                <w:szCs w:val="24"/>
              </w:rPr>
            </w:pPr>
            <w:r w:rsidRPr="00441FCA">
              <w:rPr>
                <w:rFonts w:ascii="Arial" w:hAnsi="Arial" w:cs="Arial"/>
                <w:sz w:val="24"/>
                <w:szCs w:val="24"/>
              </w:rPr>
              <w:t xml:space="preserve">«Управление муниципальными финансами» </w:t>
            </w:r>
          </w:p>
        </w:tc>
      </w:tr>
      <w:tr w:rsidR="00A11AD0" w:rsidRPr="00441FCA">
        <w:trPr>
          <w:trHeight w:val="493"/>
          <w:tblCellSpacing w:w="5" w:type="nil"/>
        </w:trPr>
        <w:tc>
          <w:tcPr>
            <w:tcW w:w="2400"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Исполнитель мероприятий</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r>
      <w:tr w:rsidR="00A11AD0" w:rsidRPr="00441FCA">
        <w:trPr>
          <w:trHeight w:val="459"/>
          <w:tblCellSpacing w:w="5" w:type="nil"/>
        </w:trPr>
        <w:tc>
          <w:tcPr>
            <w:tcW w:w="2400"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Цель</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Эффективное управление муниципальным долгом Боготольского района (далее – муниципальный долг)</w:t>
            </w:r>
          </w:p>
        </w:tc>
      </w:tr>
      <w:tr w:rsidR="00A11AD0" w:rsidRPr="00441FCA">
        <w:trPr>
          <w:trHeight w:val="1543"/>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Задачи</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1.Сохранение объема и структуры муниципального долга на экономически безопасном уровне;</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2.Соблюдение ограничений по объему муниципального долга и расходам на его обслуживание установленных федеральным законодательством;</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3.Обслуживание муниципального долга</w:t>
            </w:r>
          </w:p>
        </w:tc>
      </w:tr>
      <w:tr w:rsidR="00A11AD0" w:rsidRPr="00441FCA">
        <w:trPr>
          <w:trHeight w:val="983"/>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Целевые индикаторы</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1.Отношение муниципального долга к доходам районного бюджета без учета утвержденного объема безвозмездных поступлений – менее 100 процентов ежегодно;</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2.Отношение годовой суммы платежей на погашение и обслуживание муниципального долга к доходам районного бюджета – менее 30 процентов ежегодно;</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3.Доля расходов на обслуживание муниципального</w:t>
            </w:r>
            <w:r w:rsidR="00C31746">
              <w:rPr>
                <w:rFonts w:ascii="Arial" w:hAnsi="Arial" w:cs="Arial"/>
                <w:sz w:val="24"/>
                <w:szCs w:val="24"/>
              </w:rPr>
              <w:t xml:space="preserve"> </w:t>
            </w:r>
            <w:r w:rsidRPr="00441FCA">
              <w:rPr>
                <w:rFonts w:ascii="Arial" w:hAnsi="Arial" w:cs="Arial"/>
                <w:sz w:val="24"/>
                <w:szCs w:val="24"/>
              </w:rPr>
              <w:t>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менее 15 процентов ежегодно;</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4.Отсутствие просроченной задолженности по долговым обязательствам (далее – долговые обязательства)</w:t>
            </w:r>
          </w:p>
        </w:tc>
      </w:tr>
      <w:tr w:rsidR="00A11AD0" w:rsidRPr="00441FCA">
        <w:trPr>
          <w:trHeight w:val="600"/>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 xml:space="preserve">Сроки реализации </w:t>
            </w:r>
          </w:p>
        </w:tc>
        <w:tc>
          <w:tcPr>
            <w:tcW w:w="7239" w:type="dxa"/>
          </w:tcPr>
          <w:p w:rsidR="00A11AD0" w:rsidRPr="00441FCA" w:rsidRDefault="00A11AD0" w:rsidP="0075761D">
            <w:pPr>
              <w:pStyle w:val="ConsPlusCell"/>
              <w:rPr>
                <w:rFonts w:ascii="Arial" w:hAnsi="Arial" w:cs="Arial"/>
                <w:sz w:val="24"/>
                <w:szCs w:val="24"/>
              </w:rPr>
            </w:pPr>
            <w:r w:rsidRPr="00441FCA">
              <w:rPr>
                <w:rFonts w:ascii="Arial" w:hAnsi="Arial" w:cs="Arial"/>
                <w:sz w:val="24"/>
                <w:szCs w:val="24"/>
              </w:rPr>
              <w:t>2014 - 20</w:t>
            </w:r>
            <w:r w:rsidR="0075761D" w:rsidRPr="00441FCA">
              <w:rPr>
                <w:rFonts w:ascii="Arial" w:hAnsi="Arial" w:cs="Arial"/>
                <w:sz w:val="24"/>
                <w:szCs w:val="24"/>
              </w:rPr>
              <w:t>20</w:t>
            </w:r>
          </w:p>
        </w:tc>
      </w:tr>
      <w:tr w:rsidR="00A11AD0" w:rsidRPr="00441FCA">
        <w:trPr>
          <w:trHeight w:val="132"/>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Объемы и источники финансирования</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 xml:space="preserve">Объем средств районного бюджета на реализацию мероприятий подпрограммы составляет </w:t>
            </w:r>
            <w:r w:rsidR="00884B70" w:rsidRPr="00441FCA">
              <w:rPr>
                <w:rFonts w:ascii="Arial" w:hAnsi="Arial" w:cs="Arial"/>
                <w:sz w:val="24"/>
                <w:szCs w:val="24"/>
              </w:rPr>
              <w:t>0,0</w:t>
            </w:r>
            <w:r w:rsidRPr="00441FCA">
              <w:rPr>
                <w:rFonts w:ascii="Arial" w:hAnsi="Arial" w:cs="Arial"/>
                <w:sz w:val="24"/>
                <w:szCs w:val="24"/>
              </w:rPr>
              <w:t xml:space="preserve"> тыс. рублей, в том числе по годам:</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201</w:t>
            </w:r>
            <w:r w:rsidR="0075761D" w:rsidRPr="00441FCA">
              <w:rPr>
                <w:rFonts w:ascii="Arial" w:hAnsi="Arial" w:cs="Arial"/>
                <w:sz w:val="24"/>
                <w:szCs w:val="24"/>
              </w:rPr>
              <w:t>8</w:t>
            </w:r>
            <w:r w:rsidRPr="00441FCA">
              <w:rPr>
                <w:rFonts w:ascii="Arial" w:hAnsi="Arial" w:cs="Arial"/>
                <w:sz w:val="24"/>
                <w:szCs w:val="24"/>
              </w:rPr>
              <w:t xml:space="preserve"> год – 0,0 тыс. рублей</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201</w:t>
            </w:r>
            <w:r w:rsidR="0075761D" w:rsidRPr="00441FCA">
              <w:rPr>
                <w:rFonts w:ascii="Arial" w:hAnsi="Arial" w:cs="Arial"/>
                <w:sz w:val="24"/>
                <w:szCs w:val="24"/>
              </w:rPr>
              <w:t>9</w:t>
            </w:r>
            <w:r w:rsidR="00884B70" w:rsidRPr="00441FCA">
              <w:rPr>
                <w:rFonts w:ascii="Arial" w:hAnsi="Arial" w:cs="Arial"/>
                <w:sz w:val="24"/>
                <w:szCs w:val="24"/>
              </w:rPr>
              <w:t xml:space="preserve"> год - </w:t>
            </w:r>
            <w:r w:rsidRPr="00441FCA">
              <w:rPr>
                <w:rFonts w:ascii="Arial" w:hAnsi="Arial" w:cs="Arial"/>
                <w:sz w:val="24"/>
                <w:szCs w:val="24"/>
              </w:rPr>
              <w:t>0,0 тыс. рублей</w:t>
            </w:r>
          </w:p>
          <w:p w:rsidR="00A11AD0" w:rsidRPr="00441FCA" w:rsidRDefault="00A11AD0" w:rsidP="0075761D">
            <w:pPr>
              <w:pStyle w:val="ConsPlusCell"/>
              <w:jc w:val="both"/>
              <w:rPr>
                <w:rFonts w:ascii="Arial" w:hAnsi="Arial" w:cs="Arial"/>
                <w:sz w:val="24"/>
                <w:szCs w:val="24"/>
              </w:rPr>
            </w:pPr>
            <w:r w:rsidRPr="00441FCA">
              <w:rPr>
                <w:rFonts w:ascii="Arial" w:hAnsi="Arial" w:cs="Arial"/>
                <w:sz w:val="24"/>
                <w:szCs w:val="24"/>
              </w:rPr>
              <w:t>20</w:t>
            </w:r>
            <w:r w:rsidR="0075761D" w:rsidRPr="00441FCA">
              <w:rPr>
                <w:rFonts w:ascii="Arial" w:hAnsi="Arial" w:cs="Arial"/>
                <w:sz w:val="24"/>
                <w:szCs w:val="24"/>
              </w:rPr>
              <w:t>20</w:t>
            </w:r>
            <w:r w:rsidR="00C31746">
              <w:rPr>
                <w:rFonts w:ascii="Arial" w:hAnsi="Arial" w:cs="Arial"/>
                <w:sz w:val="24"/>
                <w:szCs w:val="24"/>
              </w:rPr>
              <w:t xml:space="preserve"> год - </w:t>
            </w:r>
            <w:r w:rsidRPr="00441FCA">
              <w:rPr>
                <w:rFonts w:ascii="Arial" w:hAnsi="Arial" w:cs="Arial"/>
                <w:sz w:val="24"/>
                <w:szCs w:val="24"/>
              </w:rPr>
              <w:t>0,0 тыс. рублей</w:t>
            </w:r>
          </w:p>
        </w:tc>
      </w:tr>
      <w:tr w:rsidR="00A11AD0" w:rsidRPr="00441FCA">
        <w:trPr>
          <w:trHeight w:val="416"/>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 xml:space="preserve">Система организации </w:t>
            </w:r>
            <w:proofErr w:type="gramStart"/>
            <w:r w:rsidRPr="00441FCA">
              <w:rPr>
                <w:rFonts w:ascii="Arial" w:hAnsi="Arial" w:cs="Arial"/>
                <w:sz w:val="24"/>
                <w:szCs w:val="24"/>
              </w:rPr>
              <w:lastRenderedPageBreak/>
              <w:t>контроля за</w:t>
            </w:r>
            <w:proofErr w:type="gramEnd"/>
            <w:r w:rsidRPr="00441FCA">
              <w:rPr>
                <w:rFonts w:ascii="Arial" w:hAnsi="Arial" w:cs="Arial"/>
                <w:sz w:val="24"/>
                <w:szCs w:val="24"/>
              </w:rPr>
              <w:t xml:space="preserve"> исполнением подпрограммы</w:t>
            </w:r>
          </w:p>
        </w:tc>
        <w:tc>
          <w:tcPr>
            <w:tcW w:w="7239" w:type="dxa"/>
          </w:tcPr>
          <w:p w:rsidR="00A11AD0" w:rsidRPr="00441FCA" w:rsidRDefault="00A11AD0" w:rsidP="00155658">
            <w:pPr>
              <w:jc w:val="both"/>
              <w:rPr>
                <w:rFonts w:ascii="Arial" w:hAnsi="Arial" w:cs="Arial"/>
                <w:sz w:val="24"/>
                <w:szCs w:val="24"/>
              </w:rPr>
            </w:pPr>
            <w:r w:rsidRPr="00441FCA">
              <w:rPr>
                <w:rFonts w:ascii="Arial" w:hAnsi="Arial" w:cs="Arial"/>
                <w:sz w:val="24"/>
                <w:szCs w:val="24"/>
              </w:rPr>
              <w:lastRenderedPageBreak/>
              <w:t>Финансовое управление администрации Боготольского района</w:t>
            </w:r>
          </w:p>
        </w:tc>
      </w:tr>
    </w:tbl>
    <w:p w:rsidR="00A11AD0" w:rsidRPr="00441FCA" w:rsidRDefault="00A11AD0" w:rsidP="00A151A4">
      <w:pPr>
        <w:pStyle w:val="ConsPlusCell"/>
        <w:rPr>
          <w:rFonts w:ascii="Arial" w:hAnsi="Arial" w:cs="Arial"/>
          <w:sz w:val="24"/>
          <w:szCs w:val="24"/>
        </w:rPr>
      </w:pP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2.Постановка общерайонной проблемы и обоснование необходимости разработки подпрограммы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Долговая политика Боготольского района (далее – долговая политика) является неотъемлемой частью финансовой политики Боготольского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 xml:space="preserve">Динамика и структура муниципального долга в 2007 – 2012 годах </w:t>
      </w:r>
      <w:proofErr w:type="gramStart"/>
      <w:r w:rsidRPr="00441FCA">
        <w:rPr>
          <w:rFonts w:ascii="Arial" w:hAnsi="Arial" w:cs="Arial"/>
          <w:sz w:val="24"/>
          <w:szCs w:val="24"/>
        </w:rPr>
        <w:t>представлены</w:t>
      </w:r>
      <w:proofErr w:type="gramEnd"/>
      <w:r w:rsidRPr="00441FCA">
        <w:rPr>
          <w:rFonts w:ascii="Arial" w:hAnsi="Arial" w:cs="Arial"/>
          <w:sz w:val="24"/>
          <w:szCs w:val="24"/>
        </w:rPr>
        <w:t xml:space="preserve"> в </w:t>
      </w:r>
      <w:hyperlink w:anchor="Par2064" w:tooltip="Ссылка на текущий документ" w:history="1">
        <w:r w:rsidRPr="00441FCA">
          <w:rPr>
            <w:rFonts w:ascii="Arial" w:hAnsi="Arial" w:cs="Arial"/>
            <w:sz w:val="24"/>
            <w:szCs w:val="24"/>
          </w:rPr>
          <w:t>приложении</w:t>
        </w:r>
      </w:hyperlink>
      <w:r w:rsidRPr="00441FCA">
        <w:rPr>
          <w:rFonts w:ascii="Arial" w:hAnsi="Arial" w:cs="Arial"/>
          <w:sz w:val="24"/>
          <w:szCs w:val="24"/>
        </w:rPr>
        <w:t xml:space="preserve"> № 1 к подпрограмме.</w:t>
      </w:r>
    </w:p>
    <w:p w:rsidR="00A11AD0" w:rsidRPr="00441FCA" w:rsidRDefault="00A11AD0" w:rsidP="00A151A4">
      <w:pPr>
        <w:ind w:firstLine="720"/>
        <w:jc w:val="both"/>
        <w:rPr>
          <w:rFonts w:ascii="Arial" w:hAnsi="Arial" w:cs="Arial"/>
          <w:sz w:val="24"/>
          <w:szCs w:val="24"/>
        </w:rPr>
      </w:pPr>
      <w:r w:rsidRPr="00441FCA">
        <w:rPr>
          <w:rFonts w:ascii="Arial" w:hAnsi="Arial" w:cs="Arial"/>
          <w:sz w:val="24"/>
          <w:szCs w:val="24"/>
        </w:rPr>
        <w:t>За период с 2007 по 2012 годы Боготольским районом проводилась осторожная и взвешенная политика по управлению муниципальным долгом. Объем муниципального долга находился на достаточно низком уровне (кроме 2011 года), на 01.01.2013 года муниципальный долг отсутствует вовсе. В составе муниципального долга 100 % составляли прямые обязательства, условные обязательства (выдача муниципальных гарантий) отсутствовали вовсе. При этом прямые обязательства выражались в привлечении бюджетных кредитов и ссуд из вышестоящего бюджета в основном на покрытие временных кассовых разрывов, т.е. являлись краткосрочными (до 1 года) и были погашены в установленные сроки. Другие долговые обязательства администрацией Боготольского района (выпуск ценных бумаг, получение кредитов от кредитных организаций) не привлекались. Суммы привлеченных долговых обязательств, суммы расходов на обслуживание муниципального долга не превышали установленных Бюджетным кодексом Российской Федерации и решениями о бюджете на соответствующий финансовый год предельных значений.</w:t>
      </w:r>
    </w:p>
    <w:p w:rsidR="00A11AD0" w:rsidRPr="00441FCA" w:rsidRDefault="00A11AD0" w:rsidP="00A151A4">
      <w:pPr>
        <w:ind w:firstLine="720"/>
        <w:jc w:val="both"/>
        <w:rPr>
          <w:rFonts w:ascii="Arial" w:hAnsi="Arial" w:cs="Arial"/>
          <w:sz w:val="24"/>
          <w:szCs w:val="24"/>
        </w:rPr>
      </w:pPr>
      <w:r w:rsidRPr="00441FCA">
        <w:rPr>
          <w:rFonts w:ascii="Arial" w:hAnsi="Arial" w:cs="Arial"/>
          <w:sz w:val="24"/>
          <w:szCs w:val="24"/>
        </w:rPr>
        <w:t>В рамках реализации подпрограммы предполагается решение следующих задач:</w:t>
      </w:r>
    </w:p>
    <w:p w:rsidR="00A11AD0" w:rsidRPr="00441FCA" w:rsidRDefault="00A11AD0" w:rsidP="00A151A4">
      <w:pPr>
        <w:pStyle w:val="ConsPlusCell"/>
        <w:numPr>
          <w:ilvl w:val="0"/>
          <w:numId w:val="17"/>
        </w:numPr>
        <w:tabs>
          <w:tab w:val="left" w:pos="993"/>
        </w:tabs>
        <w:ind w:left="0" w:firstLine="709"/>
        <w:jc w:val="both"/>
        <w:rPr>
          <w:rFonts w:ascii="Arial" w:hAnsi="Arial" w:cs="Arial"/>
          <w:sz w:val="24"/>
          <w:szCs w:val="24"/>
        </w:rPr>
      </w:pPr>
      <w:r w:rsidRPr="00441FCA">
        <w:rPr>
          <w:rFonts w:ascii="Arial" w:hAnsi="Arial" w:cs="Arial"/>
          <w:sz w:val="24"/>
          <w:szCs w:val="24"/>
        </w:rPr>
        <w:t>сохранение объема и структуры муниципального долга Боготольского района на экономически безопасном уровне;</w:t>
      </w:r>
    </w:p>
    <w:p w:rsidR="00A11AD0" w:rsidRPr="00441FCA" w:rsidRDefault="00A11AD0" w:rsidP="00A151A4">
      <w:pPr>
        <w:pStyle w:val="ConsPlusCell"/>
        <w:numPr>
          <w:ilvl w:val="0"/>
          <w:numId w:val="17"/>
        </w:numPr>
        <w:tabs>
          <w:tab w:val="left" w:pos="993"/>
        </w:tabs>
        <w:ind w:left="0" w:firstLine="709"/>
        <w:jc w:val="both"/>
        <w:rPr>
          <w:rFonts w:ascii="Arial" w:hAnsi="Arial" w:cs="Arial"/>
          <w:sz w:val="24"/>
          <w:szCs w:val="24"/>
        </w:rPr>
      </w:pPr>
      <w:r w:rsidRPr="00441FCA">
        <w:rPr>
          <w:rFonts w:ascii="Arial" w:hAnsi="Arial" w:cs="Arial"/>
          <w:sz w:val="24"/>
          <w:szCs w:val="24"/>
        </w:rPr>
        <w:t>соблюдение ограничений по объему государственного долга Боготольского района и расходам на его обслуживание установленных федеральным законодательством;</w:t>
      </w:r>
    </w:p>
    <w:p w:rsidR="00A11AD0" w:rsidRPr="00441FCA" w:rsidRDefault="00A11AD0" w:rsidP="00A151A4">
      <w:pPr>
        <w:pStyle w:val="ConsPlusCell"/>
        <w:numPr>
          <w:ilvl w:val="0"/>
          <w:numId w:val="17"/>
        </w:numPr>
        <w:tabs>
          <w:tab w:val="left" w:pos="993"/>
        </w:tabs>
        <w:ind w:left="0" w:firstLine="709"/>
        <w:jc w:val="both"/>
        <w:rPr>
          <w:rFonts w:ascii="Arial" w:hAnsi="Arial" w:cs="Arial"/>
          <w:sz w:val="24"/>
          <w:szCs w:val="24"/>
        </w:rPr>
      </w:pPr>
      <w:r w:rsidRPr="00441FCA">
        <w:rPr>
          <w:rFonts w:ascii="Arial" w:hAnsi="Arial" w:cs="Arial"/>
          <w:sz w:val="24"/>
          <w:szCs w:val="24"/>
        </w:rPr>
        <w:t>соблюдение сроков исполнения долговых обязательств Боготольского района;</w:t>
      </w:r>
    </w:p>
    <w:p w:rsidR="00A11AD0" w:rsidRPr="00441FCA" w:rsidRDefault="00A11AD0" w:rsidP="00A151A4">
      <w:pPr>
        <w:pStyle w:val="ConsPlusCell"/>
        <w:numPr>
          <w:ilvl w:val="0"/>
          <w:numId w:val="17"/>
        </w:numPr>
        <w:tabs>
          <w:tab w:val="left" w:pos="993"/>
        </w:tabs>
        <w:ind w:left="0" w:firstLine="709"/>
        <w:jc w:val="both"/>
        <w:rPr>
          <w:rFonts w:ascii="Arial" w:hAnsi="Arial" w:cs="Arial"/>
          <w:sz w:val="24"/>
          <w:szCs w:val="24"/>
        </w:rPr>
      </w:pPr>
      <w:r w:rsidRPr="00441FCA">
        <w:rPr>
          <w:rFonts w:ascii="Arial" w:hAnsi="Arial" w:cs="Arial"/>
          <w:sz w:val="24"/>
          <w:szCs w:val="24"/>
        </w:rPr>
        <w:t>обслуживание муниципального долга Боготольского района.</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3.Основная цель, задачи, этапы и сроки выполнения подпрограммы, целевые индикаторы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Приоритетом политики Боготольского района в сфере реализации подпрограммы является проведение ответственной долговой политики.</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Целью подпрограммы является эффективное управление муниципальным долгом.</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Для достижения указанной цели необходимо решить следующие задачи:</w:t>
      </w:r>
    </w:p>
    <w:p w:rsidR="00A11AD0" w:rsidRPr="00441FCA" w:rsidRDefault="00A11AD0" w:rsidP="00A151A4">
      <w:pPr>
        <w:pStyle w:val="ConsPlusCell"/>
        <w:numPr>
          <w:ilvl w:val="0"/>
          <w:numId w:val="19"/>
        </w:numPr>
        <w:tabs>
          <w:tab w:val="left" w:pos="993"/>
        </w:tabs>
        <w:ind w:left="0" w:firstLine="709"/>
        <w:jc w:val="both"/>
        <w:rPr>
          <w:rFonts w:ascii="Arial" w:hAnsi="Arial" w:cs="Arial"/>
          <w:sz w:val="24"/>
          <w:szCs w:val="24"/>
        </w:rPr>
      </w:pPr>
      <w:r w:rsidRPr="00441FCA">
        <w:rPr>
          <w:rFonts w:ascii="Arial" w:hAnsi="Arial" w:cs="Arial"/>
          <w:sz w:val="24"/>
          <w:szCs w:val="24"/>
        </w:rPr>
        <w:t>сохранение объема и структуры муниципального долга на экономически безопасном уровне;</w:t>
      </w:r>
    </w:p>
    <w:p w:rsidR="00A11AD0" w:rsidRPr="00441FCA" w:rsidRDefault="00A11AD0" w:rsidP="00A151A4">
      <w:pPr>
        <w:pStyle w:val="ConsPlusCell"/>
        <w:numPr>
          <w:ilvl w:val="0"/>
          <w:numId w:val="19"/>
        </w:numPr>
        <w:tabs>
          <w:tab w:val="left" w:pos="993"/>
        </w:tabs>
        <w:ind w:left="0" w:firstLine="709"/>
        <w:jc w:val="both"/>
        <w:rPr>
          <w:rFonts w:ascii="Arial" w:hAnsi="Arial" w:cs="Arial"/>
          <w:sz w:val="24"/>
          <w:szCs w:val="24"/>
        </w:rPr>
      </w:pPr>
      <w:r w:rsidRPr="00441FCA">
        <w:rPr>
          <w:rFonts w:ascii="Arial" w:hAnsi="Arial" w:cs="Arial"/>
          <w:sz w:val="24"/>
          <w:szCs w:val="24"/>
        </w:rPr>
        <w:lastRenderedPageBreak/>
        <w:t>соблюдение ограничений по объему муниципального долга и расходам на его обслуживание установленных федеральным законодательством;</w:t>
      </w:r>
    </w:p>
    <w:p w:rsidR="00A11AD0" w:rsidRPr="00441FCA" w:rsidRDefault="00A11AD0" w:rsidP="00A151A4">
      <w:pPr>
        <w:pStyle w:val="ConsPlusCell"/>
        <w:numPr>
          <w:ilvl w:val="0"/>
          <w:numId w:val="19"/>
        </w:numPr>
        <w:tabs>
          <w:tab w:val="left" w:pos="993"/>
        </w:tabs>
        <w:ind w:left="0" w:firstLine="709"/>
        <w:jc w:val="both"/>
        <w:rPr>
          <w:rFonts w:ascii="Arial" w:hAnsi="Arial" w:cs="Arial"/>
          <w:sz w:val="24"/>
          <w:szCs w:val="24"/>
        </w:rPr>
      </w:pPr>
      <w:r w:rsidRPr="00441FCA">
        <w:rPr>
          <w:rFonts w:ascii="Arial" w:hAnsi="Arial" w:cs="Arial"/>
          <w:sz w:val="24"/>
          <w:szCs w:val="24"/>
        </w:rPr>
        <w:t>соблюдение сроков исполнения долговых обязательств;</w:t>
      </w:r>
    </w:p>
    <w:p w:rsidR="00A11AD0" w:rsidRPr="00441FCA" w:rsidRDefault="00A11AD0" w:rsidP="00A151A4">
      <w:pPr>
        <w:pStyle w:val="ConsPlusCell"/>
        <w:numPr>
          <w:ilvl w:val="0"/>
          <w:numId w:val="19"/>
        </w:numPr>
        <w:tabs>
          <w:tab w:val="left" w:pos="993"/>
        </w:tabs>
        <w:ind w:left="0" w:firstLine="709"/>
        <w:jc w:val="both"/>
        <w:rPr>
          <w:rFonts w:ascii="Arial" w:hAnsi="Arial" w:cs="Arial"/>
          <w:sz w:val="24"/>
          <w:szCs w:val="24"/>
        </w:rPr>
      </w:pPr>
      <w:r w:rsidRPr="00441FCA">
        <w:rPr>
          <w:rFonts w:ascii="Arial" w:hAnsi="Arial" w:cs="Arial"/>
          <w:sz w:val="24"/>
          <w:szCs w:val="24"/>
        </w:rPr>
        <w:t>обслуживание муниципального долга.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Исполнителем мероприятий подпрограммы является финансовое управление администрации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Целевыми индикаторами и показателями подпрограммы являются:</w:t>
      </w:r>
    </w:p>
    <w:p w:rsidR="00A11AD0" w:rsidRPr="00441FCA" w:rsidRDefault="00A11AD0" w:rsidP="00A151A4">
      <w:pPr>
        <w:pStyle w:val="ConsPlusCell"/>
        <w:numPr>
          <w:ilvl w:val="0"/>
          <w:numId w:val="18"/>
        </w:numPr>
        <w:tabs>
          <w:tab w:val="left" w:pos="993"/>
        </w:tabs>
        <w:ind w:left="0" w:firstLine="709"/>
        <w:jc w:val="both"/>
        <w:rPr>
          <w:rFonts w:ascii="Arial" w:hAnsi="Arial" w:cs="Arial"/>
          <w:sz w:val="24"/>
          <w:szCs w:val="24"/>
        </w:rPr>
      </w:pPr>
      <w:r w:rsidRPr="00441FCA">
        <w:rPr>
          <w:rFonts w:ascii="Arial" w:hAnsi="Arial" w:cs="Arial"/>
          <w:sz w:val="24"/>
          <w:szCs w:val="24"/>
        </w:rPr>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1AD0" w:rsidRPr="00441FCA" w:rsidRDefault="00A11AD0" w:rsidP="00A151A4">
      <w:pPr>
        <w:pStyle w:val="ConsPlusCell"/>
        <w:ind w:firstLine="720"/>
        <w:jc w:val="both"/>
        <w:rPr>
          <w:rFonts w:ascii="Arial" w:hAnsi="Arial" w:cs="Arial"/>
          <w:sz w:val="24"/>
          <w:szCs w:val="24"/>
        </w:rPr>
      </w:pPr>
      <w:proofErr w:type="gramStart"/>
      <w:r w:rsidRPr="00441FCA">
        <w:rPr>
          <w:rFonts w:ascii="Arial" w:hAnsi="Arial" w:cs="Arial"/>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Боготольского районного Совета депутатов об исполнении районного бюджета, а также о районном бюджете на очередной финансовый год и плановый период</w:t>
      </w:r>
      <w:proofErr w:type="gramEnd"/>
      <w:r w:rsidRPr="00441FCA">
        <w:rPr>
          <w:rFonts w:ascii="Arial" w:hAnsi="Arial" w:cs="Arial"/>
          <w:sz w:val="24"/>
          <w:szCs w:val="24"/>
        </w:rPr>
        <w:t>. Расчет показателя происходит в процентах.</w:t>
      </w:r>
    </w:p>
    <w:p w:rsidR="00A11AD0" w:rsidRPr="00441FCA" w:rsidRDefault="00A11AD0" w:rsidP="00A151A4">
      <w:pPr>
        <w:pStyle w:val="ConsPlusCell"/>
        <w:numPr>
          <w:ilvl w:val="0"/>
          <w:numId w:val="18"/>
        </w:numPr>
        <w:tabs>
          <w:tab w:val="left" w:pos="993"/>
        </w:tabs>
        <w:ind w:left="0" w:firstLine="709"/>
        <w:jc w:val="both"/>
        <w:rPr>
          <w:rFonts w:ascii="Arial" w:hAnsi="Arial" w:cs="Arial"/>
          <w:sz w:val="24"/>
          <w:szCs w:val="24"/>
        </w:rPr>
      </w:pPr>
      <w:r w:rsidRPr="00441FCA">
        <w:rPr>
          <w:rFonts w:ascii="Arial" w:hAnsi="Arial" w:cs="Arial"/>
          <w:sz w:val="24"/>
          <w:szCs w:val="24"/>
        </w:rPr>
        <w:t xml:space="preserve">Отношение годовой суммы платежей на погашение и обслуживание муниципального долга Боготольского района к доходам районного бюджета. </w:t>
      </w:r>
    </w:p>
    <w:p w:rsidR="00A11AD0" w:rsidRPr="00441FCA" w:rsidRDefault="00A11AD0" w:rsidP="00A151A4">
      <w:pPr>
        <w:pStyle w:val="ConsPlusCell"/>
        <w:ind w:firstLine="720"/>
        <w:jc w:val="both"/>
        <w:rPr>
          <w:rFonts w:ascii="Arial" w:hAnsi="Arial" w:cs="Arial"/>
          <w:sz w:val="24"/>
          <w:szCs w:val="24"/>
        </w:rPr>
      </w:pPr>
      <w:proofErr w:type="gramStart"/>
      <w:r w:rsidRPr="00441FCA">
        <w:rPr>
          <w:rFonts w:ascii="Arial" w:hAnsi="Arial" w:cs="Arial"/>
          <w:sz w:val="24"/>
          <w:szCs w:val="24"/>
        </w:rPr>
        <w:t>Показатель рассчитывается как отношение годовой суммы платежей на погашение и обслуживание муниципального долга Боготольского района за соответствующий год к доходам районного бюджета за соответствующий год, представленным в решениях Боготольского районного Совета депутатов об исполнении районного бюджета, а также о районном бюджете на очередной финансовый год и плановый период.</w:t>
      </w:r>
      <w:proofErr w:type="gramEnd"/>
      <w:r w:rsidRPr="00441FCA">
        <w:rPr>
          <w:rFonts w:ascii="Arial" w:hAnsi="Arial" w:cs="Arial"/>
          <w:sz w:val="24"/>
          <w:szCs w:val="24"/>
        </w:rPr>
        <w:t xml:space="preserve"> Расчет показателя происходит в процентах.</w:t>
      </w:r>
    </w:p>
    <w:p w:rsidR="00A11AD0" w:rsidRPr="00441FCA" w:rsidRDefault="00A11AD0" w:rsidP="00A151A4">
      <w:pPr>
        <w:pStyle w:val="ConsPlusCell"/>
        <w:numPr>
          <w:ilvl w:val="0"/>
          <w:numId w:val="18"/>
        </w:numPr>
        <w:tabs>
          <w:tab w:val="left" w:pos="993"/>
        </w:tabs>
        <w:ind w:left="0" w:firstLine="709"/>
        <w:jc w:val="both"/>
        <w:rPr>
          <w:rFonts w:ascii="Arial" w:hAnsi="Arial" w:cs="Arial"/>
          <w:sz w:val="24"/>
          <w:szCs w:val="24"/>
        </w:rPr>
      </w:pPr>
      <w:r w:rsidRPr="00441FCA">
        <w:rPr>
          <w:rFonts w:ascii="Arial" w:hAnsi="Arial" w:cs="Arial"/>
          <w:sz w:val="24"/>
          <w:szCs w:val="24"/>
        </w:rPr>
        <w:t>Просроченная задолженность по долговым обязательствам.</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Сведения о наличии просроченной задолженности Боготольского района за соответствующий год доступны в муниципальной долговой книге Боготольского района. Показатель измеряется в тысячах рублей.</w:t>
      </w:r>
    </w:p>
    <w:p w:rsidR="00A11AD0" w:rsidRPr="00441FCA" w:rsidRDefault="00A11AD0" w:rsidP="00A151A4">
      <w:pPr>
        <w:pStyle w:val="ConsPlusCell"/>
        <w:numPr>
          <w:ilvl w:val="0"/>
          <w:numId w:val="18"/>
        </w:numPr>
        <w:tabs>
          <w:tab w:val="left" w:pos="993"/>
        </w:tabs>
        <w:ind w:left="0" w:firstLine="709"/>
        <w:jc w:val="both"/>
        <w:rPr>
          <w:rFonts w:ascii="Arial" w:hAnsi="Arial" w:cs="Arial"/>
          <w:sz w:val="24"/>
          <w:szCs w:val="24"/>
        </w:rPr>
      </w:pPr>
      <w:r w:rsidRPr="00441FCA">
        <w:rPr>
          <w:rFonts w:ascii="Arial" w:hAnsi="Arial" w:cs="Arial"/>
          <w:sz w:val="24"/>
          <w:szCs w:val="24"/>
        </w:rPr>
        <w:t>Отношение муниципального долга к доходам районного бюджета без учета утвержденного объема безвозмездных поступлений.</w:t>
      </w:r>
    </w:p>
    <w:p w:rsidR="00A11AD0" w:rsidRPr="00441FCA" w:rsidRDefault="00A11AD0" w:rsidP="00A151A4">
      <w:pPr>
        <w:pStyle w:val="ConsPlusCell"/>
        <w:ind w:firstLine="720"/>
        <w:jc w:val="both"/>
        <w:rPr>
          <w:rFonts w:ascii="Arial" w:hAnsi="Arial" w:cs="Arial"/>
          <w:sz w:val="24"/>
          <w:szCs w:val="24"/>
        </w:rPr>
      </w:pPr>
      <w:proofErr w:type="gramStart"/>
      <w:r w:rsidRPr="00441FCA">
        <w:rPr>
          <w:rFonts w:ascii="Arial" w:hAnsi="Arial" w:cs="Arial"/>
          <w:sz w:val="24"/>
          <w:szCs w:val="24"/>
        </w:rPr>
        <w:t>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решениях Боготольского районного Советадепутатов об исполнении районного бюджета, а также о районном бюджете на очередной финансовый год и плановый период.</w:t>
      </w:r>
      <w:proofErr w:type="gramEnd"/>
      <w:r w:rsidRPr="00441FCA">
        <w:rPr>
          <w:rFonts w:ascii="Arial" w:hAnsi="Arial" w:cs="Arial"/>
          <w:sz w:val="24"/>
          <w:szCs w:val="24"/>
        </w:rPr>
        <w:t xml:space="preserve"> Расчет показателя происходит в процентах.</w:t>
      </w:r>
    </w:p>
    <w:p w:rsidR="00A11AD0" w:rsidRPr="00441FCA" w:rsidRDefault="007C693F" w:rsidP="00A151A4">
      <w:pPr>
        <w:pStyle w:val="ConsPlusCell"/>
        <w:ind w:firstLine="720"/>
        <w:jc w:val="both"/>
        <w:rPr>
          <w:rFonts w:ascii="Arial" w:hAnsi="Arial" w:cs="Arial"/>
          <w:sz w:val="24"/>
          <w:szCs w:val="24"/>
        </w:rPr>
      </w:pPr>
      <w:r w:rsidRPr="00441FCA">
        <w:rPr>
          <w:rFonts w:ascii="Arial" w:hAnsi="Arial" w:cs="Arial"/>
          <w:sz w:val="24"/>
          <w:szCs w:val="24"/>
        </w:rPr>
        <w:t>Перечень и з</w:t>
      </w:r>
      <w:r w:rsidR="00A11AD0" w:rsidRPr="00441FCA">
        <w:rPr>
          <w:rFonts w:ascii="Arial" w:hAnsi="Arial" w:cs="Arial"/>
          <w:sz w:val="24"/>
          <w:szCs w:val="24"/>
        </w:rPr>
        <w:t xml:space="preserve">начения </w:t>
      </w:r>
      <w:r w:rsidRPr="00441FCA">
        <w:rPr>
          <w:rFonts w:ascii="Arial" w:hAnsi="Arial" w:cs="Arial"/>
          <w:sz w:val="24"/>
          <w:szCs w:val="24"/>
        </w:rPr>
        <w:t>показателей результативности</w:t>
      </w:r>
      <w:r w:rsidR="00A11AD0" w:rsidRPr="00441FCA">
        <w:rPr>
          <w:rFonts w:ascii="Arial" w:hAnsi="Arial" w:cs="Arial"/>
          <w:sz w:val="24"/>
          <w:szCs w:val="24"/>
        </w:rPr>
        <w:t xml:space="preserve"> представлены в приложении к</w:t>
      </w:r>
      <w:r w:rsidRPr="00441FCA">
        <w:rPr>
          <w:rFonts w:ascii="Arial" w:hAnsi="Arial" w:cs="Arial"/>
          <w:sz w:val="24"/>
          <w:szCs w:val="24"/>
        </w:rPr>
        <w:t xml:space="preserve"> паспорту подпрограмы</w:t>
      </w:r>
      <w:r w:rsidR="00A11AD0" w:rsidRPr="00441FCA">
        <w:rPr>
          <w:rFonts w:ascii="Arial" w:hAnsi="Arial" w:cs="Arial"/>
          <w:sz w:val="24"/>
          <w:szCs w:val="24"/>
        </w:rPr>
        <w:t>.</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center"/>
        <w:rPr>
          <w:rFonts w:ascii="Arial" w:hAnsi="Arial" w:cs="Arial"/>
          <w:sz w:val="24"/>
          <w:szCs w:val="24"/>
        </w:rPr>
      </w:pPr>
      <w:r w:rsidRPr="00441FCA">
        <w:rPr>
          <w:rFonts w:ascii="Arial" w:hAnsi="Arial" w:cs="Arial"/>
          <w:sz w:val="24"/>
          <w:szCs w:val="24"/>
        </w:rPr>
        <w:t>4.Механизм реализации подпрограммы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Источником финансирования подпрограммы является районный бюджет.</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Главным распорядителем бюджетных средств, предусмотренных на реализацию мероприятий подпрограммы, является финансовое управление администрации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В рамках подпрограммы реализуются пять основных мероприятия.</w:t>
      </w:r>
    </w:p>
    <w:p w:rsidR="00A11AD0" w:rsidRPr="00441FCA" w:rsidRDefault="00A11AD0" w:rsidP="00A151A4">
      <w:pPr>
        <w:pStyle w:val="ConsPlusCell"/>
        <w:tabs>
          <w:tab w:val="left" w:pos="993"/>
        </w:tabs>
        <w:ind w:firstLine="709"/>
        <w:jc w:val="both"/>
        <w:rPr>
          <w:rFonts w:ascii="Arial" w:hAnsi="Arial" w:cs="Arial"/>
          <w:sz w:val="24"/>
          <w:szCs w:val="24"/>
        </w:rPr>
      </w:pPr>
      <w:r w:rsidRPr="00441FCA">
        <w:rPr>
          <w:rFonts w:ascii="Arial" w:hAnsi="Arial" w:cs="Arial"/>
          <w:sz w:val="24"/>
          <w:szCs w:val="24"/>
        </w:rPr>
        <w:t>1.Разработка программы муниципальных внутренних заимствований и программы муниципальных гарантий Боготольского района (далее – программы) на очередной финансовый год и плановый период.</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lastRenderedPageBreak/>
        <w:t xml:space="preserve">Разработка программ осуществляется в соответствии с Бюджетным </w:t>
      </w:r>
      <w:hyperlink r:id="rId8" w:tooltip="&quot;Бюджетный кодекс Российской Федерации&quot; от 31.07.1998 N 145-ФЗ (ред. от 07.05.2013){КонсультантПлюс}" w:history="1">
        <w:r w:rsidRPr="00441FCA">
          <w:rPr>
            <w:rFonts w:ascii="Arial" w:hAnsi="Arial" w:cs="Arial"/>
            <w:sz w:val="24"/>
            <w:szCs w:val="24"/>
          </w:rPr>
          <w:t>кодексом</w:t>
        </w:r>
      </w:hyperlink>
      <w:r w:rsidRPr="00441FCA">
        <w:rPr>
          <w:rFonts w:ascii="Arial" w:hAnsi="Arial" w:cs="Arial"/>
          <w:sz w:val="24"/>
          <w:szCs w:val="24"/>
        </w:rPr>
        <w:t xml:space="preserve"> Российской Федерации, Решением Боготольского районного Совета депутатов</w:t>
      </w:r>
      <w:r w:rsidRPr="00441FCA">
        <w:rPr>
          <w:rFonts w:ascii="Arial" w:hAnsi="Arial" w:cs="Arial"/>
          <w:sz w:val="24"/>
          <w:szCs w:val="24"/>
          <w:lang w:eastAsia="en-US"/>
        </w:rPr>
        <w:t xml:space="preserve"> от 22.09.2008 № 43-289 </w:t>
      </w:r>
      <w:r w:rsidRPr="00441FCA">
        <w:rPr>
          <w:rFonts w:ascii="Arial" w:hAnsi="Arial" w:cs="Arial"/>
          <w:sz w:val="24"/>
          <w:szCs w:val="24"/>
        </w:rPr>
        <w:t>«Об утверждении Положения о бюджетном процессе в Боготольском районе».</w:t>
      </w:r>
    </w:p>
    <w:p w:rsidR="00A11AD0" w:rsidRPr="00441FCA" w:rsidRDefault="00A11AD0" w:rsidP="00A151A4">
      <w:pPr>
        <w:pStyle w:val="ConsPlusCell"/>
        <w:ind w:firstLine="709"/>
        <w:jc w:val="both"/>
        <w:rPr>
          <w:rFonts w:ascii="Arial" w:hAnsi="Arial" w:cs="Arial"/>
          <w:sz w:val="24"/>
          <w:szCs w:val="24"/>
        </w:rPr>
      </w:pPr>
      <w:r w:rsidRPr="00441FCA">
        <w:rPr>
          <w:rFonts w:ascii="Arial" w:hAnsi="Arial" w:cs="Arial"/>
          <w:sz w:val="24"/>
          <w:szCs w:val="24"/>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A11AD0" w:rsidRPr="00441FCA" w:rsidRDefault="00A11AD0" w:rsidP="00A151A4">
      <w:pPr>
        <w:pStyle w:val="ConsPlusCell"/>
        <w:tabs>
          <w:tab w:val="left" w:pos="993"/>
        </w:tabs>
        <w:ind w:firstLine="709"/>
        <w:jc w:val="both"/>
        <w:rPr>
          <w:rFonts w:ascii="Arial" w:hAnsi="Arial" w:cs="Arial"/>
          <w:sz w:val="24"/>
          <w:szCs w:val="24"/>
        </w:rPr>
      </w:pPr>
      <w:r w:rsidRPr="00441FCA">
        <w:rPr>
          <w:rFonts w:ascii="Arial" w:hAnsi="Arial" w:cs="Arial"/>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9" w:tooltip="&quot;Бюджетный кодекс Российской Федерации&quot; от 31.07.1998 N 145-ФЗ (ред. от 07.05.2013){КонсультантПлюс}" w:history="1">
        <w:r w:rsidRPr="00441FCA">
          <w:rPr>
            <w:rFonts w:ascii="Arial" w:hAnsi="Arial" w:cs="Arial"/>
            <w:sz w:val="24"/>
            <w:szCs w:val="24"/>
          </w:rPr>
          <w:t>кодексом</w:t>
        </w:r>
      </w:hyperlink>
      <w:r w:rsidRPr="00441FCA">
        <w:rPr>
          <w:rFonts w:ascii="Arial" w:hAnsi="Arial" w:cs="Arial"/>
          <w:sz w:val="24"/>
          <w:szCs w:val="24"/>
        </w:rPr>
        <w:t xml:space="preserve"> Российской Федерации.</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государственного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A11AD0" w:rsidRPr="00441FCA" w:rsidRDefault="00A11AD0" w:rsidP="00A151A4">
      <w:pPr>
        <w:pStyle w:val="ConsPlusCell"/>
        <w:tabs>
          <w:tab w:val="left" w:pos="993"/>
        </w:tabs>
        <w:ind w:left="709"/>
        <w:jc w:val="both"/>
        <w:rPr>
          <w:rFonts w:ascii="Arial" w:hAnsi="Arial" w:cs="Arial"/>
          <w:sz w:val="24"/>
          <w:szCs w:val="24"/>
        </w:rPr>
      </w:pPr>
      <w:r w:rsidRPr="00441FCA">
        <w:rPr>
          <w:rFonts w:ascii="Arial" w:hAnsi="Arial" w:cs="Arial"/>
          <w:sz w:val="24"/>
          <w:szCs w:val="24"/>
        </w:rPr>
        <w:t>3.Планирование расходов на обслуживание муниципального долга.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Расходные обязательства Боготольского района по обслуживанию муниципального долга возникают в результате заключения соглашений о предоставлении из краевого бюджета бюджетных кредитов, муниципальными контрактами и кредитными договорами с кредитными организациями.</w:t>
      </w:r>
    </w:p>
    <w:p w:rsidR="00A11AD0" w:rsidRPr="00441FCA" w:rsidRDefault="00A11AD0" w:rsidP="00A151A4">
      <w:pPr>
        <w:pStyle w:val="ConsPlusCell"/>
        <w:tabs>
          <w:tab w:val="left" w:pos="993"/>
        </w:tabs>
        <w:ind w:firstLine="709"/>
        <w:jc w:val="both"/>
        <w:rPr>
          <w:rFonts w:ascii="Arial" w:hAnsi="Arial" w:cs="Arial"/>
          <w:sz w:val="24"/>
          <w:szCs w:val="24"/>
        </w:rPr>
      </w:pPr>
      <w:r w:rsidRPr="00441FCA">
        <w:rPr>
          <w:rFonts w:ascii="Arial" w:hAnsi="Arial" w:cs="Arial"/>
          <w:sz w:val="24"/>
          <w:szCs w:val="24"/>
        </w:rPr>
        <w:t>Соблюдение сроков исполнения долговых обязательств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Реализация данного мероприятия предполагает своевременное исполнение всех принятых Боготольским районом долговых обязательств и, как следствие, отсутствие просроченной задолженности, включенной в муниципальную долговую книгу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center"/>
        <w:rPr>
          <w:rFonts w:ascii="Arial" w:hAnsi="Arial" w:cs="Arial"/>
          <w:sz w:val="24"/>
          <w:szCs w:val="24"/>
        </w:rPr>
      </w:pPr>
      <w:r w:rsidRPr="00441FCA">
        <w:rPr>
          <w:rFonts w:ascii="Arial" w:hAnsi="Arial" w:cs="Arial"/>
          <w:sz w:val="24"/>
          <w:szCs w:val="24"/>
        </w:rPr>
        <w:t xml:space="preserve">5.Управление подпрограммой и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ее выполнения</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highlight w:val="yellow"/>
        </w:rPr>
      </w:pPr>
      <w:r w:rsidRPr="00441FCA">
        <w:rPr>
          <w:rFonts w:ascii="Arial" w:hAnsi="Arial" w:cs="Arial"/>
          <w:sz w:val="24"/>
          <w:szCs w:val="24"/>
        </w:rPr>
        <w:t>1.Текущее управление реализацией подпрограммы осуществляется финансовым управлением администрации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 xml:space="preserve">Финансовое управление администрации Боготольского района осуществляет непосредственный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реализации подпрограммы и подготовку отчетов о реализации подпрограммы.</w:t>
      </w:r>
    </w:p>
    <w:p w:rsidR="00A11AD0" w:rsidRPr="00441FCA" w:rsidRDefault="00A11AD0" w:rsidP="00A151A4">
      <w:pPr>
        <w:ind w:firstLine="709"/>
        <w:jc w:val="both"/>
        <w:outlineLvl w:val="1"/>
        <w:rPr>
          <w:rFonts w:ascii="Arial" w:hAnsi="Arial" w:cs="Arial"/>
          <w:sz w:val="24"/>
          <w:szCs w:val="24"/>
        </w:rPr>
      </w:pPr>
      <w:proofErr w:type="gramStart"/>
      <w:r w:rsidRPr="00441FCA">
        <w:rPr>
          <w:rFonts w:ascii="Arial" w:hAnsi="Arial" w:cs="Arial"/>
          <w:sz w:val="24"/>
          <w:szCs w:val="24"/>
        </w:rPr>
        <w:t xml:space="preserve">Финансовое управление ежеквартально  не позднее 1-го числа второго месяца, следующего за отчетным, и по итогам года до 1 февраля года, следующего за отчетным, направляет в отдел экономики и планирования администрации района отчет о реализации Подпрограммы. </w:t>
      </w:r>
      <w:proofErr w:type="gramEnd"/>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lastRenderedPageBreak/>
        <w:t>Финансовое управление администрации Боготольского района в рамках подготовки годового отчета по муниципальной программе готовит:</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описание результатов реализации отдельных мероприятий подпрограммы в отчетном году;</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об использовании бюджетных ассигнований районного бюджета на реализацию отдельных мероприятий подпрограммы 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результаты оценки эффективности реализации подпрограммы.</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 xml:space="preserve">2.Текущий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реализации подпрограммы, за целевым и эффективным расходованием средств районного бюджета осуществляет финансовое управление администрации Боготольского района</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ind w:firstLine="720"/>
        <w:jc w:val="center"/>
        <w:rPr>
          <w:rFonts w:ascii="Arial" w:hAnsi="Arial" w:cs="Arial"/>
          <w:sz w:val="24"/>
          <w:szCs w:val="24"/>
        </w:rPr>
      </w:pPr>
      <w:r w:rsidRPr="00441FCA">
        <w:rPr>
          <w:rFonts w:ascii="Arial" w:hAnsi="Arial" w:cs="Arial"/>
          <w:sz w:val="24"/>
          <w:szCs w:val="24"/>
        </w:rPr>
        <w:t>6.Оценка социально-экономической эффективности</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Ожидаемыми социально-экономическими результатами решения задач подпрограммы являются:</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а) 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б) отсутствие выплат из районного бюджета сумм, связанных с несвоевременным исполнением долговых обязательств.</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center"/>
        <w:rPr>
          <w:rFonts w:ascii="Arial" w:hAnsi="Arial" w:cs="Arial"/>
          <w:sz w:val="24"/>
          <w:szCs w:val="24"/>
        </w:rPr>
      </w:pPr>
      <w:r w:rsidRPr="00441FCA">
        <w:rPr>
          <w:rFonts w:ascii="Arial" w:hAnsi="Arial" w:cs="Arial"/>
          <w:sz w:val="24"/>
          <w:szCs w:val="24"/>
        </w:rPr>
        <w:t>7.Мероприятия подпрограммы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Перечень подпрограммных мероприятий представлен в приложении № 3 к подпрограмме.</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jc w:val="center"/>
        <w:rPr>
          <w:rFonts w:ascii="Arial" w:hAnsi="Arial" w:cs="Arial"/>
          <w:sz w:val="24"/>
          <w:szCs w:val="24"/>
        </w:rPr>
      </w:pPr>
      <w:r w:rsidRPr="00441FCA">
        <w:rPr>
          <w:rFonts w:ascii="Arial" w:hAnsi="Arial" w:cs="Arial"/>
          <w:sz w:val="24"/>
          <w:szCs w:val="24"/>
        </w:rPr>
        <w:lastRenderedPageBreak/>
        <w:t>8.Обоснование финансовых, материальных и трудовых затрат (ресурсное обеспечение подпрограммы) с указанием источников финансирования</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Мероприятия подпрограммы реализуются за счет средств районного бюджета.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 xml:space="preserve">Объем средств районного бюджета на реализацию мероприятий подпрограммы составляет </w:t>
      </w:r>
      <w:r w:rsidR="00E37408" w:rsidRPr="00441FCA">
        <w:rPr>
          <w:rFonts w:ascii="Arial" w:hAnsi="Arial" w:cs="Arial"/>
          <w:sz w:val="24"/>
          <w:szCs w:val="24"/>
        </w:rPr>
        <w:t>0,0</w:t>
      </w:r>
      <w:r w:rsidRPr="00441FCA">
        <w:rPr>
          <w:rFonts w:ascii="Arial" w:hAnsi="Arial" w:cs="Arial"/>
          <w:sz w:val="24"/>
          <w:szCs w:val="24"/>
        </w:rPr>
        <w:t xml:space="preserve"> тыс. рублей, в том числе по годам:</w:t>
      </w:r>
    </w:p>
    <w:p w:rsidR="00235855" w:rsidRPr="00441FCA" w:rsidRDefault="00A11AD0" w:rsidP="00235855">
      <w:pPr>
        <w:pStyle w:val="ConsPlusCell"/>
        <w:ind w:firstLine="720"/>
        <w:jc w:val="both"/>
        <w:rPr>
          <w:rFonts w:ascii="Arial" w:hAnsi="Arial" w:cs="Arial"/>
          <w:sz w:val="24"/>
          <w:szCs w:val="24"/>
        </w:rPr>
      </w:pPr>
      <w:r w:rsidRPr="00441FCA">
        <w:rPr>
          <w:rFonts w:ascii="Arial" w:hAnsi="Arial" w:cs="Arial"/>
          <w:sz w:val="24"/>
          <w:szCs w:val="24"/>
        </w:rPr>
        <w:t>201</w:t>
      </w:r>
      <w:r w:rsidR="002C7A43" w:rsidRPr="00441FCA">
        <w:rPr>
          <w:rFonts w:ascii="Arial" w:hAnsi="Arial" w:cs="Arial"/>
          <w:sz w:val="24"/>
          <w:szCs w:val="24"/>
        </w:rPr>
        <w:t>8</w:t>
      </w:r>
      <w:r w:rsidRPr="00441FCA">
        <w:rPr>
          <w:rFonts w:ascii="Arial" w:hAnsi="Arial" w:cs="Arial"/>
          <w:sz w:val="24"/>
          <w:szCs w:val="24"/>
        </w:rPr>
        <w:t xml:space="preserve"> год –</w:t>
      </w:r>
      <w:r w:rsidR="00235855" w:rsidRPr="00441FCA">
        <w:rPr>
          <w:rFonts w:ascii="Arial" w:hAnsi="Arial" w:cs="Arial"/>
          <w:sz w:val="24"/>
          <w:szCs w:val="24"/>
        </w:rPr>
        <w:t xml:space="preserve"> </w:t>
      </w:r>
      <w:r w:rsidRPr="00441FCA">
        <w:rPr>
          <w:rFonts w:ascii="Arial" w:hAnsi="Arial" w:cs="Arial"/>
          <w:sz w:val="24"/>
          <w:szCs w:val="24"/>
        </w:rPr>
        <w:t>0,0 тыс. рублей.</w:t>
      </w:r>
    </w:p>
    <w:p w:rsidR="00235855" w:rsidRPr="00441FCA" w:rsidRDefault="00235855" w:rsidP="00235855">
      <w:pPr>
        <w:pStyle w:val="ConsPlusCell"/>
        <w:ind w:firstLine="720"/>
        <w:jc w:val="both"/>
        <w:rPr>
          <w:rFonts w:ascii="Arial" w:hAnsi="Arial" w:cs="Arial"/>
          <w:sz w:val="24"/>
          <w:szCs w:val="24"/>
        </w:rPr>
      </w:pPr>
      <w:r w:rsidRPr="00441FCA">
        <w:rPr>
          <w:rFonts w:ascii="Arial" w:hAnsi="Arial" w:cs="Arial"/>
          <w:sz w:val="24"/>
          <w:szCs w:val="24"/>
        </w:rPr>
        <w:t>2</w:t>
      </w:r>
      <w:r w:rsidR="00E37408" w:rsidRPr="00441FCA">
        <w:rPr>
          <w:rFonts w:ascii="Arial" w:hAnsi="Arial" w:cs="Arial"/>
          <w:sz w:val="24"/>
          <w:szCs w:val="24"/>
        </w:rPr>
        <w:t>01</w:t>
      </w:r>
      <w:r w:rsidR="002C7A43" w:rsidRPr="00441FCA">
        <w:rPr>
          <w:rFonts w:ascii="Arial" w:hAnsi="Arial" w:cs="Arial"/>
          <w:sz w:val="24"/>
          <w:szCs w:val="24"/>
        </w:rPr>
        <w:t>9</w:t>
      </w:r>
      <w:r w:rsidR="00A11AD0" w:rsidRPr="00441FCA">
        <w:rPr>
          <w:rFonts w:ascii="Arial" w:hAnsi="Arial" w:cs="Arial"/>
          <w:sz w:val="24"/>
          <w:szCs w:val="24"/>
        </w:rPr>
        <w:t xml:space="preserve"> год </w:t>
      </w:r>
      <w:r w:rsidRPr="00441FCA">
        <w:rPr>
          <w:rFonts w:ascii="Arial" w:hAnsi="Arial" w:cs="Arial"/>
          <w:sz w:val="24"/>
          <w:szCs w:val="24"/>
        </w:rPr>
        <w:t>-</w:t>
      </w:r>
      <w:r w:rsidR="00E37408" w:rsidRPr="00441FCA">
        <w:rPr>
          <w:rFonts w:ascii="Arial" w:hAnsi="Arial" w:cs="Arial"/>
          <w:sz w:val="24"/>
          <w:szCs w:val="24"/>
        </w:rPr>
        <w:t xml:space="preserve"> </w:t>
      </w:r>
      <w:r w:rsidR="00A11AD0" w:rsidRPr="00441FCA">
        <w:rPr>
          <w:rFonts w:ascii="Arial" w:hAnsi="Arial" w:cs="Arial"/>
          <w:sz w:val="24"/>
          <w:szCs w:val="24"/>
        </w:rPr>
        <w:t>0,0 тыс. рублей</w:t>
      </w:r>
      <w:r w:rsidR="00B2558C" w:rsidRPr="00441FCA">
        <w:rPr>
          <w:rFonts w:ascii="Arial" w:hAnsi="Arial" w:cs="Arial"/>
          <w:sz w:val="24"/>
          <w:szCs w:val="24"/>
        </w:rPr>
        <w:t>;</w:t>
      </w:r>
    </w:p>
    <w:p w:rsidR="00B2558C" w:rsidRPr="00441FCA" w:rsidRDefault="00E37408" w:rsidP="00235855">
      <w:pPr>
        <w:pStyle w:val="ConsPlusCell"/>
        <w:ind w:firstLine="720"/>
        <w:jc w:val="both"/>
        <w:rPr>
          <w:rFonts w:ascii="Arial" w:hAnsi="Arial" w:cs="Arial"/>
          <w:sz w:val="24"/>
          <w:szCs w:val="24"/>
        </w:rPr>
      </w:pPr>
      <w:r w:rsidRPr="00441FCA">
        <w:rPr>
          <w:rFonts w:ascii="Arial" w:hAnsi="Arial" w:cs="Arial"/>
          <w:sz w:val="24"/>
          <w:szCs w:val="24"/>
        </w:rPr>
        <w:t>20</w:t>
      </w:r>
      <w:r w:rsidR="002C7A43" w:rsidRPr="00441FCA">
        <w:rPr>
          <w:rFonts w:ascii="Arial" w:hAnsi="Arial" w:cs="Arial"/>
          <w:sz w:val="24"/>
          <w:szCs w:val="24"/>
        </w:rPr>
        <w:t>20</w:t>
      </w:r>
      <w:r w:rsidRPr="00441FCA">
        <w:rPr>
          <w:rFonts w:ascii="Arial" w:hAnsi="Arial" w:cs="Arial"/>
          <w:sz w:val="24"/>
          <w:szCs w:val="24"/>
        </w:rPr>
        <w:t xml:space="preserve"> год - </w:t>
      </w:r>
      <w:r w:rsidR="00B2558C" w:rsidRPr="00441FCA">
        <w:rPr>
          <w:rFonts w:ascii="Arial" w:hAnsi="Arial" w:cs="Arial"/>
          <w:sz w:val="24"/>
          <w:szCs w:val="24"/>
        </w:rPr>
        <w:t>0,0 тыс. рублей.</w:t>
      </w:r>
    </w:p>
    <w:p w:rsidR="00A11AD0" w:rsidRPr="00441FCA" w:rsidRDefault="00A11AD0" w:rsidP="00A151A4">
      <w:pPr>
        <w:pStyle w:val="ConsPlusCell"/>
        <w:rPr>
          <w:rFonts w:ascii="Arial" w:hAnsi="Arial" w:cs="Arial"/>
          <w:sz w:val="24"/>
          <w:szCs w:val="24"/>
        </w:rPr>
      </w:pPr>
    </w:p>
    <w:p w:rsidR="00A11AD0" w:rsidRPr="00441FCA" w:rsidRDefault="00A11AD0" w:rsidP="00A151A4">
      <w:pPr>
        <w:pStyle w:val="ConsPlusCell"/>
        <w:rPr>
          <w:rFonts w:ascii="Arial" w:hAnsi="Arial" w:cs="Arial"/>
          <w:sz w:val="24"/>
          <w:szCs w:val="24"/>
        </w:rPr>
      </w:pPr>
    </w:p>
    <w:p w:rsidR="00A11AD0" w:rsidRPr="00441FCA" w:rsidRDefault="00A11AD0" w:rsidP="00A151A4">
      <w:pPr>
        <w:pStyle w:val="ConsPlusNormal"/>
        <w:widowControl/>
        <w:ind w:firstLine="0"/>
        <w:jc w:val="both"/>
        <w:rPr>
          <w:sz w:val="24"/>
          <w:szCs w:val="24"/>
        </w:rPr>
      </w:pPr>
      <w:r w:rsidRPr="00441FCA">
        <w:rPr>
          <w:sz w:val="24"/>
          <w:szCs w:val="24"/>
        </w:rPr>
        <w:t>Руководитель</w:t>
      </w:r>
    </w:p>
    <w:p w:rsidR="00A11AD0" w:rsidRPr="00441FCA" w:rsidRDefault="00A11AD0" w:rsidP="00A151A4">
      <w:pPr>
        <w:pStyle w:val="ConsPlusNormal"/>
        <w:widowControl/>
        <w:ind w:firstLine="0"/>
        <w:jc w:val="both"/>
        <w:rPr>
          <w:sz w:val="24"/>
          <w:szCs w:val="24"/>
        </w:rPr>
      </w:pPr>
      <w:r w:rsidRPr="00441FCA">
        <w:rPr>
          <w:sz w:val="24"/>
          <w:szCs w:val="24"/>
        </w:rPr>
        <w:t>финансового управления</w:t>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t>Н.Ф. Соловьева</w:t>
      </w:r>
    </w:p>
    <w:p w:rsidR="00A11AD0" w:rsidRPr="00441FCA" w:rsidRDefault="00A11AD0" w:rsidP="00A151A4">
      <w:pPr>
        <w:jc w:val="both"/>
        <w:rPr>
          <w:rFonts w:ascii="Arial" w:hAnsi="Arial" w:cs="Arial"/>
          <w:sz w:val="24"/>
          <w:szCs w:val="24"/>
        </w:rPr>
      </w:pPr>
    </w:p>
    <w:p w:rsidR="00A11AD0" w:rsidRPr="00441FCA" w:rsidRDefault="00A11AD0" w:rsidP="00A151A4">
      <w:pPr>
        <w:jc w:val="both"/>
        <w:rPr>
          <w:rFonts w:ascii="Arial" w:hAnsi="Arial" w:cs="Arial"/>
          <w:sz w:val="24"/>
          <w:szCs w:val="24"/>
        </w:rPr>
        <w:sectPr w:rsidR="00A11AD0" w:rsidRPr="00441FCA" w:rsidSect="00441FCA">
          <w:pgSz w:w="11906" w:h="16838"/>
          <w:pgMar w:top="1134" w:right="567" w:bottom="1134" w:left="1701" w:header="0" w:footer="0" w:gutter="0"/>
          <w:cols w:space="720"/>
          <w:noEndnote/>
          <w:docGrid w:linePitch="360"/>
        </w:sectPr>
      </w:pPr>
    </w:p>
    <w:p w:rsidR="00A11AD0" w:rsidRPr="00441FCA" w:rsidRDefault="00A11AD0" w:rsidP="001D2F33">
      <w:pPr>
        <w:rPr>
          <w:rFonts w:ascii="Arial" w:hAnsi="Arial" w:cs="Arial"/>
          <w:sz w:val="24"/>
          <w:szCs w:val="24"/>
        </w:rPr>
      </w:pPr>
    </w:p>
    <w:p w:rsidR="00A11AD0" w:rsidRPr="00441FCA" w:rsidRDefault="00C31746" w:rsidP="004043CB">
      <w:pPr>
        <w:ind w:left="9781"/>
        <w:rPr>
          <w:rFonts w:ascii="Arial" w:hAnsi="Arial" w:cs="Arial"/>
          <w:sz w:val="24"/>
          <w:szCs w:val="24"/>
        </w:rPr>
      </w:pPr>
      <w:r>
        <w:rPr>
          <w:rFonts w:ascii="Arial" w:hAnsi="Arial" w:cs="Arial"/>
          <w:sz w:val="24"/>
          <w:szCs w:val="24"/>
        </w:rPr>
        <w:t>Приложение</w:t>
      </w:r>
    </w:p>
    <w:p w:rsidR="00A11AD0" w:rsidRPr="00441FCA" w:rsidRDefault="00A11AD0" w:rsidP="004043CB">
      <w:pPr>
        <w:ind w:left="9781"/>
        <w:rPr>
          <w:rFonts w:ascii="Arial" w:hAnsi="Arial" w:cs="Arial"/>
          <w:sz w:val="24"/>
          <w:szCs w:val="24"/>
        </w:rPr>
      </w:pPr>
      <w:r w:rsidRPr="00441FCA">
        <w:rPr>
          <w:rFonts w:ascii="Arial" w:hAnsi="Arial" w:cs="Arial"/>
          <w:sz w:val="24"/>
          <w:szCs w:val="24"/>
        </w:rPr>
        <w:t xml:space="preserve">к </w:t>
      </w:r>
      <w:r w:rsidR="001D2F33" w:rsidRPr="00441FCA">
        <w:rPr>
          <w:rFonts w:ascii="Arial" w:hAnsi="Arial" w:cs="Arial"/>
          <w:sz w:val="24"/>
          <w:szCs w:val="24"/>
        </w:rPr>
        <w:t>паспорту подпрограммы</w:t>
      </w:r>
      <w:r w:rsidRPr="00441FCA">
        <w:rPr>
          <w:rFonts w:ascii="Arial" w:hAnsi="Arial" w:cs="Arial"/>
          <w:sz w:val="24"/>
          <w:szCs w:val="24"/>
        </w:rPr>
        <w:t xml:space="preserve"> «Управление муниципальным долгом Боготольского района» </w:t>
      </w:r>
    </w:p>
    <w:p w:rsidR="00A11AD0" w:rsidRPr="00441FCA" w:rsidRDefault="00A11AD0" w:rsidP="004043CB">
      <w:pPr>
        <w:outlineLvl w:val="0"/>
        <w:rPr>
          <w:rFonts w:ascii="Arial" w:hAnsi="Arial" w:cs="Arial"/>
          <w:sz w:val="24"/>
          <w:szCs w:val="24"/>
        </w:rPr>
      </w:pPr>
    </w:p>
    <w:p w:rsidR="00A11AD0" w:rsidRPr="00441FCA" w:rsidRDefault="00A11AD0" w:rsidP="004043CB">
      <w:pPr>
        <w:ind w:firstLine="540"/>
        <w:jc w:val="center"/>
        <w:outlineLvl w:val="0"/>
        <w:rPr>
          <w:rFonts w:ascii="Arial" w:hAnsi="Arial" w:cs="Arial"/>
          <w:sz w:val="24"/>
          <w:szCs w:val="24"/>
        </w:rPr>
      </w:pPr>
      <w:r w:rsidRPr="00441FCA">
        <w:rPr>
          <w:rFonts w:ascii="Arial" w:hAnsi="Arial" w:cs="Arial"/>
          <w:sz w:val="24"/>
          <w:szCs w:val="24"/>
        </w:rPr>
        <w:t xml:space="preserve">Перечень </w:t>
      </w:r>
      <w:r w:rsidR="001D2F33" w:rsidRPr="00441FCA">
        <w:rPr>
          <w:rFonts w:ascii="Arial" w:hAnsi="Arial" w:cs="Arial"/>
          <w:sz w:val="24"/>
          <w:szCs w:val="24"/>
        </w:rPr>
        <w:t>и значения показателей результативности</w:t>
      </w:r>
      <w:r w:rsidRPr="00441FCA">
        <w:rPr>
          <w:rFonts w:ascii="Arial" w:hAnsi="Arial" w:cs="Arial"/>
          <w:sz w:val="24"/>
          <w:szCs w:val="24"/>
        </w:rPr>
        <w:t xml:space="preserve"> подпрограммы «Управление муниципальным долгом Боготольского района»</w:t>
      </w:r>
    </w:p>
    <w:p w:rsidR="00A11AD0" w:rsidRPr="00441FCA" w:rsidRDefault="00A11AD0" w:rsidP="004043CB">
      <w:pPr>
        <w:pStyle w:val="ConsPlusNormal"/>
        <w:rPr>
          <w:sz w:val="24"/>
          <w:szCs w:val="24"/>
        </w:rPr>
      </w:pPr>
    </w:p>
    <w:tbl>
      <w:tblPr>
        <w:tblW w:w="14815" w:type="dxa"/>
        <w:tblCellSpacing w:w="5" w:type="nil"/>
        <w:tblInd w:w="2" w:type="dxa"/>
        <w:tblLayout w:type="fixed"/>
        <w:tblCellMar>
          <w:left w:w="75" w:type="dxa"/>
          <w:right w:w="75" w:type="dxa"/>
        </w:tblCellMar>
        <w:tblLook w:val="0000" w:firstRow="0" w:lastRow="0" w:firstColumn="0" w:lastColumn="0" w:noHBand="0" w:noVBand="0"/>
      </w:tblPr>
      <w:tblGrid>
        <w:gridCol w:w="565"/>
        <w:gridCol w:w="4895"/>
        <w:gridCol w:w="1417"/>
        <w:gridCol w:w="4537"/>
        <w:gridCol w:w="898"/>
        <w:gridCol w:w="898"/>
        <w:gridCol w:w="898"/>
        <w:gridCol w:w="707"/>
      </w:tblGrid>
      <w:tr w:rsidR="00A11AD0" w:rsidRPr="00441FCA" w:rsidTr="00C31746">
        <w:trPr>
          <w:trHeight w:val="187"/>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 xml:space="preserve">№ </w:t>
            </w:r>
            <w:proofErr w:type="gramStart"/>
            <w:r w:rsidRPr="00441FCA">
              <w:rPr>
                <w:rFonts w:ascii="Arial" w:hAnsi="Arial" w:cs="Arial"/>
                <w:sz w:val="24"/>
                <w:szCs w:val="24"/>
              </w:rPr>
              <w:t>п</w:t>
            </w:r>
            <w:proofErr w:type="gramEnd"/>
            <w:r w:rsidRPr="00441FCA">
              <w:rPr>
                <w:rFonts w:ascii="Arial" w:hAnsi="Arial" w:cs="Arial"/>
                <w:sz w:val="24"/>
                <w:szCs w:val="24"/>
              </w:rPr>
              <w:t>/п</w:t>
            </w:r>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Цель, целевые индикаторы</w:t>
            </w:r>
          </w:p>
        </w:tc>
        <w:tc>
          <w:tcPr>
            <w:tcW w:w="1417" w:type="dxa"/>
            <w:vMerge w:val="restart"/>
            <w:tcBorders>
              <w:top w:val="single" w:sz="4" w:space="0" w:color="auto"/>
              <w:left w:val="single" w:sz="4" w:space="0" w:color="auto"/>
              <w:right w:val="single" w:sz="4" w:space="0" w:color="auto"/>
            </w:tcBorders>
            <w:vAlign w:val="center"/>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Единица измерения</w:t>
            </w:r>
          </w:p>
        </w:tc>
        <w:tc>
          <w:tcPr>
            <w:tcW w:w="4537" w:type="dxa"/>
            <w:vMerge w:val="restart"/>
            <w:tcBorders>
              <w:top w:val="single" w:sz="4" w:space="0" w:color="auto"/>
              <w:left w:val="single" w:sz="4" w:space="0" w:color="auto"/>
              <w:right w:val="single" w:sz="4" w:space="0" w:color="auto"/>
            </w:tcBorders>
            <w:vAlign w:val="center"/>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Источник информации</w:t>
            </w:r>
          </w:p>
        </w:tc>
        <w:tc>
          <w:tcPr>
            <w:tcW w:w="3401" w:type="dxa"/>
            <w:gridSpan w:val="4"/>
            <w:tcBorders>
              <w:top w:val="single" w:sz="4" w:space="0" w:color="auto"/>
              <w:left w:val="single" w:sz="4" w:space="0" w:color="auto"/>
              <w:bottom w:val="single" w:sz="4" w:space="0" w:color="auto"/>
              <w:right w:val="single" w:sz="4" w:space="0" w:color="auto"/>
            </w:tcBorders>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Значения показателей</w:t>
            </w:r>
          </w:p>
        </w:tc>
      </w:tr>
      <w:tr w:rsidR="00C00958" w:rsidRPr="00441FCA" w:rsidTr="00C31746">
        <w:trPr>
          <w:trHeight w:val="318"/>
          <w:tblCellSpacing w:w="5" w:type="nil"/>
        </w:trPr>
        <w:tc>
          <w:tcPr>
            <w:tcW w:w="565" w:type="dxa"/>
            <w:vMerge/>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p>
        </w:tc>
        <w:tc>
          <w:tcPr>
            <w:tcW w:w="4537" w:type="dxa"/>
            <w:vMerge/>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C00958" w:rsidRPr="00441FCA" w:rsidRDefault="00C00958" w:rsidP="006D2BFB">
            <w:pPr>
              <w:pStyle w:val="ConsPlusCell"/>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7</w:t>
            </w:r>
            <w:r w:rsidRPr="00441FCA">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C00958" w:rsidRPr="00441FCA" w:rsidRDefault="00C00958" w:rsidP="006D2BFB">
            <w:pPr>
              <w:pStyle w:val="ConsPlusCell"/>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8</w:t>
            </w:r>
            <w:r w:rsidRPr="00441FCA">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C00958" w:rsidRPr="00441FCA" w:rsidRDefault="00C00958" w:rsidP="006D2BFB">
            <w:pPr>
              <w:pStyle w:val="ConsPlusCell"/>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9</w:t>
            </w:r>
            <w:r w:rsidRPr="00441FCA">
              <w:rPr>
                <w:rFonts w:ascii="Arial" w:hAnsi="Arial" w:cs="Arial"/>
                <w:sz w:val="24"/>
                <w:szCs w:val="24"/>
              </w:rPr>
              <w:t xml:space="preserve"> год</w:t>
            </w:r>
          </w:p>
        </w:tc>
        <w:tc>
          <w:tcPr>
            <w:tcW w:w="707" w:type="dxa"/>
            <w:tcBorders>
              <w:left w:val="single" w:sz="4" w:space="0" w:color="auto"/>
              <w:bottom w:val="single" w:sz="4" w:space="0" w:color="auto"/>
              <w:right w:val="single" w:sz="4" w:space="0" w:color="auto"/>
            </w:tcBorders>
          </w:tcPr>
          <w:p w:rsidR="00C00958" w:rsidRPr="00441FCA" w:rsidRDefault="00C00958" w:rsidP="006D2BFB">
            <w:pPr>
              <w:pStyle w:val="ConsPlusCell"/>
              <w:jc w:val="center"/>
              <w:rPr>
                <w:rFonts w:ascii="Arial" w:hAnsi="Arial" w:cs="Arial"/>
                <w:sz w:val="24"/>
                <w:szCs w:val="24"/>
              </w:rPr>
            </w:pPr>
            <w:r w:rsidRPr="00441FCA">
              <w:rPr>
                <w:rFonts w:ascii="Arial" w:hAnsi="Arial" w:cs="Arial"/>
                <w:sz w:val="24"/>
                <w:szCs w:val="24"/>
              </w:rPr>
              <w:t>20</w:t>
            </w:r>
            <w:r w:rsidR="006D2BFB" w:rsidRPr="00441FCA">
              <w:rPr>
                <w:rFonts w:ascii="Arial" w:hAnsi="Arial" w:cs="Arial"/>
                <w:sz w:val="24"/>
                <w:szCs w:val="24"/>
              </w:rPr>
              <w:t>20</w:t>
            </w:r>
            <w:r w:rsidRPr="00441FCA">
              <w:rPr>
                <w:rFonts w:ascii="Arial" w:hAnsi="Arial" w:cs="Arial"/>
                <w:sz w:val="24"/>
                <w:szCs w:val="24"/>
              </w:rPr>
              <w:t xml:space="preserve"> год</w:t>
            </w:r>
          </w:p>
        </w:tc>
      </w:tr>
      <w:tr w:rsidR="00C00958" w:rsidRPr="00441FCA" w:rsidTr="00C31746">
        <w:trPr>
          <w:trHeight w:val="184"/>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3</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7</w:t>
            </w:r>
          </w:p>
        </w:tc>
        <w:tc>
          <w:tcPr>
            <w:tcW w:w="70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8</w:t>
            </w:r>
          </w:p>
        </w:tc>
      </w:tr>
      <w:tr w:rsidR="00A11AD0" w:rsidRPr="00441FCA" w:rsidTr="00C31746">
        <w:trPr>
          <w:trHeight w:val="162"/>
          <w:tblCellSpacing w:w="5" w:type="nil"/>
        </w:trPr>
        <w:tc>
          <w:tcPr>
            <w:tcW w:w="565" w:type="dxa"/>
            <w:tcBorders>
              <w:left w:val="single" w:sz="4" w:space="0" w:color="auto"/>
              <w:bottom w:val="single" w:sz="4" w:space="0" w:color="auto"/>
              <w:right w:val="single" w:sz="4" w:space="0" w:color="auto"/>
            </w:tcBorders>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A11AD0" w:rsidRPr="00441FCA" w:rsidRDefault="00A11AD0" w:rsidP="00D91F6C">
            <w:pPr>
              <w:rPr>
                <w:rFonts w:ascii="Arial" w:hAnsi="Arial" w:cs="Arial"/>
                <w:sz w:val="24"/>
                <w:szCs w:val="24"/>
              </w:rPr>
            </w:pPr>
            <w:r w:rsidRPr="00441FCA">
              <w:rPr>
                <w:rFonts w:ascii="Arial" w:hAnsi="Arial" w:cs="Arial"/>
                <w:sz w:val="24"/>
                <w:szCs w:val="24"/>
              </w:rPr>
              <w:t xml:space="preserve">Цель - Эффективное управление муниципальным долгом Боготольского района </w:t>
            </w:r>
          </w:p>
        </w:tc>
      </w:tr>
      <w:tr w:rsidR="00C00958" w:rsidRPr="00441FCA" w:rsidTr="00C31746">
        <w:trPr>
          <w:trHeight w:val="1299"/>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процентов</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lang w:val="en-US"/>
              </w:rPr>
              <w:t>&lt;</w:t>
            </w:r>
            <w:r w:rsidRPr="00441FCA">
              <w:rPr>
                <w:rFonts w:ascii="Arial" w:hAnsi="Arial" w:cs="Arial"/>
                <w:sz w:val="24"/>
                <w:szCs w:val="24"/>
              </w:rPr>
              <w:t>=</w:t>
            </w:r>
            <w:r w:rsidRPr="00441FCA">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lang w:val="en-US"/>
              </w:rPr>
              <w:t>&lt;</w:t>
            </w:r>
            <w:r w:rsidRPr="00441FCA">
              <w:rPr>
                <w:rFonts w:ascii="Arial" w:hAnsi="Arial" w:cs="Arial"/>
                <w:sz w:val="24"/>
                <w:szCs w:val="24"/>
              </w:rPr>
              <w:t>=</w:t>
            </w:r>
            <w:r w:rsidRPr="00441FCA">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lang w:val="en-US"/>
              </w:rPr>
            </w:pPr>
            <w:r w:rsidRPr="00441FCA">
              <w:rPr>
                <w:rFonts w:ascii="Arial" w:hAnsi="Arial" w:cs="Arial"/>
                <w:sz w:val="24"/>
                <w:szCs w:val="24"/>
                <w:lang w:val="en-US"/>
              </w:rPr>
              <w:t>&lt;</w:t>
            </w:r>
            <w:r w:rsidRPr="00441FCA">
              <w:rPr>
                <w:rFonts w:ascii="Arial" w:hAnsi="Arial" w:cs="Arial"/>
                <w:sz w:val="24"/>
                <w:szCs w:val="24"/>
              </w:rPr>
              <w:t>=</w:t>
            </w:r>
            <w:r w:rsidRPr="00441FCA">
              <w:rPr>
                <w:rFonts w:ascii="Arial" w:hAnsi="Arial" w:cs="Arial"/>
                <w:sz w:val="24"/>
                <w:szCs w:val="24"/>
                <w:lang w:val="en-US"/>
              </w:rPr>
              <w:t>100</w:t>
            </w:r>
          </w:p>
        </w:tc>
        <w:tc>
          <w:tcPr>
            <w:tcW w:w="707" w:type="dxa"/>
            <w:tcBorders>
              <w:left w:val="single" w:sz="4" w:space="0" w:color="auto"/>
              <w:bottom w:val="single" w:sz="4" w:space="0" w:color="auto"/>
              <w:right w:val="single" w:sz="4" w:space="0" w:color="auto"/>
            </w:tcBorders>
          </w:tcPr>
          <w:p w:rsidR="00C00958" w:rsidRPr="00441FCA" w:rsidRDefault="00C00958" w:rsidP="004117B4">
            <w:pPr>
              <w:jc w:val="center"/>
              <w:rPr>
                <w:rFonts w:ascii="Arial" w:hAnsi="Arial" w:cs="Arial"/>
                <w:sz w:val="24"/>
                <w:szCs w:val="24"/>
                <w:lang w:val="en-US"/>
              </w:rPr>
            </w:pPr>
            <w:r w:rsidRPr="00441FCA">
              <w:rPr>
                <w:rFonts w:ascii="Arial" w:hAnsi="Arial" w:cs="Arial"/>
                <w:sz w:val="24"/>
                <w:szCs w:val="24"/>
                <w:lang w:val="en-US"/>
              </w:rPr>
              <w:t>&lt;</w:t>
            </w:r>
            <w:r w:rsidRPr="00441FCA">
              <w:rPr>
                <w:rFonts w:ascii="Arial" w:hAnsi="Arial" w:cs="Arial"/>
                <w:sz w:val="24"/>
                <w:szCs w:val="24"/>
              </w:rPr>
              <w:t>=</w:t>
            </w:r>
            <w:r w:rsidRPr="00441FCA">
              <w:rPr>
                <w:rFonts w:ascii="Arial" w:hAnsi="Arial" w:cs="Arial"/>
                <w:sz w:val="24"/>
                <w:szCs w:val="24"/>
                <w:lang w:val="en-US"/>
              </w:rPr>
              <w:t>100</w:t>
            </w:r>
          </w:p>
        </w:tc>
      </w:tr>
      <w:tr w:rsidR="00C00958" w:rsidRPr="00441FCA" w:rsidTr="00C31746">
        <w:trPr>
          <w:trHeight w:val="132"/>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C00958" w:rsidRPr="00441FCA" w:rsidRDefault="00C00958" w:rsidP="00A8622C">
            <w:pPr>
              <w:rPr>
                <w:rFonts w:ascii="Arial" w:hAnsi="Arial" w:cs="Arial"/>
                <w:sz w:val="24"/>
                <w:szCs w:val="24"/>
              </w:rPr>
            </w:pPr>
            <w:r w:rsidRPr="00441FCA">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процентов</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C00958" w:rsidRPr="00441FCA" w:rsidRDefault="00C00958" w:rsidP="00E56107">
            <w:pPr>
              <w:jc w:val="center"/>
              <w:rPr>
                <w:rFonts w:ascii="Arial" w:hAnsi="Arial" w:cs="Arial"/>
                <w:sz w:val="24"/>
                <w:szCs w:val="24"/>
              </w:rPr>
            </w:pPr>
            <w:r w:rsidRPr="00441FCA">
              <w:rPr>
                <w:rFonts w:ascii="Arial" w:hAnsi="Arial" w:cs="Arial"/>
                <w:sz w:val="24"/>
                <w:szCs w:val="24"/>
                <w:lang w:val="en-US"/>
              </w:rPr>
              <w:t>&lt;</w:t>
            </w:r>
            <w:r w:rsidRPr="00441FCA">
              <w:rPr>
                <w:rFonts w:ascii="Arial" w:hAnsi="Arial" w:cs="Arial"/>
                <w:sz w:val="24"/>
                <w:szCs w:val="24"/>
              </w:rPr>
              <w:t>=3</w:t>
            </w:r>
            <w:r w:rsidRPr="00441FCA">
              <w:rPr>
                <w:rFonts w:ascii="Arial" w:hAnsi="Arial" w:cs="Arial"/>
                <w:sz w:val="24"/>
                <w:szCs w:val="24"/>
                <w:lang w:val="en-US"/>
              </w:rPr>
              <w:t>0</w:t>
            </w:r>
          </w:p>
        </w:tc>
        <w:tc>
          <w:tcPr>
            <w:tcW w:w="707" w:type="dxa"/>
            <w:tcBorders>
              <w:left w:val="single" w:sz="4" w:space="0" w:color="auto"/>
              <w:bottom w:val="single" w:sz="4" w:space="0" w:color="auto"/>
              <w:right w:val="single" w:sz="4" w:space="0" w:color="auto"/>
            </w:tcBorders>
          </w:tcPr>
          <w:p w:rsidR="00C00958" w:rsidRPr="00441FCA" w:rsidRDefault="00C00958" w:rsidP="004117B4">
            <w:pPr>
              <w:jc w:val="center"/>
              <w:rPr>
                <w:rFonts w:ascii="Arial" w:hAnsi="Arial" w:cs="Arial"/>
                <w:sz w:val="24"/>
                <w:szCs w:val="24"/>
              </w:rPr>
            </w:pPr>
            <w:r w:rsidRPr="00441FCA">
              <w:rPr>
                <w:rFonts w:ascii="Arial" w:hAnsi="Arial" w:cs="Arial"/>
                <w:sz w:val="24"/>
                <w:szCs w:val="24"/>
                <w:lang w:val="en-US"/>
              </w:rPr>
              <w:t>&lt;</w:t>
            </w:r>
            <w:r w:rsidRPr="00441FCA">
              <w:rPr>
                <w:rFonts w:ascii="Arial" w:hAnsi="Arial" w:cs="Arial"/>
                <w:sz w:val="24"/>
                <w:szCs w:val="24"/>
              </w:rPr>
              <w:t>=3</w:t>
            </w:r>
            <w:r w:rsidRPr="00441FCA">
              <w:rPr>
                <w:rFonts w:ascii="Arial" w:hAnsi="Arial" w:cs="Arial"/>
                <w:sz w:val="24"/>
                <w:szCs w:val="24"/>
                <w:lang w:val="en-US"/>
              </w:rPr>
              <w:t>0</w:t>
            </w:r>
          </w:p>
        </w:tc>
      </w:tr>
      <w:tr w:rsidR="00C00958" w:rsidRPr="00441FCA" w:rsidTr="00C31746">
        <w:trPr>
          <w:trHeight w:val="557"/>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процентов</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&lt;=15</w:t>
            </w:r>
          </w:p>
        </w:tc>
        <w:tc>
          <w:tcPr>
            <w:tcW w:w="707" w:type="dxa"/>
            <w:tcBorders>
              <w:left w:val="single" w:sz="4" w:space="0" w:color="auto"/>
              <w:bottom w:val="single" w:sz="4" w:space="0" w:color="auto"/>
              <w:right w:val="single" w:sz="4" w:space="0" w:color="auto"/>
            </w:tcBorders>
          </w:tcPr>
          <w:p w:rsidR="00C00958" w:rsidRPr="00441FCA" w:rsidRDefault="00C00958" w:rsidP="004117B4">
            <w:pPr>
              <w:jc w:val="center"/>
              <w:rPr>
                <w:rFonts w:ascii="Arial" w:hAnsi="Arial" w:cs="Arial"/>
                <w:sz w:val="24"/>
                <w:szCs w:val="24"/>
              </w:rPr>
            </w:pPr>
            <w:r w:rsidRPr="00441FCA">
              <w:rPr>
                <w:rFonts w:ascii="Arial" w:hAnsi="Arial" w:cs="Arial"/>
                <w:sz w:val="24"/>
                <w:szCs w:val="24"/>
              </w:rPr>
              <w:t>&lt;=15</w:t>
            </w:r>
          </w:p>
        </w:tc>
      </w:tr>
      <w:tr w:rsidR="00C00958" w:rsidRPr="00441FCA" w:rsidTr="00C31746">
        <w:trPr>
          <w:trHeight w:val="603"/>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1.4</w:t>
            </w:r>
          </w:p>
        </w:tc>
        <w:tc>
          <w:tcPr>
            <w:tcW w:w="4895" w:type="dxa"/>
            <w:tcBorders>
              <w:left w:val="single" w:sz="4" w:space="0" w:color="auto"/>
              <w:bottom w:val="single" w:sz="4" w:space="0" w:color="auto"/>
              <w:right w:val="single" w:sz="4" w:space="0" w:color="auto"/>
            </w:tcBorders>
          </w:tcPr>
          <w:p w:rsidR="00C00958" w:rsidRPr="00441FCA" w:rsidRDefault="00C00958" w:rsidP="00A8622C">
            <w:pPr>
              <w:rPr>
                <w:rFonts w:ascii="Arial" w:hAnsi="Arial" w:cs="Arial"/>
                <w:sz w:val="24"/>
                <w:szCs w:val="24"/>
              </w:rPr>
            </w:pPr>
            <w:r w:rsidRPr="00441FCA">
              <w:rPr>
                <w:rFonts w:ascii="Arial" w:hAnsi="Arial" w:cs="Arial"/>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тыс. рублей</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Муниципальная долговая книга Боготольского района</w:t>
            </w:r>
          </w:p>
        </w:tc>
        <w:tc>
          <w:tcPr>
            <w:tcW w:w="898" w:type="dxa"/>
            <w:tcBorders>
              <w:left w:val="single" w:sz="4" w:space="0" w:color="auto"/>
              <w:bottom w:val="single" w:sz="4" w:space="0" w:color="auto"/>
              <w:right w:val="single" w:sz="4" w:space="0" w:color="auto"/>
            </w:tcBorders>
          </w:tcPr>
          <w:p w:rsidR="00C00958" w:rsidRPr="00441FCA" w:rsidRDefault="00C00958" w:rsidP="00D91F6C">
            <w:pPr>
              <w:jc w:val="center"/>
              <w:rPr>
                <w:rFonts w:ascii="Arial" w:hAnsi="Arial" w:cs="Arial"/>
                <w:sz w:val="24"/>
                <w:szCs w:val="24"/>
              </w:rPr>
            </w:pPr>
            <w:r w:rsidRPr="00441FCA">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=0</w:t>
            </w:r>
          </w:p>
        </w:tc>
        <w:tc>
          <w:tcPr>
            <w:tcW w:w="707" w:type="dxa"/>
            <w:tcBorders>
              <w:left w:val="single" w:sz="4" w:space="0" w:color="auto"/>
              <w:bottom w:val="single" w:sz="4" w:space="0" w:color="auto"/>
              <w:right w:val="single" w:sz="4" w:space="0" w:color="auto"/>
            </w:tcBorders>
          </w:tcPr>
          <w:p w:rsidR="00C00958" w:rsidRPr="00441FCA" w:rsidRDefault="00C00958" w:rsidP="004117B4">
            <w:pPr>
              <w:jc w:val="center"/>
              <w:rPr>
                <w:rFonts w:ascii="Arial" w:hAnsi="Arial" w:cs="Arial"/>
                <w:sz w:val="24"/>
                <w:szCs w:val="24"/>
              </w:rPr>
            </w:pPr>
            <w:r w:rsidRPr="00441FCA">
              <w:rPr>
                <w:rFonts w:ascii="Arial" w:hAnsi="Arial" w:cs="Arial"/>
                <w:sz w:val="24"/>
                <w:szCs w:val="24"/>
              </w:rPr>
              <w:t>=0</w:t>
            </w:r>
          </w:p>
        </w:tc>
      </w:tr>
    </w:tbl>
    <w:p w:rsidR="00A11AD0" w:rsidRPr="00441FCA" w:rsidRDefault="00A11AD0" w:rsidP="004043CB">
      <w:pPr>
        <w:pStyle w:val="ConsPlusNormal"/>
        <w:jc w:val="both"/>
        <w:rPr>
          <w:sz w:val="24"/>
          <w:szCs w:val="24"/>
        </w:rPr>
      </w:pPr>
    </w:p>
    <w:p w:rsidR="00A11AD0" w:rsidRPr="00441FCA" w:rsidRDefault="00A11AD0" w:rsidP="004043CB">
      <w:pPr>
        <w:pStyle w:val="ConsPlusNormal"/>
        <w:jc w:val="both"/>
        <w:rPr>
          <w:sz w:val="24"/>
          <w:szCs w:val="24"/>
        </w:rPr>
      </w:pPr>
      <w:r w:rsidRPr="00441FCA">
        <w:rPr>
          <w:sz w:val="24"/>
          <w:szCs w:val="24"/>
        </w:rPr>
        <w:t>Руководитель</w:t>
      </w:r>
    </w:p>
    <w:p w:rsidR="00A11AD0" w:rsidRPr="00441FCA" w:rsidRDefault="00A11AD0" w:rsidP="004043CB">
      <w:pPr>
        <w:pStyle w:val="ConsPlusNormal"/>
        <w:jc w:val="both"/>
        <w:rPr>
          <w:sz w:val="24"/>
          <w:szCs w:val="24"/>
        </w:rPr>
      </w:pPr>
      <w:r w:rsidRPr="00441FCA">
        <w:rPr>
          <w:sz w:val="24"/>
          <w:szCs w:val="24"/>
        </w:rPr>
        <w:t>финансового управления</w:t>
      </w:r>
    </w:p>
    <w:p w:rsidR="00A11AD0" w:rsidRPr="00441FCA" w:rsidRDefault="00A11AD0" w:rsidP="004043CB">
      <w:pPr>
        <w:pStyle w:val="ConsPlusNormal"/>
        <w:jc w:val="both"/>
        <w:rPr>
          <w:sz w:val="24"/>
          <w:szCs w:val="24"/>
        </w:rPr>
      </w:pPr>
      <w:r w:rsidRPr="00441FCA">
        <w:rPr>
          <w:sz w:val="24"/>
          <w:szCs w:val="24"/>
        </w:rPr>
        <w:t>администр</w:t>
      </w:r>
      <w:r w:rsidR="00C31746">
        <w:rPr>
          <w:sz w:val="24"/>
          <w:szCs w:val="24"/>
        </w:rPr>
        <w:t>ации Боготольского района</w:t>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t>Н.Ф.Соловьева</w:t>
      </w:r>
    </w:p>
    <w:p w:rsidR="00A11AD0" w:rsidRPr="00441FCA" w:rsidRDefault="00A11AD0" w:rsidP="004043CB">
      <w:pPr>
        <w:pStyle w:val="ConsPlusNormal"/>
        <w:ind w:firstLine="0"/>
        <w:jc w:val="both"/>
        <w:rPr>
          <w:sz w:val="24"/>
          <w:szCs w:val="24"/>
        </w:rPr>
      </w:pPr>
    </w:p>
    <w:p w:rsidR="00A11AD0" w:rsidRPr="00441FCA" w:rsidRDefault="00A11AD0" w:rsidP="004043CB">
      <w:pPr>
        <w:pStyle w:val="ConsPlusNormal"/>
        <w:ind w:firstLine="0"/>
        <w:jc w:val="both"/>
        <w:rPr>
          <w:sz w:val="24"/>
          <w:szCs w:val="24"/>
        </w:rPr>
      </w:pPr>
    </w:p>
    <w:p w:rsidR="00A11AD0" w:rsidRPr="00441FCA" w:rsidRDefault="00A11AD0" w:rsidP="0078549D">
      <w:pPr>
        <w:jc w:val="both"/>
        <w:rPr>
          <w:rFonts w:ascii="Arial" w:hAnsi="Arial" w:cs="Arial"/>
          <w:sz w:val="24"/>
          <w:szCs w:val="24"/>
        </w:rPr>
      </w:pPr>
    </w:p>
    <w:p w:rsidR="00A11AD0" w:rsidRPr="00441FCA" w:rsidRDefault="00C31746" w:rsidP="004043CB">
      <w:pPr>
        <w:ind w:left="9781"/>
        <w:jc w:val="both"/>
        <w:rPr>
          <w:rFonts w:ascii="Arial" w:hAnsi="Arial" w:cs="Arial"/>
          <w:sz w:val="24"/>
          <w:szCs w:val="24"/>
        </w:rPr>
      </w:pPr>
      <w:r>
        <w:rPr>
          <w:rFonts w:ascii="Arial" w:hAnsi="Arial" w:cs="Arial"/>
          <w:sz w:val="24"/>
          <w:szCs w:val="24"/>
        </w:rPr>
        <w:t>Приложение</w:t>
      </w:r>
    </w:p>
    <w:p w:rsidR="00A11AD0" w:rsidRPr="00441FCA" w:rsidRDefault="00A11AD0" w:rsidP="004043CB">
      <w:pPr>
        <w:ind w:left="9781"/>
        <w:rPr>
          <w:rFonts w:ascii="Arial" w:hAnsi="Arial" w:cs="Arial"/>
          <w:sz w:val="24"/>
          <w:szCs w:val="24"/>
        </w:rPr>
      </w:pPr>
      <w:r w:rsidRPr="00441FCA">
        <w:rPr>
          <w:rFonts w:ascii="Arial" w:hAnsi="Arial" w:cs="Arial"/>
          <w:sz w:val="24"/>
          <w:szCs w:val="24"/>
        </w:rPr>
        <w:t>к подпрограмме «Управление муниципальн</w:t>
      </w:r>
      <w:r w:rsidR="00C31746">
        <w:rPr>
          <w:rFonts w:ascii="Arial" w:hAnsi="Arial" w:cs="Arial"/>
          <w:sz w:val="24"/>
          <w:szCs w:val="24"/>
        </w:rPr>
        <w:t>ым долгом Боготольского района»</w:t>
      </w:r>
    </w:p>
    <w:p w:rsidR="00A11AD0" w:rsidRPr="00441FCA" w:rsidRDefault="00A11AD0" w:rsidP="004043CB">
      <w:pPr>
        <w:pStyle w:val="ConsPlusNormal"/>
        <w:rPr>
          <w:sz w:val="24"/>
          <w:szCs w:val="24"/>
        </w:rPr>
      </w:pPr>
    </w:p>
    <w:p w:rsidR="00A11AD0" w:rsidRPr="00441FCA" w:rsidRDefault="00A11AD0" w:rsidP="004043CB">
      <w:pPr>
        <w:pStyle w:val="ConsPlusNormal"/>
        <w:jc w:val="center"/>
        <w:rPr>
          <w:sz w:val="24"/>
          <w:szCs w:val="24"/>
        </w:rPr>
      </w:pPr>
      <w:r w:rsidRPr="00441FCA">
        <w:rPr>
          <w:sz w:val="24"/>
          <w:szCs w:val="24"/>
        </w:rPr>
        <w:t>Перечень мероприятий подпрограммы «Управление муниципальным долгом Боготольского района» с указанием объема средств на их реализацию и ожидаемых результатов</w:t>
      </w:r>
    </w:p>
    <w:p w:rsidR="00A11AD0" w:rsidRPr="00441FCA" w:rsidRDefault="00A11AD0" w:rsidP="004043CB">
      <w:pPr>
        <w:pStyle w:val="ConsPlusNormal"/>
        <w:jc w:val="both"/>
        <w:rPr>
          <w:sz w:val="24"/>
          <w:szCs w:val="24"/>
        </w:rPr>
      </w:pPr>
    </w:p>
    <w:tbl>
      <w:tblPr>
        <w:tblW w:w="14707" w:type="dxa"/>
        <w:tblInd w:w="2" w:type="dxa"/>
        <w:tblLayout w:type="fixed"/>
        <w:tblLook w:val="00A0" w:firstRow="1" w:lastRow="0" w:firstColumn="1" w:lastColumn="0" w:noHBand="0" w:noVBand="0"/>
      </w:tblPr>
      <w:tblGrid>
        <w:gridCol w:w="2401"/>
        <w:gridCol w:w="1697"/>
        <w:gridCol w:w="851"/>
        <w:gridCol w:w="850"/>
        <w:gridCol w:w="992"/>
        <w:gridCol w:w="721"/>
        <w:gridCol w:w="853"/>
        <w:gridCol w:w="849"/>
        <w:gridCol w:w="849"/>
        <w:gridCol w:w="675"/>
        <w:gridCol w:w="3969"/>
      </w:tblGrid>
      <w:tr w:rsidR="00D35DCA" w:rsidRPr="00441FCA" w:rsidTr="00C31746">
        <w:trPr>
          <w:trHeight w:val="675"/>
        </w:trPr>
        <w:tc>
          <w:tcPr>
            <w:tcW w:w="2401" w:type="dxa"/>
            <w:vMerge w:val="restart"/>
            <w:tcBorders>
              <w:top w:val="single" w:sz="4" w:space="0" w:color="auto"/>
              <w:left w:val="single" w:sz="4" w:space="0" w:color="auto"/>
              <w:bottom w:val="single" w:sz="4" w:space="0" w:color="000000"/>
              <w:right w:val="single" w:sz="4" w:space="0" w:color="auto"/>
            </w:tcBorders>
            <w:vAlign w:val="center"/>
          </w:tcPr>
          <w:p w:rsidR="00D35DCA" w:rsidRPr="00441FCA" w:rsidRDefault="00D35DCA" w:rsidP="00A8622C">
            <w:pPr>
              <w:jc w:val="center"/>
              <w:rPr>
                <w:rFonts w:ascii="Arial" w:hAnsi="Arial" w:cs="Arial"/>
                <w:sz w:val="24"/>
                <w:szCs w:val="24"/>
              </w:rPr>
            </w:pPr>
            <w:r w:rsidRPr="00441FCA">
              <w:rPr>
                <w:rFonts w:ascii="Arial" w:hAnsi="Arial" w:cs="Arial"/>
                <w:sz w:val="24"/>
                <w:szCs w:val="24"/>
              </w:rPr>
              <w:t>Наименование программы, подпрограммы</w:t>
            </w:r>
          </w:p>
        </w:tc>
        <w:tc>
          <w:tcPr>
            <w:tcW w:w="1697" w:type="dxa"/>
            <w:vMerge w:val="restart"/>
            <w:tcBorders>
              <w:top w:val="single" w:sz="4" w:space="0" w:color="auto"/>
              <w:left w:val="single" w:sz="4" w:space="0" w:color="auto"/>
              <w:bottom w:val="single" w:sz="4" w:space="0" w:color="000000"/>
              <w:right w:val="single" w:sz="4" w:space="0" w:color="auto"/>
            </w:tcBorders>
            <w:vAlign w:val="center"/>
          </w:tcPr>
          <w:p w:rsidR="00D35DCA" w:rsidRPr="00441FCA" w:rsidRDefault="00D35DCA" w:rsidP="00A8622C">
            <w:pPr>
              <w:jc w:val="center"/>
              <w:rPr>
                <w:rFonts w:ascii="Arial" w:hAnsi="Arial" w:cs="Arial"/>
                <w:sz w:val="24"/>
                <w:szCs w:val="24"/>
              </w:rPr>
            </w:pPr>
            <w:r w:rsidRPr="00441FCA">
              <w:rPr>
                <w:rFonts w:ascii="Arial" w:hAnsi="Arial" w:cs="Arial"/>
                <w:sz w:val="24"/>
                <w:szCs w:val="24"/>
              </w:rPr>
              <w:t xml:space="preserve">ГРБС </w:t>
            </w:r>
          </w:p>
        </w:tc>
        <w:tc>
          <w:tcPr>
            <w:tcW w:w="3414" w:type="dxa"/>
            <w:gridSpan w:val="4"/>
            <w:tcBorders>
              <w:top w:val="single" w:sz="4" w:space="0" w:color="auto"/>
              <w:left w:val="nil"/>
              <w:bottom w:val="single" w:sz="4" w:space="0" w:color="auto"/>
              <w:right w:val="single" w:sz="4" w:space="0" w:color="000000"/>
            </w:tcBorders>
            <w:vAlign w:val="center"/>
          </w:tcPr>
          <w:p w:rsidR="00D35DCA" w:rsidRPr="00441FCA" w:rsidRDefault="00D35DCA" w:rsidP="00A8622C">
            <w:pPr>
              <w:jc w:val="center"/>
              <w:rPr>
                <w:rFonts w:ascii="Arial" w:hAnsi="Arial" w:cs="Arial"/>
                <w:sz w:val="24"/>
                <w:szCs w:val="24"/>
              </w:rPr>
            </w:pPr>
            <w:r w:rsidRPr="00441FCA">
              <w:rPr>
                <w:rFonts w:ascii="Arial" w:hAnsi="Arial" w:cs="Arial"/>
                <w:sz w:val="24"/>
                <w:szCs w:val="24"/>
              </w:rPr>
              <w:t>Код бюджетной классификации</w:t>
            </w:r>
          </w:p>
        </w:tc>
        <w:tc>
          <w:tcPr>
            <w:tcW w:w="3226" w:type="dxa"/>
            <w:gridSpan w:val="4"/>
            <w:tcBorders>
              <w:top w:val="single" w:sz="4" w:space="0" w:color="auto"/>
              <w:left w:val="nil"/>
              <w:bottom w:val="single" w:sz="4" w:space="0" w:color="auto"/>
              <w:right w:val="single" w:sz="4" w:space="0" w:color="auto"/>
            </w:tcBorders>
            <w:vAlign w:val="center"/>
          </w:tcPr>
          <w:p w:rsidR="00D35DCA" w:rsidRPr="00441FCA" w:rsidRDefault="00D35DCA" w:rsidP="00D35DCA">
            <w:pPr>
              <w:jc w:val="center"/>
              <w:rPr>
                <w:rFonts w:ascii="Arial" w:hAnsi="Arial" w:cs="Arial"/>
                <w:sz w:val="24"/>
                <w:szCs w:val="24"/>
              </w:rPr>
            </w:pPr>
            <w:r w:rsidRPr="00441FCA">
              <w:rPr>
                <w:rFonts w:ascii="Arial" w:hAnsi="Arial" w:cs="Arial"/>
                <w:sz w:val="24"/>
                <w:szCs w:val="24"/>
              </w:rPr>
              <w:t>Расходы (тыс. рублей), годы</w:t>
            </w:r>
          </w:p>
        </w:tc>
        <w:tc>
          <w:tcPr>
            <w:tcW w:w="3969" w:type="dxa"/>
            <w:tcBorders>
              <w:top w:val="single" w:sz="4" w:space="0" w:color="auto"/>
              <w:left w:val="nil"/>
              <w:right w:val="single" w:sz="4" w:space="0" w:color="auto"/>
            </w:tcBorders>
            <w:vAlign w:val="center"/>
          </w:tcPr>
          <w:p w:rsidR="00D35DCA" w:rsidRPr="00441FCA" w:rsidRDefault="00D35DCA" w:rsidP="00A8622C">
            <w:pPr>
              <w:jc w:val="center"/>
              <w:rPr>
                <w:rFonts w:ascii="Arial" w:hAnsi="Arial" w:cs="Arial"/>
                <w:sz w:val="24"/>
                <w:szCs w:val="24"/>
              </w:rPr>
            </w:pPr>
            <w:r w:rsidRPr="00441FCA">
              <w:rPr>
                <w:rFonts w:ascii="Arial" w:hAnsi="Arial" w:cs="Arial"/>
                <w:sz w:val="24"/>
                <w:szCs w:val="24"/>
              </w:rPr>
              <w:t>Ожидаемый результат от реализации подпрограммного мероприятия (в натуральном выражении)</w:t>
            </w:r>
          </w:p>
        </w:tc>
      </w:tr>
      <w:tr w:rsidR="0078549D" w:rsidRPr="00441FCA" w:rsidTr="00C31746">
        <w:trPr>
          <w:gridAfter w:val="1"/>
          <w:wAfter w:w="3969" w:type="dxa"/>
          <w:trHeight w:val="518"/>
        </w:trPr>
        <w:tc>
          <w:tcPr>
            <w:tcW w:w="2401" w:type="dxa"/>
            <w:vMerge/>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p>
        </w:tc>
        <w:tc>
          <w:tcPr>
            <w:tcW w:w="1697" w:type="dxa"/>
            <w:vMerge/>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p>
        </w:tc>
        <w:tc>
          <w:tcPr>
            <w:tcW w:w="851" w:type="dxa"/>
            <w:tcBorders>
              <w:top w:val="nil"/>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ГРБС</w:t>
            </w:r>
          </w:p>
        </w:tc>
        <w:tc>
          <w:tcPr>
            <w:tcW w:w="850" w:type="dxa"/>
            <w:tcBorders>
              <w:top w:val="nil"/>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РзПр</w:t>
            </w:r>
          </w:p>
        </w:tc>
        <w:tc>
          <w:tcPr>
            <w:tcW w:w="992" w:type="dxa"/>
            <w:tcBorders>
              <w:top w:val="nil"/>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ЦСР</w:t>
            </w:r>
          </w:p>
        </w:tc>
        <w:tc>
          <w:tcPr>
            <w:tcW w:w="721" w:type="dxa"/>
            <w:tcBorders>
              <w:top w:val="nil"/>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ВР</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6D2BFB">
            <w:pPr>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8</w:t>
            </w:r>
            <w:r w:rsidRPr="00441FCA">
              <w:rPr>
                <w:rFonts w:ascii="Arial" w:hAnsi="Arial" w:cs="Arial"/>
                <w:sz w:val="24"/>
                <w:szCs w:val="24"/>
              </w:rPr>
              <w:t>год</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6D2BFB">
            <w:pPr>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9</w:t>
            </w:r>
            <w:r w:rsidRPr="00441FCA">
              <w:rPr>
                <w:rFonts w:ascii="Arial" w:hAnsi="Arial" w:cs="Arial"/>
                <w:sz w:val="24"/>
                <w:szCs w:val="24"/>
              </w:rPr>
              <w:t xml:space="preserve"> год</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6D2BFB">
            <w:pPr>
              <w:jc w:val="center"/>
              <w:rPr>
                <w:rFonts w:ascii="Arial" w:hAnsi="Arial" w:cs="Arial"/>
                <w:sz w:val="24"/>
                <w:szCs w:val="24"/>
              </w:rPr>
            </w:pPr>
            <w:r w:rsidRPr="00441FCA">
              <w:rPr>
                <w:rFonts w:ascii="Arial" w:hAnsi="Arial" w:cs="Arial"/>
                <w:sz w:val="24"/>
                <w:szCs w:val="24"/>
              </w:rPr>
              <w:t>20</w:t>
            </w:r>
            <w:r w:rsidR="006D2BFB" w:rsidRPr="00441FCA">
              <w:rPr>
                <w:rFonts w:ascii="Arial" w:hAnsi="Arial" w:cs="Arial"/>
                <w:sz w:val="24"/>
                <w:szCs w:val="24"/>
              </w:rPr>
              <w:t>20</w:t>
            </w:r>
            <w:r w:rsidRPr="00441FCA">
              <w:rPr>
                <w:rFonts w:ascii="Arial" w:hAnsi="Arial" w:cs="Arial"/>
                <w:sz w:val="24"/>
                <w:szCs w:val="24"/>
              </w:rPr>
              <w:t xml:space="preserve"> год</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Итого на период</w:t>
            </w:r>
          </w:p>
        </w:tc>
      </w:tr>
      <w:tr w:rsidR="000E7C2F" w:rsidRPr="00441FCA" w:rsidTr="00C31746">
        <w:trPr>
          <w:trHeight w:val="141"/>
        </w:trPr>
        <w:tc>
          <w:tcPr>
            <w:tcW w:w="14707" w:type="dxa"/>
            <w:gridSpan w:val="11"/>
            <w:tcBorders>
              <w:top w:val="single" w:sz="4" w:space="0" w:color="auto"/>
              <w:left w:val="single" w:sz="4" w:space="0" w:color="auto"/>
              <w:bottom w:val="single" w:sz="4" w:space="0" w:color="auto"/>
              <w:right w:val="single" w:sz="4" w:space="0" w:color="auto"/>
            </w:tcBorders>
          </w:tcPr>
          <w:p w:rsidR="000E7C2F" w:rsidRPr="00441FCA" w:rsidRDefault="000E7C2F" w:rsidP="00967958">
            <w:pPr>
              <w:pStyle w:val="ConsPlusCell"/>
              <w:jc w:val="both"/>
              <w:rPr>
                <w:rFonts w:ascii="Arial" w:hAnsi="Arial" w:cs="Arial"/>
                <w:sz w:val="24"/>
                <w:szCs w:val="24"/>
              </w:rPr>
            </w:pPr>
            <w:r w:rsidRPr="00441FCA">
              <w:rPr>
                <w:rFonts w:ascii="Arial" w:hAnsi="Arial" w:cs="Arial"/>
                <w:sz w:val="24"/>
                <w:szCs w:val="24"/>
              </w:rPr>
              <w:t>Цель подпрограммы:</w:t>
            </w:r>
            <w:r w:rsidR="00C31746">
              <w:rPr>
                <w:rFonts w:ascii="Arial" w:hAnsi="Arial" w:cs="Arial"/>
                <w:sz w:val="24"/>
                <w:szCs w:val="24"/>
              </w:rPr>
              <w:t xml:space="preserve"> </w:t>
            </w:r>
            <w:r w:rsidRPr="00441FCA">
              <w:rPr>
                <w:rFonts w:ascii="Arial" w:hAnsi="Arial" w:cs="Arial"/>
                <w:sz w:val="24"/>
                <w:szCs w:val="24"/>
              </w:rPr>
              <w:t>Эффективное управление муниципальным долгом Боготольского района</w:t>
            </w:r>
          </w:p>
        </w:tc>
      </w:tr>
      <w:tr w:rsidR="000E7C2F" w:rsidRPr="00441FCA" w:rsidTr="00C31746">
        <w:trPr>
          <w:trHeight w:val="247"/>
        </w:trPr>
        <w:tc>
          <w:tcPr>
            <w:tcW w:w="14707" w:type="dxa"/>
            <w:gridSpan w:val="11"/>
            <w:tcBorders>
              <w:top w:val="single" w:sz="4" w:space="0" w:color="auto"/>
              <w:left w:val="single" w:sz="4" w:space="0" w:color="auto"/>
              <w:bottom w:val="single" w:sz="4" w:space="0" w:color="auto"/>
              <w:right w:val="single" w:sz="4" w:space="0" w:color="auto"/>
            </w:tcBorders>
          </w:tcPr>
          <w:p w:rsidR="000E7C2F" w:rsidRPr="00441FCA" w:rsidRDefault="000E7C2F" w:rsidP="00A8622C">
            <w:pPr>
              <w:rPr>
                <w:rFonts w:ascii="Arial" w:hAnsi="Arial" w:cs="Arial"/>
                <w:sz w:val="24"/>
                <w:szCs w:val="24"/>
              </w:rPr>
            </w:pPr>
            <w:r w:rsidRPr="00441FCA">
              <w:rPr>
                <w:rFonts w:ascii="Arial" w:hAnsi="Arial" w:cs="Arial"/>
                <w:sz w:val="24"/>
                <w:szCs w:val="24"/>
              </w:rPr>
              <w:t>Задача 1:Сохранение объема и структуры муниципального долга Боготольского района на экономически безопасном уровне</w:t>
            </w:r>
          </w:p>
        </w:tc>
      </w:tr>
      <w:tr w:rsidR="0078549D" w:rsidRPr="00441FCA" w:rsidTr="00C31746">
        <w:trPr>
          <w:trHeight w:val="2160"/>
        </w:trPr>
        <w:tc>
          <w:tcPr>
            <w:tcW w:w="2401" w:type="dxa"/>
            <w:tcBorders>
              <w:top w:val="single" w:sz="4" w:space="0" w:color="auto"/>
              <w:left w:val="single" w:sz="4" w:space="0" w:color="auto"/>
              <w:bottom w:val="single" w:sz="4" w:space="0" w:color="auto"/>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t xml:space="preserve">Мероприятие 1.1 Разработка программы муниципальных внутренних заимствований и программы муниципальных </w:t>
            </w:r>
            <w:r w:rsidRPr="00441FCA">
              <w:rPr>
                <w:rFonts w:ascii="Arial" w:hAnsi="Arial" w:cs="Arial"/>
                <w:sz w:val="24"/>
                <w:szCs w:val="24"/>
              </w:rPr>
              <w:lastRenderedPageBreak/>
              <w:t>гарантий Боготольского района на очередной финансовый год и плановый период</w:t>
            </w:r>
          </w:p>
        </w:tc>
        <w:tc>
          <w:tcPr>
            <w:tcW w:w="1697" w:type="dxa"/>
            <w:tcBorders>
              <w:top w:val="single" w:sz="4" w:space="0" w:color="auto"/>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lastRenderedPageBreak/>
              <w:t>Х</w:t>
            </w:r>
          </w:p>
        </w:tc>
        <w:tc>
          <w:tcPr>
            <w:tcW w:w="85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D35DCA">
            <w:pPr>
              <w:pStyle w:val="ConsPlusCell"/>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967958">
            <w:pPr>
              <w:pStyle w:val="ConsPlusCell"/>
              <w:jc w:val="center"/>
              <w:rPr>
                <w:rFonts w:ascii="Arial" w:hAnsi="Arial" w:cs="Arial"/>
                <w:sz w:val="24"/>
                <w:szCs w:val="24"/>
              </w:rPr>
            </w:pPr>
            <w:r w:rsidRPr="00441FCA">
              <w:rPr>
                <w:rFonts w:ascii="Arial" w:hAnsi="Arial" w:cs="Arial"/>
                <w:sz w:val="24"/>
                <w:szCs w:val="24"/>
              </w:rPr>
              <w:t>Х</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967958">
            <w:pPr>
              <w:pStyle w:val="ConsPlusCell"/>
              <w:jc w:val="center"/>
              <w:rPr>
                <w:rFonts w:ascii="Arial" w:hAnsi="Arial" w:cs="Arial"/>
                <w:sz w:val="24"/>
                <w:szCs w:val="24"/>
              </w:rPr>
            </w:pPr>
            <w:r w:rsidRPr="00441FCA">
              <w:rPr>
                <w:rFonts w:ascii="Arial" w:hAnsi="Arial" w:cs="Arial"/>
                <w:sz w:val="24"/>
                <w:szCs w:val="24"/>
              </w:rPr>
              <w:t>Х</w:t>
            </w:r>
          </w:p>
        </w:tc>
        <w:tc>
          <w:tcPr>
            <w:tcW w:w="3969" w:type="dxa"/>
            <w:tcBorders>
              <w:top w:val="single" w:sz="4" w:space="0" w:color="auto"/>
              <w:left w:val="nil"/>
              <w:bottom w:val="single" w:sz="4" w:space="0" w:color="auto"/>
              <w:right w:val="single" w:sz="4" w:space="0" w:color="auto"/>
            </w:tcBorders>
            <w:vAlign w:val="center"/>
          </w:tcPr>
          <w:p w:rsidR="0078549D" w:rsidRPr="00441FCA" w:rsidRDefault="0078549D" w:rsidP="00A8622C">
            <w:pPr>
              <w:pStyle w:val="ConsPlusCell"/>
              <w:ind w:left="33"/>
              <w:jc w:val="both"/>
              <w:rPr>
                <w:rFonts w:ascii="Arial" w:hAnsi="Arial" w:cs="Arial"/>
                <w:sz w:val="24"/>
                <w:szCs w:val="24"/>
              </w:rPr>
            </w:pPr>
            <w:r w:rsidRPr="00441FCA">
              <w:rPr>
                <w:rFonts w:ascii="Arial" w:hAnsi="Arial" w:cs="Arial"/>
                <w:sz w:val="24"/>
                <w:szCs w:val="24"/>
              </w:rPr>
              <w:t>Обеспечение покрытия дефицита районного бюджета за счет заемных средств</w:t>
            </w:r>
          </w:p>
        </w:tc>
      </w:tr>
      <w:tr w:rsidR="000E7C2F" w:rsidRPr="00441FCA" w:rsidTr="00C31746">
        <w:trPr>
          <w:trHeight w:val="275"/>
        </w:trPr>
        <w:tc>
          <w:tcPr>
            <w:tcW w:w="14707" w:type="dxa"/>
            <w:gridSpan w:val="11"/>
            <w:tcBorders>
              <w:top w:val="single" w:sz="4" w:space="0" w:color="auto"/>
              <w:left w:val="single" w:sz="4" w:space="0" w:color="auto"/>
              <w:bottom w:val="single" w:sz="4" w:space="0" w:color="auto"/>
              <w:right w:val="single" w:sz="4" w:space="0" w:color="auto"/>
            </w:tcBorders>
          </w:tcPr>
          <w:p w:rsidR="000E7C2F" w:rsidRPr="00441FCA" w:rsidRDefault="000E7C2F" w:rsidP="00A8622C">
            <w:pPr>
              <w:rPr>
                <w:rFonts w:ascii="Arial" w:hAnsi="Arial" w:cs="Arial"/>
                <w:sz w:val="24"/>
                <w:szCs w:val="24"/>
              </w:rPr>
            </w:pPr>
            <w:r w:rsidRPr="00441FCA">
              <w:rPr>
                <w:rFonts w:ascii="Arial" w:hAnsi="Arial" w:cs="Arial"/>
                <w:sz w:val="24"/>
                <w:szCs w:val="24"/>
              </w:rPr>
              <w:lastRenderedPageBreak/>
              <w:t>Задача 2:Соблюдение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w:t>
            </w:r>
          </w:p>
        </w:tc>
      </w:tr>
      <w:tr w:rsidR="0078549D" w:rsidRPr="00441FCA" w:rsidTr="00C31746">
        <w:trPr>
          <w:trHeight w:val="360"/>
        </w:trPr>
        <w:tc>
          <w:tcPr>
            <w:tcW w:w="2401" w:type="dxa"/>
            <w:tcBorders>
              <w:top w:val="single" w:sz="4" w:space="0" w:color="auto"/>
              <w:left w:val="single" w:sz="4" w:space="0" w:color="auto"/>
              <w:bottom w:val="nil"/>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t xml:space="preserve">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w:t>
            </w:r>
            <w:hyperlink r:id="rId10" w:tooltip="&quot;Бюджетный кодекс Российской Федерации&quot; от 31.07.1998 N 145-ФЗ (ред. от 07.05.2013){КонсультантПлюс}" w:history="1">
              <w:r w:rsidRPr="00441FCA">
                <w:rPr>
                  <w:rFonts w:ascii="Arial" w:hAnsi="Arial" w:cs="Arial"/>
                  <w:sz w:val="24"/>
                  <w:szCs w:val="24"/>
                </w:rPr>
                <w:t>кодексом</w:t>
              </w:r>
            </w:hyperlink>
            <w:r w:rsidRPr="00441FCA">
              <w:rPr>
                <w:rFonts w:ascii="Arial" w:hAnsi="Arial" w:cs="Arial"/>
                <w:sz w:val="24"/>
                <w:szCs w:val="24"/>
              </w:rPr>
              <w:t xml:space="preserve"> Российской Федерации</w:t>
            </w:r>
          </w:p>
        </w:tc>
        <w:tc>
          <w:tcPr>
            <w:tcW w:w="1697" w:type="dxa"/>
            <w:tcBorders>
              <w:top w:val="single" w:sz="4" w:space="0" w:color="auto"/>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0E7C2F">
            <w:pP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967958">
            <w:pPr>
              <w:jc w:val="center"/>
              <w:rPr>
                <w:rFonts w:ascii="Arial" w:hAnsi="Arial" w:cs="Arial"/>
                <w:sz w:val="24"/>
                <w:szCs w:val="24"/>
              </w:rPr>
            </w:pPr>
            <w:r w:rsidRPr="00441FCA">
              <w:rPr>
                <w:rFonts w:ascii="Arial" w:hAnsi="Arial" w:cs="Arial"/>
                <w:sz w:val="24"/>
                <w:szCs w:val="24"/>
              </w:rPr>
              <w:t>Х</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967958">
            <w:pPr>
              <w:jc w:val="center"/>
              <w:rPr>
                <w:rFonts w:ascii="Arial" w:hAnsi="Arial" w:cs="Arial"/>
                <w:sz w:val="24"/>
                <w:szCs w:val="24"/>
              </w:rPr>
            </w:pPr>
            <w:r w:rsidRPr="00441FCA">
              <w:rPr>
                <w:rFonts w:ascii="Arial" w:hAnsi="Arial" w:cs="Arial"/>
                <w:sz w:val="24"/>
                <w:szCs w:val="24"/>
              </w:rPr>
              <w:t>Х</w:t>
            </w:r>
          </w:p>
        </w:tc>
        <w:tc>
          <w:tcPr>
            <w:tcW w:w="396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rPr>
                <w:rFonts w:ascii="Arial" w:hAnsi="Arial" w:cs="Arial"/>
                <w:sz w:val="24"/>
                <w:szCs w:val="24"/>
              </w:rPr>
            </w:pPr>
            <w:r w:rsidRPr="00441FCA">
              <w:rPr>
                <w:rFonts w:ascii="Arial" w:hAnsi="Arial" w:cs="Arial"/>
                <w:sz w:val="24"/>
                <w:szCs w:val="24"/>
              </w:rPr>
              <w:t xml:space="preserve">Соответствие объема муниципального долга и расходов на его обслуживание ограничениям, установленным Бюджетным </w:t>
            </w:r>
            <w:hyperlink r:id="rId11" w:tooltip="&quot;Бюджетный кодекс Российской Федерации&quot; от 31.07.1998 N 145-ФЗ (ред. от 07.05.2013){КонсультантПлюс}" w:history="1">
              <w:r w:rsidRPr="00441FCA">
                <w:rPr>
                  <w:rFonts w:ascii="Arial" w:hAnsi="Arial" w:cs="Arial"/>
                  <w:sz w:val="24"/>
                  <w:szCs w:val="24"/>
                </w:rPr>
                <w:t>кодексом</w:t>
              </w:r>
            </w:hyperlink>
            <w:r w:rsidRPr="00441FCA">
              <w:rPr>
                <w:rFonts w:ascii="Arial" w:hAnsi="Arial" w:cs="Arial"/>
                <w:sz w:val="24"/>
                <w:szCs w:val="24"/>
              </w:rPr>
              <w:t xml:space="preserve"> Российской Федерации (ежегодно)</w:t>
            </w:r>
          </w:p>
        </w:tc>
      </w:tr>
      <w:tr w:rsidR="000E7C2F" w:rsidRPr="00441FCA" w:rsidTr="00C31746">
        <w:trPr>
          <w:trHeight w:val="300"/>
        </w:trPr>
        <w:tc>
          <w:tcPr>
            <w:tcW w:w="14707" w:type="dxa"/>
            <w:gridSpan w:val="11"/>
            <w:tcBorders>
              <w:top w:val="single" w:sz="4" w:space="0" w:color="auto"/>
              <w:left w:val="single" w:sz="4" w:space="0" w:color="auto"/>
              <w:bottom w:val="single" w:sz="4" w:space="0" w:color="auto"/>
              <w:right w:val="single" w:sz="4" w:space="0" w:color="auto"/>
            </w:tcBorders>
          </w:tcPr>
          <w:p w:rsidR="000E7C2F" w:rsidRPr="00441FCA" w:rsidRDefault="000E7C2F" w:rsidP="00A8622C">
            <w:pPr>
              <w:rPr>
                <w:rFonts w:ascii="Arial" w:hAnsi="Arial" w:cs="Arial"/>
                <w:sz w:val="24"/>
                <w:szCs w:val="24"/>
              </w:rPr>
            </w:pPr>
            <w:r w:rsidRPr="00441FCA">
              <w:rPr>
                <w:rFonts w:ascii="Arial" w:hAnsi="Arial" w:cs="Arial"/>
                <w:sz w:val="24"/>
                <w:szCs w:val="24"/>
              </w:rPr>
              <w:t>Задача 3:Обслуживание муниципального долга Боготольского района</w:t>
            </w:r>
          </w:p>
        </w:tc>
      </w:tr>
      <w:tr w:rsidR="0078549D" w:rsidRPr="00441FCA" w:rsidTr="00C31746">
        <w:trPr>
          <w:trHeight w:val="300"/>
        </w:trPr>
        <w:tc>
          <w:tcPr>
            <w:tcW w:w="2401" w:type="dxa"/>
            <w:tcBorders>
              <w:top w:val="single" w:sz="4" w:space="0" w:color="auto"/>
              <w:left w:val="single" w:sz="4" w:space="0" w:color="auto"/>
              <w:bottom w:val="single" w:sz="4" w:space="0" w:color="auto"/>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t xml:space="preserve">Мероприятие 3.1 Осуществление расходов на обслуживание муниципального долга </w:t>
            </w:r>
            <w:r w:rsidRPr="00441FCA">
              <w:rPr>
                <w:rFonts w:ascii="Arial" w:hAnsi="Arial" w:cs="Arial"/>
                <w:sz w:val="24"/>
                <w:szCs w:val="24"/>
              </w:rPr>
              <w:lastRenderedPageBreak/>
              <w:t>Боготольского района</w:t>
            </w:r>
          </w:p>
        </w:tc>
        <w:tc>
          <w:tcPr>
            <w:tcW w:w="1697" w:type="dxa"/>
            <w:tcBorders>
              <w:top w:val="single" w:sz="4" w:space="0" w:color="auto"/>
              <w:left w:val="nil"/>
              <w:bottom w:val="single" w:sz="4" w:space="0" w:color="auto"/>
              <w:right w:val="single" w:sz="4" w:space="0" w:color="auto"/>
            </w:tcBorders>
            <w:vAlign w:val="center"/>
          </w:tcPr>
          <w:p w:rsidR="0078549D" w:rsidRPr="00441FCA" w:rsidRDefault="0078549D" w:rsidP="00A8622C">
            <w:pPr>
              <w:rPr>
                <w:rFonts w:ascii="Arial" w:hAnsi="Arial" w:cs="Arial"/>
                <w:sz w:val="24"/>
                <w:szCs w:val="24"/>
              </w:rPr>
            </w:pPr>
            <w:r w:rsidRPr="00441FCA">
              <w:rPr>
                <w:rFonts w:ascii="Arial" w:hAnsi="Arial" w:cs="Arial"/>
                <w:sz w:val="24"/>
                <w:szCs w:val="24"/>
              </w:rPr>
              <w:lastRenderedPageBreak/>
              <w:t>Финансовое управление администрации Боготольского района</w:t>
            </w:r>
          </w:p>
        </w:tc>
        <w:tc>
          <w:tcPr>
            <w:tcW w:w="85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6D2BFB" w:rsidP="00A8622C">
            <w:pPr>
              <w:jc w:val="center"/>
              <w:rPr>
                <w:rFonts w:ascii="Arial" w:hAnsi="Arial" w:cs="Arial"/>
                <w:sz w:val="24"/>
                <w:szCs w:val="24"/>
              </w:rPr>
            </w:pPr>
            <w:r w:rsidRPr="00441FCA">
              <w:rPr>
                <w:rFonts w:ascii="Arial" w:hAnsi="Arial" w:cs="Arial"/>
                <w:sz w:val="24"/>
                <w:szCs w:val="24"/>
              </w:rPr>
              <w:t>0,0</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0E7C2F">
            <w:pPr>
              <w:jc w:val="center"/>
              <w:rPr>
                <w:rFonts w:ascii="Arial" w:hAnsi="Arial" w:cs="Arial"/>
                <w:sz w:val="24"/>
                <w:szCs w:val="24"/>
              </w:rPr>
            </w:pPr>
            <w:r w:rsidRPr="00441FCA">
              <w:rPr>
                <w:rFonts w:ascii="Arial" w:hAnsi="Arial" w:cs="Arial"/>
                <w:sz w:val="24"/>
                <w:szCs w:val="24"/>
              </w:rPr>
              <w:t>0,0</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25251B" w:rsidP="00E56107">
            <w:pPr>
              <w:jc w:val="center"/>
              <w:rPr>
                <w:rFonts w:ascii="Arial" w:hAnsi="Arial" w:cs="Arial"/>
                <w:sz w:val="24"/>
                <w:szCs w:val="24"/>
              </w:rPr>
            </w:pPr>
            <w:r w:rsidRPr="00441FCA">
              <w:rPr>
                <w:rFonts w:ascii="Arial" w:hAnsi="Arial" w:cs="Arial"/>
                <w:sz w:val="24"/>
                <w:szCs w:val="24"/>
              </w:rPr>
              <w:t>0,0</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25251B" w:rsidP="00E56107">
            <w:pPr>
              <w:jc w:val="center"/>
              <w:rPr>
                <w:rFonts w:ascii="Arial" w:hAnsi="Arial" w:cs="Arial"/>
                <w:sz w:val="24"/>
                <w:szCs w:val="24"/>
              </w:rPr>
            </w:pPr>
            <w:r w:rsidRPr="00441FCA">
              <w:rPr>
                <w:rFonts w:ascii="Arial" w:hAnsi="Arial" w:cs="Arial"/>
                <w:sz w:val="24"/>
                <w:szCs w:val="24"/>
              </w:rPr>
              <w:t>0,0</w:t>
            </w:r>
          </w:p>
        </w:tc>
        <w:tc>
          <w:tcPr>
            <w:tcW w:w="3969" w:type="dxa"/>
            <w:tcBorders>
              <w:top w:val="single" w:sz="4" w:space="0" w:color="auto"/>
              <w:left w:val="nil"/>
              <w:bottom w:val="single" w:sz="4" w:space="0" w:color="auto"/>
              <w:right w:val="single" w:sz="4" w:space="0" w:color="auto"/>
            </w:tcBorders>
          </w:tcPr>
          <w:p w:rsidR="0078549D" w:rsidRPr="00441FCA" w:rsidRDefault="0078549D" w:rsidP="00A8622C">
            <w:pPr>
              <w:pStyle w:val="ConsPlusCell"/>
              <w:rPr>
                <w:rFonts w:ascii="Arial" w:hAnsi="Arial" w:cs="Arial"/>
                <w:sz w:val="24"/>
                <w:szCs w:val="24"/>
              </w:rPr>
            </w:pPr>
            <w:r w:rsidRPr="00441FCA">
              <w:rPr>
                <w:rFonts w:ascii="Arial" w:hAnsi="Arial" w:cs="Arial"/>
                <w:sz w:val="24"/>
                <w:szCs w:val="24"/>
              </w:rPr>
              <w:t>Обслуживание муниципального долга Боготольского района в полном объеме (ежегодно)</w:t>
            </w:r>
          </w:p>
        </w:tc>
      </w:tr>
      <w:tr w:rsidR="0078549D" w:rsidRPr="00441FCA" w:rsidTr="00C31746">
        <w:trPr>
          <w:trHeight w:val="300"/>
        </w:trPr>
        <w:tc>
          <w:tcPr>
            <w:tcW w:w="2401" w:type="dxa"/>
            <w:tcBorders>
              <w:top w:val="single" w:sz="4" w:space="0" w:color="auto"/>
              <w:left w:val="single" w:sz="4" w:space="0" w:color="auto"/>
              <w:bottom w:val="single" w:sz="4" w:space="0" w:color="auto"/>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lastRenderedPageBreak/>
              <w:t>Мероприятие 3.2 Соблюдение сроков исполнения долговых обязательств Боготольского района</w:t>
            </w:r>
          </w:p>
        </w:tc>
        <w:tc>
          <w:tcPr>
            <w:tcW w:w="1697" w:type="dxa"/>
            <w:tcBorders>
              <w:top w:val="single" w:sz="4" w:space="0" w:color="auto"/>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0E7C2F">
            <w:pPr>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3969" w:type="dxa"/>
            <w:tcBorders>
              <w:top w:val="single" w:sz="4" w:space="0" w:color="auto"/>
              <w:left w:val="nil"/>
              <w:bottom w:val="single" w:sz="4" w:space="0" w:color="auto"/>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t>Своевременное обслуживание муниципального долга Боготольского района (ежегодно)</w:t>
            </w:r>
          </w:p>
        </w:tc>
      </w:tr>
    </w:tbl>
    <w:p w:rsidR="00A11AD0" w:rsidRPr="00441FCA" w:rsidRDefault="00A11AD0" w:rsidP="004043CB">
      <w:pPr>
        <w:pStyle w:val="ConsPlusNormal"/>
        <w:rPr>
          <w:sz w:val="24"/>
          <w:szCs w:val="24"/>
        </w:rPr>
      </w:pPr>
    </w:p>
    <w:p w:rsidR="00A11AD0" w:rsidRPr="00441FCA" w:rsidRDefault="00A11AD0" w:rsidP="004043CB">
      <w:pPr>
        <w:pStyle w:val="ConsPlusNormal"/>
        <w:jc w:val="both"/>
        <w:rPr>
          <w:sz w:val="24"/>
          <w:szCs w:val="24"/>
        </w:rPr>
      </w:pPr>
      <w:r w:rsidRPr="00441FCA">
        <w:rPr>
          <w:sz w:val="24"/>
          <w:szCs w:val="24"/>
        </w:rPr>
        <w:t>Руководитель</w:t>
      </w:r>
    </w:p>
    <w:p w:rsidR="00A11AD0" w:rsidRPr="00441FCA" w:rsidRDefault="00C31746" w:rsidP="004043CB">
      <w:pPr>
        <w:pStyle w:val="ConsPlusNormal"/>
        <w:jc w:val="both"/>
        <w:rPr>
          <w:sz w:val="24"/>
          <w:szCs w:val="24"/>
        </w:rPr>
      </w:pPr>
      <w:r>
        <w:rPr>
          <w:sz w:val="24"/>
          <w:szCs w:val="24"/>
        </w:rPr>
        <w:t>финансового управления</w:t>
      </w:r>
      <w:r>
        <w:rPr>
          <w:sz w:val="24"/>
          <w:szCs w:val="24"/>
        </w:rPr>
        <w:tab/>
      </w:r>
      <w:r>
        <w:rPr>
          <w:sz w:val="24"/>
          <w:szCs w:val="24"/>
        </w:rPr>
        <w:tab/>
      </w:r>
      <w:r>
        <w:rPr>
          <w:sz w:val="24"/>
          <w:szCs w:val="24"/>
        </w:rPr>
        <w:tab/>
      </w:r>
      <w:r>
        <w:rPr>
          <w:sz w:val="24"/>
          <w:szCs w:val="24"/>
        </w:rPr>
        <w:tab/>
      </w:r>
      <w:r>
        <w:rPr>
          <w:sz w:val="24"/>
          <w:szCs w:val="24"/>
        </w:rPr>
        <w:tab/>
      </w:r>
      <w:r w:rsidR="00A11AD0" w:rsidRPr="00441FCA">
        <w:rPr>
          <w:sz w:val="24"/>
          <w:szCs w:val="24"/>
        </w:rPr>
        <w:tab/>
      </w:r>
      <w:r w:rsidR="00A11AD0" w:rsidRPr="00441FCA">
        <w:rPr>
          <w:sz w:val="24"/>
          <w:szCs w:val="24"/>
        </w:rPr>
        <w:tab/>
      </w:r>
      <w:r w:rsidR="00A11AD0" w:rsidRPr="00441FCA">
        <w:rPr>
          <w:sz w:val="24"/>
          <w:szCs w:val="24"/>
        </w:rPr>
        <w:tab/>
      </w:r>
      <w:r w:rsidR="00A11AD0" w:rsidRPr="00441FCA">
        <w:rPr>
          <w:sz w:val="24"/>
          <w:szCs w:val="24"/>
        </w:rPr>
        <w:tab/>
      </w:r>
      <w:r w:rsidR="00A11AD0" w:rsidRPr="00441FCA">
        <w:rPr>
          <w:sz w:val="24"/>
          <w:szCs w:val="24"/>
        </w:rPr>
        <w:tab/>
      </w:r>
      <w:r w:rsidR="00A11AD0" w:rsidRPr="00441FCA">
        <w:rPr>
          <w:sz w:val="24"/>
          <w:szCs w:val="24"/>
        </w:rPr>
        <w:tab/>
        <w:t>Н.Ф. Соловьева</w:t>
      </w:r>
    </w:p>
    <w:p w:rsidR="00A11AD0" w:rsidRPr="00441FCA" w:rsidRDefault="00A11AD0" w:rsidP="004043CB">
      <w:pPr>
        <w:pStyle w:val="ConsPlusNormal"/>
        <w:ind w:firstLine="0"/>
        <w:jc w:val="both"/>
        <w:rPr>
          <w:sz w:val="24"/>
          <w:szCs w:val="24"/>
        </w:rPr>
      </w:pPr>
    </w:p>
    <w:p w:rsidR="00A11AD0" w:rsidRPr="00441FCA" w:rsidRDefault="00A11AD0" w:rsidP="00E372B1">
      <w:pPr>
        <w:pStyle w:val="ConsPlusNormal"/>
        <w:widowControl/>
        <w:jc w:val="right"/>
        <w:outlineLvl w:val="2"/>
        <w:rPr>
          <w:sz w:val="24"/>
          <w:szCs w:val="24"/>
        </w:rPr>
        <w:sectPr w:rsidR="00A11AD0" w:rsidRPr="00441FCA" w:rsidSect="00441FCA">
          <w:pgSz w:w="16838" w:h="11906" w:orient="landscape"/>
          <w:pgMar w:top="1134" w:right="567" w:bottom="1134" w:left="1701" w:header="709" w:footer="709" w:gutter="0"/>
          <w:cols w:space="708"/>
          <w:docGrid w:linePitch="360"/>
        </w:sectPr>
      </w:pPr>
    </w:p>
    <w:p w:rsidR="00A11AD0" w:rsidRPr="00441FCA" w:rsidRDefault="00A11AD0" w:rsidP="00E372B1">
      <w:pPr>
        <w:pStyle w:val="ConsPlusNormal"/>
        <w:widowControl/>
        <w:jc w:val="right"/>
        <w:outlineLvl w:val="2"/>
        <w:rPr>
          <w:sz w:val="24"/>
          <w:szCs w:val="24"/>
        </w:rPr>
      </w:pPr>
      <w:r w:rsidRPr="00441FCA">
        <w:rPr>
          <w:sz w:val="24"/>
          <w:szCs w:val="24"/>
        </w:rPr>
        <w:lastRenderedPageBreak/>
        <w:t>Приложение № 3</w:t>
      </w:r>
    </w:p>
    <w:p w:rsidR="00A11AD0" w:rsidRPr="00441FCA" w:rsidRDefault="00A11AD0" w:rsidP="00E372B1">
      <w:pPr>
        <w:jc w:val="right"/>
        <w:rPr>
          <w:rFonts w:ascii="Arial" w:hAnsi="Arial" w:cs="Arial"/>
          <w:sz w:val="24"/>
          <w:szCs w:val="24"/>
        </w:rPr>
      </w:pPr>
      <w:r w:rsidRPr="00441FCA">
        <w:rPr>
          <w:rFonts w:ascii="Arial" w:hAnsi="Arial" w:cs="Arial"/>
          <w:sz w:val="24"/>
          <w:szCs w:val="24"/>
        </w:rPr>
        <w:t>к муниципальной программе</w:t>
      </w:r>
    </w:p>
    <w:p w:rsidR="00A11AD0" w:rsidRPr="00441FCA" w:rsidRDefault="00A11AD0" w:rsidP="00E372B1">
      <w:pPr>
        <w:jc w:val="right"/>
        <w:rPr>
          <w:rFonts w:ascii="Arial" w:hAnsi="Arial" w:cs="Arial"/>
          <w:sz w:val="24"/>
          <w:szCs w:val="24"/>
        </w:rPr>
      </w:pPr>
      <w:r w:rsidRPr="00441FCA">
        <w:rPr>
          <w:rFonts w:ascii="Arial" w:hAnsi="Arial" w:cs="Arial"/>
          <w:sz w:val="24"/>
          <w:szCs w:val="24"/>
        </w:rPr>
        <w:t>Боготольского района</w:t>
      </w:r>
    </w:p>
    <w:p w:rsidR="00A11AD0" w:rsidRPr="00441FCA" w:rsidRDefault="00A11AD0" w:rsidP="00E372B1">
      <w:pPr>
        <w:jc w:val="right"/>
        <w:rPr>
          <w:rFonts w:ascii="Arial" w:hAnsi="Arial" w:cs="Arial"/>
          <w:sz w:val="24"/>
          <w:szCs w:val="24"/>
        </w:rPr>
      </w:pPr>
      <w:r w:rsidRPr="00441FCA">
        <w:rPr>
          <w:rFonts w:ascii="Arial" w:hAnsi="Arial" w:cs="Arial"/>
          <w:sz w:val="24"/>
          <w:szCs w:val="24"/>
        </w:rPr>
        <w:t xml:space="preserve">Управление </w:t>
      </w:r>
      <w:proofErr w:type="gramStart"/>
      <w:r w:rsidRPr="00441FCA">
        <w:rPr>
          <w:rFonts w:ascii="Arial" w:hAnsi="Arial" w:cs="Arial"/>
          <w:sz w:val="24"/>
          <w:szCs w:val="24"/>
        </w:rPr>
        <w:t>муниципальными</w:t>
      </w:r>
      <w:proofErr w:type="gramEnd"/>
    </w:p>
    <w:p w:rsidR="00A11AD0" w:rsidRPr="00441FCA" w:rsidRDefault="00C31746" w:rsidP="00E372B1">
      <w:pPr>
        <w:jc w:val="right"/>
        <w:rPr>
          <w:rFonts w:ascii="Arial" w:hAnsi="Arial" w:cs="Arial"/>
          <w:sz w:val="24"/>
          <w:szCs w:val="24"/>
        </w:rPr>
      </w:pPr>
      <w:r>
        <w:rPr>
          <w:rFonts w:ascii="Arial" w:hAnsi="Arial" w:cs="Arial"/>
          <w:sz w:val="24"/>
          <w:szCs w:val="24"/>
        </w:rPr>
        <w:t>финансами»</w:t>
      </w:r>
    </w:p>
    <w:p w:rsidR="00A11AD0" w:rsidRPr="00441FCA" w:rsidRDefault="00A11AD0" w:rsidP="00E372B1">
      <w:pPr>
        <w:pStyle w:val="ConsPlusCell"/>
        <w:jc w:val="center"/>
        <w:rPr>
          <w:rFonts w:ascii="Arial" w:hAnsi="Arial" w:cs="Arial"/>
          <w:sz w:val="24"/>
          <w:szCs w:val="24"/>
        </w:rPr>
      </w:pPr>
    </w:p>
    <w:p w:rsidR="00A11AD0" w:rsidRPr="00441FCA" w:rsidRDefault="00A11AD0" w:rsidP="00E372B1">
      <w:pPr>
        <w:pStyle w:val="ConsPlusCell"/>
        <w:jc w:val="center"/>
        <w:rPr>
          <w:rFonts w:ascii="Arial" w:hAnsi="Arial" w:cs="Arial"/>
          <w:sz w:val="24"/>
          <w:szCs w:val="24"/>
        </w:rPr>
      </w:pPr>
      <w:r w:rsidRPr="00441FCA">
        <w:rPr>
          <w:rFonts w:ascii="Arial" w:hAnsi="Arial" w:cs="Arial"/>
          <w:sz w:val="24"/>
          <w:szCs w:val="24"/>
        </w:rPr>
        <w:t xml:space="preserve">Подпрограмма </w:t>
      </w:r>
    </w:p>
    <w:p w:rsidR="00A11AD0" w:rsidRPr="00441FCA" w:rsidRDefault="00A11AD0" w:rsidP="00E372B1">
      <w:pPr>
        <w:pStyle w:val="ConsPlusCell"/>
        <w:jc w:val="center"/>
        <w:rPr>
          <w:rFonts w:ascii="Arial" w:hAnsi="Arial" w:cs="Arial"/>
          <w:sz w:val="24"/>
          <w:szCs w:val="24"/>
        </w:rPr>
      </w:pPr>
      <w:r w:rsidRPr="00441FCA">
        <w:rPr>
          <w:rFonts w:ascii="Arial" w:hAnsi="Arial" w:cs="Arial"/>
          <w:sz w:val="24"/>
          <w:szCs w:val="24"/>
        </w:rPr>
        <w:t xml:space="preserve">«Обеспечение реализации муниципальной программы и прочие мероприятия» </w:t>
      </w:r>
    </w:p>
    <w:p w:rsidR="00A11AD0" w:rsidRPr="00441FCA" w:rsidRDefault="00A11AD0" w:rsidP="00E372B1">
      <w:pPr>
        <w:pStyle w:val="ConsPlusCell"/>
        <w:jc w:val="center"/>
        <w:rPr>
          <w:rFonts w:ascii="Arial" w:hAnsi="Arial" w:cs="Arial"/>
          <w:sz w:val="24"/>
          <w:szCs w:val="24"/>
        </w:rPr>
      </w:pPr>
      <w:r w:rsidRPr="00441FCA">
        <w:rPr>
          <w:rFonts w:ascii="Arial" w:hAnsi="Arial" w:cs="Arial"/>
          <w:sz w:val="24"/>
          <w:szCs w:val="24"/>
        </w:rPr>
        <w:t>1.Паспорт подпрограммы</w:t>
      </w:r>
    </w:p>
    <w:p w:rsidR="00A11AD0" w:rsidRPr="00441FCA" w:rsidRDefault="00A11AD0" w:rsidP="00E372B1">
      <w:pPr>
        <w:pStyle w:val="ConsPlusNormal"/>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312"/>
      </w:tblGrid>
      <w:tr w:rsidR="00A11AD0" w:rsidRPr="00441FCA" w:rsidTr="00C31746">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 xml:space="preserve">Наименование подпрограммы </w:t>
            </w:r>
          </w:p>
        </w:tc>
        <w:tc>
          <w:tcPr>
            <w:tcW w:w="7312" w:type="dxa"/>
          </w:tcPr>
          <w:p w:rsidR="00A11AD0" w:rsidRPr="00441FCA" w:rsidRDefault="00A11AD0" w:rsidP="00967958">
            <w:pPr>
              <w:pStyle w:val="ConsPlusCell"/>
              <w:spacing w:line="276" w:lineRule="auto"/>
              <w:jc w:val="both"/>
              <w:rPr>
                <w:rFonts w:ascii="Arial" w:hAnsi="Arial" w:cs="Arial"/>
                <w:sz w:val="24"/>
                <w:szCs w:val="24"/>
              </w:rPr>
            </w:pPr>
            <w:r w:rsidRPr="00441FCA">
              <w:rPr>
                <w:rFonts w:ascii="Arial" w:hAnsi="Arial" w:cs="Arial"/>
                <w:sz w:val="24"/>
                <w:szCs w:val="24"/>
              </w:rPr>
              <w:t>«Обеспечение реализации муниципальной программы и прочие мероприятия» (далее – подпрограмма)</w:t>
            </w:r>
          </w:p>
        </w:tc>
      </w:tr>
      <w:tr w:rsidR="00A11AD0" w:rsidRPr="00441FCA" w:rsidTr="00C31746">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Наименование муниципальной программы, в рамках которой реализуется подпрограмма</w:t>
            </w:r>
          </w:p>
        </w:tc>
        <w:tc>
          <w:tcPr>
            <w:tcW w:w="7312" w:type="dxa"/>
          </w:tcPr>
          <w:p w:rsidR="00A11AD0" w:rsidRPr="00441FCA" w:rsidRDefault="00A11AD0" w:rsidP="00967958">
            <w:pPr>
              <w:pStyle w:val="ConsPlusCell"/>
              <w:spacing w:line="276" w:lineRule="auto"/>
              <w:jc w:val="both"/>
              <w:rPr>
                <w:rFonts w:ascii="Arial" w:hAnsi="Arial" w:cs="Arial"/>
                <w:sz w:val="24"/>
                <w:szCs w:val="24"/>
              </w:rPr>
            </w:pPr>
            <w:r w:rsidRPr="00441FCA">
              <w:rPr>
                <w:rFonts w:ascii="Arial" w:hAnsi="Arial" w:cs="Arial"/>
                <w:sz w:val="24"/>
                <w:szCs w:val="24"/>
              </w:rPr>
              <w:t xml:space="preserve">«Управление муниципальными финансами Боготольского района» </w:t>
            </w:r>
          </w:p>
        </w:tc>
      </w:tr>
      <w:tr w:rsidR="00A11AD0" w:rsidRPr="00441FCA" w:rsidTr="00C31746">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Исполнитель мероприятий</w:t>
            </w:r>
          </w:p>
        </w:tc>
        <w:tc>
          <w:tcPr>
            <w:tcW w:w="7312"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(далее – финансовое управление)</w:t>
            </w:r>
          </w:p>
        </w:tc>
      </w:tr>
      <w:tr w:rsidR="00A11AD0" w:rsidRPr="00441FCA" w:rsidTr="00C31746">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Цель</w:t>
            </w:r>
          </w:p>
        </w:tc>
        <w:tc>
          <w:tcPr>
            <w:tcW w:w="7312" w:type="dxa"/>
          </w:tcPr>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441FCA" w:rsidTr="00C31746">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Задачи</w:t>
            </w:r>
          </w:p>
        </w:tc>
        <w:tc>
          <w:tcPr>
            <w:tcW w:w="7312" w:type="dxa"/>
          </w:tcPr>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1.Повышение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2.Обеспечение доступа для граждан к информации о районном бюджете и бюджетном процессе в компактной и доступной форме.</w:t>
            </w:r>
          </w:p>
        </w:tc>
      </w:tr>
      <w:tr w:rsidR="00A11AD0" w:rsidRPr="00441FCA" w:rsidTr="00C31746">
        <w:trPr>
          <w:trHeight w:val="558"/>
        </w:trPr>
        <w:tc>
          <w:tcPr>
            <w:tcW w:w="2400" w:type="dxa"/>
          </w:tcPr>
          <w:p w:rsidR="00A11AD0" w:rsidRPr="00441FCA" w:rsidRDefault="00A11AD0" w:rsidP="004E271F">
            <w:pPr>
              <w:pStyle w:val="ConsPlusCell"/>
              <w:spacing w:line="276" w:lineRule="auto"/>
              <w:rPr>
                <w:rFonts w:ascii="Arial" w:hAnsi="Arial" w:cs="Arial"/>
                <w:sz w:val="24"/>
                <w:szCs w:val="24"/>
              </w:rPr>
            </w:pPr>
            <w:r w:rsidRPr="00441FCA">
              <w:rPr>
                <w:rFonts w:ascii="Arial" w:hAnsi="Arial" w:cs="Arial"/>
                <w:sz w:val="24"/>
                <w:szCs w:val="24"/>
              </w:rPr>
              <w:t>Целевые индикаторы</w:t>
            </w:r>
          </w:p>
        </w:tc>
        <w:tc>
          <w:tcPr>
            <w:tcW w:w="7312" w:type="dxa"/>
          </w:tcPr>
          <w:p w:rsidR="00A11AD0" w:rsidRPr="00441FCA" w:rsidRDefault="00A11AD0" w:rsidP="00155658">
            <w:pPr>
              <w:jc w:val="both"/>
              <w:rPr>
                <w:rFonts w:ascii="Arial" w:hAnsi="Arial" w:cs="Arial"/>
                <w:sz w:val="24"/>
                <w:szCs w:val="24"/>
                <w:lang w:eastAsia="en-US"/>
              </w:rPr>
            </w:pPr>
            <w:proofErr w:type="gramStart"/>
            <w:r w:rsidRPr="00441FCA">
              <w:rPr>
                <w:rFonts w:ascii="Arial" w:hAnsi="Arial" w:cs="Arial"/>
                <w:sz w:val="24"/>
                <w:szCs w:val="24"/>
                <w:lang w:eastAsia="en-US"/>
              </w:rPr>
              <w:t>1.Доля расходов районного бюджета, формируемых в рамках муниципальных программ Боготольского района (не менее 80% в 2014 году, не менее 85% в 2015 году, не менее 90% в 2016 году, не менее 90% в 2017 году, не менее 90% в 2018 году</w:t>
            </w:r>
            <w:r w:rsidR="00372B2F" w:rsidRPr="00441FCA">
              <w:rPr>
                <w:rFonts w:ascii="Arial" w:hAnsi="Arial" w:cs="Arial"/>
                <w:sz w:val="24"/>
                <w:szCs w:val="24"/>
                <w:lang w:eastAsia="en-US"/>
              </w:rPr>
              <w:t>, не менее 90% в 2019 году, не менее 90% в 2020 году</w:t>
            </w:r>
            <w:r w:rsidRPr="00441FCA">
              <w:rPr>
                <w:rFonts w:ascii="Arial" w:hAnsi="Arial" w:cs="Arial"/>
                <w:sz w:val="24"/>
                <w:szCs w:val="24"/>
                <w:lang w:eastAsia="en-US"/>
              </w:rPr>
              <w:t>);</w:t>
            </w:r>
            <w:proofErr w:type="gramEnd"/>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2.Обеспечение исполнения расходных обязательств района (за исключением безвозмездных поступлений) (не менее 95% ежегодно);</w:t>
            </w:r>
          </w:p>
          <w:p w:rsidR="00A11AD0" w:rsidRPr="00441FCA" w:rsidRDefault="00A11AD0" w:rsidP="00155658">
            <w:pPr>
              <w:jc w:val="both"/>
              <w:rPr>
                <w:rFonts w:ascii="Arial" w:hAnsi="Arial" w:cs="Arial"/>
                <w:b/>
                <w:bCs/>
                <w:sz w:val="24"/>
                <w:szCs w:val="24"/>
              </w:rPr>
            </w:pPr>
            <w:r w:rsidRPr="00441FCA">
              <w:rPr>
                <w:rFonts w:ascii="Arial" w:hAnsi="Arial" w:cs="Arial"/>
                <w:sz w:val="24"/>
                <w:szCs w:val="24"/>
                <w:lang w:eastAsia="en-US"/>
              </w:rPr>
              <w:t>3.</w:t>
            </w:r>
            <w:r w:rsidRPr="00441FCA">
              <w:rPr>
                <w:rFonts w:ascii="Arial" w:hAnsi="Arial" w:cs="Arial"/>
                <w:sz w:val="24"/>
                <w:szCs w:val="24"/>
              </w:rPr>
              <w:t xml:space="preserve">Разработка и размещение на официальном сайте администрации района </w:t>
            </w:r>
            <w:r w:rsidRPr="00441FCA">
              <w:rPr>
                <w:rFonts w:ascii="Arial" w:hAnsi="Arial" w:cs="Arial"/>
                <w:sz w:val="24"/>
                <w:szCs w:val="24"/>
                <w:lang w:eastAsia="en-US"/>
              </w:rPr>
              <w:t>информации о районном бюджете и бюджетном процессе.</w:t>
            </w:r>
          </w:p>
        </w:tc>
      </w:tr>
      <w:tr w:rsidR="00A11AD0" w:rsidRPr="00441FCA" w:rsidTr="00C31746">
        <w:trPr>
          <w:trHeight w:val="274"/>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 xml:space="preserve">Сроки реализации </w:t>
            </w:r>
          </w:p>
        </w:tc>
        <w:tc>
          <w:tcPr>
            <w:tcW w:w="7312" w:type="dxa"/>
          </w:tcPr>
          <w:p w:rsidR="00A11AD0" w:rsidRPr="00441FCA" w:rsidRDefault="00A11AD0" w:rsidP="006E4D44">
            <w:pPr>
              <w:pStyle w:val="ConsPlusCell"/>
              <w:spacing w:line="276" w:lineRule="auto"/>
              <w:rPr>
                <w:rFonts w:ascii="Arial" w:hAnsi="Arial" w:cs="Arial"/>
                <w:sz w:val="24"/>
                <w:szCs w:val="24"/>
              </w:rPr>
            </w:pPr>
            <w:r w:rsidRPr="00441FCA">
              <w:rPr>
                <w:rFonts w:ascii="Arial" w:hAnsi="Arial" w:cs="Arial"/>
                <w:sz w:val="24"/>
                <w:szCs w:val="24"/>
              </w:rPr>
              <w:t>2014 - 20</w:t>
            </w:r>
            <w:r w:rsidR="006E4D44" w:rsidRPr="00441FCA">
              <w:rPr>
                <w:rFonts w:ascii="Arial" w:hAnsi="Arial" w:cs="Arial"/>
                <w:sz w:val="24"/>
                <w:szCs w:val="24"/>
              </w:rPr>
              <w:t>20</w:t>
            </w:r>
          </w:p>
        </w:tc>
      </w:tr>
      <w:tr w:rsidR="00A11AD0" w:rsidRPr="00441FCA" w:rsidTr="00C31746">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Объемы и источники финансирования</w:t>
            </w:r>
          </w:p>
        </w:tc>
        <w:tc>
          <w:tcPr>
            <w:tcW w:w="7312"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Источник финансирования – средства районного бюджета.</w:t>
            </w:r>
          </w:p>
          <w:p w:rsidR="00A11AD0" w:rsidRPr="00441FCA" w:rsidRDefault="00A11AD0" w:rsidP="004E271F">
            <w:pPr>
              <w:spacing w:line="233" w:lineRule="auto"/>
              <w:ind w:firstLine="708"/>
              <w:jc w:val="both"/>
              <w:rPr>
                <w:rFonts w:ascii="Arial" w:hAnsi="Arial" w:cs="Arial"/>
                <w:sz w:val="24"/>
                <w:szCs w:val="24"/>
              </w:rPr>
            </w:pPr>
            <w:r w:rsidRPr="00441FCA">
              <w:rPr>
                <w:rFonts w:ascii="Arial" w:hAnsi="Arial" w:cs="Arial"/>
                <w:sz w:val="24"/>
                <w:szCs w:val="24"/>
              </w:rPr>
              <w:t xml:space="preserve">объем бюджетных ассигнований на реализацию подпрограммы составляет </w:t>
            </w:r>
            <w:r w:rsidR="00111D69" w:rsidRPr="00441FCA">
              <w:rPr>
                <w:rFonts w:ascii="Arial" w:hAnsi="Arial" w:cs="Arial"/>
                <w:sz w:val="24"/>
                <w:szCs w:val="24"/>
              </w:rPr>
              <w:t>18002,7</w:t>
            </w:r>
            <w:r w:rsidRPr="00441FCA">
              <w:rPr>
                <w:rFonts w:ascii="Arial" w:hAnsi="Arial" w:cs="Arial"/>
                <w:sz w:val="24"/>
                <w:szCs w:val="24"/>
              </w:rPr>
              <w:t xml:space="preserve"> тыс. рублей, в том числе по годам:</w:t>
            </w:r>
          </w:p>
          <w:p w:rsidR="00A11AD0" w:rsidRPr="00441FCA" w:rsidRDefault="00A11AD0" w:rsidP="004E271F">
            <w:pPr>
              <w:pStyle w:val="ConsPlusCell"/>
              <w:spacing w:line="276" w:lineRule="auto"/>
              <w:jc w:val="both"/>
              <w:rPr>
                <w:rFonts w:ascii="Arial" w:hAnsi="Arial" w:cs="Arial"/>
                <w:sz w:val="24"/>
                <w:szCs w:val="24"/>
              </w:rPr>
            </w:pPr>
            <w:r w:rsidRPr="00441FCA">
              <w:rPr>
                <w:rFonts w:ascii="Arial" w:hAnsi="Arial" w:cs="Arial"/>
                <w:sz w:val="24"/>
                <w:szCs w:val="24"/>
              </w:rPr>
              <w:t>201</w:t>
            </w:r>
            <w:r w:rsidR="006E4D44" w:rsidRPr="00441FCA">
              <w:rPr>
                <w:rFonts w:ascii="Arial" w:hAnsi="Arial" w:cs="Arial"/>
                <w:sz w:val="24"/>
                <w:szCs w:val="24"/>
              </w:rPr>
              <w:t>8</w:t>
            </w:r>
            <w:r w:rsidRPr="00441FCA">
              <w:rPr>
                <w:rFonts w:ascii="Arial" w:hAnsi="Arial" w:cs="Arial"/>
                <w:sz w:val="24"/>
                <w:szCs w:val="24"/>
              </w:rPr>
              <w:t xml:space="preserve"> год – 600</w:t>
            </w:r>
            <w:r w:rsidR="00111D69" w:rsidRPr="00441FCA">
              <w:rPr>
                <w:rFonts w:ascii="Arial" w:hAnsi="Arial" w:cs="Arial"/>
                <w:sz w:val="24"/>
                <w:szCs w:val="24"/>
              </w:rPr>
              <w:t>0</w:t>
            </w:r>
            <w:r w:rsidRPr="00441FCA">
              <w:rPr>
                <w:rFonts w:ascii="Arial" w:hAnsi="Arial" w:cs="Arial"/>
                <w:sz w:val="24"/>
                <w:szCs w:val="24"/>
              </w:rPr>
              <w:t>,</w:t>
            </w:r>
            <w:r w:rsidR="00111D69" w:rsidRPr="00441FCA">
              <w:rPr>
                <w:rFonts w:ascii="Arial" w:hAnsi="Arial" w:cs="Arial"/>
                <w:sz w:val="24"/>
                <w:szCs w:val="24"/>
              </w:rPr>
              <w:t>9</w:t>
            </w:r>
            <w:r w:rsidRPr="00441FCA">
              <w:rPr>
                <w:rFonts w:ascii="Arial" w:hAnsi="Arial" w:cs="Arial"/>
                <w:sz w:val="24"/>
                <w:szCs w:val="24"/>
              </w:rPr>
              <w:t xml:space="preserve"> тыс. рублей;</w:t>
            </w:r>
          </w:p>
          <w:p w:rsidR="00A11AD0" w:rsidRPr="00441FCA" w:rsidRDefault="00A11AD0" w:rsidP="00E56107">
            <w:pPr>
              <w:spacing w:line="233" w:lineRule="auto"/>
              <w:jc w:val="both"/>
              <w:rPr>
                <w:rFonts w:ascii="Arial" w:hAnsi="Arial" w:cs="Arial"/>
                <w:sz w:val="24"/>
                <w:szCs w:val="24"/>
              </w:rPr>
            </w:pPr>
            <w:r w:rsidRPr="00441FCA">
              <w:rPr>
                <w:rFonts w:ascii="Arial" w:hAnsi="Arial" w:cs="Arial"/>
                <w:sz w:val="24"/>
                <w:szCs w:val="24"/>
              </w:rPr>
              <w:t>201</w:t>
            </w:r>
            <w:r w:rsidR="006E4D44" w:rsidRPr="00441FCA">
              <w:rPr>
                <w:rFonts w:ascii="Arial" w:hAnsi="Arial" w:cs="Arial"/>
                <w:sz w:val="24"/>
                <w:szCs w:val="24"/>
              </w:rPr>
              <w:t>9</w:t>
            </w:r>
            <w:r w:rsidRPr="00441FCA">
              <w:rPr>
                <w:rFonts w:ascii="Arial" w:hAnsi="Arial" w:cs="Arial"/>
                <w:sz w:val="24"/>
                <w:szCs w:val="24"/>
              </w:rPr>
              <w:t xml:space="preserve"> год – </w:t>
            </w:r>
            <w:r w:rsidR="00111D69" w:rsidRPr="00441FCA">
              <w:rPr>
                <w:rFonts w:ascii="Arial" w:hAnsi="Arial" w:cs="Arial"/>
                <w:sz w:val="24"/>
                <w:szCs w:val="24"/>
              </w:rPr>
              <w:t xml:space="preserve">6000,9 </w:t>
            </w:r>
            <w:r w:rsidRPr="00441FCA">
              <w:rPr>
                <w:rFonts w:ascii="Arial" w:hAnsi="Arial" w:cs="Arial"/>
                <w:sz w:val="24"/>
                <w:szCs w:val="24"/>
              </w:rPr>
              <w:t>тыс. рублей;</w:t>
            </w:r>
          </w:p>
          <w:p w:rsidR="00A11AD0" w:rsidRPr="00441FCA" w:rsidRDefault="00A11AD0" w:rsidP="006E4D44">
            <w:pPr>
              <w:spacing w:line="233" w:lineRule="auto"/>
              <w:jc w:val="both"/>
              <w:rPr>
                <w:rFonts w:ascii="Arial" w:hAnsi="Arial" w:cs="Arial"/>
                <w:sz w:val="24"/>
                <w:szCs w:val="24"/>
              </w:rPr>
            </w:pPr>
            <w:r w:rsidRPr="00441FCA">
              <w:rPr>
                <w:rFonts w:ascii="Arial" w:hAnsi="Arial" w:cs="Arial"/>
                <w:sz w:val="24"/>
                <w:szCs w:val="24"/>
              </w:rPr>
              <w:lastRenderedPageBreak/>
              <w:t>20</w:t>
            </w:r>
            <w:r w:rsidR="006E4D44" w:rsidRPr="00441FCA">
              <w:rPr>
                <w:rFonts w:ascii="Arial" w:hAnsi="Arial" w:cs="Arial"/>
                <w:sz w:val="24"/>
                <w:szCs w:val="24"/>
              </w:rPr>
              <w:t>20</w:t>
            </w:r>
            <w:r w:rsidRPr="00441FCA">
              <w:rPr>
                <w:rFonts w:ascii="Arial" w:hAnsi="Arial" w:cs="Arial"/>
                <w:sz w:val="24"/>
                <w:szCs w:val="24"/>
              </w:rPr>
              <w:t xml:space="preserve"> год – </w:t>
            </w:r>
            <w:r w:rsidR="00111D69" w:rsidRPr="00441FCA">
              <w:rPr>
                <w:rFonts w:ascii="Arial" w:hAnsi="Arial" w:cs="Arial"/>
                <w:sz w:val="24"/>
                <w:szCs w:val="24"/>
              </w:rPr>
              <w:t xml:space="preserve">6000,9 </w:t>
            </w:r>
            <w:r w:rsidRPr="00441FCA">
              <w:rPr>
                <w:rFonts w:ascii="Arial" w:hAnsi="Arial" w:cs="Arial"/>
                <w:sz w:val="24"/>
                <w:szCs w:val="24"/>
              </w:rPr>
              <w:t>тыс. рублей;</w:t>
            </w:r>
          </w:p>
        </w:tc>
      </w:tr>
      <w:tr w:rsidR="00A11AD0" w:rsidRPr="00441FCA" w:rsidTr="00C31746">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lastRenderedPageBreak/>
              <w:t xml:space="preserve">Система организации </w:t>
            </w:r>
            <w:proofErr w:type="gramStart"/>
            <w:r w:rsidRPr="00441FCA">
              <w:rPr>
                <w:rFonts w:ascii="Arial" w:hAnsi="Arial" w:cs="Arial"/>
                <w:sz w:val="24"/>
                <w:szCs w:val="24"/>
              </w:rPr>
              <w:t>контроля за</w:t>
            </w:r>
            <w:proofErr w:type="gramEnd"/>
            <w:r w:rsidRPr="00441FCA">
              <w:rPr>
                <w:rFonts w:ascii="Arial" w:hAnsi="Arial" w:cs="Arial"/>
                <w:sz w:val="24"/>
                <w:szCs w:val="24"/>
              </w:rPr>
              <w:t xml:space="preserve"> исполнением подпрограммы</w:t>
            </w:r>
          </w:p>
        </w:tc>
        <w:tc>
          <w:tcPr>
            <w:tcW w:w="7312" w:type="dxa"/>
          </w:tcPr>
          <w:p w:rsidR="00A11AD0" w:rsidRPr="00441FCA" w:rsidRDefault="00A11AD0" w:rsidP="00155658">
            <w:pPr>
              <w:jc w:val="both"/>
              <w:rPr>
                <w:rFonts w:ascii="Arial" w:hAnsi="Arial" w:cs="Arial"/>
                <w:sz w:val="24"/>
                <w:szCs w:val="24"/>
              </w:rPr>
            </w:pPr>
            <w:r w:rsidRPr="00441FCA">
              <w:rPr>
                <w:rFonts w:ascii="Arial" w:hAnsi="Arial" w:cs="Arial"/>
                <w:sz w:val="24"/>
                <w:szCs w:val="24"/>
              </w:rPr>
              <w:t>Финансовое управление, контрольно-счетный орган Боготольского районного Совета депутатов (далее контрольно-счетный орган)</w:t>
            </w:r>
          </w:p>
        </w:tc>
      </w:tr>
    </w:tbl>
    <w:p w:rsidR="00A11AD0" w:rsidRPr="00441FCA" w:rsidRDefault="00A11AD0" w:rsidP="00E372B1">
      <w:pPr>
        <w:pStyle w:val="ConsPlusCell"/>
        <w:rPr>
          <w:rFonts w:ascii="Arial" w:hAnsi="Arial" w:cs="Arial"/>
          <w:sz w:val="24"/>
          <w:szCs w:val="24"/>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2.Постановка общерайонной проблемы и обоснование необходимости разработки программы</w:t>
      </w:r>
    </w:p>
    <w:p w:rsidR="00A11AD0" w:rsidRPr="00441FCA" w:rsidRDefault="00A11AD0" w:rsidP="00E372B1">
      <w:pPr>
        <w:pStyle w:val="ConsPlusCell"/>
        <w:jc w:val="both"/>
        <w:rPr>
          <w:rFonts w:ascii="Arial" w:hAnsi="Arial" w:cs="Arial"/>
          <w:sz w:val="24"/>
          <w:szCs w:val="24"/>
          <w:u w:val="single"/>
        </w:rPr>
      </w:pP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В настоящее время в сфере руководства и управления финансовыми ресурсами Боготольского района (далее – район) сохраняется ряд недостатков, ограничений и нерешенных проблем, в том числе:</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наличие избыточной сети  муниципальных учреждений;</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 xml:space="preserve">слабая взаимосвязанность с бюджетным процессом инструментов бюджетирования, </w:t>
      </w:r>
      <w:proofErr w:type="gramStart"/>
      <w:r w:rsidRPr="00441FCA">
        <w:rPr>
          <w:rFonts w:ascii="Arial" w:hAnsi="Arial" w:cs="Arial"/>
          <w:sz w:val="24"/>
          <w:szCs w:val="24"/>
          <w:lang w:eastAsia="en-US"/>
        </w:rPr>
        <w:t>ориентированного</w:t>
      </w:r>
      <w:proofErr w:type="gramEnd"/>
      <w:r w:rsidRPr="00441FCA">
        <w:rPr>
          <w:rFonts w:ascii="Arial" w:hAnsi="Arial" w:cs="Arial"/>
          <w:sz w:val="24"/>
          <w:szCs w:val="24"/>
          <w:lang w:eastAsia="en-US"/>
        </w:rPr>
        <w:t xml:space="preserve"> на результат;</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отсутствие оценки экономических последствий принимаемых решений и, соответственно, отсутствие ответственности;</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низкая степень автоматизации планирования бюджетов.</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 xml:space="preserve">Необходимость достижения долгосрочных целей социально-экономического развития района в условиях </w:t>
      </w:r>
      <w:proofErr w:type="gramStart"/>
      <w:r w:rsidRPr="00441FCA">
        <w:rPr>
          <w:rFonts w:ascii="Arial" w:hAnsi="Arial" w:cs="Arial"/>
          <w:sz w:val="24"/>
          <w:szCs w:val="24"/>
          <w:lang w:eastAsia="en-US"/>
        </w:rPr>
        <w:t>замедления темпов роста доходов районного бюджета</w:t>
      </w:r>
      <w:proofErr w:type="gramEnd"/>
      <w:r w:rsidRPr="00441FCA">
        <w:rPr>
          <w:rFonts w:ascii="Arial" w:hAnsi="Arial" w:cs="Arial"/>
          <w:sz w:val="24"/>
          <w:szCs w:val="24"/>
          <w:lang w:eastAsia="en-US"/>
        </w:rPr>
        <w:t xml:space="preserve"> увеличивает актуальность разработки и реализации данной подпрограммы.</w:t>
      </w:r>
    </w:p>
    <w:p w:rsidR="00A11AD0" w:rsidRPr="00441FCA" w:rsidRDefault="00A11AD0" w:rsidP="00E372B1">
      <w:pPr>
        <w:jc w:val="both"/>
        <w:outlineLvl w:val="0"/>
        <w:rPr>
          <w:rFonts w:ascii="Arial" w:hAnsi="Arial" w:cs="Arial"/>
          <w:sz w:val="24"/>
          <w:szCs w:val="24"/>
          <w:lang w:eastAsia="en-US"/>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3.Основная цель, задачи, этапы и сроки выполнения подпрограммы, целевые индикаторы</w:t>
      </w:r>
    </w:p>
    <w:p w:rsidR="00A11AD0" w:rsidRPr="00441FCA" w:rsidRDefault="00A11AD0" w:rsidP="00E372B1">
      <w:pPr>
        <w:pStyle w:val="ConsPlusCell"/>
        <w:rPr>
          <w:rFonts w:ascii="Arial" w:hAnsi="Arial" w:cs="Arial"/>
          <w:sz w:val="24"/>
          <w:szCs w:val="24"/>
        </w:rPr>
      </w:pPr>
    </w:p>
    <w:p w:rsidR="00A11AD0" w:rsidRPr="00441FCA" w:rsidRDefault="00A11AD0" w:rsidP="00E372B1">
      <w:pPr>
        <w:pStyle w:val="ConsPlusCell"/>
        <w:ind w:firstLine="709"/>
        <w:jc w:val="both"/>
        <w:rPr>
          <w:rFonts w:ascii="Arial" w:hAnsi="Arial" w:cs="Arial"/>
          <w:sz w:val="24"/>
          <w:szCs w:val="24"/>
          <w:lang w:eastAsia="en-US"/>
        </w:rPr>
      </w:pPr>
      <w:r w:rsidRPr="00441FCA">
        <w:rPr>
          <w:rFonts w:ascii="Arial" w:hAnsi="Arial" w:cs="Arial"/>
          <w:sz w:val="24"/>
          <w:szCs w:val="24"/>
        </w:rPr>
        <w:t>Целью подпрограммы является с</w:t>
      </w:r>
      <w:r w:rsidRPr="00441FCA">
        <w:rPr>
          <w:rFonts w:ascii="Arial" w:hAnsi="Arial" w:cs="Arial"/>
          <w:sz w:val="24"/>
          <w:szCs w:val="24"/>
          <w:lang w:eastAsia="en-US"/>
        </w:rPr>
        <w:t xml:space="preserve">оздание условий для эффективного, ответственного и прозрачного управления финансовыми ресурсами в рамках </w:t>
      </w:r>
      <w:r w:rsidRPr="00441FCA">
        <w:rPr>
          <w:rFonts w:ascii="Arial" w:hAnsi="Arial" w:cs="Arial"/>
          <w:sz w:val="24"/>
          <w:szCs w:val="24"/>
          <w:lang w:eastAsia="en-US"/>
        </w:rPr>
        <w:lastRenderedPageBreak/>
        <w:t>выполнения установленных функций и полномочий, а также повышения эффективности расходов районного бюджета.</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В рамках данной цели предполагается решение следующих задач.</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1.Повышение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rPr>
        <w:t xml:space="preserve">Решение поставленной задачи полностью охватывает стадии планирования и исполнения районного бюджета в рамках бюджетного процесса в районе. </w:t>
      </w:r>
      <w:proofErr w:type="gramStart"/>
      <w:r w:rsidRPr="00441FCA">
        <w:rPr>
          <w:rFonts w:ascii="Arial" w:hAnsi="Arial" w:cs="Arial"/>
          <w:sz w:val="24"/>
          <w:szCs w:val="24"/>
        </w:rPr>
        <w:t>Эффективность реализации данной задачи зависит не только от деятельности финансового управления как органа исполнительной власти администрации района, ответственного за о</w:t>
      </w:r>
      <w:r w:rsidRPr="00441FCA">
        <w:rPr>
          <w:rFonts w:ascii="Arial" w:hAnsi="Arial" w:cs="Arial"/>
          <w:sz w:val="24"/>
          <w:szCs w:val="24"/>
          <w:lang w:eastAsia="en-US"/>
        </w:rPr>
        <w:t>беспечение реализации стратегических направлений единой государственной и муниципальной политики в финансовой сфере, но и от деятельности других органов исполнительной власти администрации района (далее - органы исполнительной власти), принимающих участие в бюджетном процессе района.</w:t>
      </w:r>
      <w:proofErr w:type="gramEnd"/>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финансового управления по организации и совершенствованию системы исполнения районного бюджета и бюджетной отчетности будет осуществляться в рамках мероприятия «Обеспечение исполнения бюджета по доходам и расходам».</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средств районного бюджета, повышения их финансовой дисциплины.</w:t>
      </w:r>
    </w:p>
    <w:p w:rsidR="00A11AD0" w:rsidRPr="00441FCA" w:rsidRDefault="00A11AD0" w:rsidP="00E372B1">
      <w:pPr>
        <w:ind w:firstLine="709"/>
        <w:jc w:val="both"/>
        <w:rPr>
          <w:rFonts w:ascii="Arial" w:hAnsi="Arial" w:cs="Arial"/>
          <w:sz w:val="24"/>
          <w:szCs w:val="24"/>
        </w:rPr>
      </w:pPr>
      <w:proofErr w:type="gramStart"/>
      <w:r w:rsidRPr="00441FCA">
        <w:rPr>
          <w:rFonts w:ascii="Arial" w:hAnsi="Arial" w:cs="Arial"/>
          <w:sz w:val="24"/>
          <w:szCs w:val="24"/>
        </w:rPr>
        <w:t>В рамках реализации в Боготольском районе Федерального закона от 08.05.2010 года № 83-ФЗ «</w:t>
      </w:r>
      <w:r w:rsidRPr="00441FCA">
        <w:rPr>
          <w:rFonts w:ascii="Arial" w:hAnsi="Arial" w:cs="Arial"/>
          <w:sz w:val="24"/>
          <w:szCs w:val="24"/>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441FCA">
        <w:rPr>
          <w:rFonts w:ascii="Arial" w:hAnsi="Arial" w:cs="Arial"/>
          <w:sz w:val="24"/>
          <w:szCs w:val="24"/>
        </w:rPr>
        <w:t>финансовым управлением на уровне органов исполнительной власти и в поселениях района организована работа по формированию и публикации структурированной информации о муниципальных учреждениях на официальном сайте для</w:t>
      </w:r>
      <w:proofErr w:type="gramEnd"/>
      <w:r w:rsidRPr="00441FCA">
        <w:rPr>
          <w:rFonts w:ascii="Arial" w:hAnsi="Arial" w:cs="Arial"/>
          <w:sz w:val="24"/>
          <w:szCs w:val="24"/>
        </w:rPr>
        <w:t xml:space="preserve">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w:t>
      </w:r>
    </w:p>
    <w:p w:rsidR="00A11AD0" w:rsidRPr="00441FCA" w:rsidRDefault="00A11AD0" w:rsidP="00E372B1">
      <w:pPr>
        <w:ind w:firstLine="709"/>
        <w:jc w:val="both"/>
        <w:rPr>
          <w:rFonts w:ascii="Arial" w:hAnsi="Arial" w:cs="Arial"/>
          <w:sz w:val="24"/>
          <w:szCs w:val="24"/>
        </w:rPr>
      </w:pPr>
      <w:r w:rsidRPr="00441FCA">
        <w:rPr>
          <w:rFonts w:ascii="Arial" w:hAnsi="Arial" w:cs="Arial"/>
          <w:sz w:val="24"/>
          <w:szCs w:val="24"/>
        </w:rPr>
        <w:t>В целях повышения эффективности бюджетных расходов планируется проведение анализа сети районных муниципальных учреждений.</w:t>
      </w:r>
    </w:p>
    <w:p w:rsidR="00A11AD0" w:rsidRPr="00441FCA" w:rsidRDefault="00A11AD0" w:rsidP="00E372B1">
      <w:pPr>
        <w:ind w:firstLine="709"/>
        <w:jc w:val="both"/>
        <w:rPr>
          <w:rFonts w:ascii="Arial" w:hAnsi="Arial" w:cs="Arial"/>
          <w:sz w:val="24"/>
          <w:szCs w:val="24"/>
        </w:rPr>
      </w:pPr>
      <w:r w:rsidRPr="00441FCA">
        <w:rPr>
          <w:rFonts w:ascii="Arial" w:hAnsi="Arial" w:cs="Arial"/>
          <w:sz w:val="24"/>
          <w:szCs w:val="24"/>
        </w:rPr>
        <w:t>Реализация мероприятий в области налоговой политики позволит обеспечить выполнение утвержденных плановых показателей по доходам, исключить случаи предоставления необоснованных отсрочек по уплате налогов и случаи предоставления экономически необоснованных налоговых льгот.</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Выполнение финансовым управлением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финансового управления» планируется ежегодное повышение квалификации сотрудниковв целях применения полученных знаний в профессиональной деятельности.</w:t>
      </w:r>
    </w:p>
    <w:p w:rsidR="00A11AD0" w:rsidRPr="00441FCA" w:rsidRDefault="00A11AD0" w:rsidP="00E372B1">
      <w:pPr>
        <w:pStyle w:val="ConsPlusCell"/>
        <w:ind w:firstLine="709"/>
        <w:jc w:val="both"/>
        <w:rPr>
          <w:rFonts w:ascii="Arial" w:hAnsi="Arial" w:cs="Arial"/>
          <w:sz w:val="24"/>
          <w:szCs w:val="24"/>
          <w:lang w:eastAsia="en-US"/>
        </w:rPr>
      </w:pPr>
      <w:r w:rsidRPr="00441FCA">
        <w:rPr>
          <w:rFonts w:ascii="Arial" w:hAnsi="Arial" w:cs="Arial"/>
          <w:sz w:val="24"/>
          <w:szCs w:val="24"/>
        </w:rPr>
        <w:lastRenderedPageBreak/>
        <w:t>2.</w:t>
      </w:r>
      <w:r w:rsidRPr="00441FCA">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 xml:space="preserve">Эффективность деятельности органов исполнительной власти </w:t>
      </w:r>
      <w:proofErr w:type="gramStart"/>
      <w:r w:rsidRPr="00441FCA">
        <w:rPr>
          <w:rFonts w:ascii="Arial" w:hAnsi="Arial" w:cs="Arial"/>
          <w:sz w:val="24"/>
          <w:szCs w:val="24"/>
        </w:rPr>
        <w:t>района</w:t>
      </w:r>
      <w:proofErr w:type="gramEnd"/>
      <w:r w:rsidRPr="00441FCA">
        <w:rPr>
          <w:rFonts w:ascii="Arial" w:hAnsi="Arial" w:cs="Arial"/>
          <w:sz w:val="24"/>
          <w:szCs w:val="24"/>
        </w:rPr>
        <w:t xml:space="preserve">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Информация, касающаяся всех стадий формирования и исполнения бюджета, будет доступной для граждан и потребителей муниципальных услуг через сеть Интернет и другие средства массовой информации с необходимой периодичностью в целях обеспечения прозрачности и открытости районного бюджета и бюджетного процесса.</w:t>
      </w:r>
    </w:p>
    <w:p w:rsidR="00A11AD0" w:rsidRPr="00441FCA" w:rsidRDefault="00A11AD0" w:rsidP="00E372B1">
      <w:pPr>
        <w:pStyle w:val="ConsPlusCell"/>
        <w:ind w:firstLine="567"/>
        <w:jc w:val="both"/>
        <w:rPr>
          <w:rFonts w:ascii="Arial" w:hAnsi="Arial" w:cs="Arial"/>
          <w:sz w:val="24"/>
          <w:szCs w:val="24"/>
        </w:rPr>
      </w:pPr>
      <w:r w:rsidRPr="00441FCA">
        <w:rPr>
          <w:rFonts w:ascii="Arial" w:hAnsi="Arial" w:cs="Arial"/>
          <w:sz w:val="24"/>
          <w:szCs w:val="24"/>
        </w:rPr>
        <w:t>Исполнителем подпрограммы является финансовое управление.</w:t>
      </w:r>
    </w:p>
    <w:p w:rsidR="00A11AD0" w:rsidRPr="00441FCA" w:rsidRDefault="00A11AD0" w:rsidP="00E372B1">
      <w:pPr>
        <w:ind w:firstLine="567"/>
        <w:jc w:val="both"/>
        <w:rPr>
          <w:rFonts w:ascii="Arial" w:hAnsi="Arial" w:cs="Arial"/>
          <w:sz w:val="24"/>
          <w:szCs w:val="24"/>
        </w:rPr>
      </w:pPr>
      <w:r w:rsidRPr="00441FCA">
        <w:rPr>
          <w:rFonts w:ascii="Arial" w:hAnsi="Arial" w:cs="Arial"/>
          <w:sz w:val="24"/>
          <w:szCs w:val="24"/>
        </w:rPr>
        <w:t>Оценка реализации подпрограммы производится по целевым индикаторам, представленным в приложении 1 к подпрограмме.</w:t>
      </w:r>
    </w:p>
    <w:p w:rsidR="00A11AD0" w:rsidRPr="00441FCA" w:rsidRDefault="00A11AD0" w:rsidP="00E372B1">
      <w:pPr>
        <w:pStyle w:val="ConsPlusCell"/>
        <w:jc w:val="both"/>
        <w:rPr>
          <w:rFonts w:ascii="Arial" w:hAnsi="Arial" w:cs="Arial"/>
          <w:sz w:val="24"/>
          <w:szCs w:val="24"/>
          <w:lang w:eastAsia="en-US"/>
        </w:rPr>
      </w:pPr>
    </w:p>
    <w:p w:rsidR="00A11AD0" w:rsidRPr="00441FCA" w:rsidRDefault="00A11AD0" w:rsidP="00E372B1">
      <w:pPr>
        <w:pStyle w:val="ConsPlusCell"/>
        <w:ind w:firstLine="709"/>
        <w:jc w:val="center"/>
        <w:rPr>
          <w:rFonts w:ascii="Arial" w:hAnsi="Arial" w:cs="Arial"/>
          <w:sz w:val="24"/>
          <w:szCs w:val="24"/>
          <w:lang w:eastAsia="en-US"/>
        </w:rPr>
      </w:pPr>
      <w:r w:rsidRPr="00441FCA">
        <w:rPr>
          <w:rFonts w:ascii="Arial" w:hAnsi="Arial" w:cs="Arial"/>
          <w:sz w:val="24"/>
          <w:szCs w:val="24"/>
        </w:rPr>
        <w:t>4.Механизм реализации подпрограммы</w:t>
      </w:r>
    </w:p>
    <w:p w:rsidR="00A11AD0" w:rsidRPr="00441FCA" w:rsidRDefault="00A11AD0" w:rsidP="00E372B1">
      <w:pPr>
        <w:pStyle w:val="ConsPlusCell"/>
        <w:jc w:val="both"/>
        <w:rPr>
          <w:rFonts w:ascii="Arial" w:hAnsi="Arial" w:cs="Arial"/>
          <w:sz w:val="24"/>
          <w:szCs w:val="24"/>
          <w:lang w:eastAsia="en-US"/>
        </w:rPr>
      </w:pP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Реализация программных мероприятий производится в соответствии со следующими основными правовыми актами района, </w:t>
      </w:r>
      <w:proofErr w:type="gramStart"/>
      <w:r w:rsidRPr="00441FCA">
        <w:rPr>
          <w:rFonts w:ascii="Arial" w:hAnsi="Arial" w:cs="Arial"/>
          <w:sz w:val="24"/>
          <w:szCs w:val="24"/>
          <w:lang w:eastAsia="en-US"/>
        </w:rPr>
        <w:t>регулирующие</w:t>
      </w:r>
      <w:proofErr w:type="gramEnd"/>
      <w:r w:rsidRPr="00441FCA">
        <w:rPr>
          <w:rFonts w:ascii="Arial" w:hAnsi="Arial" w:cs="Arial"/>
          <w:sz w:val="24"/>
          <w:szCs w:val="24"/>
          <w:lang w:eastAsia="en-US"/>
        </w:rPr>
        <w:t xml:space="preserve"> бюджетный процесс в районе:</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Решение Боготольского районного Совета депутатов от 22.09.2008 № 43-289 «Об утверждении Положения о бюджетном процессе в Боготольском районе»;</w:t>
      </w:r>
    </w:p>
    <w:p w:rsidR="00A11AD0" w:rsidRPr="00441FCA" w:rsidRDefault="00A11AD0" w:rsidP="004570C5">
      <w:pPr>
        <w:ind w:firstLine="708"/>
        <w:jc w:val="both"/>
        <w:rPr>
          <w:rFonts w:ascii="Arial" w:hAnsi="Arial" w:cs="Arial"/>
          <w:sz w:val="24"/>
          <w:szCs w:val="24"/>
        </w:rPr>
      </w:pPr>
      <w:r w:rsidRPr="00441FCA">
        <w:rPr>
          <w:rFonts w:ascii="Arial" w:hAnsi="Arial" w:cs="Arial"/>
          <w:sz w:val="24"/>
          <w:szCs w:val="24"/>
          <w:lang w:eastAsia="en-US"/>
        </w:rPr>
        <w:t>- постановление администрации Боготольского района</w:t>
      </w:r>
      <w:r w:rsidRPr="00441FCA">
        <w:rPr>
          <w:rFonts w:ascii="Arial" w:hAnsi="Arial" w:cs="Arial"/>
          <w:color w:val="FF0000"/>
          <w:sz w:val="24"/>
          <w:szCs w:val="24"/>
          <w:lang w:eastAsia="en-US"/>
        </w:rPr>
        <w:t xml:space="preserve"> </w:t>
      </w:r>
      <w:r w:rsidRPr="00441FCA">
        <w:rPr>
          <w:rFonts w:ascii="Arial" w:hAnsi="Arial" w:cs="Arial"/>
          <w:sz w:val="24"/>
          <w:szCs w:val="24"/>
        </w:rPr>
        <w:t>от 15.10.2014 г. № 714-п «Об утверждении Порядка формирования проекта бюджета Боготольского района на очередной финансовый год и плановый период»;</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 постановление </w:t>
      </w:r>
      <w:r w:rsidRPr="00441FCA">
        <w:rPr>
          <w:rFonts w:ascii="Arial" w:hAnsi="Arial" w:cs="Arial"/>
          <w:sz w:val="24"/>
          <w:szCs w:val="24"/>
        </w:rPr>
        <w:t>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Pr="00441FCA">
        <w:rPr>
          <w:rFonts w:ascii="Arial" w:hAnsi="Arial" w:cs="Arial"/>
          <w:sz w:val="24"/>
          <w:szCs w:val="24"/>
          <w:lang w:eastAsia="en-US"/>
        </w:rPr>
        <w:t>;</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 распоряжение </w:t>
      </w:r>
      <w:r w:rsidRPr="00441FCA">
        <w:rPr>
          <w:rFonts w:ascii="Arial" w:hAnsi="Arial" w:cs="Arial"/>
          <w:sz w:val="24"/>
          <w:szCs w:val="24"/>
        </w:rPr>
        <w:t>администрации Боготольского района</w:t>
      </w:r>
      <w:r w:rsidRPr="00441FCA">
        <w:rPr>
          <w:rFonts w:ascii="Arial" w:hAnsi="Arial" w:cs="Arial"/>
          <w:sz w:val="24"/>
          <w:szCs w:val="24"/>
          <w:lang w:eastAsia="en-US"/>
        </w:rPr>
        <w:t xml:space="preserve"> от 30.12.2010 № 420-п «Об утверждении </w:t>
      </w:r>
      <w:proofErr w:type="gramStart"/>
      <w:r w:rsidRPr="00441FCA">
        <w:rPr>
          <w:rFonts w:ascii="Arial" w:hAnsi="Arial" w:cs="Arial"/>
          <w:sz w:val="24"/>
          <w:szCs w:val="24"/>
          <w:lang w:eastAsia="en-US"/>
        </w:rPr>
        <w:t>порядка проведения оценки качества финансового менеджмента главных распорядителей средств районного бюджета</w:t>
      </w:r>
      <w:proofErr w:type="gramEnd"/>
      <w:r w:rsidRPr="00441FCA">
        <w:rPr>
          <w:rFonts w:ascii="Arial" w:hAnsi="Arial" w:cs="Arial"/>
          <w:sz w:val="24"/>
          <w:szCs w:val="24"/>
          <w:lang w:eastAsia="en-US"/>
        </w:rPr>
        <w:t>»;</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Решение Боготольского районного Совета депутатов от 22.09.2008 № 43-289 «Об утверждении Положения о бюджетном процессе в Боготольском районе</w:t>
      </w:r>
      <w:proofErr w:type="gramStart"/>
      <w:r w:rsidRPr="00441FCA">
        <w:rPr>
          <w:rFonts w:ascii="Arial" w:hAnsi="Arial" w:cs="Arial"/>
          <w:sz w:val="24"/>
          <w:szCs w:val="24"/>
          <w:lang w:eastAsia="en-US"/>
        </w:rPr>
        <w:t>»я</w:t>
      </w:r>
      <w:proofErr w:type="gramEnd"/>
      <w:r w:rsidRPr="00441FCA">
        <w:rPr>
          <w:rFonts w:ascii="Arial" w:hAnsi="Arial" w:cs="Arial"/>
          <w:sz w:val="24"/>
          <w:szCs w:val="24"/>
          <w:lang w:eastAsia="en-US"/>
        </w:rPr>
        <w:t>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В соответствии с постановлением администрации района </w:t>
      </w:r>
      <w:r w:rsidRPr="00441FCA">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Pr="00441FCA">
        <w:rPr>
          <w:rFonts w:ascii="Arial" w:hAnsi="Arial" w:cs="Arial"/>
          <w:sz w:val="24"/>
          <w:szCs w:val="24"/>
          <w:lang w:eastAsia="en-US"/>
        </w:rPr>
        <w:t xml:space="preserve"> планируется утвердить муниципальные программы района, охватывающие основные сферы деятельности органов исполнительной власти. Утвержденные муниципальные программы подлежат реализации с 2014 года. В 2015-2018 годах планируется расширение охвата расходов районного бюджета программно-целевыми методами их формирования.</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Распоряжение </w:t>
      </w:r>
      <w:r w:rsidRPr="00441FCA">
        <w:rPr>
          <w:rFonts w:ascii="Arial" w:hAnsi="Arial" w:cs="Arial"/>
          <w:sz w:val="24"/>
          <w:szCs w:val="24"/>
        </w:rPr>
        <w:t>администрации Боготольского района</w:t>
      </w:r>
      <w:r w:rsidRPr="00441FCA">
        <w:rPr>
          <w:rFonts w:ascii="Arial" w:hAnsi="Arial" w:cs="Arial"/>
          <w:sz w:val="24"/>
          <w:szCs w:val="24"/>
          <w:lang w:eastAsia="en-US"/>
        </w:rPr>
        <w:t xml:space="preserve"> от 30.12.2010 № 420-п «Об утверждении </w:t>
      </w:r>
      <w:proofErr w:type="gramStart"/>
      <w:r w:rsidRPr="00441FCA">
        <w:rPr>
          <w:rFonts w:ascii="Arial" w:hAnsi="Arial" w:cs="Arial"/>
          <w:sz w:val="24"/>
          <w:szCs w:val="24"/>
          <w:lang w:eastAsia="en-US"/>
        </w:rPr>
        <w:t>порядка проведения оценки качества финансового менеджмента главных распорядителей средств районного</w:t>
      </w:r>
      <w:proofErr w:type="gramEnd"/>
      <w:r w:rsidRPr="00441FCA">
        <w:rPr>
          <w:rFonts w:ascii="Arial" w:hAnsi="Arial" w:cs="Arial"/>
          <w:sz w:val="24"/>
          <w:szCs w:val="24"/>
          <w:lang w:eastAsia="en-US"/>
        </w:rPr>
        <w:t xml:space="preserve"> бюджета» содержит перечень </w:t>
      </w:r>
      <w:r w:rsidRPr="00441FCA">
        <w:rPr>
          <w:rFonts w:ascii="Arial" w:hAnsi="Arial" w:cs="Arial"/>
          <w:sz w:val="24"/>
          <w:szCs w:val="24"/>
          <w:lang w:eastAsia="en-US"/>
        </w:rPr>
        <w:lastRenderedPageBreak/>
        <w:t xml:space="preserve">показателей, характеризующих уровень управления финансами в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Финансовое управление планирует ежегодно проводить мониторинг данных показателей и обеспечивать проведение мероприятий, направленных на повышение оценки качества управления муниципальными финансами.</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В соответствии с методикой </w:t>
      </w:r>
      <w:proofErr w:type="gramStart"/>
      <w:r w:rsidRPr="00441FCA">
        <w:rPr>
          <w:rFonts w:ascii="Arial" w:hAnsi="Arial" w:cs="Arial"/>
          <w:sz w:val="24"/>
          <w:szCs w:val="24"/>
          <w:lang w:eastAsia="en-US"/>
        </w:rPr>
        <w:t>оценки качества финансового менеджмента главных распорядителей средств районного</w:t>
      </w:r>
      <w:proofErr w:type="gramEnd"/>
      <w:r w:rsidRPr="00441FCA">
        <w:rPr>
          <w:rFonts w:ascii="Arial" w:hAnsi="Arial" w:cs="Arial"/>
          <w:sz w:val="24"/>
          <w:szCs w:val="24"/>
          <w:lang w:eastAsia="en-US"/>
        </w:rPr>
        <w:t xml:space="preserve"> бюджета, утвержденной распоряжением </w:t>
      </w:r>
      <w:r w:rsidRPr="00441FCA">
        <w:rPr>
          <w:rFonts w:ascii="Arial" w:hAnsi="Arial" w:cs="Arial"/>
          <w:sz w:val="24"/>
          <w:szCs w:val="24"/>
        </w:rPr>
        <w:t>администрации Боготольского района</w:t>
      </w:r>
      <w:r w:rsidRPr="00441FCA">
        <w:rPr>
          <w:rFonts w:ascii="Arial" w:hAnsi="Arial" w:cs="Arial"/>
          <w:sz w:val="24"/>
          <w:szCs w:val="24"/>
          <w:lang w:eastAsia="en-US"/>
        </w:rPr>
        <w:t xml:space="preserve"> от 30.12.2010 № 420-п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proofErr w:type="gramStart"/>
      <w:r w:rsidRPr="00441FCA">
        <w:rPr>
          <w:rFonts w:ascii="Arial" w:hAnsi="Arial" w:cs="Arial"/>
          <w:sz w:val="24"/>
          <w:szCs w:val="24"/>
          <w:lang w:val="en-US" w:eastAsia="en-US"/>
        </w:rPr>
        <w:t>C</w:t>
      </w:r>
      <w:r w:rsidRPr="00441FCA">
        <w:rPr>
          <w:rFonts w:ascii="Arial" w:hAnsi="Arial" w:cs="Arial"/>
          <w:sz w:val="24"/>
          <w:szCs w:val="24"/>
          <w:lang w:eastAsia="en-US"/>
        </w:rPr>
        <w:t>водные результаты оценки качества финансового менеджмента направляются в комиссию по вопросам социально-экономического развития Боготольского района и бюджетным проектировкам на очередной финансовый год и плановый период, после чего размещаются на официальном сайте администрации района в сети Интернет.</w:t>
      </w:r>
      <w:proofErr w:type="gramEnd"/>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Одними из </w:t>
      </w:r>
      <w:proofErr w:type="gramStart"/>
      <w:r w:rsidRPr="00441FCA">
        <w:rPr>
          <w:rFonts w:ascii="Arial" w:hAnsi="Arial" w:cs="Arial"/>
          <w:sz w:val="24"/>
          <w:szCs w:val="24"/>
          <w:lang w:eastAsia="en-US"/>
        </w:rPr>
        <w:t>основных вопросов, решаемых  финансовым управлением в рамках выполнения установленных функций и полномочий являются</w:t>
      </w:r>
      <w:proofErr w:type="gramEnd"/>
      <w:r w:rsidRPr="00441FCA">
        <w:rPr>
          <w:rFonts w:ascii="Arial" w:hAnsi="Arial" w:cs="Arial"/>
          <w:sz w:val="24"/>
          <w:szCs w:val="24"/>
          <w:lang w:eastAsia="en-US"/>
        </w:rPr>
        <w:t>:</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подготовка проектов решений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определение параметров районного бюджета на очередной финансовый год и плановый период;</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обеспечение исполнения районного бюджета по доходам и расходам.</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w:t>
      </w:r>
      <w:proofErr w:type="gramStart"/>
      <w:r w:rsidRPr="00441FCA">
        <w:rPr>
          <w:rFonts w:ascii="Arial" w:hAnsi="Arial" w:cs="Arial"/>
          <w:sz w:val="24"/>
          <w:szCs w:val="24"/>
          <w:lang w:eastAsia="en-US"/>
        </w:rPr>
        <w:t>контроля за</w:t>
      </w:r>
      <w:proofErr w:type="gramEnd"/>
      <w:r w:rsidRPr="00441FCA">
        <w:rPr>
          <w:rFonts w:ascii="Arial" w:hAnsi="Arial" w:cs="Arial"/>
          <w:sz w:val="24"/>
          <w:szCs w:val="24"/>
          <w:lang w:eastAsia="en-US"/>
        </w:rPr>
        <w:t xml:space="preserve"> численностью муниципальных служащих, а также работников учреждений финансовым управлением планируется проводить:</w:t>
      </w:r>
    </w:p>
    <w:p w:rsidR="00A11AD0" w:rsidRPr="00441FCA" w:rsidRDefault="00A11AD0" w:rsidP="008F3BF1">
      <w:pPr>
        <w:ind w:firstLine="709"/>
        <w:jc w:val="both"/>
        <w:rPr>
          <w:rFonts w:ascii="Arial" w:hAnsi="Arial" w:cs="Arial"/>
          <w:sz w:val="24"/>
          <w:szCs w:val="24"/>
          <w:lang w:eastAsia="en-US"/>
        </w:rPr>
      </w:pPr>
      <w:r w:rsidRPr="00441FCA">
        <w:rPr>
          <w:rFonts w:ascii="Arial" w:hAnsi="Arial" w:cs="Arial"/>
          <w:sz w:val="24"/>
          <w:szCs w:val="24"/>
          <w:lang w:eastAsia="en-US"/>
        </w:rPr>
        <w:t>- мониторинг численности муниципальных служащих Боготольского района, работников органов местного самоуправления администрации района (ежеквартально).</w:t>
      </w:r>
    </w:p>
    <w:p w:rsidR="00A11AD0" w:rsidRPr="00441FCA" w:rsidRDefault="00A11AD0" w:rsidP="008F3BF1">
      <w:pPr>
        <w:ind w:firstLine="709"/>
        <w:jc w:val="both"/>
        <w:rPr>
          <w:rFonts w:ascii="Arial" w:hAnsi="Arial" w:cs="Arial"/>
          <w:sz w:val="24"/>
          <w:szCs w:val="24"/>
          <w:lang w:eastAsia="en-US"/>
        </w:rPr>
      </w:pPr>
      <w:r w:rsidRPr="00441FCA">
        <w:rPr>
          <w:rFonts w:ascii="Arial" w:hAnsi="Arial" w:cs="Arial"/>
          <w:sz w:val="24"/>
          <w:szCs w:val="24"/>
          <w:lang w:eastAsia="en-US"/>
        </w:rPr>
        <w:t xml:space="preserve"> - мониторинг фонда оплаты труда муниципальных служащих (один раз в квартал);</w:t>
      </w:r>
    </w:p>
    <w:p w:rsidR="00A11AD0" w:rsidRPr="00441FCA" w:rsidRDefault="00A11AD0" w:rsidP="00E372B1">
      <w:pPr>
        <w:ind w:firstLine="709"/>
        <w:jc w:val="both"/>
        <w:rPr>
          <w:rFonts w:ascii="Arial" w:hAnsi="Arial" w:cs="Arial"/>
          <w:sz w:val="24"/>
          <w:szCs w:val="24"/>
          <w:lang w:eastAsia="en-US"/>
        </w:rPr>
      </w:pPr>
      <w:proofErr w:type="gramStart"/>
      <w:r w:rsidRPr="00441FCA">
        <w:rPr>
          <w:rFonts w:ascii="Arial" w:hAnsi="Arial" w:cs="Arial"/>
          <w:sz w:val="24"/>
          <w:szCs w:val="24"/>
          <w:lang w:eastAsia="en-US"/>
        </w:rPr>
        <w:t xml:space="preserve">Кроме того,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w:t>
      </w:r>
      <w:r w:rsidRPr="00441FCA">
        <w:rPr>
          <w:rFonts w:ascii="Arial" w:hAnsi="Arial" w:cs="Arial"/>
          <w:sz w:val="24"/>
          <w:szCs w:val="24"/>
          <w:lang w:eastAsia="en-US"/>
        </w:rPr>
        <w:lastRenderedPageBreak/>
        <w:t>постоянной основе, а также глав</w:t>
      </w:r>
      <w:proofErr w:type="gramEnd"/>
      <w:r w:rsidRPr="00441FCA">
        <w:rPr>
          <w:rFonts w:ascii="Arial" w:hAnsi="Arial" w:cs="Arial"/>
          <w:sz w:val="24"/>
          <w:szCs w:val="24"/>
          <w:lang w:eastAsia="en-US"/>
        </w:rPr>
        <w:t xml:space="preserve"> муниципальных образований, </w:t>
      </w:r>
      <w:proofErr w:type="gramStart"/>
      <w:r w:rsidRPr="00441FCA">
        <w:rPr>
          <w:rFonts w:ascii="Arial" w:hAnsi="Arial" w:cs="Arial"/>
          <w:sz w:val="24"/>
          <w:szCs w:val="24"/>
          <w:lang w:eastAsia="en-US"/>
        </w:rPr>
        <w:t>установленная</w:t>
      </w:r>
      <w:proofErr w:type="gramEnd"/>
      <w:r w:rsidRPr="00441FCA">
        <w:rPr>
          <w:rFonts w:ascii="Arial" w:hAnsi="Arial" w:cs="Arial"/>
          <w:sz w:val="24"/>
          <w:szCs w:val="24"/>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roofErr w:type="gramStart"/>
      <w:r w:rsidRPr="00441FCA">
        <w:rPr>
          <w:rFonts w:ascii="Arial" w:hAnsi="Arial" w:cs="Arial"/>
          <w:sz w:val="24"/>
          <w:szCs w:val="24"/>
          <w:lang w:eastAsia="en-US"/>
        </w:rPr>
        <w:t>В этой связи, согласно Программе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26.11.2012 №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w:t>
      </w:r>
      <w:proofErr w:type="gramEnd"/>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 xml:space="preserve">В рамках </w:t>
      </w:r>
      <w:r w:rsidRPr="00441FCA">
        <w:rPr>
          <w:rFonts w:ascii="Arial" w:hAnsi="Arial" w:cs="Arial"/>
          <w:sz w:val="24"/>
          <w:szCs w:val="24"/>
        </w:rPr>
        <w:t>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сельсоветов»</w:t>
      </w:r>
      <w:r w:rsidRPr="00441FCA">
        <w:rPr>
          <w:rFonts w:ascii="Arial" w:hAnsi="Arial" w:cs="Arial"/>
          <w:sz w:val="24"/>
          <w:szCs w:val="24"/>
          <w:lang w:eastAsia="en-US"/>
        </w:rPr>
        <w:t xml:space="preserve"> 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A11AD0" w:rsidRPr="00441FCA" w:rsidRDefault="00A11AD0" w:rsidP="00E372B1">
      <w:pPr>
        <w:ind w:firstLine="709"/>
        <w:jc w:val="both"/>
        <w:outlineLvl w:val="0"/>
        <w:rPr>
          <w:rFonts w:ascii="Arial" w:hAnsi="Arial" w:cs="Arial"/>
          <w:sz w:val="24"/>
          <w:szCs w:val="24"/>
        </w:rPr>
      </w:pPr>
      <w:r w:rsidRPr="00441FCA">
        <w:rPr>
          <w:rFonts w:ascii="Arial" w:hAnsi="Arial" w:cs="Arial"/>
          <w:sz w:val="24"/>
          <w:szCs w:val="24"/>
          <w:lang w:eastAsia="en-US"/>
        </w:rPr>
        <w:t>Размещение информации на официальном сайте администрации района производится в соответствии с требованиями законодательства Российской Федерации, Красноярского края, нормативно-правовыми актами администрации района.</w:t>
      </w:r>
    </w:p>
    <w:p w:rsidR="00A11AD0" w:rsidRPr="00441FCA" w:rsidRDefault="00A11AD0" w:rsidP="00E372B1">
      <w:pPr>
        <w:jc w:val="both"/>
        <w:outlineLvl w:val="0"/>
        <w:rPr>
          <w:rFonts w:ascii="Arial" w:hAnsi="Arial" w:cs="Arial"/>
          <w:sz w:val="24"/>
          <w:szCs w:val="24"/>
          <w:lang w:eastAsia="en-US"/>
        </w:rPr>
      </w:pPr>
    </w:p>
    <w:p w:rsidR="00A11AD0" w:rsidRPr="00441FCA" w:rsidRDefault="00A11AD0" w:rsidP="00E372B1">
      <w:pPr>
        <w:ind w:firstLine="709"/>
        <w:jc w:val="center"/>
        <w:outlineLvl w:val="0"/>
        <w:rPr>
          <w:rFonts w:ascii="Arial" w:hAnsi="Arial" w:cs="Arial"/>
          <w:sz w:val="24"/>
          <w:szCs w:val="24"/>
          <w:lang w:eastAsia="en-US"/>
        </w:rPr>
      </w:pPr>
      <w:r w:rsidRPr="00441FCA">
        <w:rPr>
          <w:rFonts w:ascii="Arial" w:hAnsi="Arial" w:cs="Arial"/>
          <w:sz w:val="24"/>
          <w:szCs w:val="24"/>
          <w:lang w:eastAsia="en-US"/>
        </w:rPr>
        <w:t xml:space="preserve">5.Управление подпрограммой и </w:t>
      </w:r>
      <w:proofErr w:type="gramStart"/>
      <w:r w:rsidRPr="00441FCA">
        <w:rPr>
          <w:rFonts w:ascii="Arial" w:hAnsi="Arial" w:cs="Arial"/>
          <w:sz w:val="24"/>
          <w:szCs w:val="24"/>
          <w:lang w:eastAsia="en-US"/>
        </w:rPr>
        <w:t>контроль за</w:t>
      </w:r>
      <w:proofErr w:type="gramEnd"/>
      <w:r w:rsidRPr="00441FCA">
        <w:rPr>
          <w:rFonts w:ascii="Arial" w:hAnsi="Arial" w:cs="Arial"/>
          <w:sz w:val="24"/>
          <w:szCs w:val="24"/>
          <w:lang w:eastAsia="en-US"/>
        </w:rPr>
        <w:t xml:space="preserve"> ходом ее выполнения</w:t>
      </w:r>
    </w:p>
    <w:p w:rsidR="00A11AD0" w:rsidRPr="00441FCA" w:rsidRDefault="00A11AD0" w:rsidP="00E372B1">
      <w:pPr>
        <w:jc w:val="both"/>
        <w:outlineLvl w:val="0"/>
        <w:rPr>
          <w:rFonts w:ascii="Arial" w:hAnsi="Arial" w:cs="Arial"/>
          <w:sz w:val="24"/>
          <w:szCs w:val="24"/>
          <w:u w:val="single"/>
          <w:lang w:eastAsia="en-US"/>
        </w:rPr>
      </w:pPr>
    </w:p>
    <w:p w:rsidR="00A11AD0" w:rsidRPr="00441FCA" w:rsidRDefault="00A11AD0" w:rsidP="00E372B1">
      <w:pPr>
        <w:pStyle w:val="ConsPlusCell"/>
        <w:ind w:firstLine="720"/>
        <w:jc w:val="both"/>
        <w:rPr>
          <w:rFonts w:ascii="Arial" w:hAnsi="Arial" w:cs="Arial"/>
          <w:sz w:val="24"/>
          <w:szCs w:val="24"/>
        </w:rPr>
      </w:pPr>
      <w:r w:rsidRPr="00441FCA">
        <w:rPr>
          <w:rFonts w:ascii="Arial" w:hAnsi="Arial" w:cs="Arial"/>
          <w:sz w:val="24"/>
          <w:szCs w:val="24"/>
        </w:rPr>
        <w:t xml:space="preserve">Текущий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реализации подпрограммы осуществляет финансовое управление.</w:t>
      </w:r>
    </w:p>
    <w:p w:rsidR="00A11AD0" w:rsidRPr="00441FCA" w:rsidRDefault="00A11AD0" w:rsidP="00E372B1">
      <w:pPr>
        <w:ind w:firstLine="540"/>
        <w:jc w:val="both"/>
        <w:rPr>
          <w:rFonts w:ascii="Arial" w:hAnsi="Arial" w:cs="Arial"/>
          <w:sz w:val="24"/>
          <w:szCs w:val="24"/>
        </w:rPr>
      </w:pP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441FCA">
          <w:rPr>
            <w:rFonts w:ascii="Arial" w:hAnsi="Arial" w:cs="Arial"/>
            <w:sz w:val="24"/>
            <w:szCs w:val="24"/>
          </w:rPr>
          <w:t>законодательством</w:t>
        </w:r>
      </w:hyperlink>
      <w:r w:rsidR="00D5384A" w:rsidRPr="00441FCA">
        <w:rPr>
          <w:rFonts w:ascii="Arial" w:hAnsi="Arial" w:cs="Arial"/>
          <w:sz w:val="24"/>
          <w:szCs w:val="24"/>
        </w:rPr>
        <w:t xml:space="preserve"> </w:t>
      </w:r>
      <w:r w:rsidRPr="00441FCA">
        <w:rPr>
          <w:rFonts w:ascii="Arial" w:hAnsi="Arial" w:cs="Arial"/>
          <w:sz w:val="24"/>
          <w:szCs w:val="24"/>
        </w:rPr>
        <w:t>Российской Федерации</w:t>
      </w:r>
      <w:r w:rsidR="00D5384A" w:rsidRPr="00441FCA">
        <w:rPr>
          <w:rFonts w:ascii="Arial" w:hAnsi="Arial" w:cs="Arial"/>
          <w:sz w:val="24"/>
          <w:szCs w:val="24"/>
        </w:rPr>
        <w:t xml:space="preserve"> </w:t>
      </w:r>
      <w:r w:rsidRPr="00441FCA">
        <w:rPr>
          <w:rFonts w:ascii="Arial" w:hAnsi="Arial" w:cs="Arial"/>
          <w:sz w:val="24"/>
          <w:szCs w:val="24"/>
        </w:rPr>
        <w:t xml:space="preserve">осуществляет контрольно-счетный орган. </w:t>
      </w:r>
    </w:p>
    <w:p w:rsidR="00A11AD0" w:rsidRPr="00441FCA" w:rsidRDefault="00A11AD0" w:rsidP="00E372B1">
      <w:pPr>
        <w:jc w:val="both"/>
        <w:rPr>
          <w:rFonts w:ascii="Arial" w:hAnsi="Arial" w:cs="Arial"/>
          <w:sz w:val="24"/>
          <w:szCs w:val="24"/>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6.Оценка социально-экономической эффективности</w:t>
      </w:r>
    </w:p>
    <w:p w:rsidR="00A11AD0" w:rsidRPr="00441FCA" w:rsidRDefault="00A11AD0" w:rsidP="00E372B1">
      <w:pPr>
        <w:pStyle w:val="ConsPlusCell"/>
        <w:jc w:val="both"/>
        <w:rPr>
          <w:rFonts w:ascii="Arial" w:hAnsi="Arial" w:cs="Arial"/>
          <w:sz w:val="24"/>
          <w:szCs w:val="24"/>
          <w:u w:val="single"/>
        </w:rPr>
      </w:pP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-доля расходов районного бюджета, формируемых в рамках муниципальных программ Боготольского района (не менее 80% в 2014 году, 85% в 2015 году, 90% в 2016 году, 90% в 2017 году, 90% в 2018 году</w:t>
      </w:r>
      <w:r w:rsidR="002A4C56" w:rsidRPr="00441FCA">
        <w:rPr>
          <w:rFonts w:ascii="Arial" w:hAnsi="Arial" w:cs="Arial"/>
          <w:sz w:val="24"/>
          <w:szCs w:val="24"/>
        </w:rPr>
        <w:t>, 90% в 2019 году</w:t>
      </w:r>
      <w:r w:rsidR="00C62D2D" w:rsidRPr="00441FCA">
        <w:rPr>
          <w:rFonts w:ascii="Arial" w:hAnsi="Arial" w:cs="Arial"/>
          <w:sz w:val="24"/>
          <w:szCs w:val="24"/>
        </w:rPr>
        <w:t>, 90% в 2020 году</w:t>
      </w:r>
      <w:r w:rsidRPr="00441FCA">
        <w:rPr>
          <w:rFonts w:ascii="Arial" w:hAnsi="Arial" w:cs="Arial"/>
          <w:sz w:val="24"/>
          <w:szCs w:val="24"/>
        </w:rPr>
        <w:t>);</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A11AD0" w:rsidRPr="00441FCA" w:rsidRDefault="00A11AD0" w:rsidP="00E372B1">
      <w:pPr>
        <w:ind w:firstLine="540"/>
        <w:jc w:val="both"/>
        <w:rPr>
          <w:rFonts w:ascii="Arial" w:hAnsi="Arial" w:cs="Arial"/>
          <w:sz w:val="24"/>
          <w:szCs w:val="24"/>
          <w:lang w:eastAsia="en-US"/>
        </w:rPr>
      </w:pPr>
      <w:r w:rsidRPr="00441FCA">
        <w:rPr>
          <w:rFonts w:ascii="Arial" w:hAnsi="Arial" w:cs="Arial"/>
          <w:sz w:val="24"/>
          <w:szCs w:val="24"/>
        </w:rPr>
        <w:t>-отношение дефицита бюджета к о</w:t>
      </w:r>
      <w:r w:rsidRPr="00441FCA">
        <w:rPr>
          <w:rFonts w:ascii="Arial" w:hAnsi="Arial" w:cs="Arial"/>
          <w:sz w:val="24"/>
          <w:szCs w:val="24"/>
          <w:lang w:eastAsia="en-US"/>
        </w:rPr>
        <w:t xml:space="preserve">бщему годовому объему доходов районного бюджета без учета утвержденного объема безвозмездных поступлений </w:t>
      </w:r>
      <w:r w:rsidRPr="00441FCA">
        <w:rPr>
          <w:rFonts w:ascii="Arial" w:hAnsi="Arial" w:cs="Arial"/>
          <w:sz w:val="24"/>
          <w:szCs w:val="24"/>
        </w:rPr>
        <w:t>(не более 10% к о</w:t>
      </w:r>
      <w:r w:rsidRPr="00441FCA">
        <w:rPr>
          <w:rFonts w:ascii="Arial" w:hAnsi="Arial" w:cs="Arial"/>
          <w:sz w:val="24"/>
          <w:szCs w:val="24"/>
          <w:lang w:eastAsia="en-US"/>
        </w:rPr>
        <w:t xml:space="preserve">бщему годовому объему доходов районного бюджета без учета </w:t>
      </w:r>
      <w:r w:rsidRPr="00441FCA">
        <w:rPr>
          <w:rFonts w:ascii="Arial" w:hAnsi="Arial" w:cs="Arial"/>
          <w:sz w:val="24"/>
          <w:szCs w:val="24"/>
          <w:lang w:eastAsia="en-US"/>
        </w:rPr>
        <w:lastRenderedPageBreak/>
        <w:t>утвержденного объема безвозмездных поступлений в соответствии с требованиями Бюджетного кодекса Российской Федерации</w:t>
      </w:r>
      <w:r w:rsidRPr="00441FCA">
        <w:rPr>
          <w:rFonts w:ascii="Arial" w:hAnsi="Arial" w:cs="Arial"/>
          <w:sz w:val="24"/>
          <w:szCs w:val="24"/>
        </w:rPr>
        <w:t>);</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-обеспечение исполнения расходных обязательств района (без средств субъекта РФ) не менее чем на 90 процентов;</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-исполнение районного бюджета по доходам без учета безвозмездных поступлений к первоначально утвержденному уровню (от 85% до 115 %) ежегодно;</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-поддержание значения средней оценки качества финансового менеджмента ГРБС (не ниже 3 баллов);</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-повышение квалификации муниципальных служащих, работающих в финансовом управлении (не менее 10 % ежегодно);</w:t>
      </w:r>
    </w:p>
    <w:p w:rsidR="00A11AD0" w:rsidRPr="00441FCA" w:rsidRDefault="00A11AD0" w:rsidP="00E372B1">
      <w:pPr>
        <w:pStyle w:val="ConsPlusCell"/>
        <w:ind w:firstLine="709"/>
        <w:jc w:val="both"/>
        <w:rPr>
          <w:rFonts w:ascii="Arial" w:hAnsi="Arial" w:cs="Arial"/>
          <w:sz w:val="24"/>
          <w:szCs w:val="24"/>
          <w:lang w:eastAsia="en-US"/>
        </w:rPr>
      </w:pPr>
      <w:r w:rsidRPr="00441FCA">
        <w:rPr>
          <w:rFonts w:ascii="Arial" w:hAnsi="Arial" w:cs="Arial"/>
          <w:sz w:val="24"/>
          <w:szCs w:val="24"/>
          <w:lang w:eastAsia="en-US"/>
        </w:rPr>
        <w:t>-</w:t>
      </w:r>
      <w:r w:rsidRPr="00441FCA">
        <w:rPr>
          <w:rFonts w:ascii="Arial" w:hAnsi="Arial" w:cs="Arial"/>
          <w:sz w:val="24"/>
          <w:szCs w:val="24"/>
        </w:rPr>
        <w:t>размещение на официальном сайте администрации района информации касающейся всех стадий формирования и исполнения бюджета (99%)</w:t>
      </w:r>
      <w:r w:rsidRPr="00441FCA">
        <w:rPr>
          <w:rFonts w:ascii="Arial" w:hAnsi="Arial" w:cs="Arial"/>
          <w:sz w:val="24"/>
          <w:szCs w:val="24"/>
          <w:lang w:eastAsia="en-US"/>
        </w:rPr>
        <w:t>.</w:t>
      </w:r>
    </w:p>
    <w:p w:rsidR="00A11AD0" w:rsidRPr="00441FCA" w:rsidRDefault="00A11AD0" w:rsidP="00E372B1">
      <w:pPr>
        <w:pStyle w:val="ConsPlusCell"/>
        <w:jc w:val="both"/>
        <w:rPr>
          <w:rFonts w:ascii="Arial" w:hAnsi="Arial" w:cs="Arial"/>
          <w:sz w:val="24"/>
          <w:szCs w:val="24"/>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7.Мероприятия подпрограммы</w:t>
      </w:r>
    </w:p>
    <w:p w:rsidR="00A11AD0" w:rsidRPr="00441FCA" w:rsidRDefault="00A11AD0" w:rsidP="00E372B1">
      <w:pPr>
        <w:pStyle w:val="ConsPlusCell"/>
        <w:jc w:val="both"/>
        <w:rPr>
          <w:rFonts w:ascii="Arial" w:hAnsi="Arial" w:cs="Arial"/>
          <w:sz w:val="24"/>
          <w:szCs w:val="24"/>
          <w:u w:val="single"/>
        </w:rPr>
      </w:pPr>
    </w:p>
    <w:p w:rsidR="00A11AD0" w:rsidRPr="00441FCA" w:rsidRDefault="00A11AD0" w:rsidP="00E372B1">
      <w:pPr>
        <w:pStyle w:val="ConsPlusCell"/>
        <w:ind w:firstLine="709"/>
        <w:jc w:val="both"/>
        <w:rPr>
          <w:rFonts w:ascii="Arial" w:hAnsi="Arial" w:cs="Arial"/>
          <w:sz w:val="24"/>
          <w:szCs w:val="24"/>
          <w:lang w:eastAsia="en-US"/>
        </w:rPr>
      </w:pPr>
      <w:r w:rsidRPr="00441FCA">
        <w:rPr>
          <w:rFonts w:ascii="Arial" w:hAnsi="Arial" w:cs="Arial"/>
          <w:sz w:val="24"/>
          <w:szCs w:val="24"/>
          <w:lang w:eastAsia="en-US"/>
        </w:rPr>
        <w:t>Перечень подпрограммных мероприятий представлен в приложении № 2 подпрограммы «</w:t>
      </w:r>
      <w:r w:rsidRPr="00441FCA">
        <w:rPr>
          <w:rFonts w:ascii="Arial" w:hAnsi="Arial" w:cs="Arial"/>
          <w:sz w:val="24"/>
          <w:szCs w:val="24"/>
        </w:rPr>
        <w:t>Обеспечение реализации муниципальной программы и прочие мероприятия</w:t>
      </w:r>
      <w:r w:rsidRPr="00441FCA">
        <w:rPr>
          <w:rFonts w:ascii="Arial" w:hAnsi="Arial" w:cs="Arial"/>
          <w:sz w:val="24"/>
          <w:szCs w:val="24"/>
          <w:lang w:eastAsia="en-US"/>
        </w:rPr>
        <w:t>».</w:t>
      </w:r>
    </w:p>
    <w:p w:rsidR="00A11AD0" w:rsidRPr="00441FCA" w:rsidRDefault="00A11AD0" w:rsidP="00E372B1">
      <w:pPr>
        <w:pStyle w:val="ConsPlusCell"/>
        <w:jc w:val="both"/>
        <w:rPr>
          <w:rFonts w:ascii="Arial" w:hAnsi="Arial" w:cs="Arial"/>
          <w:sz w:val="24"/>
          <w:szCs w:val="24"/>
          <w:lang w:eastAsia="en-US"/>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8.Обоснование финансовых, материальных и трудовых затрат (ресурсное обеспечение подпрограммы) с указанием источников финансирования</w:t>
      </w:r>
    </w:p>
    <w:p w:rsidR="00A11AD0" w:rsidRPr="00441FCA" w:rsidRDefault="00A11AD0" w:rsidP="00E372B1">
      <w:pPr>
        <w:pStyle w:val="ConsPlusCell"/>
        <w:jc w:val="both"/>
        <w:rPr>
          <w:rFonts w:ascii="Arial" w:hAnsi="Arial" w:cs="Arial"/>
          <w:sz w:val="24"/>
          <w:szCs w:val="24"/>
          <w:u w:val="single"/>
        </w:rPr>
      </w:pPr>
    </w:p>
    <w:p w:rsidR="00A11AD0" w:rsidRPr="00441FCA" w:rsidRDefault="00A11AD0" w:rsidP="00A20A22">
      <w:pPr>
        <w:spacing w:line="233" w:lineRule="auto"/>
        <w:ind w:firstLine="708"/>
        <w:jc w:val="both"/>
        <w:rPr>
          <w:rFonts w:ascii="Arial" w:hAnsi="Arial" w:cs="Arial"/>
          <w:sz w:val="24"/>
          <w:szCs w:val="24"/>
        </w:rPr>
      </w:pPr>
      <w:r w:rsidRPr="00441FCA">
        <w:rPr>
          <w:rFonts w:ascii="Arial" w:hAnsi="Arial" w:cs="Arial"/>
          <w:sz w:val="24"/>
          <w:szCs w:val="24"/>
        </w:rPr>
        <w:t xml:space="preserve">Объем бюджетных ассигнований на реализацию подпрограммы составляет </w:t>
      </w:r>
      <w:r w:rsidR="00600D22" w:rsidRPr="00441FCA">
        <w:rPr>
          <w:rFonts w:ascii="Arial" w:hAnsi="Arial" w:cs="Arial"/>
          <w:sz w:val="24"/>
          <w:szCs w:val="24"/>
        </w:rPr>
        <w:t>18002,7</w:t>
      </w:r>
      <w:r w:rsidRPr="00441FCA">
        <w:rPr>
          <w:rFonts w:ascii="Arial" w:hAnsi="Arial" w:cs="Arial"/>
          <w:sz w:val="24"/>
          <w:szCs w:val="24"/>
        </w:rPr>
        <w:t xml:space="preserve"> тыс. рублей  за счет средств районного бюджета </w:t>
      </w:r>
      <w:proofErr w:type="gramStart"/>
      <w:r w:rsidRPr="00441FCA">
        <w:rPr>
          <w:rFonts w:ascii="Arial" w:hAnsi="Arial" w:cs="Arial"/>
          <w:sz w:val="24"/>
          <w:szCs w:val="24"/>
        </w:rPr>
        <w:t>–в</w:t>
      </w:r>
      <w:proofErr w:type="gramEnd"/>
      <w:r w:rsidRPr="00441FCA">
        <w:rPr>
          <w:rFonts w:ascii="Arial" w:hAnsi="Arial" w:cs="Arial"/>
          <w:sz w:val="24"/>
          <w:szCs w:val="24"/>
        </w:rPr>
        <w:t xml:space="preserve"> том числе по годам:</w:t>
      </w:r>
    </w:p>
    <w:p w:rsidR="00A11AD0" w:rsidRPr="00441FCA" w:rsidRDefault="00A11AD0" w:rsidP="00A20A22">
      <w:pPr>
        <w:pStyle w:val="ConsPlusCell"/>
        <w:spacing w:line="276" w:lineRule="auto"/>
        <w:jc w:val="both"/>
        <w:rPr>
          <w:rFonts w:ascii="Arial" w:hAnsi="Arial" w:cs="Arial"/>
          <w:sz w:val="24"/>
          <w:szCs w:val="24"/>
        </w:rPr>
      </w:pPr>
      <w:r w:rsidRPr="00441FCA">
        <w:rPr>
          <w:rFonts w:ascii="Arial" w:hAnsi="Arial" w:cs="Arial"/>
          <w:sz w:val="24"/>
          <w:szCs w:val="24"/>
        </w:rPr>
        <w:t>201</w:t>
      </w:r>
      <w:r w:rsidR="005B1E3A" w:rsidRPr="00441FCA">
        <w:rPr>
          <w:rFonts w:ascii="Arial" w:hAnsi="Arial" w:cs="Arial"/>
          <w:sz w:val="24"/>
          <w:szCs w:val="24"/>
        </w:rPr>
        <w:t>8</w:t>
      </w:r>
      <w:r w:rsidR="00600D22" w:rsidRPr="00441FCA">
        <w:rPr>
          <w:rFonts w:ascii="Arial" w:hAnsi="Arial" w:cs="Arial"/>
          <w:sz w:val="24"/>
          <w:szCs w:val="24"/>
        </w:rPr>
        <w:t xml:space="preserve"> год – 6000,9</w:t>
      </w:r>
      <w:r w:rsidRPr="00441FCA">
        <w:rPr>
          <w:rFonts w:ascii="Arial" w:hAnsi="Arial" w:cs="Arial"/>
          <w:sz w:val="24"/>
          <w:szCs w:val="24"/>
        </w:rPr>
        <w:t xml:space="preserve"> тыс. рублей; </w:t>
      </w:r>
    </w:p>
    <w:p w:rsidR="00A11AD0" w:rsidRPr="00441FCA" w:rsidRDefault="00A11AD0" w:rsidP="00CE457F">
      <w:pPr>
        <w:pStyle w:val="ConsPlusCell"/>
        <w:spacing w:line="276" w:lineRule="auto"/>
        <w:jc w:val="both"/>
        <w:rPr>
          <w:rFonts w:ascii="Arial" w:hAnsi="Arial" w:cs="Arial"/>
          <w:sz w:val="24"/>
          <w:szCs w:val="24"/>
        </w:rPr>
      </w:pPr>
      <w:r w:rsidRPr="00441FCA">
        <w:rPr>
          <w:rFonts w:ascii="Arial" w:hAnsi="Arial" w:cs="Arial"/>
          <w:sz w:val="24"/>
          <w:szCs w:val="24"/>
        </w:rPr>
        <w:t>201</w:t>
      </w:r>
      <w:r w:rsidR="005B1E3A" w:rsidRPr="00441FCA">
        <w:rPr>
          <w:rFonts w:ascii="Arial" w:hAnsi="Arial" w:cs="Arial"/>
          <w:sz w:val="24"/>
          <w:szCs w:val="24"/>
        </w:rPr>
        <w:t>9</w:t>
      </w:r>
      <w:r w:rsidRPr="00441FCA">
        <w:rPr>
          <w:rFonts w:ascii="Arial" w:hAnsi="Arial" w:cs="Arial"/>
          <w:sz w:val="24"/>
          <w:szCs w:val="24"/>
        </w:rPr>
        <w:t xml:space="preserve"> год – </w:t>
      </w:r>
      <w:r w:rsidR="00600D22" w:rsidRPr="00441FCA">
        <w:rPr>
          <w:rFonts w:ascii="Arial" w:hAnsi="Arial" w:cs="Arial"/>
          <w:sz w:val="24"/>
          <w:szCs w:val="24"/>
        </w:rPr>
        <w:t xml:space="preserve">6000,9 </w:t>
      </w:r>
      <w:r w:rsidRPr="00441FCA">
        <w:rPr>
          <w:rFonts w:ascii="Arial" w:hAnsi="Arial" w:cs="Arial"/>
          <w:sz w:val="24"/>
          <w:szCs w:val="24"/>
        </w:rPr>
        <w:t>тыс. рублей;</w:t>
      </w:r>
    </w:p>
    <w:p w:rsidR="00A11AD0" w:rsidRPr="00441FCA" w:rsidRDefault="00A11AD0" w:rsidP="00CE457F">
      <w:pPr>
        <w:pStyle w:val="ConsPlusCell"/>
        <w:spacing w:line="276" w:lineRule="auto"/>
        <w:jc w:val="both"/>
        <w:rPr>
          <w:rFonts w:ascii="Arial" w:hAnsi="Arial" w:cs="Arial"/>
          <w:sz w:val="24"/>
          <w:szCs w:val="24"/>
        </w:rPr>
      </w:pPr>
      <w:r w:rsidRPr="00441FCA">
        <w:rPr>
          <w:rFonts w:ascii="Arial" w:hAnsi="Arial" w:cs="Arial"/>
          <w:sz w:val="24"/>
          <w:szCs w:val="24"/>
        </w:rPr>
        <w:t>20</w:t>
      </w:r>
      <w:r w:rsidR="005B1E3A" w:rsidRPr="00441FCA">
        <w:rPr>
          <w:rFonts w:ascii="Arial" w:hAnsi="Arial" w:cs="Arial"/>
          <w:sz w:val="24"/>
          <w:szCs w:val="24"/>
        </w:rPr>
        <w:t>20</w:t>
      </w:r>
      <w:r w:rsidRPr="00441FCA">
        <w:rPr>
          <w:rFonts w:ascii="Arial" w:hAnsi="Arial" w:cs="Arial"/>
          <w:sz w:val="24"/>
          <w:szCs w:val="24"/>
        </w:rPr>
        <w:t xml:space="preserve"> год – </w:t>
      </w:r>
      <w:r w:rsidR="00600D22" w:rsidRPr="00441FCA">
        <w:rPr>
          <w:rFonts w:ascii="Arial" w:hAnsi="Arial" w:cs="Arial"/>
          <w:sz w:val="24"/>
          <w:szCs w:val="24"/>
        </w:rPr>
        <w:t xml:space="preserve">6000,9 </w:t>
      </w:r>
      <w:r w:rsidRPr="00441FCA">
        <w:rPr>
          <w:rFonts w:ascii="Arial" w:hAnsi="Arial" w:cs="Arial"/>
          <w:sz w:val="24"/>
          <w:szCs w:val="24"/>
        </w:rPr>
        <w:t>тыс. рублей</w:t>
      </w:r>
    </w:p>
    <w:p w:rsidR="00A11AD0" w:rsidRPr="00441FCA" w:rsidRDefault="00A11AD0" w:rsidP="00E372B1">
      <w:pPr>
        <w:pStyle w:val="ConsPlusNormal"/>
        <w:widowControl/>
        <w:ind w:firstLine="0"/>
        <w:jc w:val="both"/>
        <w:rPr>
          <w:sz w:val="24"/>
          <w:szCs w:val="24"/>
        </w:rPr>
      </w:pPr>
      <w:r w:rsidRPr="00441FCA">
        <w:rPr>
          <w:sz w:val="24"/>
          <w:szCs w:val="24"/>
        </w:rPr>
        <w:t>Руководитель</w:t>
      </w:r>
    </w:p>
    <w:p w:rsidR="00A11AD0" w:rsidRPr="00441FCA" w:rsidRDefault="00A11AD0" w:rsidP="00E372B1">
      <w:pPr>
        <w:pStyle w:val="ConsPlusNormal"/>
        <w:widowControl/>
        <w:ind w:firstLine="0"/>
        <w:jc w:val="both"/>
        <w:rPr>
          <w:sz w:val="24"/>
          <w:szCs w:val="24"/>
        </w:rPr>
      </w:pPr>
      <w:r w:rsidRPr="00441FCA">
        <w:rPr>
          <w:sz w:val="24"/>
          <w:szCs w:val="24"/>
        </w:rPr>
        <w:t>финансового управления</w:t>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t>Н.Ф. Соловьева</w:t>
      </w:r>
    </w:p>
    <w:p w:rsidR="00A11AD0" w:rsidRPr="00441FCA" w:rsidRDefault="00A11AD0" w:rsidP="00E372B1">
      <w:pPr>
        <w:rPr>
          <w:rFonts w:ascii="Arial" w:hAnsi="Arial" w:cs="Arial"/>
          <w:sz w:val="24"/>
          <w:szCs w:val="24"/>
        </w:rPr>
      </w:pPr>
    </w:p>
    <w:p w:rsidR="00A11AD0" w:rsidRPr="00441FCA" w:rsidRDefault="00A11AD0" w:rsidP="00E372B1">
      <w:pPr>
        <w:rPr>
          <w:rFonts w:ascii="Arial" w:hAnsi="Arial" w:cs="Arial"/>
          <w:sz w:val="24"/>
          <w:szCs w:val="24"/>
        </w:rPr>
        <w:sectPr w:rsidR="00A11AD0" w:rsidRPr="00441FCA" w:rsidSect="00441FCA">
          <w:pgSz w:w="11906" w:h="16838"/>
          <w:pgMar w:top="1134" w:right="567" w:bottom="1134" w:left="1701" w:header="709" w:footer="709" w:gutter="0"/>
          <w:cols w:space="708"/>
          <w:docGrid w:linePitch="360"/>
        </w:sectPr>
      </w:pPr>
    </w:p>
    <w:p w:rsidR="00A11AD0" w:rsidRPr="00441FCA" w:rsidRDefault="00A11AD0" w:rsidP="00611B1D">
      <w:pPr>
        <w:jc w:val="right"/>
        <w:rPr>
          <w:rFonts w:ascii="Arial" w:hAnsi="Arial" w:cs="Arial"/>
          <w:sz w:val="24"/>
          <w:szCs w:val="24"/>
        </w:rPr>
      </w:pPr>
      <w:r w:rsidRPr="00441FCA">
        <w:rPr>
          <w:rFonts w:ascii="Arial" w:hAnsi="Arial" w:cs="Arial"/>
          <w:sz w:val="24"/>
          <w:szCs w:val="24"/>
        </w:rPr>
        <w:lastRenderedPageBreak/>
        <w:t xml:space="preserve">Приложение </w:t>
      </w:r>
    </w:p>
    <w:p w:rsidR="00A11AD0" w:rsidRPr="00441FCA" w:rsidRDefault="00A11AD0" w:rsidP="00611B1D">
      <w:pPr>
        <w:ind w:left="7797"/>
        <w:jc w:val="right"/>
        <w:rPr>
          <w:rFonts w:ascii="Arial" w:hAnsi="Arial" w:cs="Arial"/>
          <w:sz w:val="24"/>
          <w:szCs w:val="24"/>
        </w:rPr>
      </w:pPr>
      <w:r w:rsidRPr="00441FCA">
        <w:rPr>
          <w:rFonts w:ascii="Arial" w:hAnsi="Arial" w:cs="Arial"/>
          <w:sz w:val="24"/>
          <w:szCs w:val="24"/>
        </w:rPr>
        <w:t xml:space="preserve">к </w:t>
      </w:r>
      <w:r w:rsidR="00AD1461" w:rsidRPr="00441FCA">
        <w:rPr>
          <w:rFonts w:ascii="Arial" w:hAnsi="Arial" w:cs="Arial"/>
          <w:sz w:val="24"/>
          <w:szCs w:val="24"/>
        </w:rPr>
        <w:t xml:space="preserve">паспорту </w:t>
      </w:r>
      <w:r w:rsidRPr="00441FCA">
        <w:rPr>
          <w:rFonts w:ascii="Arial" w:hAnsi="Arial" w:cs="Arial"/>
          <w:sz w:val="24"/>
          <w:szCs w:val="24"/>
        </w:rPr>
        <w:t>подпрограмм</w:t>
      </w:r>
      <w:r w:rsidR="00AD1461" w:rsidRPr="00441FCA">
        <w:rPr>
          <w:rFonts w:ascii="Arial" w:hAnsi="Arial" w:cs="Arial"/>
          <w:sz w:val="24"/>
          <w:szCs w:val="24"/>
        </w:rPr>
        <w:t>ы</w:t>
      </w:r>
      <w:r w:rsidRPr="00441FCA">
        <w:rPr>
          <w:rFonts w:ascii="Arial" w:hAnsi="Arial" w:cs="Arial"/>
          <w:sz w:val="24"/>
          <w:szCs w:val="24"/>
        </w:rPr>
        <w:t xml:space="preserve"> «Обеспечение реализации</w:t>
      </w:r>
    </w:p>
    <w:p w:rsidR="00A11AD0" w:rsidRPr="00441FCA" w:rsidRDefault="00A11AD0" w:rsidP="00611B1D">
      <w:pPr>
        <w:ind w:left="7797"/>
        <w:jc w:val="right"/>
        <w:rPr>
          <w:rFonts w:ascii="Arial" w:hAnsi="Arial" w:cs="Arial"/>
          <w:sz w:val="24"/>
          <w:szCs w:val="24"/>
        </w:rPr>
      </w:pPr>
      <w:r w:rsidRPr="00441FCA">
        <w:rPr>
          <w:rFonts w:ascii="Arial" w:hAnsi="Arial" w:cs="Arial"/>
          <w:sz w:val="24"/>
          <w:szCs w:val="24"/>
        </w:rPr>
        <w:t xml:space="preserve"> муниципальной программы и прочие мероприятия»</w:t>
      </w:r>
    </w:p>
    <w:p w:rsidR="00A11AD0" w:rsidRPr="00441FCA" w:rsidRDefault="00A11AD0" w:rsidP="00611B1D">
      <w:pPr>
        <w:jc w:val="both"/>
        <w:rPr>
          <w:rFonts w:ascii="Arial" w:hAnsi="Arial" w:cs="Arial"/>
          <w:sz w:val="24"/>
          <w:szCs w:val="24"/>
        </w:rPr>
      </w:pPr>
    </w:p>
    <w:p w:rsidR="00A11AD0" w:rsidRPr="00441FCA" w:rsidRDefault="00A11AD0" w:rsidP="00611B1D">
      <w:pPr>
        <w:ind w:firstLine="540"/>
        <w:jc w:val="center"/>
        <w:outlineLvl w:val="0"/>
        <w:rPr>
          <w:rFonts w:ascii="Arial" w:hAnsi="Arial" w:cs="Arial"/>
          <w:sz w:val="24"/>
          <w:szCs w:val="24"/>
        </w:rPr>
      </w:pPr>
      <w:r w:rsidRPr="00441FCA">
        <w:rPr>
          <w:rFonts w:ascii="Arial" w:hAnsi="Arial" w:cs="Arial"/>
          <w:sz w:val="24"/>
          <w:szCs w:val="24"/>
        </w:rPr>
        <w:t>Перечень целевых индикаторов подпрограммы</w:t>
      </w:r>
    </w:p>
    <w:p w:rsidR="00A11AD0" w:rsidRPr="00441FCA" w:rsidRDefault="00A11AD0" w:rsidP="00611B1D">
      <w:pPr>
        <w:rPr>
          <w:rFonts w:ascii="Arial" w:hAnsi="Arial" w:cs="Arial"/>
          <w:sz w:val="24"/>
          <w:szCs w:val="24"/>
        </w:rPr>
      </w:pPr>
    </w:p>
    <w:tbl>
      <w:tblPr>
        <w:tblW w:w="14737" w:type="dxa"/>
        <w:tblInd w:w="2" w:type="dxa"/>
        <w:tblLayout w:type="fixed"/>
        <w:tblCellMar>
          <w:left w:w="70" w:type="dxa"/>
          <w:right w:w="70" w:type="dxa"/>
        </w:tblCellMar>
        <w:tblLook w:val="0000" w:firstRow="0" w:lastRow="0" w:firstColumn="0" w:lastColumn="0" w:noHBand="0" w:noVBand="0"/>
      </w:tblPr>
      <w:tblGrid>
        <w:gridCol w:w="810"/>
        <w:gridCol w:w="6488"/>
        <w:gridCol w:w="1276"/>
        <w:gridCol w:w="1701"/>
        <w:gridCol w:w="1107"/>
        <w:gridCol w:w="1107"/>
        <w:gridCol w:w="1107"/>
        <w:gridCol w:w="1141"/>
      </w:tblGrid>
      <w:tr w:rsidR="00913DFF"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A8622C">
            <w:pPr>
              <w:pStyle w:val="ConsPlusNormal"/>
              <w:widowControl/>
              <w:ind w:firstLine="0"/>
              <w:jc w:val="center"/>
              <w:rPr>
                <w:sz w:val="24"/>
                <w:szCs w:val="24"/>
              </w:rPr>
            </w:pPr>
            <w:r w:rsidRPr="00441FCA">
              <w:rPr>
                <w:sz w:val="24"/>
                <w:szCs w:val="24"/>
              </w:rPr>
              <w:t xml:space="preserve">№ </w:t>
            </w:r>
            <w:proofErr w:type="gramStart"/>
            <w:r w:rsidRPr="00441FCA">
              <w:rPr>
                <w:sz w:val="24"/>
                <w:szCs w:val="24"/>
              </w:rPr>
              <w:t>п</w:t>
            </w:r>
            <w:proofErr w:type="gramEnd"/>
            <w:r w:rsidRPr="00441FCA">
              <w:rPr>
                <w:sz w:val="24"/>
                <w:szCs w:val="24"/>
              </w:rPr>
              <w:t>/п</w:t>
            </w:r>
          </w:p>
        </w:tc>
        <w:tc>
          <w:tcPr>
            <w:tcW w:w="6488"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A8622C">
            <w:pPr>
              <w:pStyle w:val="ConsPlusNormal"/>
              <w:widowControl/>
              <w:ind w:firstLine="0"/>
              <w:jc w:val="center"/>
              <w:rPr>
                <w:sz w:val="24"/>
                <w:szCs w:val="24"/>
              </w:rPr>
            </w:pPr>
            <w:r w:rsidRPr="00441FCA">
              <w:rPr>
                <w:sz w:val="24"/>
                <w:szCs w:val="24"/>
              </w:rPr>
              <w:t>Цель 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A8622C">
            <w:pPr>
              <w:pStyle w:val="ConsPlusNormal"/>
              <w:widowControl/>
              <w:ind w:firstLine="0"/>
              <w:jc w:val="center"/>
              <w:rPr>
                <w:sz w:val="24"/>
                <w:szCs w:val="24"/>
              </w:rPr>
            </w:pPr>
            <w:r w:rsidRPr="00441FCA">
              <w:rPr>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A8622C">
            <w:pPr>
              <w:pStyle w:val="ConsPlusNormal"/>
              <w:widowControl/>
              <w:ind w:firstLine="0"/>
              <w:jc w:val="center"/>
              <w:rPr>
                <w:sz w:val="24"/>
                <w:szCs w:val="24"/>
              </w:rPr>
            </w:pPr>
            <w:r w:rsidRPr="00441FCA">
              <w:rPr>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311931">
            <w:pPr>
              <w:pStyle w:val="ConsPlusNormal"/>
              <w:widowControl/>
              <w:ind w:firstLine="0"/>
              <w:jc w:val="center"/>
              <w:rPr>
                <w:sz w:val="24"/>
                <w:szCs w:val="24"/>
              </w:rPr>
            </w:pPr>
            <w:r w:rsidRPr="00441FCA">
              <w:rPr>
                <w:sz w:val="24"/>
                <w:szCs w:val="24"/>
              </w:rPr>
              <w:t>201</w:t>
            </w:r>
            <w:r w:rsidR="00311931" w:rsidRPr="00441FCA">
              <w:rPr>
                <w:sz w:val="24"/>
                <w:szCs w:val="24"/>
              </w:rPr>
              <w:t>7</w:t>
            </w:r>
            <w:r w:rsidRPr="00441FCA">
              <w:rPr>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311931">
            <w:pPr>
              <w:pStyle w:val="ConsPlusNormal"/>
              <w:widowControl/>
              <w:ind w:firstLine="0"/>
              <w:jc w:val="center"/>
              <w:rPr>
                <w:sz w:val="24"/>
                <w:szCs w:val="24"/>
              </w:rPr>
            </w:pPr>
            <w:r w:rsidRPr="00441FCA">
              <w:rPr>
                <w:sz w:val="24"/>
                <w:szCs w:val="24"/>
              </w:rPr>
              <w:t>201</w:t>
            </w:r>
            <w:r w:rsidR="00311931" w:rsidRPr="00441FCA">
              <w:rPr>
                <w:sz w:val="24"/>
                <w:szCs w:val="24"/>
              </w:rPr>
              <w:t>8</w:t>
            </w:r>
            <w:r w:rsidRPr="00441FCA">
              <w:rPr>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311931">
            <w:pPr>
              <w:pStyle w:val="ConsPlusNormal"/>
              <w:widowControl/>
              <w:ind w:firstLine="0"/>
              <w:jc w:val="center"/>
              <w:rPr>
                <w:sz w:val="24"/>
                <w:szCs w:val="24"/>
              </w:rPr>
            </w:pPr>
            <w:r w:rsidRPr="00441FCA">
              <w:rPr>
                <w:sz w:val="24"/>
                <w:szCs w:val="24"/>
              </w:rPr>
              <w:t>201</w:t>
            </w:r>
            <w:r w:rsidR="00311931" w:rsidRPr="00441FCA">
              <w:rPr>
                <w:sz w:val="24"/>
                <w:szCs w:val="24"/>
              </w:rPr>
              <w:t>9</w:t>
            </w:r>
            <w:r w:rsidRPr="00441FCA">
              <w:rPr>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913DFF" w:rsidRPr="00441FCA" w:rsidRDefault="00311931" w:rsidP="00311931">
            <w:pPr>
              <w:pStyle w:val="ConsPlusNormal"/>
              <w:widowControl/>
              <w:ind w:firstLine="0"/>
              <w:jc w:val="center"/>
              <w:rPr>
                <w:sz w:val="24"/>
                <w:szCs w:val="24"/>
              </w:rPr>
            </w:pPr>
            <w:r w:rsidRPr="00441FCA">
              <w:rPr>
                <w:sz w:val="24"/>
                <w:szCs w:val="24"/>
              </w:rPr>
              <w:t>2020</w:t>
            </w:r>
            <w:r w:rsidR="00913DFF" w:rsidRPr="00441FCA">
              <w:rPr>
                <w:sz w:val="24"/>
                <w:szCs w:val="24"/>
              </w:rPr>
              <w:t xml:space="preserve"> год</w:t>
            </w:r>
          </w:p>
        </w:tc>
      </w:tr>
      <w:tr w:rsidR="00A11AD0"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441FCA" w:rsidRDefault="00A11AD0" w:rsidP="00A8622C">
            <w:pPr>
              <w:pStyle w:val="ConsPlusNormal"/>
              <w:widowControl/>
              <w:ind w:firstLine="0"/>
              <w:rPr>
                <w:sz w:val="24"/>
                <w:szCs w:val="24"/>
              </w:rPr>
            </w:pPr>
          </w:p>
        </w:tc>
        <w:tc>
          <w:tcPr>
            <w:tcW w:w="13927" w:type="dxa"/>
            <w:gridSpan w:val="7"/>
            <w:tcBorders>
              <w:top w:val="single" w:sz="6" w:space="0" w:color="auto"/>
              <w:left w:val="single" w:sz="6" w:space="0" w:color="auto"/>
              <w:bottom w:val="single" w:sz="6" w:space="0" w:color="auto"/>
              <w:right w:val="single" w:sz="6" w:space="0" w:color="auto"/>
            </w:tcBorders>
          </w:tcPr>
          <w:p w:rsidR="00A11AD0" w:rsidRPr="00441FCA" w:rsidRDefault="00A11AD0" w:rsidP="00A8622C">
            <w:pPr>
              <w:pStyle w:val="ConsPlusNormal"/>
              <w:widowControl/>
              <w:ind w:firstLine="0"/>
              <w:rPr>
                <w:sz w:val="24"/>
                <w:szCs w:val="24"/>
              </w:rPr>
            </w:pPr>
            <w:r w:rsidRPr="00441FCA">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913DFF" w:rsidRPr="00441FCA" w:rsidTr="00C31746">
        <w:trPr>
          <w:cantSplit/>
          <w:trHeight w:val="1276"/>
        </w:trPr>
        <w:tc>
          <w:tcPr>
            <w:tcW w:w="810"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1</w:t>
            </w:r>
          </w:p>
        </w:tc>
        <w:tc>
          <w:tcPr>
            <w:tcW w:w="6488"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913DFF" w:rsidRPr="00441FCA" w:rsidRDefault="00913DFF" w:rsidP="004117B4">
            <w:pPr>
              <w:pStyle w:val="ConsPlusNormal"/>
              <w:widowControl/>
              <w:ind w:firstLine="0"/>
              <w:jc w:val="center"/>
              <w:rPr>
                <w:sz w:val="24"/>
                <w:szCs w:val="24"/>
                <w:lang w:eastAsia="en-US"/>
              </w:rPr>
            </w:pPr>
            <w:r w:rsidRPr="00441FCA">
              <w:rPr>
                <w:sz w:val="24"/>
                <w:szCs w:val="24"/>
                <w:lang w:eastAsia="en-US"/>
              </w:rPr>
              <w:t>не менее 90%</w:t>
            </w:r>
          </w:p>
        </w:tc>
      </w:tr>
      <w:tr w:rsidR="00913DFF"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rPr>
                <w:rFonts w:ascii="Arial" w:hAnsi="Arial" w:cs="Arial"/>
                <w:sz w:val="24"/>
                <w:szCs w:val="24"/>
              </w:rPr>
            </w:pPr>
            <w:r w:rsidRPr="00441FCA">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CA4A3F">
            <w:pPr>
              <w:pStyle w:val="ConsPlusNormal"/>
              <w:widowControl/>
              <w:ind w:firstLine="0"/>
              <w:jc w:val="center"/>
              <w:rPr>
                <w:sz w:val="24"/>
                <w:szCs w:val="24"/>
                <w:lang w:eastAsia="en-US"/>
              </w:rPr>
            </w:pPr>
            <w:r w:rsidRPr="00441FCA">
              <w:rPr>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913DFF" w:rsidRPr="00441FCA" w:rsidRDefault="00913DFF" w:rsidP="004117B4">
            <w:pPr>
              <w:pStyle w:val="ConsPlusNormal"/>
              <w:widowControl/>
              <w:ind w:firstLine="0"/>
              <w:jc w:val="center"/>
              <w:rPr>
                <w:sz w:val="24"/>
                <w:szCs w:val="24"/>
                <w:lang w:eastAsia="en-US"/>
              </w:rPr>
            </w:pPr>
            <w:r w:rsidRPr="00441FCA">
              <w:rPr>
                <w:sz w:val="24"/>
                <w:szCs w:val="24"/>
                <w:lang w:eastAsia="en-US"/>
              </w:rPr>
              <w:t>не менее 98%</w:t>
            </w:r>
          </w:p>
        </w:tc>
      </w:tr>
      <w:tr w:rsidR="00913DFF"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lang w:eastAsia="en-US"/>
              </w:rPr>
            </w:pPr>
            <w:r w:rsidRPr="00441FCA">
              <w:rPr>
                <w:sz w:val="24"/>
                <w:szCs w:val="24"/>
              </w:rPr>
              <w:t>Разработка и размещение на официальном сайте администрации района</w:t>
            </w:r>
            <w:r w:rsidRPr="00441FCA">
              <w:rPr>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913DFF" w:rsidRPr="00441FCA" w:rsidRDefault="00913DFF" w:rsidP="004117B4">
            <w:pPr>
              <w:pStyle w:val="ConsPlusNormal"/>
              <w:widowControl/>
              <w:ind w:firstLine="0"/>
              <w:jc w:val="center"/>
              <w:rPr>
                <w:sz w:val="24"/>
                <w:szCs w:val="24"/>
                <w:lang w:eastAsia="en-US"/>
              </w:rPr>
            </w:pPr>
            <w:r w:rsidRPr="00441FCA">
              <w:rPr>
                <w:sz w:val="24"/>
                <w:szCs w:val="24"/>
                <w:lang w:eastAsia="en-US"/>
              </w:rPr>
              <w:t>100%</w:t>
            </w:r>
          </w:p>
        </w:tc>
      </w:tr>
      <w:tr w:rsidR="00913DFF"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913DFF" w:rsidRPr="00441FCA" w:rsidRDefault="00913DFF" w:rsidP="00CA4A3F">
            <w:pPr>
              <w:pStyle w:val="ConsPlusNormal"/>
              <w:widowControl/>
              <w:ind w:firstLine="0"/>
              <w:rPr>
                <w:sz w:val="24"/>
                <w:szCs w:val="24"/>
                <w:lang w:eastAsia="en-US"/>
              </w:rPr>
            </w:pPr>
            <w:r w:rsidRPr="00441FCA">
              <w:rPr>
                <w:sz w:val="24"/>
                <w:szCs w:val="24"/>
                <w:lang w:eastAsia="en-US"/>
              </w:rPr>
              <w:t xml:space="preserve">Доля районных казенных учреждений (кроме казенных </w:t>
            </w:r>
            <w:proofErr w:type="gramStart"/>
            <w:r w:rsidRPr="00441FCA">
              <w:rPr>
                <w:sz w:val="24"/>
                <w:szCs w:val="24"/>
                <w:lang w:eastAsia="en-US"/>
              </w:rPr>
              <w:t>учреждений</w:t>
            </w:r>
            <w:proofErr w:type="gramEnd"/>
            <w:r w:rsidRPr="00441FCA">
              <w:rPr>
                <w:sz w:val="24"/>
                <w:szCs w:val="24"/>
                <w:lang w:eastAsia="en-US"/>
              </w:rPr>
              <w:t xml:space="preserve">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Ведомственная отчетность  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E36AD1">
            <w:pPr>
              <w:pStyle w:val="ConsPlusNormal"/>
              <w:widowControl/>
              <w:ind w:firstLine="0"/>
              <w:jc w:val="center"/>
              <w:rPr>
                <w:sz w:val="24"/>
                <w:szCs w:val="24"/>
                <w:lang w:eastAsia="en-US"/>
              </w:rPr>
            </w:pPr>
            <w:r w:rsidRPr="00441FCA">
              <w:rPr>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E36AD1">
            <w:pPr>
              <w:pStyle w:val="ConsPlusNormal"/>
              <w:widowControl/>
              <w:ind w:firstLine="0"/>
              <w:jc w:val="center"/>
              <w:rPr>
                <w:sz w:val="24"/>
                <w:szCs w:val="24"/>
                <w:lang w:eastAsia="en-US"/>
              </w:rPr>
            </w:pPr>
            <w:r w:rsidRPr="00441FCA">
              <w:rPr>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913DFF" w:rsidRPr="00441FCA" w:rsidRDefault="00913DFF" w:rsidP="004117B4">
            <w:pPr>
              <w:pStyle w:val="ConsPlusNormal"/>
              <w:widowControl/>
              <w:ind w:firstLine="0"/>
              <w:jc w:val="center"/>
              <w:rPr>
                <w:sz w:val="24"/>
                <w:szCs w:val="24"/>
                <w:lang w:eastAsia="en-US"/>
              </w:rPr>
            </w:pPr>
            <w:r w:rsidRPr="00441FCA">
              <w:rPr>
                <w:sz w:val="24"/>
                <w:szCs w:val="24"/>
                <w:lang w:eastAsia="en-US"/>
              </w:rPr>
              <w:t>100%</w:t>
            </w:r>
          </w:p>
        </w:tc>
      </w:tr>
    </w:tbl>
    <w:p w:rsidR="00A11AD0" w:rsidRPr="00441FCA" w:rsidRDefault="00A11AD0" w:rsidP="00611B1D">
      <w:pPr>
        <w:pStyle w:val="ConsPlusNormal"/>
        <w:widowControl/>
        <w:ind w:firstLine="0"/>
        <w:rPr>
          <w:sz w:val="24"/>
          <w:szCs w:val="24"/>
        </w:rPr>
      </w:pPr>
    </w:p>
    <w:p w:rsidR="00A11AD0" w:rsidRPr="00441FCA" w:rsidRDefault="00A11AD0" w:rsidP="00611B1D">
      <w:pPr>
        <w:pStyle w:val="ConsPlusNormal"/>
        <w:widowControl/>
        <w:ind w:firstLine="567"/>
        <w:rPr>
          <w:sz w:val="24"/>
          <w:szCs w:val="24"/>
        </w:rPr>
      </w:pPr>
      <w:r w:rsidRPr="00441FCA">
        <w:rPr>
          <w:sz w:val="24"/>
          <w:szCs w:val="24"/>
        </w:rPr>
        <w:t>Руководитель</w:t>
      </w:r>
    </w:p>
    <w:p w:rsidR="00A11AD0" w:rsidRPr="00441FCA" w:rsidRDefault="00A11AD0" w:rsidP="00611B1D">
      <w:pPr>
        <w:pStyle w:val="ConsPlusNormal"/>
        <w:widowControl/>
        <w:ind w:firstLine="567"/>
        <w:rPr>
          <w:sz w:val="24"/>
          <w:szCs w:val="24"/>
        </w:rPr>
      </w:pPr>
      <w:r w:rsidRPr="00441FCA">
        <w:rPr>
          <w:sz w:val="24"/>
          <w:szCs w:val="24"/>
        </w:rPr>
        <w:t>фи</w:t>
      </w:r>
      <w:r w:rsidR="00C31746">
        <w:rPr>
          <w:sz w:val="24"/>
          <w:szCs w:val="24"/>
        </w:rPr>
        <w:t>нансового управления</w:t>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Pr="00441FCA">
        <w:rPr>
          <w:sz w:val="24"/>
          <w:szCs w:val="24"/>
        </w:rPr>
        <w:tab/>
      </w:r>
      <w:r w:rsidRPr="00441FCA">
        <w:rPr>
          <w:sz w:val="24"/>
          <w:szCs w:val="24"/>
        </w:rPr>
        <w:tab/>
        <w:t>Н.Ф. Соловьева</w:t>
      </w:r>
    </w:p>
    <w:p w:rsidR="00913DFF" w:rsidRPr="00441FCA" w:rsidRDefault="00913DFF" w:rsidP="00611B1D">
      <w:pPr>
        <w:pStyle w:val="ConsPlusNormal"/>
        <w:widowControl/>
        <w:ind w:firstLine="567"/>
        <w:rPr>
          <w:sz w:val="24"/>
          <w:szCs w:val="24"/>
        </w:rPr>
      </w:pPr>
    </w:p>
    <w:p w:rsidR="00A11AD0" w:rsidRPr="00441FCA" w:rsidRDefault="00C31746" w:rsidP="00575B4F">
      <w:pPr>
        <w:jc w:val="right"/>
        <w:rPr>
          <w:rFonts w:ascii="Arial" w:hAnsi="Arial" w:cs="Arial"/>
          <w:sz w:val="24"/>
          <w:szCs w:val="24"/>
        </w:rPr>
      </w:pPr>
      <w:r>
        <w:rPr>
          <w:rFonts w:ascii="Arial" w:hAnsi="Arial" w:cs="Arial"/>
          <w:sz w:val="24"/>
          <w:szCs w:val="24"/>
        </w:rPr>
        <w:lastRenderedPageBreak/>
        <w:t>Приложение</w:t>
      </w:r>
    </w:p>
    <w:p w:rsidR="00A11AD0" w:rsidRPr="00441FCA" w:rsidRDefault="00A11AD0" w:rsidP="00575B4F">
      <w:pPr>
        <w:ind w:left="7797"/>
        <w:jc w:val="right"/>
        <w:rPr>
          <w:rFonts w:ascii="Arial" w:hAnsi="Arial" w:cs="Arial"/>
          <w:sz w:val="24"/>
          <w:szCs w:val="24"/>
        </w:rPr>
      </w:pPr>
      <w:r w:rsidRPr="00441FCA">
        <w:rPr>
          <w:rFonts w:ascii="Arial" w:hAnsi="Arial" w:cs="Arial"/>
          <w:sz w:val="24"/>
          <w:szCs w:val="24"/>
        </w:rPr>
        <w:t>к подпрограмме «Обеспечение реализации</w:t>
      </w:r>
    </w:p>
    <w:p w:rsidR="00A11AD0" w:rsidRPr="00441FCA" w:rsidRDefault="00A11AD0" w:rsidP="00575B4F">
      <w:pPr>
        <w:ind w:left="7797"/>
        <w:jc w:val="right"/>
        <w:rPr>
          <w:rFonts w:ascii="Arial" w:hAnsi="Arial" w:cs="Arial"/>
          <w:sz w:val="24"/>
          <w:szCs w:val="24"/>
        </w:rPr>
      </w:pPr>
      <w:r w:rsidRPr="00441FCA">
        <w:rPr>
          <w:rFonts w:ascii="Arial" w:hAnsi="Arial" w:cs="Arial"/>
          <w:sz w:val="24"/>
          <w:szCs w:val="24"/>
        </w:rPr>
        <w:t>муниципальной программы и прочие мероприятия»</w:t>
      </w:r>
    </w:p>
    <w:p w:rsidR="003D5E39" w:rsidRPr="00441FCA" w:rsidRDefault="003D5E39" w:rsidP="00575B4F">
      <w:pPr>
        <w:ind w:left="7797"/>
        <w:jc w:val="right"/>
        <w:rPr>
          <w:rFonts w:ascii="Arial" w:hAnsi="Arial" w:cs="Arial"/>
          <w:sz w:val="24"/>
          <w:szCs w:val="24"/>
        </w:rPr>
      </w:pPr>
    </w:p>
    <w:p w:rsidR="00A11AD0" w:rsidRPr="00441FCA" w:rsidRDefault="00A11AD0" w:rsidP="00575B4F">
      <w:pPr>
        <w:jc w:val="center"/>
        <w:outlineLvl w:val="0"/>
        <w:rPr>
          <w:rFonts w:ascii="Arial" w:hAnsi="Arial" w:cs="Arial"/>
          <w:sz w:val="24"/>
          <w:szCs w:val="24"/>
        </w:rPr>
      </w:pPr>
      <w:r w:rsidRPr="00441FCA">
        <w:rPr>
          <w:rFonts w:ascii="Arial" w:hAnsi="Arial" w:cs="Arial"/>
          <w:sz w:val="24"/>
          <w:szCs w:val="24"/>
        </w:rPr>
        <w:t>Перечень мероприятий подпрограммы</w:t>
      </w:r>
    </w:p>
    <w:p w:rsidR="00A11AD0" w:rsidRPr="00441FCA" w:rsidRDefault="00A11AD0" w:rsidP="00575B4F">
      <w:pPr>
        <w:jc w:val="center"/>
        <w:outlineLvl w:val="0"/>
        <w:rPr>
          <w:rFonts w:ascii="Arial" w:hAnsi="Arial" w:cs="Arial"/>
          <w:sz w:val="24"/>
          <w:szCs w:val="24"/>
        </w:rPr>
      </w:pPr>
    </w:p>
    <w:tbl>
      <w:tblPr>
        <w:tblW w:w="14707" w:type="dxa"/>
        <w:tblInd w:w="2" w:type="dxa"/>
        <w:tblLayout w:type="fixed"/>
        <w:tblLook w:val="00A0" w:firstRow="1" w:lastRow="0" w:firstColumn="1" w:lastColumn="0" w:noHBand="0" w:noVBand="0"/>
      </w:tblPr>
      <w:tblGrid>
        <w:gridCol w:w="1973"/>
        <w:gridCol w:w="131"/>
        <w:gridCol w:w="1768"/>
        <w:gridCol w:w="68"/>
        <w:gridCol w:w="708"/>
        <w:gridCol w:w="709"/>
        <w:gridCol w:w="709"/>
        <w:gridCol w:w="567"/>
        <w:gridCol w:w="905"/>
        <w:gridCol w:w="42"/>
        <w:gridCol w:w="870"/>
        <w:gridCol w:w="905"/>
        <w:gridCol w:w="953"/>
        <w:gridCol w:w="4399"/>
      </w:tblGrid>
      <w:tr w:rsidR="00F03A2B" w:rsidRPr="00441FCA" w:rsidTr="00C31746">
        <w:trPr>
          <w:trHeight w:val="675"/>
        </w:trPr>
        <w:tc>
          <w:tcPr>
            <w:tcW w:w="1973" w:type="dxa"/>
            <w:vMerge w:val="restart"/>
            <w:tcBorders>
              <w:top w:val="single" w:sz="4" w:space="0" w:color="auto"/>
              <w:left w:val="single" w:sz="4" w:space="0" w:color="auto"/>
              <w:bottom w:val="single" w:sz="4" w:space="0" w:color="000000"/>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Наименование программы, подпрограммы</w:t>
            </w:r>
          </w:p>
        </w:tc>
        <w:tc>
          <w:tcPr>
            <w:tcW w:w="1967" w:type="dxa"/>
            <w:gridSpan w:val="3"/>
            <w:vMerge w:val="restart"/>
            <w:tcBorders>
              <w:top w:val="single" w:sz="4" w:space="0" w:color="auto"/>
              <w:left w:val="single" w:sz="4" w:space="0" w:color="auto"/>
              <w:bottom w:val="single" w:sz="4" w:space="0" w:color="000000"/>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 xml:space="preserve">ГРБС </w:t>
            </w:r>
          </w:p>
        </w:tc>
        <w:tc>
          <w:tcPr>
            <w:tcW w:w="2693" w:type="dxa"/>
            <w:gridSpan w:val="4"/>
            <w:tcBorders>
              <w:top w:val="single" w:sz="4" w:space="0" w:color="auto"/>
              <w:left w:val="nil"/>
              <w:bottom w:val="single" w:sz="4" w:space="0" w:color="auto"/>
              <w:right w:val="single" w:sz="4" w:space="0" w:color="000000"/>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Код бюджетной классификации</w:t>
            </w:r>
          </w:p>
        </w:tc>
        <w:tc>
          <w:tcPr>
            <w:tcW w:w="3675" w:type="dxa"/>
            <w:gridSpan w:val="5"/>
            <w:tcBorders>
              <w:top w:val="single" w:sz="4" w:space="0" w:color="auto"/>
              <w:left w:val="nil"/>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Расходы (тыс. руб.), годы</w:t>
            </w:r>
          </w:p>
        </w:tc>
        <w:tc>
          <w:tcPr>
            <w:tcW w:w="4399" w:type="dxa"/>
            <w:tcBorders>
              <w:top w:val="single" w:sz="4" w:space="0" w:color="auto"/>
              <w:left w:val="nil"/>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Ожидаемый результат от реализации подпрограммного мероприятия (в натуральном выражении)</w:t>
            </w:r>
          </w:p>
        </w:tc>
      </w:tr>
      <w:tr w:rsidR="00DE28E6" w:rsidRPr="00441FCA" w:rsidTr="00C31746">
        <w:trPr>
          <w:gridAfter w:val="1"/>
          <w:wAfter w:w="4399" w:type="dxa"/>
          <w:trHeight w:val="1354"/>
        </w:trPr>
        <w:tc>
          <w:tcPr>
            <w:tcW w:w="1973" w:type="dxa"/>
            <w:vMerge/>
            <w:tcBorders>
              <w:top w:val="single" w:sz="4" w:space="0" w:color="auto"/>
              <w:left w:val="single" w:sz="4" w:space="0" w:color="auto"/>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p>
        </w:tc>
        <w:tc>
          <w:tcPr>
            <w:tcW w:w="1967" w:type="dxa"/>
            <w:gridSpan w:val="3"/>
            <w:vMerge/>
            <w:tcBorders>
              <w:top w:val="single" w:sz="4" w:space="0" w:color="auto"/>
              <w:left w:val="single" w:sz="4" w:space="0" w:color="auto"/>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p>
        </w:tc>
        <w:tc>
          <w:tcPr>
            <w:tcW w:w="708" w:type="dxa"/>
            <w:tcBorders>
              <w:top w:val="nil"/>
              <w:left w:val="nil"/>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r w:rsidRPr="00441FCA">
              <w:rPr>
                <w:rFonts w:ascii="Arial" w:hAnsi="Arial" w:cs="Arial"/>
                <w:sz w:val="24"/>
                <w:szCs w:val="24"/>
              </w:rPr>
              <w:t>ГРБС</w:t>
            </w:r>
          </w:p>
        </w:tc>
        <w:tc>
          <w:tcPr>
            <w:tcW w:w="709" w:type="dxa"/>
            <w:tcBorders>
              <w:top w:val="nil"/>
              <w:left w:val="nil"/>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r w:rsidRPr="00441FCA">
              <w:rPr>
                <w:rFonts w:ascii="Arial" w:hAnsi="Arial" w:cs="Arial"/>
                <w:sz w:val="24"/>
                <w:szCs w:val="24"/>
              </w:rPr>
              <w:t>РзПр</w:t>
            </w:r>
          </w:p>
        </w:tc>
        <w:tc>
          <w:tcPr>
            <w:tcW w:w="709" w:type="dxa"/>
            <w:tcBorders>
              <w:top w:val="nil"/>
              <w:left w:val="nil"/>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r w:rsidRPr="00441FCA">
              <w:rPr>
                <w:rFonts w:ascii="Arial" w:hAnsi="Arial" w:cs="Arial"/>
                <w:sz w:val="24"/>
                <w:szCs w:val="24"/>
              </w:rPr>
              <w:t>ЦСР</w:t>
            </w:r>
          </w:p>
        </w:tc>
        <w:tc>
          <w:tcPr>
            <w:tcW w:w="567" w:type="dxa"/>
            <w:tcBorders>
              <w:top w:val="nil"/>
              <w:left w:val="nil"/>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r w:rsidRPr="00441FCA">
              <w:rPr>
                <w:rFonts w:ascii="Arial" w:hAnsi="Arial" w:cs="Arial"/>
                <w:sz w:val="24"/>
                <w:szCs w:val="24"/>
              </w:rPr>
              <w:t>ВР</w:t>
            </w:r>
          </w:p>
        </w:tc>
        <w:tc>
          <w:tcPr>
            <w:tcW w:w="905" w:type="dxa"/>
            <w:tcBorders>
              <w:top w:val="nil"/>
              <w:left w:val="nil"/>
              <w:bottom w:val="single" w:sz="4" w:space="0" w:color="auto"/>
              <w:right w:val="single" w:sz="4" w:space="0" w:color="auto"/>
            </w:tcBorders>
            <w:vAlign w:val="center"/>
          </w:tcPr>
          <w:p w:rsidR="00DE28E6" w:rsidRPr="00441FCA" w:rsidRDefault="00DE28E6" w:rsidP="009A0420">
            <w:pPr>
              <w:jc w:val="center"/>
              <w:rPr>
                <w:rFonts w:ascii="Arial" w:hAnsi="Arial" w:cs="Arial"/>
                <w:sz w:val="24"/>
                <w:szCs w:val="24"/>
              </w:rPr>
            </w:pPr>
            <w:r w:rsidRPr="00441FCA">
              <w:rPr>
                <w:rFonts w:ascii="Arial" w:hAnsi="Arial" w:cs="Arial"/>
                <w:sz w:val="24"/>
                <w:szCs w:val="24"/>
              </w:rPr>
              <w:t>201</w:t>
            </w:r>
            <w:r w:rsidR="009A0420" w:rsidRPr="00441FCA">
              <w:rPr>
                <w:rFonts w:ascii="Arial" w:hAnsi="Arial" w:cs="Arial"/>
                <w:sz w:val="24"/>
                <w:szCs w:val="24"/>
              </w:rPr>
              <w:t>8</w:t>
            </w:r>
            <w:r w:rsidRPr="00441FCA">
              <w:rPr>
                <w:rFonts w:ascii="Arial" w:hAnsi="Arial" w:cs="Arial"/>
                <w:sz w:val="24"/>
                <w:szCs w:val="24"/>
              </w:rPr>
              <w:t xml:space="preserve"> год</w:t>
            </w:r>
          </w:p>
        </w:tc>
        <w:tc>
          <w:tcPr>
            <w:tcW w:w="912" w:type="dxa"/>
            <w:gridSpan w:val="2"/>
            <w:tcBorders>
              <w:top w:val="nil"/>
              <w:left w:val="nil"/>
              <w:bottom w:val="single" w:sz="4" w:space="0" w:color="auto"/>
              <w:right w:val="single" w:sz="4" w:space="0" w:color="auto"/>
            </w:tcBorders>
            <w:vAlign w:val="center"/>
          </w:tcPr>
          <w:p w:rsidR="00DE28E6" w:rsidRPr="00441FCA" w:rsidRDefault="00DE28E6" w:rsidP="009A0420">
            <w:pPr>
              <w:jc w:val="center"/>
              <w:rPr>
                <w:rFonts w:ascii="Arial" w:hAnsi="Arial" w:cs="Arial"/>
                <w:sz w:val="24"/>
                <w:szCs w:val="24"/>
              </w:rPr>
            </w:pPr>
            <w:r w:rsidRPr="00441FCA">
              <w:rPr>
                <w:rFonts w:ascii="Arial" w:hAnsi="Arial" w:cs="Arial"/>
                <w:sz w:val="24"/>
                <w:szCs w:val="24"/>
              </w:rPr>
              <w:t>201</w:t>
            </w:r>
            <w:r w:rsidR="009A0420" w:rsidRPr="00441FCA">
              <w:rPr>
                <w:rFonts w:ascii="Arial" w:hAnsi="Arial" w:cs="Arial"/>
                <w:sz w:val="24"/>
                <w:szCs w:val="24"/>
              </w:rPr>
              <w:t xml:space="preserve">9 </w:t>
            </w:r>
            <w:r w:rsidRPr="00441FCA">
              <w:rPr>
                <w:rFonts w:ascii="Arial" w:hAnsi="Arial" w:cs="Arial"/>
                <w:sz w:val="24"/>
                <w:szCs w:val="24"/>
              </w:rPr>
              <w:t>год</w:t>
            </w:r>
          </w:p>
        </w:tc>
        <w:tc>
          <w:tcPr>
            <w:tcW w:w="905" w:type="dxa"/>
            <w:tcBorders>
              <w:top w:val="nil"/>
              <w:left w:val="nil"/>
              <w:bottom w:val="single" w:sz="4" w:space="0" w:color="auto"/>
              <w:right w:val="single" w:sz="4" w:space="0" w:color="auto"/>
            </w:tcBorders>
            <w:vAlign w:val="center"/>
          </w:tcPr>
          <w:p w:rsidR="00DE28E6" w:rsidRPr="00441FCA" w:rsidRDefault="00DE28E6" w:rsidP="009A0420">
            <w:pPr>
              <w:jc w:val="center"/>
              <w:rPr>
                <w:rFonts w:ascii="Arial" w:hAnsi="Arial" w:cs="Arial"/>
                <w:sz w:val="24"/>
                <w:szCs w:val="24"/>
              </w:rPr>
            </w:pPr>
            <w:r w:rsidRPr="00441FCA">
              <w:rPr>
                <w:rFonts w:ascii="Arial" w:hAnsi="Arial" w:cs="Arial"/>
                <w:sz w:val="24"/>
                <w:szCs w:val="24"/>
              </w:rPr>
              <w:t>20</w:t>
            </w:r>
            <w:r w:rsidR="009A0420" w:rsidRPr="00441FCA">
              <w:rPr>
                <w:rFonts w:ascii="Arial" w:hAnsi="Arial" w:cs="Arial"/>
                <w:sz w:val="24"/>
                <w:szCs w:val="24"/>
              </w:rPr>
              <w:t xml:space="preserve">20 </w:t>
            </w:r>
            <w:r w:rsidRPr="00441FCA">
              <w:rPr>
                <w:rFonts w:ascii="Arial" w:hAnsi="Arial" w:cs="Arial"/>
                <w:sz w:val="24"/>
                <w:szCs w:val="24"/>
              </w:rPr>
              <w:t>год</w:t>
            </w:r>
          </w:p>
        </w:tc>
        <w:tc>
          <w:tcPr>
            <w:tcW w:w="953" w:type="dxa"/>
            <w:tcBorders>
              <w:top w:val="nil"/>
              <w:left w:val="nil"/>
              <w:bottom w:val="single" w:sz="4" w:space="0" w:color="auto"/>
              <w:right w:val="single" w:sz="4" w:space="0" w:color="auto"/>
            </w:tcBorders>
            <w:vAlign w:val="center"/>
          </w:tcPr>
          <w:p w:rsidR="00DE28E6" w:rsidRPr="00441FCA" w:rsidRDefault="00DE28E6" w:rsidP="00D5384A">
            <w:pPr>
              <w:jc w:val="center"/>
              <w:rPr>
                <w:rFonts w:ascii="Arial" w:hAnsi="Arial" w:cs="Arial"/>
                <w:sz w:val="24"/>
                <w:szCs w:val="24"/>
              </w:rPr>
            </w:pPr>
            <w:r w:rsidRPr="00441FCA">
              <w:rPr>
                <w:rFonts w:ascii="Arial" w:hAnsi="Arial" w:cs="Arial"/>
                <w:sz w:val="24"/>
                <w:szCs w:val="24"/>
              </w:rPr>
              <w:t>Итого</w:t>
            </w:r>
          </w:p>
        </w:tc>
      </w:tr>
      <w:tr w:rsidR="00A11AD0" w:rsidRPr="00441FCA" w:rsidTr="00C31746">
        <w:trPr>
          <w:trHeight w:val="360"/>
        </w:trPr>
        <w:tc>
          <w:tcPr>
            <w:tcW w:w="14707" w:type="dxa"/>
            <w:gridSpan w:val="14"/>
            <w:tcBorders>
              <w:top w:val="single" w:sz="4" w:space="0" w:color="auto"/>
              <w:left w:val="single" w:sz="4" w:space="0" w:color="auto"/>
              <w:bottom w:val="single" w:sz="4" w:space="0" w:color="auto"/>
              <w:right w:val="single" w:sz="4" w:space="0" w:color="auto"/>
            </w:tcBorders>
          </w:tcPr>
          <w:p w:rsidR="00A11AD0" w:rsidRPr="00441FCA" w:rsidRDefault="00A11AD0" w:rsidP="00A8622C">
            <w:pPr>
              <w:rPr>
                <w:rFonts w:ascii="Arial" w:hAnsi="Arial" w:cs="Arial"/>
                <w:sz w:val="24"/>
                <w:szCs w:val="24"/>
              </w:rPr>
            </w:pPr>
            <w:r w:rsidRPr="00441FCA">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441FCA" w:rsidTr="00C31746">
        <w:trPr>
          <w:trHeight w:val="360"/>
        </w:trPr>
        <w:tc>
          <w:tcPr>
            <w:tcW w:w="14707" w:type="dxa"/>
            <w:gridSpan w:val="14"/>
            <w:tcBorders>
              <w:top w:val="single" w:sz="4" w:space="0" w:color="auto"/>
              <w:left w:val="single" w:sz="4" w:space="0" w:color="auto"/>
              <w:bottom w:val="nil"/>
              <w:right w:val="single" w:sz="4" w:space="0" w:color="auto"/>
            </w:tcBorders>
          </w:tcPr>
          <w:p w:rsidR="00A11AD0" w:rsidRPr="00441FCA" w:rsidRDefault="00A11AD0" w:rsidP="00A8622C">
            <w:pPr>
              <w:rPr>
                <w:rFonts w:ascii="Arial" w:hAnsi="Arial" w:cs="Arial"/>
                <w:sz w:val="24"/>
                <w:szCs w:val="24"/>
              </w:rPr>
            </w:pPr>
            <w:r w:rsidRPr="00441FCA">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F03A2B" w:rsidRPr="00441FCA" w:rsidTr="00C31746">
        <w:trPr>
          <w:trHeight w:val="360"/>
        </w:trPr>
        <w:tc>
          <w:tcPr>
            <w:tcW w:w="2104" w:type="dxa"/>
            <w:gridSpan w:val="2"/>
            <w:tcBorders>
              <w:top w:val="single" w:sz="4" w:space="0" w:color="auto"/>
              <w:left w:val="single" w:sz="4" w:space="0" w:color="auto"/>
              <w:bottom w:val="single" w:sz="4" w:space="0" w:color="auto"/>
              <w:right w:val="single" w:sz="4" w:space="0" w:color="auto"/>
            </w:tcBorders>
          </w:tcPr>
          <w:p w:rsidR="00DE28E6" w:rsidRPr="00441FCA" w:rsidRDefault="00DE28E6" w:rsidP="00A8622C">
            <w:pPr>
              <w:rPr>
                <w:rFonts w:ascii="Arial" w:hAnsi="Arial" w:cs="Arial"/>
                <w:sz w:val="24"/>
                <w:szCs w:val="24"/>
              </w:rPr>
            </w:pPr>
            <w:r w:rsidRPr="00441FCA">
              <w:rPr>
                <w:rFonts w:ascii="Arial" w:hAnsi="Arial" w:cs="Arial"/>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DE28E6" w:rsidRPr="00441FCA" w:rsidRDefault="00DE28E6"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08"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503</w:t>
            </w:r>
          </w:p>
        </w:tc>
        <w:tc>
          <w:tcPr>
            <w:tcW w:w="709"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0106</w:t>
            </w:r>
          </w:p>
        </w:tc>
        <w:tc>
          <w:tcPr>
            <w:tcW w:w="709"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w:t>
            </w:r>
          </w:p>
        </w:tc>
        <w:tc>
          <w:tcPr>
            <w:tcW w:w="905" w:type="dxa"/>
            <w:tcBorders>
              <w:top w:val="single" w:sz="4" w:space="0" w:color="auto"/>
              <w:left w:val="nil"/>
              <w:bottom w:val="single" w:sz="4" w:space="0" w:color="auto"/>
              <w:right w:val="single" w:sz="4" w:space="0" w:color="auto"/>
            </w:tcBorders>
          </w:tcPr>
          <w:p w:rsidR="00DE28E6" w:rsidRPr="00441FCA" w:rsidRDefault="00DE28E6" w:rsidP="005968AB">
            <w:pPr>
              <w:jc w:val="center"/>
              <w:rPr>
                <w:rFonts w:ascii="Arial" w:hAnsi="Arial" w:cs="Arial"/>
                <w:sz w:val="24"/>
                <w:szCs w:val="24"/>
              </w:rPr>
            </w:pPr>
            <w:r w:rsidRPr="00441FCA">
              <w:rPr>
                <w:rFonts w:ascii="Arial" w:hAnsi="Arial" w:cs="Arial"/>
                <w:sz w:val="24"/>
                <w:szCs w:val="24"/>
              </w:rPr>
              <w:t>6000,9</w:t>
            </w:r>
          </w:p>
        </w:tc>
        <w:tc>
          <w:tcPr>
            <w:tcW w:w="912" w:type="dxa"/>
            <w:gridSpan w:val="2"/>
            <w:tcBorders>
              <w:top w:val="single" w:sz="4" w:space="0" w:color="auto"/>
              <w:left w:val="nil"/>
              <w:bottom w:val="single" w:sz="4" w:space="0" w:color="auto"/>
              <w:right w:val="single" w:sz="4" w:space="0" w:color="auto"/>
            </w:tcBorders>
          </w:tcPr>
          <w:p w:rsidR="00DE28E6" w:rsidRPr="00441FCA" w:rsidRDefault="00DE28E6" w:rsidP="004117B4">
            <w:pPr>
              <w:jc w:val="center"/>
              <w:rPr>
                <w:rFonts w:ascii="Arial" w:hAnsi="Arial" w:cs="Arial"/>
                <w:sz w:val="24"/>
                <w:szCs w:val="24"/>
              </w:rPr>
            </w:pPr>
            <w:r w:rsidRPr="00441FCA">
              <w:rPr>
                <w:rFonts w:ascii="Arial" w:hAnsi="Arial" w:cs="Arial"/>
                <w:sz w:val="24"/>
                <w:szCs w:val="24"/>
              </w:rPr>
              <w:t>6000,9</w:t>
            </w:r>
          </w:p>
        </w:tc>
        <w:tc>
          <w:tcPr>
            <w:tcW w:w="905" w:type="dxa"/>
            <w:tcBorders>
              <w:top w:val="single" w:sz="4" w:space="0" w:color="auto"/>
              <w:left w:val="nil"/>
              <w:bottom w:val="single" w:sz="4" w:space="0" w:color="auto"/>
              <w:right w:val="single" w:sz="4" w:space="0" w:color="auto"/>
            </w:tcBorders>
          </w:tcPr>
          <w:p w:rsidR="00DE28E6" w:rsidRPr="00441FCA" w:rsidRDefault="00DE28E6" w:rsidP="004117B4">
            <w:pPr>
              <w:jc w:val="center"/>
              <w:rPr>
                <w:rFonts w:ascii="Arial" w:hAnsi="Arial" w:cs="Arial"/>
                <w:sz w:val="24"/>
                <w:szCs w:val="24"/>
              </w:rPr>
            </w:pPr>
            <w:r w:rsidRPr="00441FCA">
              <w:rPr>
                <w:rFonts w:ascii="Arial" w:hAnsi="Arial" w:cs="Arial"/>
                <w:sz w:val="24"/>
                <w:szCs w:val="24"/>
              </w:rPr>
              <w:t>6000,9</w:t>
            </w:r>
          </w:p>
        </w:tc>
        <w:tc>
          <w:tcPr>
            <w:tcW w:w="953" w:type="dxa"/>
            <w:tcBorders>
              <w:top w:val="single" w:sz="4" w:space="0" w:color="auto"/>
              <w:left w:val="nil"/>
              <w:bottom w:val="single" w:sz="4" w:space="0" w:color="auto"/>
              <w:right w:val="single" w:sz="4" w:space="0" w:color="auto"/>
            </w:tcBorders>
          </w:tcPr>
          <w:p w:rsidR="00DE28E6" w:rsidRPr="00441FCA" w:rsidRDefault="00DE28E6" w:rsidP="00D5384A">
            <w:pPr>
              <w:jc w:val="center"/>
              <w:rPr>
                <w:rFonts w:ascii="Arial" w:hAnsi="Arial" w:cs="Arial"/>
                <w:sz w:val="24"/>
                <w:szCs w:val="24"/>
              </w:rPr>
            </w:pPr>
            <w:r w:rsidRPr="00441FCA">
              <w:rPr>
                <w:rFonts w:ascii="Arial" w:hAnsi="Arial" w:cs="Arial"/>
                <w:sz w:val="24"/>
                <w:szCs w:val="24"/>
              </w:rPr>
              <w:t>18002,7</w:t>
            </w:r>
          </w:p>
        </w:tc>
        <w:tc>
          <w:tcPr>
            <w:tcW w:w="4399" w:type="dxa"/>
            <w:tcBorders>
              <w:top w:val="single" w:sz="4" w:space="0" w:color="auto"/>
              <w:left w:val="nil"/>
              <w:bottom w:val="single" w:sz="4" w:space="0" w:color="auto"/>
              <w:right w:val="single" w:sz="4" w:space="0" w:color="auto"/>
            </w:tcBorders>
          </w:tcPr>
          <w:p w:rsidR="00DE28E6" w:rsidRPr="00441FCA" w:rsidRDefault="00DE28E6" w:rsidP="00A8622C">
            <w:pPr>
              <w:rPr>
                <w:rFonts w:ascii="Arial" w:hAnsi="Arial" w:cs="Arial"/>
                <w:sz w:val="24"/>
                <w:szCs w:val="24"/>
              </w:rPr>
            </w:pPr>
          </w:p>
        </w:tc>
      </w:tr>
      <w:tr w:rsidR="00F03A2B" w:rsidRPr="00441FCA" w:rsidTr="00C31746">
        <w:trPr>
          <w:trHeight w:val="1181"/>
        </w:trPr>
        <w:tc>
          <w:tcPr>
            <w:tcW w:w="2104" w:type="dxa"/>
            <w:gridSpan w:val="2"/>
            <w:tcBorders>
              <w:top w:val="single" w:sz="4" w:space="0" w:color="auto"/>
              <w:left w:val="single" w:sz="4" w:space="0" w:color="auto"/>
              <w:bottom w:val="single" w:sz="4" w:space="0" w:color="auto"/>
              <w:right w:val="single" w:sz="4" w:space="0" w:color="auto"/>
            </w:tcBorders>
          </w:tcPr>
          <w:p w:rsidR="00DE28E6" w:rsidRPr="00441FCA" w:rsidRDefault="00DE28E6" w:rsidP="00A8622C">
            <w:pPr>
              <w:rPr>
                <w:rFonts w:ascii="Arial" w:hAnsi="Arial" w:cs="Arial"/>
                <w:sz w:val="24"/>
                <w:szCs w:val="24"/>
              </w:rPr>
            </w:pPr>
            <w:r w:rsidRPr="00441FCA">
              <w:rPr>
                <w:rFonts w:ascii="Arial" w:hAnsi="Arial" w:cs="Arial"/>
                <w:sz w:val="24"/>
                <w:szCs w:val="24"/>
              </w:rPr>
              <w:br w:type="page"/>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DE28E6" w:rsidRPr="00441FCA" w:rsidRDefault="00DE28E6"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912" w:type="dxa"/>
            <w:gridSpan w:val="2"/>
            <w:tcBorders>
              <w:top w:val="single" w:sz="4" w:space="0" w:color="auto"/>
              <w:left w:val="nil"/>
              <w:bottom w:val="single" w:sz="4" w:space="0" w:color="auto"/>
              <w:right w:val="single" w:sz="4" w:space="0" w:color="auto"/>
            </w:tcBorders>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DE28E6" w:rsidRPr="00441FCA" w:rsidRDefault="00DE28E6" w:rsidP="00A8622C">
            <w:pPr>
              <w:rPr>
                <w:rFonts w:ascii="Arial" w:hAnsi="Arial" w:cs="Arial"/>
                <w:sz w:val="24"/>
                <w:szCs w:val="24"/>
              </w:rPr>
            </w:pPr>
            <w:proofErr w:type="gramStart"/>
            <w:r w:rsidRPr="00441FCA">
              <w:rPr>
                <w:rFonts w:ascii="Arial" w:hAnsi="Arial" w:cs="Arial"/>
                <w:sz w:val="24"/>
                <w:szCs w:val="24"/>
              </w:rPr>
              <w:t>Своевременное составление проекта районного бюджета и отчета об исполнении районного бюджета (не позднее 1 мая</w:t>
            </w:r>
            <w:proofErr w:type="gramEnd"/>
          </w:p>
        </w:tc>
      </w:tr>
      <w:tr w:rsidR="00F03A2B" w:rsidRPr="00441FCA" w:rsidTr="00C31746">
        <w:trPr>
          <w:trHeight w:val="155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lastRenderedPageBreak/>
              <w:t>переход на «программный бюджет».</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 xml:space="preserve">и 15 ноября текущего года соответственно); отношение дефицита бюджета к общему годовому объему доходов районного бюджета без учета утвержденного объема безвозмездных поступлений (не более 10%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br w:type="page"/>
              <w:t xml:space="preserve">проведение </w:t>
            </w:r>
            <w:proofErr w:type="gramStart"/>
            <w:r w:rsidRPr="00441FCA">
              <w:rPr>
                <w:rFonts w:ascii="Arial" w:hAnsi="Arial" w:cs="Arial"/>
                <w:sz w:val="24"/>
                <w:szCs w:val="24"/>
              </w:rPr>
              <w:t>оценки качества финансового менеджмента главных распорядителей бюджетных средств</w:t>
            </w:r>
            <w:proofErr w:type="gramEnd"/>
          </w:p>
        </w:tc>
        <w:tc>
          <w:tcPr>
            <w:tcW w:w="1836" w:type="dxa"/>
            <w:gridSpan w:val="2"/>
            <w:tcBorders>
              <w:top w:val="nil"/>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nil"/>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nil"/>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nil"/>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nil"/>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nil"/>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4399" w:type="dxa"/>
            <w:tcBorders>
              <w:top w:val="nil"/>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 xml:space="preserve">Поддержание </w:t>
            </w:r>
            <w:proofErr w:type="gramStart"/>
            <w:r w:rsidRPr="00441FCA">
              <w:rPr>
                <w:rFonts w:ascii="Arial" w:hAnsi="Arial" w:cs="Arial"/>
                <w:sz w:val="24"/>
                <w:szCs w:val="24"/>
              </w:rPr>
              <w:t>значения средней оценки качества финансового менеджмента главных распорядителей бюджетных</w:t>
            </w:r>
            <w:proofErr w:type="gramEnd"/>
            <w:r w:rsidRPr="00441FCA">
              <w:rPr>
                <w:rFonts w:ascii="Arial" w:hAnsi="Arial" w:cs="Arial"/>
                <w:sz w:val="24"/>
                <w:szCs w:val="24"/>
              </w:rPr>
              <w:t xml:space="preserve"> средств (не ниже 3 баллов).</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316533">
            <w:pPr>
              <w:rPr>
                <w:rFonts w:ascii="Arial" w:hAnsi="Arial" w:cs="Arial"/>
                <w:sz w:val="24"/>
                <w:szCs w:val="24"/>
              </w:rPr>
            </w:pPr>
            <w:r w:rsidRPr="00441FCA">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первоначально утвержденному уровню (от 85% до 115 %) ежегодно. </w:t>
            </w:r>
          </w:p>
        </w:tc>
      </w:tr>
      <w:tr w:rsidR="00F03A2B" w:rsidRPr="00441FCA" w:rsidTr="00C31746">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 xml:space="preserve">организация и координация работы по размещению </w:t>
            </w:r>
            <w:r w:rsidRPr="00441FCA">
              <w:rPr>
                <w:rFonts w:ascii="Arial" w:hAnsi="Arial" w:cs="Arial"/>
                <w:sz w:val="24"/>
                <w:szCs w:val="24"/>
              </w:rPr>
              <w:lastRenderedPageBreak/>
              <w:t xml:space="preserve">районными муниципальными учреждениями требуемой информации на официальном сайте в сети интернет </w:t>
            </w:r>
            <w:hyperlink r:id="rId13" w:history="1">
              <w:r w:rsidRPr="00441FCA">
                <w:rPr>
                  <w:rFonts w:ascii="Arial" w:hAnsi="Arial" w:cs="Arial"/>
                  <w:sz w:val="24"/>
                  <w:szCs w:val="24"/>
                </w:rPr>
                <w:t>www.bus.gov.ru</w:t>
              </w:r>
            </w:hyperlink>
            <w:r w:rsidRPr="00441FCA">
              <w:rPr>
                <w:rFonts w:ascii="Arial" w:hAnsi="Arial" w:cs="Arial"/>
                <w:sz w:val="24"/>
                <w:szCs w:val="24"/>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2F1F14">
            <w:pPr>
              <w:rPr>
                <w:rFonts w:ascii="Arial" w:hAnsi="Arial" w:cs="Arial"/>
                <w:sz w:val="24"/>
                <w:szCs w:val="24"/>
              </w:rPr>
            </w:pPr>
            <w:r w:rsidRPr="00441FCA">
              <w:rPr>
                <w:rFonts w:ascii="Arial" w:hAnsi="Arial" w:cs="Arial"/>
                <w:sz w:val="24"/>
                <w:szCs w:val="24"/>
              </w:rPr>
              <w:t xml:space="preserve">Доля районных муниципальных учреждений разместивших в текущем году в полном объеме на официальном сайте в сети интернет </w:t>
            </w:r>
            <w:hyperlink r:id="rId14" w:history="1">
              <w:r w:rsidRPr="00441FCA">
                <w:rPr>
                  <w:rFonts w:ascii="Arial" w:hAnsi="Arial" w:cs="Arial"/>
                  <w:sz w:val="24"/>
                  <w:szCs w:val="24"/>
                </w:rPr>
                <w:t>www.bus.gov.ru</w:t>
              </w:r>
            </w:hyperlink>
            <w:r w:rsidRPr="00441FCA">
              <w:rPr>
                <w:rFonts w:ascii="Arial" w:hAnsi="Arial" w:cs="Arial"/>
                <w:sz w:val="24"/>
                <w:szCs w:val="24"/>
              </w:rPr>
              <w:t xml:space="preserve"> (не менее 99% в 2014 </w:t>
            </w:r>
            <w:r w:rsidR="002F1F14" w:rsidRPr="00441FCA">
              <w:rPr>
                <w:rFonts w:ascii="Arial" w:hAnsi="Arial" w:cs="Arial"/>
                <w:sz w:val="24"/>
                <w:szCs w:val="24"/>
              </w:rPr>
              <w:t>–</w:t>
            </w:r>
            <w:r w:rsidRPr="00441FCA">
              <w:rPr>
                <w:rFonts w:ascii="Arial" w:hAnsi="Arial" w:cs="Arial"/>
                <w:sz w:val="24"/>
                <w:szCs w:val="24"/>
              </w:rPr>
              <w:t xml:space="preserve"> 20</w:t>
            </w:r>
            <w:r w:rsidR="002F1F14" w:rsidRPr="00441FCA">
              <w:rPr>
                <w:rFonts w:ascii="Arial" w:hAnsi="Arial" w:cs="Arial"/>
                <w:sz w:val="24"/>
                <w:szCs w:val="24"/>
              </w:rPr>
              <w:t>2</w:t>
            </w:r>
            <w:r w:rsidR="004E21DD" w:rsidRPr="00441FCA">
              <w:rPr>
                <w:rFonts w:ascii="Arial" w:hAnsi="Arial" w:cs="Arial"/>
                <w:sz w:val="24"/>
                <w:szCs w:val="24"/>
              </w:rPr>
              <w:t>0</w:t>
            </w:r>
            <w:r w:rsidR="002F1F14" w:rsidRPr="00441FCA">
              <w:rPr>
                <w:rFonts w:ascii="Arial" w:hAnsi="Arial" w:cs="Arial"/>
                <w:sz w:val="24"/>
                <w:szCs w:val="24"/>
              </w:rPr>
              <w:t xml:space="preserve"> </w:t>
            </w:r>
            <w:r w:rsidRPr="00441FCA">
              <w:rPr>
                <w:rFonts w:ascii="Arial" w:hAnsi="Arial" w:cs="Arial"/>
                <w:sz w:val="24"/>
                <w:szCs w:val="24"/>
              </w:rPr>
              <w:t>годах)</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lastRenderedPageBreak/>
              <w:t xml:space="preserve">повышение кадрового потенциала сотрудников </w:t>
            </w:r>
            <w:r w:rsidRPr="00441FCA">
              <w:rPr>
                <w:rFonts w:ascii="Arial" w:hAnsi="Arial" w:cs="Arial"/>
                <w:sz w:val="24"/>
                <w:szCs w:val="24"/>
              </w:rPr>
              <w:lastRenderedPageBreak/>
              <w:t>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316533">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 xml:space="preserve">Повышение квалификации муниципальных служащих, работающих в  финансовом управлении (не менее 10% </w:t>
            </w:r>
            <w:r w:rsidRPr="00441FCA">
              <w:rPr>
                <w:rFonts w:ascii="Arial" w:hAnsi="Arial" w:cs="Arial"/>
                <w:sz w:val="24"/>
                <w:szCs w:val="24"/>
              </w:rPr>
              <w:lastRenderedPageBreak/>
              <w:t>ежегодно)</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pStyle w:val="ConsPlusCell"/>
              <w:jc w:val="both"/>
              <w:rPr>
                <w:rFonts w:ascii="Arial" w:hAnsi="Arial" w:cs="Arial"/>
                <w:sz w:val="24"/>
                <w:szCs w:val="24"/>
              </w:rPr>
            </w:pPr>
            <w:r w:rsidRPr="00441FCA">
              <w:rPr>
                <w:rFonts w:ascii="Arial" w:hAnsi="Arial" w:cs="Arial"/>
                <w:sz w:val="24"/>
                <w:szCs w:val="24"/>
              </w:rPr>
              <w:lastRenderedPageBreak/>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316533">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A11AD0" w:rsidRPr="00441FCA" w:rsidTr="00C31746">
        <w:trPr>
          <w:trHeight w:val="300"/>
        </w:trPr>
        <w:tc>
          <w:tcPr>
            <w:tcW w:w="14707" w:type="dxa"/>
            <w:gridSpan w:val="14"/>
            <w:tcBorders>
              <w:top w:val="single" w:sz="4" w:space="0" w:color="auto"/>
              <w:left w:val="single" w:sz="4" w:space="0" w:color="auto"/>
              <w:bottom w:val="single" w:sz="4" w:space="0" w:color="auto"/>
              <w:right w:val="single" w:sz="4" w:space="0" w:color="auto"/>
            </w:tcBorders>
          </w:tcPr>
          <w:p w:rsidR="00A11AD0" w:rsidRPr="00441FCA" w:rsidRDefault="00A11AD0" w:rsidP="00A8622C">
            <w:pPr>
              <w:rPr>
                <w:rFonts w:ascii="Arial" w:hAnsi="Arial" w:cs="Arial"/>
                <w:sz w:val="24"/>
                <w:szCs w:val="24"/>
              </w:rPr>
            </w:pPr>
            <w:r w:rsidRPr="00441FCA">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76" w:type="dxa"/>
            <w:gridSpan w:val="2"/>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12"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316533">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A11AD0" w:rsidRPr="00441FCA" w:rsidRDefault="00A11AD0" w:rsidP="00575B4F">
      <w:pPr>
        <w:pStyle w:val="ConsPlusNormal"/>
        <w:widowControl/>
        <w:ind w:firstLine="0"/>
        <w:jc w:val="both"/>
        <w:rPr>
          <w:sz w:val="24"/>
          <w:szCs w:val="24"/>
        </w:rPr>
      </w:pPr>
    </w:p>
    <w:p w:rsidR="00A11AD0" w:rsidRPr="00441FCA" w:rsidRDefault="00A11AD0" w:rsidP="00575B4F">
      <w:pPr>
        <w:pStyle w:val="ConsPlusNormal"/>
        <w:widowControl/>
        <w:ind w:firstLine="0"/>
        <w:rPr>
          <w:sz w:val="24"/>
          <w:szCs w:val="24"/>
        </w:rPr>
      </w:pPr>
      <w:r w:rsidRPr="00441FCA">
        <w:rPr>
          <w:sz w:val="24"/>
          <w:szCs w:val="24"/>
        </w:rPr>
        <w:lastRenderedPageBreak/>
        <w:t>Руководитель</w:t>
      </w:r>
    </w:p>
    <w:p w:rsidR="00A11AD0" w:rsidRPr="00441FCA" w:rsidRDefault="00A11AD0" w:rsidP="00575B4F">
      <w:pPr>
        <w:pStyle w:val="ConsPlusNormal"/>
        <w:widowControl/>
        <w:ind w:firstLine="0"/>
        <w:rPr>
          <w:sz w:val="24"/>
          <w:szCs w:val="24"/>
        </w:rPr>
      </w:pPr>
      <w:r w:rsidRPr="00441FCA">
        <w:rPr>
          <w:sz w:val="24"/>
          <w:szCs w:val="24"/>
        </w:rPr>
        <w:t>фин</w:t>
      </w:r>
      <w:r w:rsidR="00C31746">
        <w:rPr>
          <w:sz w:val="24"/>
          <w:szCs w:val="24"/>
        </w:rPr>
        <w:t>ансового управления</w:t>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Pr="00441FCA">
        <w:rPr>
          <w:sz w:val="24"/>
          <w:szCs w:val="24"/>
        </w:rPr>
        <w:tab/>
      </w:r>
      <w:r w:rsidRPr="00441FCA">
        <w:rPr>
          <w:sz w:val="24"/>
          <w:szCs w:val="24"/>
        </w:rPr>
        <w:tab/>
        <w:t>Н.Ф. Соловьева</w:t>
      </w:r>
    </w:p>
    <w:p w:rsidR="00A11AD0" w:rsidRPr="00441FCA" w:rsidRDefault="00A11AD0" w:rsidP="00217387">
      <w:pPr>
        <w:pStyle w:val="ConsPlusNormal"/>
        <w:widowControl/>
        <w:ind w:left="7797" w:firstLine="0"/>
        <w:outlineLvl w:val="2"/>
        <w:rPr>
          <w:sz w:val="24"/>
          <w:szCs w:val="24"/>
        </w:rPr>
      </w:pPr>
    </w:p>
    <w:p w:rsidR="00A11AD0" w:rsidRPr="00441FCA" w:rsidRDefault="00A11AD0" w:rsidP="00217387">
      <w:pPr>
        <w:pStyle w:val="ConsPlusNormal"/>
        <w:widowControl/>
        <w:ind w:left="7797" w:firstLine="0"/>
        <w:outlineLvl w:val="2"/>
        <w:rPr>
          <w:sz w:val="24"/>
          <w:szCs w:val="24"/>
        </w:rPr>
      </w:pPr>
    </w:p>
    <w:p w:rsidR="00A11AD0" w:rsidRPr="00441FCA" w:rsidRDefault="00A11AD0" w:rsidP="00217387">
      <w:pPr>
        <w:pStyle w:val="ConsPlusNormal"/>
        <w:widowControl/>
        <w:ind w:left="7797" w:firstLine="0"/>
        <w:outlineLvl w:val="2"/>
        <w:rPr>
          <w:sz w:val="24"/>
          <w:szCs w:val="24"/>
        </w:rPr>
      </w:pPr>
    </w:p>
    <w:p w:rsidR="00A11AD0" w:rsidRPr="00441FCA" w:rsidRDefault="00A11AD0" w:rsidP="003D5E39">
      <w:pPr>
        <w:pStyle w:val="ConsPlusNormal"/>
        <w:widowControl/>
        <w:ind w:left="7797" w:firstLine="0"/>
        <w:jc w:val="right"/>
        <w:outlineLvl w:val="2"/>
        <w:rPr>
          <w:sz w:val="24"/>
          <w:szCs w:val="24"/>
        </w:rPr>
      </w:pPr>
      <w:r w:rsidRPr="00441FCA">
        <w:rPr>
          <w:sz w:val="24"/>
          <w:szCs w:val="24"/>
        </w:rPr>
        <w:t>Приложение № 4</w:t>
      </w:r>
    </w:p>
    <w:p w:rsidR="00A11AD0" w:rsidRPr="00441FCA" w:rsidRDefault="00A11AD0" w:rsidP="003D5E39">
      <w:pPr>
        <w:ind w:left="7797"/>
        <w:jc w:val="right"/>
        <w:rPr>
          <w:rFonts w:ascii="Arial" w:hAnsi="Arial" w:cs="Arial"/>
          <w:sz w:val="24"/>
          <w:szCs w:val="24"/>
        </w:rPr>
      </w:pPr>
      <w:r w:rsidRPr="00441FCA">
        <w:rPr>
          <w:rFonts w:ascii="Arial" w:hAnsi="Arial" w:cs="Arial"/>
          <w:sz w:val="24"/>
          <w:szCs w:val="24"/>
        </w:rPr>
        <w:t>к муниципальной программе Боготольского района</w:t>
      </w:r>
    </w:p>
    <w:p w:rsidR="00A11AD0" w:rsidRPr="00441FCA" w:rsidRDefault="00A11AD0" w:rsidP="003D5E39">
      <w:pPr>
        <w:ind w:left="7797"/>
        <w:jc w:val="right"/>
        <w:rPr>
          <w:rFonts w:ascii="Arial" w:hAnsi="Arial" w:cs="Arial"/>
          <w:sz w:val="24"/>
          <w:szCs w:val="24"/>
        </w:rPr>
      </w:pPr>
      <w:r w:rsidRPr="00441FCA">
        <w:rPr>
          <w:rFonts w:ascii="Arial" w:hAnsi="Arial" w:cs="Arial"/>
          <w:sz w:val="24"/>
          <w:szCs w:val="24"/>
        </w:rPr>
        <w:t>«Управление муниципальными финансами»</w:t>
      </w:r>
    </w:p>
    <w:p w:rsidR="003D5E39" w:rsidRPr="00441FCA" w:rsidRDefault="003D5E39" w:rsidP="003D5E39">
      <w:pPr>
        <w:ind w:left="7797"/>
        <w:jc w:val="right"/>
        <w:rPr>
          <w:rFonts w:ascii="Arial" w:hAnsi="Arial" w:cs="Arial"/>
          <w:sz w:val="24"/>
          <w:szCs w:val="24"/>
        </w:rPr>
      </w:pPr>
    </w:p>
    <w:p w:rsidR="00A11AD0" w:rsidRPr="00441FCA" w:rsidRDefault="00A11AD0" w:rsidP="00217387">
      <w:pPr>
        <w:jc w:val="center"/>
        <w:rPr>
          <w:rFonts w:ascii="Arial" w:hAnsi="Arial" w:cs="Arial"/>
          <w:sz w:val="24"/>
          <w:szCs w:val="24"/>
        </w:rPr>
      </w:pPr>
      <w:r w:rsidRPr="00441FCA">
        <w:rPr>
          <w:rFonts w:ascii="Arial" w:hAnsi="Arial" w:cs="Arial"/>
          <w:sz w:val="24"/>
          <w:szCs w:val="24"/>
        </w:rPr>
        <w:t>Информация о распределении планируемых расходов по отдельным мероприятиям программы, подпрограммам муниципальной программы Боготольского района</w:t>
      </w:r>
    </w:p>
    <w:p w:rsidR="00A11AD0" w:rsidRPr="00441FCA" w:rsidRDefault="00A11AD0" w:rsidP="00217387">
      <w:pPr>
        <w:jc w:val="center"/>
        <w:rPr>
          <w:rFonts w:ascii="Arial" w:hAnsi="Arial" w:cs="Arial"/>
          <w:sz w:val="24"/>
          <w:szCs w:val="24"/>
        </w:rPr>
      </w:pPr>
    </w:p>
    <w:tbl>
      <w:tblPr>
        <w:tblW w:w="14798" w:type="dxa"/>
        <w:tblInd w:w="2" w:type="dxa"/>
        <w:tblLayout w:type="fixed"/>
        <w:tblLook w:val="00A0" w:firstRow="1" w:lastRow="0" w:firstColumn="1" w:lastColumn="0" w:noHBand="0" w:noVBand="0"/>
      </w:tblPr>
      <w:tblGrid>
        <w:gridCol w:w="1807"/>
        <w:gridCol w:w="3828"/>
        <w:gridCol w:w="2268"/>
        <w:gridCol w:w="850"/>
        <w:gridCol w:w="851"/>
        <w:gridCol w:w="708"/>
        <w:gridCol w:w="567"/>
        <w:gridCol w:w="952"/>
        <w:gridCol w:w="952"/>
        <w:gridCol w:w="952"/>
        <w:gridCol w:w="1063"/>
      </w:tblGrid>
      <w:tr w:rsidR="00B65BA1" w:rsidRPr="00441FCA" w:rsidTr="00C31746">
        <w:trPr>
          <w:trHeight w:val="675"/>
        </w:trPr>
        <w:tc>
          <w:tcPr>
            <w:tcW w:w="1807" w:type="dxa"/>
            <w:vMerge w:val="restart"/>
            <w:tcBorders>
              <w:top w:val="single" w:sz="4" w:space="0" w:color="auto"/>
              <w:left w:val="single" w:sz="4" w:space="0" w:color="auto"/>
              <w:bottom w:val="single" w:sz="4" w:space="0" w:color="000000"/>
              <w:right w:val="single" w:sz="4" w:space="0" w:color="auto"/>
            </w:tcBorders>
            <w:vAlign w:val="center"/>
          </w:tcPr>
          <w:p w:rsidR="00B65BA1" w:rsidRPr="00441FCA" w:rsidRDefault="00B65BA1" w:rsidP="00072FB1">
            <w:pPr>
              <w:jc w:val="center"/>
              <w:rPr>
                <w:rFonts w:ascii="Arial" w:hAnsi="Arial" w:cs="Arial"/>
                <w:sz w:val="24"/>
                <w:szCs w:val="24"/>
              </w:rPr>
            </w:pPr>
            <w:r w:rsidRPr="00441FCA">
              <w:rPr>
                <w:rFonts w:ascii="Arial" w:hAnsi="Arial" w:cs="Arial"/>
                <w:sz w:val="24"/>
                <w:szCs w:val="24"/>
              </w:rPr>
              <w:t>Статус (муниципальная программа, подпрограмма)</w:t>
            </w:r>
          </w:p>
        </w:tc>
        <w:tc>
          <w:tcPr>
            <w:tcW w:w="3828" w:type="dxa"/>
            <w:vMerge w:val="restart"/>
            <w:tcBorders>
              <w:top w:val="single" w:sz="4" w:space="0" w:color="auto"/>
              <w:left w:val="single" w:sz="4" w:space="0" w:color="auto"/>
              <w:bottom w:val="single" w:sz="4" w:space="0" w:color="000000"/>
              <w:right w:val="single" w:sz="4" w:space="0" w:color="auto"/>
            </w:tcBorders>
            <w:vAlign w:val="center"/>
          </w:tcPr>
          <w:p w:rsidR="00B65BA1" w:rsidRPr="00441FCA" w:rsidRDefault="00B65BA1" w:rsidP="00A8622C">
            <w:pPr>
              <w:jc w:val="center"/>
              <w:rPr>
                <w:rFonts w:ascii="Arial" w:hAnsi="Arial" w:cs="Arial"/>
                <w:sz w:val="24"/>
                <w:szCs w:val="24"/>
              </w:rPr>
            </w:pPr>
            <w:r w:rsidRPr="00441FCA">
              <w:rPr>
                <w:rFonts w:ascii="Arial" w:hAnsi="Arial" w:cs="Arial"/>
                <w:sz w:val="24"/>
                <w:szCs w:val="24"/>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B65BA1" w:rsidRPr="00441FCA" w:rsidRDefault="00B65BA1" w:rsidP="00A8622C">
            <w:pPr>
              <w:jc w:val="center"/>
              <w:rPr>
                <w:rFonts w:ascii="Arial" w:hAnsi="Arial" w:cs="Arial"/>
                <w:sz w:val="24"/>
                <w:szCs w:val="24"/>
              </w:rPr>
            </w:pPr>
            <w:r w:rsidRPr="00441FCA">
              <w:rPr>
                <w:rFonts w:ascii="Arial" w:hAnsi="Arial" w:cs="Arial"/>
                <w:sz w:val="24"/>
                <w:szCs w:val="24"/>
              </w:rPr>
              <w:t>Наименование ГРБС</w:t>
            </w:r>
          </w:p>
        </w:tc>
        <w:tc>
          <w:tcPr>
            <w:tcW w:w="2976" w:type="dxa"/>
            <w:gridSpan w:val="4"/>
            <w:tcBorders>
              <w:top w:val="single" w:sz="4" w:space="0" w:color="auto"/>
              <w:left w:val="nil"/>
              <w:bottom w:val="single" w:sz="4" w:space="0" w:color="auto"/>
              <w:right w:val="single" w:sz="4" w:space="0" w:color="000000"/>
            </w:tcBorders>
            <w:vAlign w:val="center"/>
          </w:tcPr>
          <w:p w:rsidR="00B65BA1" w:rsidRPr="00441FCA" w:rsidRDefault="00B65BA1" w:rsidP="00A8622C">
            <w:pPr>
              <w:jc w:val="center"/>
              <w:rPr>
                <w:rFonts w:ascii="Arial" w:hAnsi="Arial" w:cs="Arial"/>
                <w:sz w:val="24"/>
                <w:szCs w:val="24"/>
              </w:rPr>
            </w:pPr>
            <w:r w:rsidRPr="00441FCA">
              <w:rPr>
                <w:rFonts w:ascii="Arial" w:hAnsi="Arial" w:cs="Arial"/>
                <w:sz w:val="24"/>
                <w:szCs w:val="24"/>
              </w:rPr>
              <w:t xml:space="preserve">Код бюджетной классификации </w:t>
            </w:r>
          </w:p>
        </w:tc>
        <w:tc>
          <w:tcPr>
            <w:tcW w:w="3919" w:type="dxa"/>
            <w:gridSpan w:val="4"/>
            <w:tcBorders>
              <w:top w:val="single" w:sz="4" w:space="0" w:color="auto"/>
              <w:left w:val="nil"/>
              <w:bottom w:val="single" w:sz="4" w:space="0" w:color="auto"/>
              <w:right w:val="single" w:sz="4" w:space="0" w:color="auto"/>
            </w:tcBorders>
            <w:vAlign w:val="center"/>
          </w:tcPr>
          <w:p w:rsidR="00B65BA1" w:rsidRPr="00441FCA" w:rsidRDefault="00B65BA1" w:rsidP="00A8622C">
            <w:pPr>
              <w:jc w:val="center"/>
              <w:rPr>
                <w:rFonts w:ascii="Arial" w:hAnsi="Arial" w:cs="Arial"/>
                <w:sz w:val="24"/>
                <w:szCs w:val="24"/>
              </w:rPr>
            </w:pPr>
            <w:r w:rsidRPr="00441FCA">
              <w:rPr>
                <w:rFonts w:ascii="Arial" w:hAnsi="Arial" w:cs="Arial"/>
                <w:sz w:val="24"/>
                <w:szCs w:val="24"/>
              </w:rPr>
              <w:t>Расходы (тыс. руб.), годы</w:t>
            </w:r>
          </w:p>
        </w:tc>
      </w:tr>
      <w:tr w:rsidR="00045F49" w:rsidRPr="00441FCA" w:rsidTr="00C31746">
        <w:trPr>
          <w:trHeight w:val="1354"/>
        </w:trPr>
        <w:tc>
          <w:tcPr>
            <w:tcW w:w="1807" w:type="dxa"/>
            <w:vMerge/>
            <w:tcBorders>
              <w:top w:val="single" w:sz="4" w:space="0" w:color="auto"/>
              <w:left w:val="single" w:sz="4" w:space="0" w:color="auto"/>
              <w:bottom w:val="single" w:sz="4" w:space="0" w:color="000000"/>
              <w:right w:val="single" w:sz="4" w:space="0" w:color="auto"/>
            </w:tcBorders>
            <w:vAlign w:val="center"/>
          </w:tcPr>
          <w:p w:rsidR="00045F49" w:rsidRPr="00441FCA" w:rsidRDefault="00045F49" w:rsidP="00A8622C">
            <w:pPr>
              <w:rPr>
                <w:rFonts w:ascii="Arial" w:hAnsi="Arial" w:cs="Arial"/>
                <w:sz w:val="24"/>
                <w:szCs w:val="24"/>
              </w:rPr>
            </w:pPr>
          </w:p>
        </w:tc>
        <w:tc>
          <w:tcPr>
            <w:tcW w:w="3828" w:type="dxa"/>
            <w:vMerge/>
            <w:tcBorders>
              <w:top w:val="single" w:sz="4" w:space="0" w:color="auto"/>
              <w:left w:val="single" w:sz="4" w:space="0" w:color="auto"/>
              <w:bottom w:val="single" w:sz="4" w:space="0" w:color="000000"/>
              <w:right w:val="single" w:sz="4" w:space="0" w:color="auto"/>
            </w:tcBorders>
            <w:vAlign w:val="center"/>
          </w:tcPr>
          <w:p w:rsidR="00045F49" w:rsidRPr="00441FCA" w:rsidRDefault="00045F49" w:rsidP="00A8622C">
            <w:pPr>
              <w:rPr>
                <w:rFonts w:ascii="Arial" w:hAnsi="Arial" w:cs="Arial"/>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045F49" w:rsidRPr="00441FCA" w:rsidRDefault="00045F49" w:rsidP="00A8622C">
            <w:pPr>
              <w:rPr>
                <w:rFonts w:ascii="Arial" w:hAnsi="Arial" w:cs="Arial"/>
                <w:sz w:val="24"/>
                <w:szCs w:val="24"/>
              </w:rPr>
            </w:pPr>
          </w:p>
        </w:tc>
        <w:tc>
          <w:tcPr>
            <w:tcW w:w="850"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ГРБС</w:t>
            </w:r>
          </w:p>
        </w:tc>
        <w:tc>
          <w:tcPr>
            <w:tcW w:w="851"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РзПр</w:t>
            </w:r>
          </w:p>
        </w:tc>
        <w:tc>
          <w:tcPr>
            <w:tcW w:w="708"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ЦСР</w:t>
            </w:r>
          </w:p>
        </w:tc>
        <w:tc>
          <w:tcPr>
            <w:tcW w:w="567"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ВР</w:t>
            </w:r>
          </w:p>
        </w:tc>
        <w:tc>
          <w:tcPr>
            <w:tcW w:w="952" w:type="dxa"/>
            <w:tcBorders>
              <w:top w:val="nil"/>
              <w:left w:val="nil"/>
              <w:bottom w:val="single" w:sz="4" w:space="0" w:color="auto"/>
              <w:right w:val="single" w:sz="4" w:space="0" w:color="auto"/>
            </w:tcBorders>
          </w:tcPr>
          <w:p w:rsidR="00045F49" w:rsidRPr="00441FCA" w:rsidRDefault="00045F49" w:rsidP="00411460">
            <w:pPr>
              <w:jc w:val="center"/>
              <w:rPr>
                <w:rFonts w:ascii="Arial" w:hAnsi="Arial" w:cs="Arial"/>
                <w:sz w:val="24"/>
                <w:szCs w:val="24"/>
              </w:rPr>
            </w:pPr>
            <w:r w:rsidRPr="00441FCA">
              <w:rPr>
                <w:rFonts w:ascii="Arial" w:hAnsi="Arial" w:cs="Arial"/>
                <w:sz w:val="24"/>
                <w:szCs w:val="24"/>
              </w:rPr>
              <w:t>201</w:t>
            </w:r>
            <w:r w:rsidR="00411460" w:rsidRPr="00441FCA">
              <w:rPr>
                <w:rFonts w:ascii="Arial" w:hAnsi="Arial" w:cs="Arial"/>
                <w:sz w:val="24"/>
                <w:szCs w:val="24"/>
              </w:rPr>
              <w:t>8</w:t>
            </w:r>
            <w:r w:rsidRPr="00441FCA">
              <w:rPr>
                <w:rFonts w:ascii="Arial" w:hAnsi="Arial" w:cs="Arial"/>
                <w:sz w:val="24"/>
                <w:szCs w:val="24"/>
              </w:rPr>
              <w:t xml:space="preserve"> год</w:t>
            </w:r>
          </w:p>
        </w:tc>
        <w:tc>
          <w:tcPr>
            <w:tcW w:w="952" w:type="dxa"/>
            <w:tcBorders>
              <w:top w:val="nil"/>
              <w:left w:val="nil"/>
              <w:bottom w:val="single" w:sz="4" w:space="0" w:color="auto"/>
              <w:right w:val="single" w:sz="4" w:space="0" w:color="auto"/>
            </w:tcBorders>
          </w:tcPr>
          <w:p w:rsidR="00045F49" w:rsidRPr="00441FCA" w:rsidRDefault="00045F49" w:rsidP="00411460">
            <w:pPr>
              <w:jc w:val="center"/>
              <w:rPr>
                <w:rFonts w:ascii="Arial" w:hAnsi="Arial" w:cs="Arial"/>
                <w:sz w:val="24"/>
                <w:szCs w:val="24"/>
              </w:rPr>
            </w:pPr>
            <w:r w:rsidRPr="00441FCA">
              <w:rPr>
                <w:rFonts w:ascii="Arial" w:hAnsi="Arial" w:cs="Arial"/>
                <w:sz w:val="24"/>
                <w:szCs w:val="24"/>
              </w:rPr>
              <w:t>201</w:t>
            </w:r>
            <w:r w:rsidR="00411460" w:rsidRPr="00441FCA">
              <w:rPr>
                <w:rFonts w:ascii="Arial" w:hAnsi="Arial" w:cs="Arial"/>
                <w:sz w:val="24"/>
                <w:szCs w:val="24"/>
              </w:rPr>
              <w:t>9</w:t>
            </w:r>
            <w:r w:rsidRPr="00441FCA">
              <w:rPr>
                <w:rFonts w:ascii="Arial" w:hAnsi="Arial" w:cs="Arial"/>
                <w:sz w:val="24"/>
                <w:szCs w:val="24"/>
              </w:rPr>
              <w:t xml:space="preserve"> год</w:t>
            </w:r>
          </w:p>
        </w:tc>
        <w:tc>
          <w:tcPr>
            <w:tcW w:w="952" w:type="dxa"/>
            <w:tcBorders>
              <w:top w:val="nil"/>
              <w:left w:val="nil"/>
              <w:bottom w:val="single" w:sz="4" w:space="0" w:color="auto"/>
              <w:right w:val="single" w:sz="4" w:space="0" w:color="auto"/>
            </w:tcBorders>
          </w:tcPr>
          <w:p w:rsidR="00045F49" w:rsidRPr="00441FCA" w:rsidRDefault="00045F49" w:rsidP="00411460">
            <w:pPr>
              <w:jc w:val="center"/>
              <w:rPr>
                <w:rFonts w:ascii="Arial" w:hAnsi="Arial" w:cs="Arial"/>
                <w:sz w:val="24"/>
                <w:szCs w:val="24"/>
              </w:rPr>
            </w:pPr>
            <w:r w:rsidRPr="00441FCA">
              <w:rPr>
                <w:rFonts w:ascii="Arial" w:hAnsi="Arial" w:cs="Arial"/>
                <w:sz w:val="24"/>
                <w:szCs w:val="24"/>
              </w:rPr>
              <w:t>20</w:t>
            </w:r>
            <w:r w:rsidR="00411460" w:rsidRPr="00441FCA">
              <w:rPr>
                <w:rFonts w:ascii="Arial" w:hAnsi="Arial" w:cs="Arial"/>
                <w:sz w:val="24"/>
                <w:szCs w:val="24"/>
              </w:rPr>
              <w:t>20</w:t>
            </w:r>
            <w:r w:rsidR="0047066C" w:rsidRPr="00441FCA">
              <w:rPr>
                <w:rFonts w:ascii="Arial" w:hAnsi="Arial" w:cs="Arial"/>
                <w:sz w:val="24"/>
                <w:szCs w:val="24"/>
              </w:rPr>
              <w:t xml:space="preserve"> </w:t>
            </w:r>
            <w:r w:rsidRPr="00441FCA">
              <w:rPr>
                <w:rFonts w:ascii="Arial" w:hAnsi="Arial" w:cs="Arial"/>
                <w:sz w:val="24"/>
                <w:szCs w:val="24"/>
              </w:rPr>
              <w:t>год</w:t>
            </w:r>
          </w:p>
        </w:tc>
        <w:tc>
          <w:tcPr>
            <w:tcW w:w="1063" w:type="dxa"/>
            <w:tcBorders>
              <w:top w:val="nil"/>
              <w:left w:val="nil"/>
              <w:bottom w:val="single" w:sz="4" w:space="0" w:color="auto"/>
              <w:right w:val="single" w:sz="4" w:space="0" w:color="auto"/>
            </w:tcBorders>
          </w:tcPr>
          <w:p w:rsidR="00045F49" w:rsidRPr="00441FCA" w:rsidRDefault="00045F49" w:rsidP="00B65BA1">
            <w:pPr>
              <w:jc w:val="center"/>
              <w:rPr>
                <w:rFonts w:ascii="Arial" w:hAnsi="Arial" w:cs="Arial"/>
                <w:sz w:val="24"/>
                <w:szCs w:val="24"/>
              </w:rPr>
            </w:pPr>
            <w:r w:rsidRPr="00441FCA">
              <w:rPr>
                <w:rFonts w:ascii="Arial" w:hAnsi="Arial" w:cs="Arial"/>
                <w:sz w:val="24"/>
                <w:szCs w:val="24"/>
              </w:rPr>
              <w:t>Итого</w:t>
            </w:r>
          </w:p>
        </w:tc>
      </w:tr>
      <w:tr w:rsidR="00045F49" w:rsidRPr="00441FCA" w:rsidTr="00C31746">
        <w:trPr>
          <w:trHeight w:val="360"/>
        </w:trPr>
        <w:tc>
          <w:tcPr>
            <w:tcW w:w="1807" w:type="dxa"/>
            <w:vMerge w:val="restart"/>
            <w:tcBorders>
              <w:top w:val="nil"/>
              <w:left w:val="single" w:sz="4" w:space="0" w:color="auto"/>
              <w:bottom w:val="nil"/>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Муниципальная программа</w:t>
            </w:r>
          </w:p>
        </w:tc>
        <w:tc>
          <w:tcPr>
            <w:tcW w:w="3828" w:type="dxa"/>
            <w:vMerge w:val="restart"/>
            <w:tcBorders>
              <w:top w:val="nil"/>
              <w:left w:val="single" w:sz="4" w:space="0" w:color="auto"/>
              <w:bottom w:val="nil"/>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Управление муниципальными финансами</w:t>
            </w:r>
          </w:p>
        </w:tc>
        <w:tc>
          <w:tcPr>
            <w:tcW w:w="2268" w:type="dxa"/>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всего расходные обязательства по программе, в том числе:</w:t>
            </w:r>
          </w:p>
        </w:tc>
        <w:tc>
          <w:tcPr>
            <w:tcW w:w="850"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single" w:sz="4" w:space="0" w:color="auto"/>
              <w:left w:val="nil"/>
              <w:bottom w:val="single" w:sz="4" w:space="0" w:color="auto"/>
              <w:right w:val="single" w:sz="4" w:space="0" w:color="auto"/>
            </w:tcBorders>
          </w:tcPr>
          <w:p w:rsidR="00045F49" w:rsidRPr="00441FCA" w:rsidRDefault="0047066C" w:rsidP="008710DD">
            <w:pPr>
              <w:jc w:val="center"/>
              <w:rPr>
                <w:rFonts w:ascii="Arial" w:hAnsi="Arial" w:cs="Arial"/>
                <w:sz w:val="24"/>
                <w:szCs w:val="24"/>
              </w:rPr>
            </w:pPr>
            <w:r w:rsidRPr="00441FCA">
              <w:rPr>
                <w:rFonts w:ascii="Arial" w:hAnsi="Arial" w:cs="Arial"/>
                <w:sz w:val="24"/>
                <w:szCs w:val="24"/>
              </w:rPr>
              <w:t>84639,5</w:t>
            </w:r>
          </w:p>
        </w:tc>
        <w:tc>
          <w:tcPr>
            <w:tcW w:w="952" w:type="dxa"/>
            <w:tcBorders>
              <w:top w:val="single" w:sz="4" w:space="0" w:color="auto"/>
              <w:left w:val="nil"/>
              <w:bottom w:val="single" w:sz="4" w:space="0" w:color="auto"/>
              <w:right w:val="single" w:sz="4" w:space="0" w:color="auto"/>
            </w:tcBorders>
          </w:tcPr>
          <w:p w:rsidR="00045F49" w:rsidRPr="00441FCA" w:rsidRDefault="0047066C" w:rsidP="00B52B3E">
            <w:pPr>
              <w:jc w:val="center"/>
              <w:rPr>
                <w:rFonts w:ascii="Arial" w:hAnsi="Arial" w:cs="Arial"/>
                <w:sz w:val="24"/>
                <w:szCs w:val="24"/>
              </w:rPr>
            </w:pPr>
            <w:r w:rsidRPr="00441FCA">
              <w:rPr>
                <w:rFonts w:ascii="Arial" w:hAnsi="Arial" w:cs="Arial"/>
                <w:sz w:val="24"/>
                <w:szCs w:val="24"/>
              </w:rPr>
              <w:t>78409,5</w:t>
            </w:r>
          </w:p>
        </w:tc>
        <w:tc>
          <w:tcPr>
            <w:tcW w:w="952" w:type="dxa"/>
            <w:tcBorders>
              <w:top w:val="single" w:sz="4" w:space="0" w:color="auto"/>
              <w:left w:val="nil"/>
              <w:bottom w:val="single" w:sz="4" w:space="0" w:color="auto"/>
              <w:right w:val="single" w:sz="4" w:space="0" w:color="auto"/>
            </w:tcBorders>
          </w:tcPr>
          <w:p w:rsidR="00045F49" w:rsidRPr="00441FCA" w:rsidRDefault="0047066C" w:rsidP="00B52B3E">
            <w:pPr>
              <w:jc w:val="center"/>
              <w:rPr>
                <w:rFonts w:ascii="Arial" w:hAnsi="Arial" w:cs="Arial"/>
                <w:sz w:val="24"/>
                <w:szCs w:val="24"/>
              </w:rPr>
            </w:pPr>
            <w:r w:rsidRPr="00441FCA">
              <w:rPr>
                <w:rFonts w:ascii="Arial" w:hAnsi="Arial" w:cs="Arial"/>
                <w:sz w:val="24"/>
                <w:szCs w:val="24"/>
              </w:rPr>
              <w:t>78311,9</w:t>
            </w:r>
          </w:p>
        </w:tc>
        <w:tc>
          <w:tcPr>
            <w:tcW w:w="1063" w:type="dxa"/>
            <w:tcBorders>
              <w:top w:val="single" w:sz="4" w:space="0" w:color="auto"/>
              <w:left w:val="nil"/>
              <w:bottom w:val="single" w:sz="4" w:space="0" w:color="auto"/>
              <w:right w:val="single" w:sz="4" w:space="0" w:color="auto"/>
            </w:tcBorders>
          </w:tcPr>
          <w:p w:rsidR="00045F49" w:rsidRPr="00441FCA" w:rsidRDefault="0047066C" w:rsidP="008710DD">
            <w:pPr>
              <w:jc w:val="center"/>
              <w:rPr>
                <w:rFonts w:ascii="Arial" w:hAnsi="Arial" w:cs="Arial"/>
                <w:sz w:val="24"/>
                <w:szCs w:val="24"/>
              </w:rPr>
            </w:pPr>
            <w:r w:rsidRPr="00441FCA">
              <w:rPr>
                <w:rFonts w:ascii="Arial" w:hAnsi="Arial" w:cs="Arial"/>
                <w:sz w:val="24"/>
                <w:szCs w:val="24"/>
              </w:rPr>
              <w:t>241360,9</w:t>
            </w:r>
          </w:p>
        </w:tc>
      </w:tr>
      <w:tr w:rsidR="0047066C" w:rsidRPr="00441FCA" w:rsidTr="00C31746">
        <w:trPr>
          <w:trHeight w:val="360"/>
        </w:trPr>
        <w:tc>
          <w:tcPr>
            <w:tcW w:w="1807" w:type="dxa"/>
            <w:vMerge/>
            <w:tcBorders>
              <w:top w:val="nil"/>
              <w:left w:val="single" w:sz="4" w:space="0" w:color="auto"/>
              <w:bottom w:val="nil"/>
              <w:right w:val="single" w:sz="4" w:space="0" w:color="auto"/>
            </w:tcBorders>
            <w:vAlign w:val="center"/>
          </w:tcPr>
          <w:p w:rsidR="0047066C" w:rsidRPr="00441FCA" w:rsidRDefault="0047066C" w:rsidP="00A8622C">
            <w:pPr>
              <w:rPr>
                <w:rFonts w:ascii="Arial" w:hAnsi="Arial" w:cs="Arial"/>
                <w:sz w:val="24"/>
                <w:szCs w:val="24"/>
              </w:rPr>
            </w:pPr>
          </w:p>
        </w:tc>
        <w:tc>
          <w:tcPr>
            <w:tcW w:w="3828" w:type="dxa"/>
            <w:vMerge/>
            <w:tcBorders>
              <w:top w:val="nil"/>
              <w:left w:val="single" w:sz="4" w:space="0" w:color="auto"/>
              <w:bottom w:val="nil"/>
              <w:right w:val="single" w:sz="4" w:space="0" w:color="auto"/>
            </w:tcBorders>
            <w:vAlign w:val="center"/>
          </w:tcPr>
          <w:p w:rsidR="0047066C" w:rsidRPr="00441FCA" w:rsidRDefault="0047066C" w:rsidP="00A8622C">
            <w:pPr>
              <w:rPr>
                <w:rFonts w:ascii="Arial" w:hAnsi="Arial" w:cs="Arial"/>
                <w:sz w:val="24"/>
                <w:szCs w:val="24"/>
              </w:rPr>
            </w:pPr>
          </w:p>
        </w:tc>
        <w:tc>
          <w:tcPr>
            <w:tcW w:w="2268" w:type="dxa"/>
            <w:tcBorders>
              <w:top w:val="nil"/>
              <w:left w:val="nil"/>
              <w:bottom w:val="single" w:sz="4" w:space="0" w:color="auto"/>
              <w:right w:val="single" w:sz="4" w:space="0" w:color="auto"/>
            </w:tcBorders>
          </w:tcPr>
          <w:p w:rsidR="0047066C" w:rsidRPr="00441FCA" w:rsidRDefault="0047066C"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503</w:t>
            </w:r>
          </w:p>
        </w:tc>
        <w:tc>
          <w:tcPr>
            <w:tcW w:w="851"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84639,5</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78409,5</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78311,9</w:t>
            </w:r>
          </w:p>
        </w:tc>
        <w:tc>
          <w:tcPr>
            <w:tcW w:w="1063"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241360,9</w:t>
            </w:r>
          </w:p>
        </w:tc>
      </w:tr>
      <w:tr w:rsidR="00045F49" w:rsidRPr="00441FCA" w:rsidTr="00C31746">
        <w:trPr>
          <w:trHeight w:val="300"/>
        </w:trPr>
        <w:tc>
          <w:tcPr>
            <w:tcW w:w="1807" w:type="dxa"/>
            <w:vMerge w:val="restart"/>
            <w:tcBorders>
              <w:top w:val="single" w:sz="4" w:space="0" w:color="auto"/>
              <w:left w:val="single" w:sz="4" w:space="0" w:color="auto"/>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Подпрограмма 1</w:t>
            </w:r>
          </w:p>
        </w:tc>
        <w:tc>
          <w:tcPr>
            <w:tcW w:w="3828" w:type="dxa"/>
            <w:vMerge w:val="restart"/>
            <w:tcBorders>
              <w:top w:val="single" w:sz="4" w:space="0" w:color="auto"/>
              <w:left w:val="single" w:sz="4" w:space="0" w:color="auto"/>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441FCA">
              <w:rPr>
                <w:rFonts w:ascii="Arial" w:hAnsi="Arial" w:cs="Arial"/>
                <w:sz w:val="24"/>
                <w:szCs w:val="24"/>
              </w:rPr>
              <w:lastRenderedPageBreak/>
              <w:t>Боготольского района</w:t>
            </w:r>
          </w:p>
        </w:tc>
        <w:tc>
          <w:tcPr>
            <w:tcW w:w="2268" w:type="dxa"/>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lastRenderedPageBreak/>
              <w:t>всего расходные обязательства по подпрограмме, в том числе:</w:t>
            </w:r>
          </w:p>
        </w:tc>
        <w:tc>
          <w:tcPr>
            <w:tcW w:w="850"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single" w:sz="4" w:space="0" w:color="auto"/>
              <w:left w:val="nil"/>
              <w:bottom w:val="single" w:sz="4" w:space="0" w:color="auto"/>
              <w:right w:val="single" w:sz="4" w:space="0" w:color="auto"/>
            </w:tcBorders>
          </w:tcPr>
          <w:p w:rsidR="00045F49" w:rsidRPr="00441FCA" w:rsidRDefault="0047066C" w:rsidP="008710DD">
            <w:pPr>
              <w:jc w:val="center"/>
              <w:rPr>
                <w:rFonts w:ascii="Arial" w:hAnsi="Arial" w:cs="Arial"/>
                <w:sz w:val="24"/>
                <w:szCs w:val="24"/>
              </w:rPr>
            </w:pPr>
            <w:r w:rsidRPr="00441FCA">
              <w:rPr>
                <w:rFonts w:ascii="Arial" w:hAnsi="Arial" w:cs="Arial"/>
                <w:sz w:val="24"/>
                <w:szCs w:val="24"/>
              </w:rPr>
              <w:t>78638,6</w:t>
            </w:r>
          </w:p>
        </w:tc>
        <w:tc>
          <w:tcPr>
            <w:tcW w:w="952" w:type="dxa"/>
            <w:tcBorders>
              <w:top w:val="single" w:sz="4" w:space="0" w:color="auto"/>
              <w:left w:val="nil"/>
              <w:bottom w:val="single" w:sz="4" w:space="0" w:color="auto"/>
              <w:right w:val="single" w:sz="4" w:space="0" w:color="auto"/>
            </w:tcBorders>
          </w:tcPr>
          <w:p w:rsidR="00045F49" w:rsidRPr="00441FCA" w:rsidRDefault="0047066C" w:rsidP="00A8622C">
            <w:pPr>
              <w:jc w:val="center"/>
              <w:rPr>
                <w:rFonts w:ascii="Arial" w:hAnsi="Arial" w:cs="Arial"/>
                <w:sz w:val="24"/>
                <w:szCs w:val="24"/>
              </w:rPr>
            </w:pPr>
            <w:r w:rsidRPr="00441FCA">
              <w:rPr>
                <w:rFonts w:ascii="Arial" w:hAnsi="Arial" w:cs="Arial"/>
                <w:sz w:val="24"/>
                <w:szCs w:val="24"/>
              </w:rPr>
              <w:t>72408,6</w:t>
            </w:r>
          </w:p>
        </w:tc>
        <w:tc>
          <w:tcPr>
            <w:tcW w:w="952" w:type="dxa"/>
            <w:tcBorders>
              <w:top w:val="single" w:sz="4" w:space="0" w:color="auto"/>
              <w:left w:val="nil"/>
              <w:bottom w:val="single" w:sz="4" w:space="0" w:color="auto"/>
              <w:right w:val="single" w:sz="4" w:space="0" w:color="auto"/>
            </w:tcBorders>
          </w:tcPr>
          <w:p w:rsidR="00045F49" w:rsidRPr="00441FCA" w:rsidRDefault="0047066C" w:rsidP="00A8622C">
            <w:pPr>
              <w:jc w:val="center"/>
              <w:rPr>
                <w:rFonts w:ascii="Arial" w:hAnsi="Arial" w:cs="Arial"/>
                <w:sz w:val="24"/>
                <w:szCs w:val="24"/>
              </w:rPr>
            </w:pPr>
            <w:r w:rsidRPr="00441FCA">
              <w:rPr>
                <w:rFonts w:ascii="Arial" w:hAnsi="Arial" w:cs="Arial"/>
                <w:sz w:val="24"/>
                <w:szCs w:val="24"/>
              </w:rPr>
              <w:t>72311,0</w:t>
            </w:r>
          </w:p>
        </w:tc>
        <w:tc>
          <w:tcPr>
            <w:tcW w:w="1063" w:type="dxa"/>
            <w:tcBorders>
              <w:top w:val="single" w:sz="4" w:space="0" w:color="auto"/>
              <w:left w:val="nil"/>
              <w:bottom w:val="single" w:sz="4" w:space="0" w:color="auto"/>
              <w:right w:val="single" w:sz="4" w:space="0" w:color="auto"/>
            </w:tcBorders>
          </w:tcPr>
          <w:p w:rsidR="00045F49" w:rsidRPr="00441FCA" w:rsidRDefault="0047066C" w:rsidP="008710DD">
            <w:pPr>
              <w:jc w:val="center"/>
              <w:rPr>
                <w:rFonts w:ascii="Arial" w:hAnsi="Arial" w:cs="Arial"/>
                <w:sz w:val="24"/>
                <w:szCs w:val="24"/>
              </w:rPr>
            </w:pPr>
            <w:r w:rsidRPr="00441FCA">
              <w:rPr>
                <w:rFonts w:ascii="Arial" w:hAnsi="Arial" w:cs="Arial"/>
                <w:sz w:val="24"/>
                <w:szCs w:val="24"/>
              </w:rPr>
              <w:t>223358,2</w:t>
            </w:r>
          </w:p>
        </w:tc>
      </w:tr>
      <w:tr w:rsidR="0047066C" w:rsidRPr="00441FCA" w:rsidTr="00C31746">
        <w:trPr>
          <w:trHeight w:val="300"/>
        </w:trPr>
        <w:tc>
          <w:tcPr>
            <w:tcW w:w="1807" w:type="dxa"/>
            <w:vMerge/>
            <w:tcBorders>
              <w:top w:val="single" w:sz="4" w:space="0" w:color="auto"/>
              <w:left w:val="single" w:sz="4" w:space="0" w:color="auto"/>
              <w:bottom w:val="single" w:sz="4" w:space="0" w:color="auto"/>
              <w:right w:val="single" w:sz="4" w:space="0" w:color="auto"/>
            </w:tcBorders>
            <w:vAlign w:val="center"/>
          </w:tcPr>
          <w:p w:rsidR="0047066C" w:rsidRPr="00441FCA" w:rsidRDefault="0047066C" w:rsidP="00A8622C">
            <w:pPr>
              <w:rPr>
                <w:rFonts w:ascii="Arial" w:hAnsi="Arial" w:cs="Arial"/>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47066C" w:rsidRPr="00441FCA" w:rsidRDefault="0047066C" w:rsidP="00A8622C">
            <w:pPr>
              <w:rPr>
                <w:rFonts w:ascii="Arial" w:hAnsi="Arial" w:cs="Arial"/>
                <w:sz w:val="24"/>
                <w:szCs w:val="24"/>
              </w:rPr>
            </w:pPr>
          </w:p>
        </w:tc>
        <w:tc>
          <w:tcPr>
            <w:tcW w:w="2268" w:type="dxa"/>
            <w:tcBorders>
              <w:top w:val="nil"/>
              <w:left w:val="nil"/>
              <w:bottom w:val="single" w:sz="4" w:space="0" w:color="auto"/>
              <w:right w:val="single" w:sz="4" w:space="0" w:color="auto"/>
            </w:tcBorders>
          </w:tcPr>
          <w:p w:rsidR="0047066C" w:rsidRPr="00441FCA" w:rsidRDefault="0047066C" w:rsidP="00A8622C">
            <w:pPr>
              <w:rPr>
                <w:rFonts w:ascii="Arial" w:hAnsi="Arial" w:cs="Arial"/>
                <w:sz w:val="24"/>
                <w:szCs w:val="24"/>
              </w:rPr>
            </w:pPr>
            <w:r w:rsidRPr="00441FCA">
              <w:rPr>
                <w:rFonts w:ascii="Arial" w:hAnsi="Arial" w:cs="Arial"/>
                <w:sz w:val="24"/>
                <w:szCs w:val="24"/>
              </w:rPr>
              <w:t xml:space="preserve">Финансовое управление </w:t>
            </w:r>
            <w:r w:rsidRPr="00441FCA">
              <w:rPr>
                <w:rFonts w:ascii="Arial" w:hAnsi="Arial" w:cs="Arial"/>
                <w:sz w:val="24"/>
                <w:szCs w:val="24"/>
              </w:rPr>
              <w:lastRenderedPageBreak/>
              <w:t>администрации Боготольского района</w:t>
            </w:r>
          </w:p>
        </w:tc>
        <w:tc>
          <w:tcPr>
            <w:tcW w:w="850"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lastRenderedPageBreak/>
              <w:t>503</w:t>
            </w:r>
          </w:p>
        </w:tc>
        <w:tc>
          <w:tcPr>
            <w:tcW w:w="851"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78638,6</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72408,6</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72311,0</w:t>
            </w:r>
          </w:p>
        </w:tc>
        <w:tc>
          <w:tcPr>
            <w:tcW w:w="1063"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223358,2</w:t>
            </w:r>
          </w:p>
        </w:tc>
      </w:tr>
      <w:tr w:rsidR="00045F49" w:rsidRPr="00441FCA" w:rsidTr="00C31746">
        <w:trPr>
          <w:trHeight w:val="300"/>
        </w:trPr>
        <w:tc>
          <w:tcPr>
            <w:tcW w:w="1807" w:type="dxa"/>
            <w:vMerge w:val="restart"/>
            <w:tcBorders>
              <w:top w:val="single" w:sz="4" w:space="0" w:color="auto"/>
              <w:left w:val="single" w:sz="4" w:space="0" w:color="auto"/>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lastRenderedPageBreak/>
              <w:t>Подпрограмма 2</w:t>
            </w:r>
          </w:p>
        </w:tc>
        <w:tc>
          <w:tcPr>
            <w:tcW w:w="3828" w:type="dxa"/>
            <w:vMerge w:val="restart"/>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Управление государственным долгом Боготольского района</w:t>
            </w:r>
          </w:p>
        </w:tc>
        <w:tc>
          <w:tcPr>
            <w:tcW w:w="2268" w:type="dxa"/>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всего расходные обязательства по подпрограмме, в том числе:</w:t>
            </w:r>
          </w:p>
        </w:tc>
        <w:tc>
          <w:tcPr>
            <w:tcW w:w="850"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single" w:sz="4" w:space="0" w:color="auto"/>
              <w:left w:val="nil"/>
              <w:bottom w:val="single" w:sz="4" w:space="0" w:color="auto"/>
              <w:right w:val="single" w:sz="4" w:space="0" w:color="auto"/>
            </w:tcBorders>
          </w:tcPr>
          <w:p w:rsidR="00045F49" w:rsidRPr="00441FCA" w:rsidRDefault="002F1F14" w:rsidP="00A8622C">
            <w:pPr>
              <w:jc w:val="center"/>
              <w:rPr>
                <w:rFonts w:ascii="Arial" w:hAnsi="Arial" w:cs="Arial"/>
                <w:sz w:val="24"/>
                <w:szCs w:val="24"/>
              </w:rPr>
            </w:pPr>
            <w:r w:rsidRPr="00441FCA">
              <w:rPr>
                <w:rFonts w:ascii="Arial" w:hAnsi="Arial" w:cs="Arial"/>
                <w:sz w:val="24"/>
                <w:szCs w:val="24"/>
              </w:rPr>
              <w:t>0,0</w:t>
            </w:r>
          </w:p>
        </w:tc>
        <w:tc>
          <w:tcPr>
            <w:tcW w:w="952" w:type="dxa"/>
            <w:tcBorders>
              <w:top w:val="single" w:sz="4" w:space="0" w:color="auto"/>
              <w:left w:val="nil"/>
              <w:bottom w:val="single" w:sz="4" w:space="0" w:color="auto"/>
              <w:right w:val="single" w:sz="4" w:space="0" w:color="auto"/>
            </w:tcBorders>
          </w:tcPr>
          <w:p w:rsidR="00045F49" w:rsidRPr="00441FCA" w:rsidRDefault="002F1F14" w:rsidP="00E72C90">
            <w:pPr>
              <w:jc w:val="center"/>
              <w:rPr>
                <w:rFonts w:ascii="Arial" w:hAnsi="Arial" w:cs="Arial"/>
                <w:sz w:val="24"/>
                <w:szCs w:val="24"/>
              </w:rPr>
            </w:pPr>
            <w:r w:rsidRPr="00441FCA">
              <w:rPr>
                <w:rFonts w:ascii="Arial" w:hAnsi="Arial" w:cs="Arial"/>
                <w:sz w:val="24"/>
                <w:szCs w:val="24"/>
              </w:rPr>
              <w:t>0,0</w:t>
            </w:r>
          </w:p>
        </w:tc>
        <w:tc>
          <w:tcPr>
            <w:tcW w:w="952" w:type="dxa"/>
            <w:tcBorders>
              <w:top w:val="single" w:sz="4" w:space="0" w:color="auto"/>
              <w:left w:val="nil"/>
              <w:bottom w:val="single" w:sz="4" w:space="0" w:color="auto"/>
              <w:right w:val="single" w:sz="4" w:space="0" w:color="auto"/>
            </w:tcBorders>
          </w:tcPr>
          <w:p w:rsidR="00045F49" w:rsidRPr="00441FCA" w:rsidRDefault="002F1F14" w:rsidP="00E72C90">
            <w:pPr>
              <w:jc w:val="center"/>
              <w:rPr>
                <w:rFonts w:ascii="Arial" w:hAnsi="Arial" w:cs="Arial"/>
                <w:sz w:val="24"/>
                <w:szCs w:val="24"/>
              </w:rPr>
            </w:pPr>
            <w:r w:rsidRPr="00441FCA">
              <w:rPr>
                <w:rFonts w:ascii="Arial" w:hAnsi="Arial" w:cs="Arial"/>
                <w:sz w:val="24"/>
                <w:szCs w:val="24"/>
              </w:rPr>
              <w:t>0,0</w:t>
            </w:r>
          </w:p>
        </w:tc>
        <w:tc>
          <w:tcPr>
            <w:tcW w:w="1063" w:type="dxa"/>
            <w:tcBorders>
              <w:top w:val="single" w:sz="4" w:space="0" w:color="auto"/>
              <w:left w:val="nil"/>
              <w:bottom w:val="single" w:sz="4" w:space="0" w:color="auto"/>
              <w:right w:val="single" w:sz="4" w:space="0" w:color="auto"/>
            </w:tcBorders>
          </w:tcPr>
          <w:p w:rsidR="00045F49" w:rsidRPr="00441FCA" w:rsidRDefault="002F1F14" w:rsidP="00A8622C">
            <w:pPr>
              <w:jc w:val="center"/>
              <w:rPr>
                <w:rFonts w:ascii="Arial" w:hAnsi="Arial" w:cs="Arial"/>
                <w:sz w:val="24"/>
                <w:szCs w:val="24"/>
              </w:rPr>
            </w:pPr>
            <w:r w:rsidRPr="00441FCA">
              <w:rPr>
                <w:rFonts w:ascii="Arial" w:hAnsi="Arial" w:cs="Arial"/>
                <w:sz w:val="24"/>
                <w:szCs w:val="24"/>
              </w:rPr>
              <w:t>0,0</w:t>
            </w:r>
          </w:p>
        </w:tc>
      </w:tr>
      <w:tr w:rsidR="00045F49" w:rsidRPr="00441FCA" w:rsidTr="00C31746">
        <w:trPr>
          <w:trHeight w:val="300"/>
        </w:trPr>
        <w:tc>
          <w:tcPr>
            <w:tcW w:w="1807" w:type="dxa"/>
            <w:vMerge/>
            <w:tcBorders>
              <w:top w:val="single" w:sz="4" w:space="0" w:color="auto"/>
              <w:left w:val="single" w:sz="4" w:space="0" w:color="auto"/>
              <w:bottom w:val="single" w:sz="4" w:space="0" w:color="auto"/>
              <w:right w:val="single" w:sz="4" w:space="0" w:color="auto"/>
            </w:tcBorders>
            <w:vAlign w:val="center"/>
          </w:tcPr>
          <w:p w:rsidR="00045F49" w:rsidRPr="00441FCA" w:rsidRDefault="00045F49" w:rsidP="00A8622C">
            <w:pPr>
              <w:rPr>
                <w:rFonts w:ascii="Arial" w:hAnsi="Arial" w:cs="Arial"/>
                <w:sz w:val="24"/>
                <w:szCs w:val="24"/>
              </w:rPr>
            </w:pPr>
          </w:p>
        </w:tc>
        <w:tc>
          <w:tcPr>
            <w:tcW w:w="3828" w:type="dxa"/>
            <w:vMerge/>
            <w:tcBorders>
              <w:top w:val="single" w:sz="4" w:space="0" w:color="auto"/>
              <w:left w:val="nil"/>
              <w:bottom w:val="single" w:sz="4" w:space="0" w:color="auto"/>
              <w:right w:val="single" w:sz="4" w:space="0" w:color="auto"/>
            </w:tcBorders>
            <w:vAlign w:val="center"/>
          </w:tcPr>
          <w:p w:rsidR="00045F49" w:rsidRPr="00441FCA" w:rsidRDefault="00045F49" w:rsidP="00A8622C">
            <w:pPr>
              <w:rPr>
                <w:rFonts w:ascii="Arial" w:hAnsi="Arial" w:cs="Arial"/>
                <w:sz w:val="24"/>
                <w:szCs w:val="24"/>
              </w:rPr>
            </w:pPr>
          </w:p>
        </w:tc>
        <w:tc>
          <w:tcPr>
            <w:tcW w:w="2268" w:type="dxa"/>
            <w:tcBorders>
              <w:top w:val="nil"/>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045F49" w:rsidRPr="00441FCA" w:rsidRDefault="002F1F14" w:rsidP="004117B4">
            <w:pPr>
              <w:jc w:val="center"/>
              <w:rPr>
                <w:rFonts w:ascii="Arial" w:hAnsi="Arial" w:cs="Arial"/>
                <w:sz w:val="24"/>
                <w:szCs w:val="24"/>
              </w:rPr>
            </w:pPr>
            <w:r w:rsidRPr="00441FCA">
              <w:rPr>
                <w:rFonts w:ascii="Arial" w:hAnsi="Arial" w:cs="Arial"/>
                <w:sz w:val="24"/>
                <w:szCs w:val="24"/>
              </w:rPr>
              <w:t>0,0</w:t>
            </w:r>
          </w:p>
        </w:tc>
        <w:tc>
          <w:tcPr>
            <w:tcW w:w="952" w:type="dxa"/>
            <w:tcBorders>
              <w:top w:val="nil"/>
              <w:left w:val="nil"/>
              <w:bottom w:val="single" w:sz="4" w:space="0" w:color="auto"/>
              <w:right w:val="single" w:sz="4" w:space="0" w:color="auto"/>
            </w:tcBorders>
          </w:tcPr>
          <w:p w:rsidR="00045F49" w:rsidRPr="00441FCA" w:rsidRDefault="002F1F14" w:rsidP="004117B4">
            <w:pPr>
              <w:jc w:val="center"/>
              <w:rPr>
                <w:rFonts w:ascii="Arial" w:hAnsi="Arial" w:cs="Arial"/>
                <w:sz w:val="24"/>
                <w:szCs w:val="24"/>
              </w:rPr>
            </w:pPr>
            <w:r w:rsidRPr="00441FCA">
              <w:rPr>
                <w:rFonts w:ascii="Arial" w:hAnsi="Arial" w:cs="Arial"/>
                <w:sz w:val="24"/>
                <w:szCs w:val="24"/>
              </w:rPr>
              <w:t>0,0</w:t>
            </w:r>
          </w:p>
        </w:tc>
        <w:tc>
          <w:tcPr>
            <w:tcW w:w="952" w:type="dxa"/>
            <w:tcBorders>
              <w:top w:val="nil"/>
              <w:left w:val="nil"/>
              <w:bottom w:val="single" w:sz="4" w:space="0" w:color="auto"/>
              <w:right w:val="single" w:sz="4" w:space="0" w:color="auto"/>
            </w:tcBorders>
          </w:tcPr>
          <w:p w:rsidR="00045F49" w:rsidRPr="00441FCA" w:rsidRDefault="002F1F14" w:rsidP="004117B4">
            <w:pPr>
              <w:jc w:val="center"/>
              <w:rPr>
                <w:rFonts w:ascii="Arial" w:hAnsi="Arial" w:cs="Arial"/>
                <w:sz w:val="24"/>
                <w:szCs w:val="24"/>
              </w:rPr>
            </w:pPr>
            <w:r w:rsidRPr="00441FCA">
              <w:rPr>
                <w:rFonts w:ascii="Arial" w:hAnsi="Arial" w:cs="Arial"/>
                <w:sz w:val="24"/>
                <w:szCs w:val="24"/>
              </w:rPr>
              <w:t>0,0</w:t>
            </w:r>
          </w:p>
        </w:tc>
        <w:tc>
          <w:tcPr>
            <w:tcW w:w="1063" w:type="dxa"/>
            <w:tcBorders>
              <w:top w:val="nil"/>
              <w:left w:val="nil"/>
              <w:bottom w:val="single" w:sz="4" w:space="0" w:color="auto"/>
              <w:right w:val="single" w:sz="4" w:space="0" w:color="auto"/>
            </w:tcBorders>
          </w:tcPr>
          <w:p w:rsidR="00045F49" w:rsidRPr="00441FCA" w:rsidRDefault="002F1F14" w:rsidP="004117B4">
            <w:pPr>
              <w:jc w:val="center"/>
              <w:rPr>
                <w:rFonts w:ascii="Arial" w:hAnsi="Arial" w:cs="Arial"/>
                <w:sz w:val="24"/>
                <w:szCs w:val="24"/>
              </w:rPr>
            </w:pPr>
            <w:r w:rsidRPr="00441FCA">
              <w:rPr>
                <w:rFonts w:ascii="Arial" w:hAnsi="Arial" w:cs="Arial"/>
                <w:sz w:val="24"/>
                <w:szCs w:val="24"/>
              </w:rPr>
              <w:t>0,0</w:t>
            </w:r>
          </w:p>
        </w:tc>
      </w:tr>
      <w:tr w:rsidR="00045F49" w:rsidRPr="00441FCA" w:rsidTr="00C31746">
        <w:trPr>
          <w:trHeight w:val="300"/>
        </w:trPr>
        <w:tc>
          <w:tcPr>
            <w:tcW w:w="1807" w:type="dxa"/>
            <w:vMerge w:val="restart"/>
            <w:tcBorders>
              <w:top w:val="single" w:sz="4" w:space="0" w:color="auto"/>
              <w:left w:val="single" w:sz="4" w:space="0" w:color="auto"/>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Подпрограмма 3</w:t>
            </w:r>
          </w:p>
        </w:tc>
        <w:tc>
          <w:tcPr>
            <w:tcW w:w="3828" w:type="dxa"/>
            <w:vMerge w:val="restart"/>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Обеспечение реализации муниципальной программы и прочие мероприятия</w:t>
            </w:r>
          </w:p>
        </w:tc>
        <w:tc>
          <w:tcPr>
            <w:tcW w:w="2268" w:type="dxa"/>
            <w:tcBorders>
              <w:top w:val="nil"/>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всего расходные обязательства по подпрограмме, в том числе:</w:t>
            </w:r>
          </w:p>
        </w:tc>
        <w:tc>
          <w:tcPr>
            <w:tcW w:w="850"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1063"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18002,7</w:t>
            </w:r>
          </w:p>
        </w:tc>
      </w:tr>
      <w:tr w:rsidR="00045F49" w:rsidRPr="00441FCA" w:rsidTr="00C31746">
        <w:trPr>
          <w:trHeight w:val="300"/>
        </w:trPr>
        <w:tc>
          <w:tcPr>
            <w:tcW w:w="1807" w:type="dxa"/>
            <w:vMerge/>
            <w:tcBorders>
              <w:top w:val="single" w:sz="4" w:space="0" w:color="auto"/>
              <w:left w:val="single" w:sz="4" w:space="0" w:color="auto"/>
              <w:bottom w:val="single" w:sz="4" w:space="0" w:color="auto"/>
              <w:right w:val="single" w:sz="4" w:space="0" w:color="auto"/>
            </w:tcBorders>
            <w:vAlign w:val="center"/>
          </w:tcPr>
          <w:p w:rsidR="00045F49" w:rsidRPr="00441FCA" w:rsidRDefault="00045F49" w:rsidP="00A8622C">
            <w:pPr>
              <w:rPr>
                <w:rFonts w:ascii="Arial" w:hAnsi="Arial" w:cs="Arial"/>
                <w:sz w:val="24"/>
                <w:szCs w:val="24"/>
              </w:rPr>
            </w:pPr>
          </w:p>
        </w:tc>
        <w:tc>
          <w:tcPr>
            <w:tcW w:w="3828" w:type="dxa"/>
            <w:vMerge/>
            <w:tcBorders>
              <w:top w:val="single" w:sz="4" w:space="0" w:color="auto"/>
              <w:left w:val="nil"/>
              <w:bottom w:val="single" w:sz="4" w:space="0" w:color="auto"/>
              <w:right w:val="single" w:sz="4" w:space="0" w:color="auto"/>
            </w:tcBorders>
            <w:vAlign w:val="center"/>
          </w:tcPr>
          <w:p w:rsidR="00045F49" w:rsidRPr="00441FCA" w:rsidRDefault="00045F49" w:rsidP="00A8622C">
            <w:pPr>
              <w:rPr>
                <w:rFonts w:ascii="Arial" w:hAnsi="Arial" w:cs="Arial"/>
                <w:sz w:val="24"/>
                <w:szCs w:val="24"/>
              </w:rPr>
            </w:pPr>
          </w:p>
        </w:tc>
        <w:tc>
          <w:tcPr>
            <w:tcW w:w="2268" w:type="dxa"/>
            <w:tcBorders>
              <w:top w:val="nil"/>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1063" w:type="dxa"/>
            <w:tcBorders>
              <w:top w:val="nil"/>
              <w:left w:val="nil"/>
              <w:bottom w:val="single" w:sz="4" w:space="0" w:color="auto"/>
              <w:right w:val="single" w:sz="4" w:space="0" w:color="auto"/>
            </w:tcBorders>
          </w:tcPr>
          <w:p w:rsidR="00045F49" w:rsidRPr="00441FCA" w:rsidRDefault="00045F49" w:rsidP="00514E65">
            <w:pPr>
              <w:jc w:val="center"/>
              <w:rPr>
                <w:rFonts w:ascii="Arial" w:hAnsi="Arial" w:cs="Arial"/>
                <w:sz w:val="24"/>
                <w:szCs w:val="24"/>
              </w:rPr>
            </w:pPr>
            <w:r w:rsidRPr="00441FCA">
              <w:rPr>
                <w:rFonts w:ascii="Arial" w:hAnsi="Arial" w:cs="Arial"/>
                <w:sz w:val="24"/>
                <w:szCs w:val="24"/>
              </w:rPr>
              <w:t>18002,7</w:t>
            </w:r>
          </w:p>
        </w:tc>
      </w:tr>
    </w:tbl>
    <w:p w:rsidR="00A11AD0" w:rsidRPr="00441FCA" w:rsidRDefault="00A11AD0" w:rsidP="00217387">
      <w:pPr>
        <w:rPr>
          <w:rFonts w:ascii="Arial" w:hAnsi="Arial" w:cs="Arial"/>
          <w:sz w:val="24"/>
          <w:szCs w:val="24"/>
        </w:rPr>
      </w:pPr>
    </w:p>
    <w:p w:rsidR="00A11AD0" w:rsidRPr="00441FCA" w:rsidRDefault="00A11AD0" w:rsidP="00217387">
      <w:pPr>
        <w:jc w:val="both"/>
        <w:rPr>
          <w:rFonts w:ascii="Arial" w:hAnsi="Arial" w:cs="Arial"/>
          <w:sz w:val="24"/>
          <w:szCs w:val="24"/>
        </w:rPr>
      </w:pPr>
      <w:r w:rsidRPr="00441FCA">
        <w:rPr>
          <w:rFonts w:ascii="Arial" w:hAnsi="Arial" w:cs="Arial"/>
          <w:sz w:val="24"/>
          <w:szCs w:val="24"/>
        </w:rPr>
        <w:t>Руководитель финансового управления</w:t>
      </w:r>
      <w:r w:rsidRPr="00441FCA">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t>Н.Ф. Соловьева</w:t>
      </w:r>
    </w:p>
    <w:p w:rsidR="003D5E39" w:rsidRPr="00441FCA" w:rsidRDefault="003D5E39" w:rsidP="00217387">
      <w:pPr>
        <w:pStyle w:val="ConsPlusNormal"/>
        <w:widowControl/>
        <w:ind w:left="7797" w:firstLine="0"/>
        <w:outlineLvl w:val="2"/>
        <w:rPr>
          <w:sz w:val="24"/>
          <w:szCs w:val="24"/>
        </w:rPr>
      </w:pPr>
    </w:p>
    <w:p w:rsidR="00A11AD0" w:rsidRDefault="00A11AD0" w:rsidP="00217387">
      <w:pPr>
        <w:pStyle w:val="ConsPlusNormal"/>
        <w:widowControl/>
        <w:ind w:left="7797" w:firstLine="0"/>
        <w:outlineLvl w:val="2"/>
        <w:rPr>
          <w:sz w:val="24"/>
          <w:szCs w:val="24"/>
        </w:rPr>
      </w:pPr>
    </w:p>
    <w:p w:rsidR="00C31746" w:rsidRPr="00441FCA" w:rsidRDefault="00C31746" w:rsidP="00217387">
      <w:pPr>
        <w:pStyle w:val="ConsPlusNormal"/>
        <w:widowControl/>
        <w:ind w:left="7797" w:firstLine="0"/>
        <w:outlineLvl w:val="2"/>
        <w:rPr>
          <w:sz w:val="24"/>
          <w:szCs w:val="24"/>
        </w:rPr>
      </w:pPr>
    </w:p>
    <w:p w:rsidR="00A11AD0" w:rsidRPr="00441FCA" w:rsidRDefault="00A11AD0" w:rsidP="003D5E39">
      <w:pPr>
        <w:pStyle w:val="ConsPlusNormal"/>
        <w:widowControl/>
        <w:ind w:left="7797" w:firstLine="0"/>
        <w:jc w:val="right"/>
        <w:outlineLvl w:val="2"/>
        <w:rPr>
          <w:sz w:val="24"/>
          <w:szCs w:val="24"/>
        </w:rPr>
      </w:pPr>
      <w:r w:rsidRPr="00441FCA">
        <w:rPr>
          <w:sz w:val="24"/>
          <w:szCs w:val="24"/>
        </w:rPr>
        <w:t>Приложение № 5</w:t>
      </w:r>
    </w:p>
    <w:p w:rsidR="00A11AD0" w:rsidRPr="00441FCA" w:rsidRDefault="00A11AD0" w:rsidP="003D5E39">
      <w:pPr>
        <w:ind w:left="7797"/>
        <w:jc w:val="right"/>
        <w:rPr>
          <w:rFonts w:ascii="Arial" w:hAnsi="Arial" w:cs="Arial"/>
          <w:sz w:val="24"/>
          <w:szCs w:val="24"/>
        </w:rPr>
      </w:pPr>
      <w:r w:rsidRPr="00441FCA">
        <w:rPr>
          <w:rFonts w:ascii="Arial" w:hAnsi="Arial" w:cs="Arial"/>
          <w:sz w:val="24"/>
          <w:szCs w:val="24"/>
        </w:rPr>
        <w:t>муниципальной</w:t>
      </w:r>
      <w:r w:rsidR="00C31746">
        <w:rPr>
          <w:rFonts w:ascii="Arial" w:hAnsi="Arial" w:cs="Arial"/>
          <w:sz w:val="24"/>
          <w:szCs w:val="24"/>
        </w:rPr>
        <w:t xml:space="preserve"> программе Боготольского района</w:t>
      </w:r>
    </w:p>
    <w:p w:rsidR="00A11AD0" w:rsidRPr="00441FCA" w:rsidRDefault="00A11AD0" w:rsidP="003D5E39">
      <w:pPr>
        <w:ind w:left="7797"/>
        <w:jc w:val="right"/>
        <w:rPr>
          <w:rFonts w:ascii="Arial" w:hAnsi="Arial" w:cs="Arial"/>
          <w:sz w:val="24"/>
          <w:szCs w:val="24"/>
        </w:rPr>
      </w:pPr>
      <w:r w:rsidRPr="00441FCA">
        <w:rPr>
          <w:rFonts w:ascii="Arial" w:hAnsi="Arial" w:cs="Arial"/>
          <w:sz w:val="24"/>
          <w:szCs w:val="24"/>
        </w:rPr>
        <w:t>«Управ</w:t>
      </w:r>
      <w:r w:rsidR="00C31746">
        <w:rPr>
          <w:rFonts w:ascii="Arial" w:hAnsi="Arial" w:cs="Arial"/>
          <w:sz w:val="24"/>
          <w:szCs w:val="24"/>
        </w:rPr>
        <w:t>ление муниципальными финансами»</w:t>
      </w:r>
    </w:p>
    <w:p w:rsidR="00A11AD0" w:rsidRPr="00441FCA" w:rsidRDefault="00A11AD0" w:rsidP="00217387">
      <w:pPr>
        <w:rPr>
          <w:rFonts w:ascii="Arial" w:hAnsi="Arial" w:cs="Arial"/>
          <w:sz w:val="24"/>
          <w:szCs w:val="24"/>
        </w:rPr>
      </w:pPr>
    </w:p>
    <w:p w:rsidR="00A11AD0" w:rsidRPr="00441FCA" w:rsidRDefault="00A11AD0" w:rsidP="00217387">
      <w:pPr>
        <w:jc w:val="center"/>
        <w:rPr>
          <w:rFonts w:ascii="Arial" w:hAnsi="Arial" w:cs="Arial"/>
          <w:sz w:val="24"/>
          <w:szCs w:val="24"/>
        </w:rPr>
      </w:pPr>
      <w:r w:rsidRPr="00441FCA">
        <w:rPr>
          <w:rFonts w:ascii="Arial" w:hAnsi="Arial" w:cs="Arial"/>
          <w:sz w:val="24"/>
          <w:szCs w:val="24"/>
        </w:rPr>
        <w:t>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 в том числе средств федерального бюджета, краевого бюджета и районного бюджета</w:t>
      </w:r>
    </w:p>
    <w:p w:rsidR="00A11AD0" w:rsidRPr="00441FCA" w:rsidRDefault="00A11AD0" w:rsidP="00217387">
      <w:pPr>
        <w:jc w:val="center"/>
        <w:rPr>
          <w:rFonts w:ascii="Arial" w:hAnsi="Arial" w:cs="Arial"/>
          <w:sz w:val="24"/>
          <w:szCs w:val="24"/>
        </w:rPr>
      </w:pPr>
    </w:p>
    <w:tbl>
      <w:tblPr>
        <w:tblW w:w="14707" w:type="dxa"/>
        <w:tblInd w:w="2" w:type="dxa"/>
        <w:tblLayout w:type="fixed"/>
        <w:tblLook w:val="00A0" w:firstRow="1" w:lastRow="0" w:firstColumn="1" w:lastColumn="0" w:noHBand="0" w:noVBand="0"/>
      </w:tblPr>
      <w:tblGrid>
        <w:gridCol w:w="1985"/>
        <w:gridCol w:w="4217"/>
        <w:gridCol w:w="2976"/>
        <w:gridCol w:w="1560"/>
        <w:gridCol w:w="1275"/>
        <w:gridCol w:w="1127"/>
        <w:gridCol w:w="1567"/>
      </w:tblGrid>
      <w:tr w:rsidR="00A11AD0" w:rsidRPr="00441FCA" w:rsidTr="00C31746">
        <w:trPr>
          <w:trHeight w:val="60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lastRenderedPageBreak/>
              <w:t>Статус</w:t>
            </w:r>
          </w:p>
        </w:tc>
        <w:tc>
          <w:tcPr>
            <w:tcW w:w="4217"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Наименование государственной программы, подпрограммы государственной программы</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Ответственный исполнитель, соисполнители</w:t>
            </w:r>
          </w:p>
        </w:tc>
        <w:tc>
          <w:tcPr>
            <w:tcW w:w="5529" w:type="dxa"/>
            <w:gridSpan w:val="4"/>
            <w:tcBorders>
              <w:top w:val="single" w:sz="4" w:space="0" w:color="auto"/>
              <w:left w:val="nil"/>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Оценка расходов (тыс. руб.), годы</w:t>
            </w:r>
          </w:p>
        </w:tc>
      </w:tr>
      <w:tr w:rsidR="00727BF5" w:rsidRPr="00441FCA" w:rsidTr="00C31746">
        <w:trPr>
          <w:trHeight w:val="782"/>
        </w:trPr>
        <w:tc>
          <w:tcPr>
            <w:tcW w:w="1985" w:type="dxa"/>
            <w:vMerge/>
            <w:tcBorders>
              <w:top w:val="single" w:sz="4" w:space="0" w:color="auto"/>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top w:val="single" w:sz="4" w:space="0" w:color="auto"/>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1560" w:type="dxa"/>
            <w:tcBorders>
              <w:top w:val="nil"/>
              <w:left w:val="nil"/>
              <w:bottom w:val="single" w:sz="4" w:space="0" w:color="auto"/>
              <w:right w:val="single" w:sz="4" w:space="0" w:color="auto"/>
            </w:tcBorders>
          </w:tcPr>
          <w:p w:rsidR="00727BF5" w:rsidRPr="00441FCA" w:rsidRDefault="00727BF5" w:rsidP="00411460">
            <w:pPr>
              <w:jc w:val="center"/>
              <w:rPr>
                <w:rFonts w:ascii="Arial" w:hAnsi="Arial" w:cs="Arial"/>
                <w:sz w:val="24"/>
                <w:szCs w:val="24"/>
              </w:rPr>
            </w:pPr>
            <w:r w:rsidRPr="00441FCA">
              <w:rPr>
                <w:rFonts w:ascii="Arial" w:hAnsi="Arial" w:cs="Arial"/>
                <w:sz w:val="24"/>
                <w:szCs w:val="24"/>
              </w:rPr>
              <w:t>201</w:t>
            </w:r>
            <w:r w:rsidR="00411460" w:rsidRPr="00441FCA">
              <w:rPr>
                <w:rFonts w:ascii="Arial" w:hAnsi="Arial" w:cs="Arial"/>
                <w:sz w:val="24"/>
                <w:szCs w:val="24"/>
              </w:rPr>
              <w:t>8</w:t>
            </w:r>
            <w:r w:rsidRPr="00441FCA">
              <w:rPr>
                <w:rFonts w:ascii="Arial" w:hAnsi="Arial" w:cs="Arial"/>
                <w:sz w:val="24"/>
                <w:szCs w:val="24"/>
              </w:rPr>
              <w:t xml:space="preserve"> год</w:t>
            </w:r>
          </w:p>
        </w:tc>
        <w:tc>
          <w:tcPr>
            <w:tcW w:w="1275" w:type="dxa"/>
            <w:tcBorders>
              <w:top w:val="nil"/>
              <w:left w:val="nil"/>
              <w:bottom w:val="single" w:sz="4" w:space="0" w:color="auto"/>
              <w:right w:val="single" w:sz="4" w:space="0" w:color="auto"/>
            </w:tcBorders>
          </w:tcPr>
          <w:p w:rsidR="00727BF5" w:rsidRPr="00441FCA" w:rsidRDefault="00727BF5" w:rsidP="00411460">
            <w:pPr>
              <w:jc w:val="center"/>
              <w:rPr>
                <w:rFonts w:ascii="Arial" w:hAnsi="Arial" w:cs="Arial"/>
                <w:sz w:val="24"/>
                <w:szCs w:val="24"/>
              </w:rPr>
            </w:pPr>
            <w:r w:rsidRPr="00441FCA">
              <w:rPr>
                <w:rFonts w:ascii="Arial" w:hAnsi="Arial" w:cs="Arial"/>
                <w:sz w:val="24"/>
                <w:szCs w:val="24"/>
              </w:rPr>
              <w:t>201</w:t>
            </w:r>
            <w:r w:rsidR="00411460" w:rsidRPr="00441FCA">
              <w:rPr>
                <w:rFonts w:ascii="Arial" w:hAnsi="Arial" w:cs="Arial"/>
                <w:sz w:val="24"/>
                <w:szCs w:val="24"/>
              </w:rPr>
              <w:t>9</w:t>
            </w:r>
            <w:r w:rsidRPr="00441FCA">
              <w:rPr>
                <w:rFonts w:ascii="Arial" w:hAnsi="Arial" w:cs="Arial"/>
                <w:sz w:val="24"/>
                <w:szCs w:val="24"/>
              </w:rPr>
              <w:t xml:space="preserve"> год</w:t>
            </w:r>
          </w:p>
        </w:tc>
        <w:tc>
          <w:tcPr>
            <w:tcW w:w="1127" w:type="dxa"/>
            <w:tcBorders>
              <w:top w:val="nil"/>
              <w:left w:val="nil"/>
              <w:bottom w:val="single" w:sz="4" w:space="0" w:color="auto"/>
              <w:right w:val="single" w:sz="4" w:space="0" w:color="auto"/>
            </w:tcBorders>
          </w:tcPr>
          <w:p w:rsidR="00727BF5" w:rsidRPr="00441FCA" w:rsidRDefault="00727BF5" w:rsidP="00411460">
            <w:pPr>
              <w:jc w:val="center"/>
              <w:rPr>
                <w:rFonts w:ascii="Arial" w:hAnsi="Arial" w:cs="Arial"/>
                <w:sz w:val="24"/>
                <w:szCs w:val="24"/>
              </w:rPr>
            </w:pPr>
            <w:r w:rsidRPr="00441FCA">
              <w:rPr>
                <w:rFonts w:ascii="Arial" w:hAnsi="Arial" w:cs="Arial"/>
                <w:sz w:val="24"/>
                <w:szCs w:val="24"/>
              </w:rPr>
              <w:t>20</w:t>
            </w:r>
            <w:r w:rsidR="00411460" w:rsidRPr="00441FCA">
              <w:rPr>
                <w:rFonts w:ascii="Arial" w:hAnsi="Arial" w:cs="Arial"/>
                <w:sz w:val="24"/>
                <w:szCs w:val="24"/>
              </w:rPr>
              <w:t>20</w:t>
            </w:r>
            <w:r w:rsidRPr="00441FCA">
              <w:rPr>
                <w:rFonts w:ascii="Arial" w:hAnsi="Arial" w:cs="Arial"/>
                <w:sz w:val="24"/>
                <w:szCs w:val="24"/>
              </w:rPr>
              <w:t xml:space="preserve"> год</w:t>
            </w:r>
          </w:p>
        </w:tc>
        <w:tc>
          <w:tcPr>
            <w:tcW w:w="1567" w:type="dxa"/>
            <w:tcBorders>
              <w:top w:val="nil"/>
              <w:left w:val="nil"/>
              <w:bottom w:val="single" w:sz="4" w:space="0" w:color="auto"/>
              <w:right w:val="single" w:sz="4" w:space="0" w:color="auto"/>
            </w:tcBorders>
          </w:tcPr>
          <w:p w:rsidR="00727BF5" w:rsidRPr="00441FCA" w:rsidRDefault="00727BF5" w:rsidP="00444768">
            <w:pPr>
              <w:jc w:val="center"/>
              <w:rPr>
                <w:rFonts w:ascii="Arial" w:hAnsi="Arial" w:cs="Arial"/>
                <w:sz w:val="24"/>
                <w:szCs w:val="24"/>
              </w:rPr>
            </w:pPr>
            <w:r w:rsidRPr="00441FCA">
              <w:rPr>
                <w:rFonts w:ascii="Arial" w:hAnsi="Arial" w:cs="Arial"/>
                <w:sz w:val="24"/>
                <w:szCs w:val="24"/>
              </w:rPr>
              <w:t>Итого за 201</w:t>
            </w:r>
            <w:r w:rsidR="00444768" w:rsidRPr="00441FCA">
              <w:rPr>
                <w:rFonts w:ascii="Arial" w:hAnsi="Arial" w:cs="Arial"/>
                <w:sz w:val="24"/>
                <w:szCs w:val="24"/>
              </w:rPr>
              <w:t>8</w:t>
            </w:r>
            <w:r w:rsidRPr="00441FCA">
              <w:rPr>
                <w:rFonts w:ascii="Arial" w:hAnsi="Arial" w:cs="Arial"/>
                <w:sz w:val="24"/>
                <w:szCs w:val="24"/>
              </w:rPr>
              <w:t>-20</w:t>
            </w:r>
            <w:r w:rsidR="00444768" w:rsidRPr="00441FCA">
              <w:rPr>
                <w:rFonts w:ascii="Arial" w:hAnsi="Arial" w:cs="Arial"/>
                <w:sz w:val="24"/>
                <w:szCs w:val="24"/>
              </w:rPr>
              <w:t>20</w:t>
            </w:r>
            <w:r w:rsidRPr="00441FCA">
              <w:rPr>
                <w:rFonts w:ascii="Arial" w:hAnsi="Arial" w:cs="Arial"/>
                <w:sz w:val="24"/>
                <w:szCs w:val="24"/>
              </w:rPr>
              <w:t xml:space="preserve"> годы</w:t>
            </w:r>
          </w:p>
        </w:tc>
      </w:tr>
      <w:tr w:rsidR="00727BF5" w:rsidRPr="00441FCA" w:rsidTr="00C31746">
        <w:trPr>
          <w:trHeight w:val="315"/>
        </w:trPr>
        <w:tc>
          <w:tcPr>
            <w:tcW w:w="1985" w:type="dxa"/>
            <w:vMerge w:val="restart"/>
            <w:tcBorders>
              <w:top w:val="nil"/>
              <w:left w:val="single" w:sz="4" w:space="0" w:color="auto"/>
              <w:right w:val="single" w:sz="4" w:space="0" w:color="auto"/>
            </w:tcBorders>
          </w:tcPr>
          <w:p w:rsidR="00727BF5" w:rsidRPr="00441FCA" w:rsidRDefault="00727BF5" w:rsidP="00A8622C">
            <w:pPr>
              <w:jc w:val="center"/>
              <w:rPr>
                <w:rFonts w:ascii="Arial" w:hAnsi="Arial" w:cs="Arial"/>
                <w:sz w:val="24"/>
                <w:szCs w:val="24"/>
              </w:rPr>
            </w:pPr>
            <w:r w:rsidRPr="00441FCA">
              <w:rPr>
                <w:rFonts w:ascii="Arial" w:hAnsi="Arial" w:cs="Arial"/>
                <w:sz w:val="24"/>
                <w:szCs w:val="24"/>
              </w:rPr>
              <w:t>Муниципальная программа</w:t>
            </w:r>
          </w:p>
        </w:tc>
        <w:tc>
          <w:tcPr>
            <w:tcW w:w="4217" w:type="dxa"/>
            <w:vMerge w:val="restart"/>
            <w:tcBorders>
              <w:top w:val="nil"/>
              <w:left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Управление муниципальными финансами</w:t>
            </w: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Всего</w:t>
            </w:r>
          </w:p>
        </w:tc>
        <w:tc>
          <w:tcPr>
            <w:tcW w:w="1560" w:type="dxa"/>
            <w:tcBorders>
              <w:top w:val="nil"/>
              <w:left w:val="nil"/>
              <w:bottom w:val="single" w:sz="4" w:space="0" w:color="auto"/>
              <w:right w:val="single" w:sz="4" w:space="0" w:color="auto"/>
            </w:tcBorders>
          </w:tcPr>
          <w:p w:rsidR="00727BF5" w:rsidRPr="00441FCA" w:rsidRDefault="0047066C" w:rsidP="00865388">
            <w:pPr>
              <w:jc w:val="center"/>
              <w:rPr>
                <w:rFonts w:ascii="Arial" w:hAnsi="Arial" w:cs="Arial"/>
                <w:sz w:val="24"/>
                <w:szCs w:val="24"/>
              </w:rPr>
            </w:pPr>
            <w:r w:rsidRPr="00441FCA">
              <w:rPr>
                <w:rFonts w:ascii="Arial" w:hAnsi="Arial" w:cs="Arial"/>
                <w:sz w:val="24"/>
                <w:szCs w:val="24"/>
              </w:rPr>
              <w:t>8</w:t>
            </w:r>
            <w:r w:rsidR="00865388" w:rsidRPr="00441FCA">
              <w:rPr>
                <w:rFonts w:ascii="Arial" w:hAnsi="Arial" w:cs="Arial"/>
                <w:sz w:val="24"/>
                <w:szCs w:val="24"/>
              </w:rPr>
              <w:t>4</w:t>
            </w:r>
            <w:r w:rsidRPr="00441FCA">
              <w:rPr>
                <w:rFonts w:ascii="Arial" w:hAnsi="Arial" w:cs="Arial"/>
                <w:sz w:val="24"/>
                <w:szCs w:val="24"/>
              </w:rPr>
              <w:t>639,5</w:t>
            </w:r>
          </w:p>
        </w:tc>
        <w:tc>
          <w:tcPr>
            <w:tcW w:w="1275" w:type="dxa"/>
            <w:tcBorders>
              <w:top w:val="nil"/>
              <w:left w:val="nil"/>
              <w:bottom w:val="single" w:sz="4" w:space="0" w:color="auto"/>
              <w:right w:val="single" w:sz="4" w:space="0" w:color="auto"/>
            </w:tcBorders>
            <w:noWrap/>
          </w:tcPr>
          <w:p w:rsidR="00727BF5" w:rsidRPr="00441FCA" w:rsidRDefault="0047066C" w:rsidP="00E01624">
            <w:pPr>
              <w:jc w:val="center"/>
              <w:rPr>
                <w:rFonts w:ascii="Arial" w:hAnsi="Arial" w:cs="Arial"/>
                <w:sz w:val="24"/>
                <w:szCs w:val="24"/>
              </w:rPr>
            </w:pPr>
            <w:r w:rsidRPr="00441FCA">
              <w:rPr>
                <w:rFonts w:ascii="Arial" w:hAnsi="Arial" w:cs="Arial"/>
                <w:sz w:val="24"/>
                <w:szCs w:val="24"/>
              </w:rPr>
              <w:t>78409,5</w:t>
            </w:r>
          </w:p>
        </w:tc>
        <w:tc>
          <w:tcPr>
            <w:tcW w:w="1127" w:type="dxa"/>
            <w:tcBorders>
              <w:top w:val="nil"/>
              <w:left w:val="nil"/>
              <w:bottom w:val="single" w:sz="4" w:space="0" w:color="auto"/>
              <w:right w:val="single" w:sz="4" w:space="0" w:color="auto"/>
            </w:tcBorders>
          </w:tcPr>
          <w:p w:rsidR="00E67140" w:rsidRPr="00441FCA" w:rsidRDefault="0047066C" w:rsidP="00E67140">
            <w:pPr>
              <w:jc w:val="center"/>
              <w:rPr>
                <w:rFonts w:ascii="Arial" w:hAnsi="Arial" w:cs="Arial"/>
                <w:sz w:val="24"/>
                <w:szCs w:val="24"/>
              </w:rPr>
            </w:pPr>
            <w:r w:rsidRPr="00441FCA">
              <w:rPr>
                <w:rFonts w:ascii="Arial" w:hAnsi="Arial" w:cs="Arial"/>
                <w:sz w:val="24"/>
                <w:szCs w:val="24"/>
              </w:rPr>
              <w:t>78311,9</w:t>
            </w:r>
          </w:p>
        </w:tc>
        <w:tc>
          <w:tcPr>
            <w:tcW w:w="1567"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241360,9</w:t>
            </w: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 том числе:</w:t>
            </w:r>
          </w:p>
        </w:tc>
        <w:tc>
          <w:tcPr>
            <w:tcW w:w="1560"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727BF5" w:rsidRPr="00441FCA" w:rsidRDefault="00727BF5" w:rsidP="00A8622C">
            <w:pPr>
              <w:jc w:val="center"/>
              <w:rPr>
                <w:rFonts w:ascii="Arial" w:hAnsi="Arial" w:cs="Arial"/>
                <w:sz w:val="24"/>
                <w:szCs w:val="24"/>
              </w:rPr>
            </w:pPr>
          </w:p>
        </w:tc>
        <w:tc>
          <w:tcPr>
            <w:tcW w:w="1127"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c>
          <w:tcPr>
            <w:tcW w:w="1567"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 xml:space="preserve">федеральный бюджет </w:t>
            </w:r>
          </w:p>
        </w:tc>
        <w:tc>
          <w:tcPr>
            <w:tcW w:w="1560" w:type="dxa"/>
            <w:tcBorders>
              <w:top w:val="nil"/>
              <w:left w:val="nil"/>
              <w:bottom w:val="single" w:sz="4" w:space="0" w:color="auto"/>
              <w:right w:val="single" w:sz="4" w:space="0" w:color="auto"/>
            </w:tcBorders>
          </w:tcPr>
          <w:p w:rsidR="00727BF5" w:rsidRPr="00441FCA" w:rsidRDefault="00B76727" w:rsidP="00F52A8B">
            <w:pPr>
              <w:jc w:val="center"/>
              <w:rPr>
                <w:rFonts w:ascii="Arial" w:hAnsi="Arial" w:cs="Arial"/>
                <w:sz w:val="24"/>
                <w:szCs w:val="24"/>
              </w:rPr>
            </w:pPr>
            <w:r w:rsidRPr="00441FCA">
              <w:rPr>
                <w:rFonts w:ascii="Arial" w:hAnsi="Arial" w:cs="Arial"/>
                <w:sz w:val="24"/>
                <w:szCs w:val="24"/>
              </w:rPr>
              <w:t>780,7</w:t>
            </w:r>
          </w:p>
        </w:tc>
        <w:tc>
          <w:tcPr>
            <w:tcW w:w="1275" w:type="dxa"/>
            <w:tcBorders>
              <w:top w:val="nil"/>
              <w:left w:val="nil"/>
              <w:bottom w:val="single" w:sz="4" w:space="0" w:color="auto"/>
              <w:right w:val="single" w:sz="4" w:space="0" w:color="auto"/>
            </w:tcBorders>
            <w:noWrap/>
          </w:tcPr>
          <w:p w:rsidR="00727BF5" w:rsidRPr="00441FCA" w:rsidRDefault="00B76727" w:rsidP="00E01624">
            <w:pPr>
              <w:jc w:val="center"/>
              <w:rPr>
                <w:rFonts w:ascii="Arial" w:hAnsi="Arial" w:cs="Arial"/>
                <w:sz w:val="24"/>
                <w:szCs w:val="24"/>
              </w:rPr>
            </w:pPr>
            <w:r w:rsidRPr="00441FCA">
              <w:rPr>
                <w:rFonts w:ascii="Arial" w:hAnsi="Arial" w:cs="Arial"/>
                <w:sz w:val="24"/>
                <w:szCs w:val="24"/>
              </w:rPr>
              <w:t>791,2</w:t>
            </w:r>
          </w:p>
        </w:tc>
        <w:tc>
          <w:tcPr>
            <w:tcW w:w="1127" w:type="dxa"/>
            <w:tcBorders>
              <w:top w:val="nil"/>
              <w:left w:val="nil"/>
              <w:bottom w:val="single" w:sz="4" w:space="0" w:color="auto"/>
              <w:right w:val="single" w:sz="4" w:space="0" w:color="auto"/>
            </w:tcBorders>
          </w:tcPr>
          <w:p w:rsidR="00727BF5" w:rsidRPr="00441FCA" w:rsidRDefault="00B76727" w:rsidP="00E01624">
            <w:pPr>
              <w:jc w:val="center"/>
              <w:rPr>
                <w:rFonts w:ascii="Arial" w:hAnsi="Arial" w:cs="Arial"/>
                <w:sz w:val="24"/>
                <w:szCs w:val="24"/>
              </w:rPr>
            </w:pPr>
            <w:r w:rsidRPr="00441FCA">
              <w:rPr>
                <w:rFonts w:ascii="Arial" w:hAnsi="Arial" w:cs="Arial"/>
                <w:sz w:val="24"/>
                <w:szCs w:val="24"/>
              </w:rPr>
              <w:t>827,2</w:t>
            </w:r>
          </w:p>
        </w:tc>
        <w:tc>
          <w:tcPr>
            <w:tcW w:w="1567" w:type="dxa"/>
            <w:tcBorders>
              <w:top w:val="nil"/>
              <w:left w:val="nil"/>
              <w:bottom w:val="single" w:sz="4" w:space="0" w:color="auto"/>
              <w:right w:val="single" w:sz="4" w:space="0" w:color="auto"/>
            </w:tcBorders>
          </w:tcPr>
          <w:p w:rsidR="00727BF5" w:rsidRPr="00441FCA" w:rsidRDefault="00B76727" w:rsidP="00E01624">
            <w:pPr>
              <w:jc w:val="center"/>
              <w:rPr>
                <w:rFonts w:ascii="Arial" w:hAnsi="Arial" w:cs="Arial"/>
                <w:sz w:val="24"/>
                <w:szCs w:val="24"/>
              </w:rPr>
            </w:pPr>
            <w:r w:rsidRPr="00441FCA">
              <w:rPr>
                <w:rFonts w:ascii="Arial" w:hAnsi="Arial" w:cs="Arial"/>
                <w:sz w:val="24"/>
                <w:szCs w:val="24"/>
              </w:rPr>
              <w:t>2399,1</w:t>
            </w:r>
          </w:p>
        </w:tc>
      </w:tr>
      <w:tr w:rsidR="00232044" w:rsidRPr="00441FCA" w:rsidTr="00C31746">
        <w:trPr>
          <w:trHeight w:val="300"/>
        </w:trPr>
        <w:tc>
          <w:tcPr>
            <w:tcW w:w="1985" w:type="dxa"/>
            <w:vMerge/>
            <w:tcBorders>
              <w:left w:val="single" w:sz="4" w:space="0" w:color="auto"/>
              <w:right w:val="single" w:sz="4" w:space="0" w:color="auto"/>
            </w:tcBorders>
            <w:vAlign w:val="center"/>
          </w:tcPr>
          <w:p w:rsidR="00232044" w:rsidRPr="00441FCA" w:rsidRDefault="00232044" w:rsidP="00A8622C">
            <w:pPr>
              <w:jc w:val="center"/>
              <w:rPr>
                <w:rFonts w:ascii="Arial" w:hAnsi="Arial" w:cs="Arial"/>
                <w:sz w:val="24"/>
                <w:szCs w:val="24"/>
              </w:rPr>
            </w:pPr>
          </w:p>
        </w:tc>
        <w:tc>
          <w:tcPr>
            <w:tcW w:w="4217" w:type="dxa"/>
            <w:vMerge/>
            <w:tcBorders>
              <w:left w:val="single" w:sz="4" w:space="0" w:color="auto"/>
              <w:right w:val="single" w:sz="4" w:space="0" w:color="auto"/>
            </w:tcBorders>
            <w:vAlign w:val="center"/>
          </w:tcPr>
          <w:p w:rsidR="00232044" w:rsidRPr="00441FCA" w:rsidRDefault="00232044" w:rsidP="00A8622C">
            <w:pPr>
              <w:jc w:val="center"/>
              <w:rPr>
                <w:rFonts w:ascii="Arial" w:hAnsi="Arial" w:cs="Arial"/>
                <w:sz w:val="24"/>
                <w:szCs w:val="24"/>
              </w:rPr>
            </w:pPr>
          </w:p>
        </w:tc>
        <w:tc>
          <w:tcPr>
            <w:tcW w:w="2976" w:type="dxa"/>
            <w:tcBorders>
              <w:top w:val="nil"/>
              <w:left w:val="nil"/>
              <w:bottom w:val="single" w:sz="4" w:space="0" w:color="auto"/>
              <w:right w:val="single" w:sz="4" w:space="0" w:color="auto"/>
            </w:tcBorders>
          </w:tcPr>
          <w:p w:rsidR="00232044" w:rsidRPr="00441FCA" w:rsidRDefault="00232044" w:rsidP="00A8622C">
            <w:pPr>
              <w:rPr>
                <w:rFonts w:ascii="Arial" w:hAnsi="Arial" w:cs="Arial"/>
                <w:sz w:val="24"/>
                <w:szCs w:val="24"/>
              </w:rPr>
            </w:pPr>
            <w:r w:rsidRPr="00441FCA">
              <w:rPr>
                <w:rFonts w:ascii="Arial" w:hAnsi="Arial" w:cs="Arial"/>
                <w:sz w:val="24"/>
                <w:szCs w:val="24"/>
              </w:rPr>
              <w:t>краевой бюджет</w:t>
            </w:r>
          </w:p>
        </w:tc>
        <w:tc>
          <w:tcPr>
            <w:tcW w:w="1560" w:type="dxa"/>
            <w:tcBorders>
              <w:top w:val="nil"/>
              <w:left w:val="nil"/>
              <w:bottom w:val="single" w:sz="4" w:space="0" w:color="auto"/>
              <w:right w:val="single" w:sz="4" w:space="0" w:color="auto"/>
            </w:tcBorders>
          </w:tcPr>
          <w:p w:rsidR="00232044" w:rsidRPr="00441FCA" w:rsidRDefault="00B76727" w:rsidP="0047066C">
            <w:pPr>
              <w:jc w:val="center"/>
              <w:rPr>
                <w:rFonts w:ascii="Arial" w:hAnsi="Arial" w:cs="Arial"/>
                <w:sz w:val="24"/>
                <w:szCs w:val="24"/>
              </w:rPr>
            </w:pPr>
            <w:r w:rsidRPr="00441FCA">
              <w:rPr>
                <w:rFonts w:ascii="Arial" w:hAnsi="Arial" w:cs="Arial"/>
                <w:sz w:val="24"/>
                <w:szCs w:val="24"/>
              </w:rPr>
              <w:t>1541</w:t>
            </w:r>
            <w:r w:rsidR="0047066C" w:rsidRPr="00441FCA">
              <w:rPr>
                <w:rFonts w:ascii="Arial" w:hAnsi="Arial" w:cs="Arial"/>
                <w:sz w:val="24"/>
                <w:szCs w:val="24"/>
              </w:rPr>
              <w:t>3,0</w:t>
            </w:r>
          </w:p>
        </w:tc>
        <w:tc>
          <w:tcPr>
            <w:tcW w:w="1275" w:type="dxa"/>
            <w:tcBorders>
              <w:top w:val="nil"/>
              <w:left w:val="nil"/>
              <w:bottom w:val="single" w:sz="4" w:space="0" w:color="auto"/>
              <w:right w:val="single" w:sz="4" w:space="0" w:color="auto"/>
            </w:tcBorders>
            <w:noWrap/>
          </w:tcPr>
          <w:p w:rsidR="00232044" w:rsidRPr="00441FCA" w:rsidRDefault="00B76727" w:rsidP="00D41F72">
            <w:pPr>
              <w:jc w:val="center"/>
              <w:rPr>
                <w:rFonts w:ascii="Arial" w:hAnsi="Arial" w:cs="Arial"/>
                <w:sz w:val="24"/>
                <w:szCs w:val="24"/>
              </w:rPr>
            </w:pPr>
            <w:r w:rsidRPr="00441FCA">
              <w:rPr>
                <w:rFonts w:ascii="Arial" w:hAnsi="Arial" w:cs="Arial"/>
                <w:sz w:val="24"/>
                <w:szCs w:val="24"/>
              </w:rPr>
              <w:t>12367,9</w:t>
            </w:r>
          </w:p>
        </w:tc>
        <w:tc>
          <w:tcPr>
            <w:tcW w:w="1127" w:type="dxa"/>
            <w:tcBorders>
              <w:top w:val="nil"/>
              <w:left w:val="nil"/>
              <w:bottom w:val="single" w:sz="4" w:space="0" w:color="auto"/>
              <w:right w:val="single" w:sz="4" w:space="0" w:color="auto"/>
            </w:tcBorders>
          </w:tcPr>
          <w:p w:rsidR="00232044" w:rsidRPr="00441FCA" w:rsidRDefault="00B76727" w:rsidP="00D41F72">
            <w:pPr>
              <w:jc w:val="center"/>
              <w:rPr>
                <w:rFonts w:ascii="Arial" w:hAnsi="Arial" w:cs="Arial"/>
                <w:sz w:val="24"/>
                <w:szCs w:val="24"/>
              </w:rPr>
            </w:pPr>
            <w:r w:rsidRPr="00441FCA">
              <w:rPr>
                <w:rFonts w:ascii="Arial" w:hAnsi="Arial" w:cs="Arial"/>
                <w:sz w:val="24"/>
                <w:szCs w:val="24"/>
              </w:rPr>
              <w:t>12367,9</w:t>
            </w:r>
          </w:p>
        </w:tc>
        <w:tc>
          <w:tcPr>
            <w:tcW w:w="1567" w:type="dxa"/>
            <w:tcBorders>
              <w:top w:val="nil"/>
              <w:left w:val="nil"/>
              <w:bottom w:val="single" w:sz="4" w:space="0" w:color="auto"/>
              <w:right w:val="single" w:sz="4" w:space="0" w:color="auto"/>
            </w:tcBorders>
          </w:tcPr>
          <w:p w:rsidR="00232044" w:rsidRPr="00441FCA" w:rsidRDefault="0047066C" w:rsidP="00A8622C">
            <w:pPr>
              <w:jc w:val="center"/>
              <w:rPr>
                <w:rFonts w:ascii="Arial" w:hAnsi="Arial" w:cs="Arial"/>
                <w:sz w:val="24"/>
                <w:szCs w:val="24"/>
              </w:rPr>
            </w:pPr>
            <w:r w:rsidRPr="00441FCA">
              <w:rPr>
                <w:rFonts w:ascii="Arial" w:hAnsi="Arial" w:cs="Arial"/>
                <w:sz w:val="24"/>
                <w:szCs w:val="24"/>
              </w:rPr>
              <w:t>40148,8</w:t>
            </w:r>
          </w:p>
        </w:tc>
      </w:tr>
      <w:tr w:rsidR="00727BF5" w:rsidRPr="00441FCA" w:rsidTr="00C31746">
        <w:trPr>
          <w:trHeight w:val="245"/>
        </w:trPr>
        <w:tc>
          <w:tcPr>
            <w:tcW w:w="1985" w:type="dxa"/>
            <w:vMerge/>
            <w:tcBorders>
              <w:left w:val="single" w:sz="4" w:space="0" w:color="auto"/>
              <w:bottom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4217" w:type="dxa"/>
            <w:vMerge/>
            <w:tcBorders>
              <w:left w:val="single" w:sz="4" w:space="0" w:color="auto"/>
              <w:bottom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 xml:space="preserve">районный бюджет </w:t>
            </w:r>
          </w:p>
        </w:tc>
        <w:tc>
          <w:tcPr>
            <w:tcW w:w="1560"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68445,8</w:t>
            </w:r>
          </w:p>
        </w:tc>
        <w:tc>
          <w:tcPr>
            <w:tcW w:w="1275" w:type="dxa"/>
            <w:tcBorders>
              <w:top w:val="nil"/>
              <w:left w:val="nil"/>
              <w:bottom w:val="single" w:sz="4" w:space="0" w:color="auto"/>
              <w:right w:val="single" w:sz="4" w:space="0" w:color="auto"/>
            </w:tcBorders>
            <w:noWrap/>
          </w:tcPr>
          <w:p w:rsidR="00727BF5" w:rsidRPr="00441FCA" w:rsidRDefault="0047066C" w:rsidP="0088634D">
            <w:pPr>
              <w:jc w:val="center"/>
              <w:rPr>
                <w:rFonts w:ascii="Arial" w:hAnsi="Arial" w:cs="Arial"/>
                <w:sz w:val="24"/>
                <w:szCs w:val="24"/>
              </w:rPr>
            </w:pPr>
            <w:r w:rsidRPr="00441FCA">
              <w:rPr>
                <w:rFonts w:ascii="Arial" w:hAnsi="Arial" w:cs="Arial"/>
                <w:sz w:val="24"/>
                <w:szCs w:val="24"/>
              </w:rPr>
              <w:t>65250,4</w:t>
            </w:r>
          </w:p>
        </w:tc>
        <w:tc>
          <w:tcPr>
            <w:tcW w:w="1127" w:type="dxa"/>
            <w:tcBorders>
              <w:top w:val="nil"/>
              <w:left w:val="nil"/>
              <w:bottom w:val="single" w:sz="4" w:space="0" w:color="auto"/>
              <w:right w:val="single" w:sz="4" w:space="0" w:color="auto"/>
            </w:tcBorders>
          </w:tcPr>
          <w:p w:rsidR="00727BF5" w:rsidRPr="00441FCA" w:rsidRDefault="0047066C" w:rsidP="0088634D">
            <w:pPr>
              <w:jc w:val="center"/>
              <w:rPr>
                <w:rFonts w:ascii="Arial" w:hAnsi="Arial" w:cs="Arial"/>
                <w:sz w:val="24"/>
                <w:szCs w:val="24"/>
              </w:rPr>
            </w:pPr>
            <w:r w:rsidRPr="00441FCA">
              <w:rPr>
                <w:rFonts w:ascii="Arial" w:hAnsi="Arial" w:cs="Arial"/>
                <w:sz w:val="24"/>
                <w:szCs w:val="24"/>
              </w:rPr>
              <w:t>65116,8</w:t>
            </w:r>
          </w:p>
        </w:tc>
        <w:tc>
          <w:tcPr>
            <w:tcW w:w="1567" w:type="dxa"/>
            <w:tcBorders>
              <w:top w:val="nil"/>
              <w:left w:val="nil"/>
              <w:bottom w:val="single" w:sz="4" w:space="0" w:color="auto"/>
              <w:right w:val="single" w:sz="4" w:space="0" w:color="auto"/>
            </w:tcBorders>
          </w:tcPr>
          <w:p w:rsidR="00232044" w:rsidRPr="00441FCA" w:rsidRDefault="0047066C" w:rsidP="00232044">
            <w:pPr>
              <w:jc w:val="center"/>
              <w:rPr>
                <w:rFonts w:ascii="Arial" w:hAnsi="Arial" w:cs="Arial"/>
                <w:sz w:val="24"/>
                <w:szCs w:val="24"/>
              </w:rPr>
            </w:pPr>
            <w:r w:rsidRPr="00441FCA">
              <w:rPr>
                <w:rFonts w:ascii="Arial" w:hAnsi="Arial" w:cs="Arial"/>
                <w:sz w:val="24"/>
                <w:szCs w:val="24"/>
              </w:rPr>
              <w:t>198813,0</w:t>
            </w:r>
          </w:p>
        </w:tc>
      </w:tr>
      <w:tr w:rsidR="00727BF5" w:rsidRPr="00441FCA" w:rsidTr="00C31746">
        <w:trPr>
          <w:trHeight w:val="300"/>
        </w:trPr>
        <w:tc>
          <w:tcPr>
            <w:tcW w:w="1985" w:type="dxa"/>
            <w:vMerge w:val="restart"/>
            <w:tcBorders>
              <w:top w:val="single" w:sz="4" w:space="0" w:color="auto"/>
              <w:left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Подпрограмма 1</w:t>
            </w:r>
          </w:p>
        </w:tc>
        <w:tc>
          <w:tcPr>
            <w:tcW w:w="4217" w:type="dxa"/>
            <w:vMerge w:val="restart"/>
            <w:tcBorders>
              <w:top w:val="single" w:sz="4" w:space="0" w:color="auto"/>
              <w:left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Всего</w:t>
            </w:r>
          </w:p>
        </w:tc>
        <w:tc>
          <w:tcPr>
            <w:tcW w:w="1560"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78638,6</w:t>
            </w:r>
          </w:p>
        </w:tc>
        <w:tc>
          <w:tcPr>
            <w:tcW w:w="1275" w:type="dxa"/>
            <w:tcBorders>
              <w:top w:val="nil"/>
              <w:left w:val="nil"/>
              <w:bottom w:val="single" w:sz="4" w:space="0" w:color="auto"/>
              <w:right w:val="single" w:sz="4" w:space="0" w:color="auto"/>
            </w:tcBorders>
            <w:noWrap/>
          </w:tcPr>
          <w:p w:rsidR="00727BF5" w:rsidRPr="00441FCA" w:rsidRDefault="0047066C" w:rsidP="0088634D">
            <w:pPr>
              <w:jc w:val="center"/>
              <w:rPr>
                <w:rFonts w:ascii="Arial" w:hAnsi="Arial" w:cs="Arial"/>
                <w:sz w:val="24"/>
                <w:szCs w:val="24"/>
              </w:rPr>
            </w:pPr>
            <w:r w:rsidRPr="00441FCA">
              <w:rPr>
                <w:rFonts w:ascii="Arial" w:hAnsi="Arial" w:cs="Arial"/>
                <w:sz w:val="24"/>
                <w:szCs w:val="24"/>
              </w:rPr>
              <w:t>72408,6</w:t>
            </w:r>
          </w:p>
        </w:tc>
        <w:tc>
          <w:tcPr>
            <w:tcW w:w="1127" w:type="dxa"/>
            <w:tcBorders>
              <w:top w:val="nil"/>
              <w:left w:val="nil"/>
              <w:bottom w:val="single" w:sz="4" w:space="0" w:color="auto"/>
              <w:right w:val="single" w:sz="4" w:space="0" w:color="auto"/>
            </w:tcBorders>
          </w:tcPr>
          <w:p w:rsidR="00727BF5" w:rsidRPr="00441FCA" w:rsidRDefault="0047066C" w:rsidP="0088634D">
            <w:pPr>
              <w:jc w:val="center"/>
              <w:rPr>
                <w:rFonts w:ascii="Arial" w:hAnsi="Arial" w:cs="Arial"/>
                <w:sz w:val="24"/>
                <w:szCs w:val="24"/>
              </w:rPr>
            </w:pPr>
            <w:r w:rsidRPr="00441FCA">
              <w:rPr>
                <w:rFonts w:ascii="Arial" w:hAnsi="Arial" w:cs="Arial"/>
                <w:sz w:val="24"/>
                <w:szCs w:val="24"/>
              </w:rPr>
              <w:t>72311,0</w:t>
            </w:r>
          </w:p>
        </w:tc>
        <w:tc>
          <w:tcPr>
            <w:tcW w:w="1567"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223358,2</w:t>
            </w: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 том числе:</w:t>
            </w:r>
          </w:p>
        </w:tc>
        <w:tc>
          <w:tcPr>
            <w:tcW w:w="1560"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727BF5" w:rsidRPr="00441FCA" w:rsidRDefault="00727BF5" w:rsidP="00A8622C">
            <w:pPr>
              <w:jc w:val="center"/>
              <w:rPr>
                <w:rFonts w:ascii="Arial" w:hAnsi="Arial" w:cs="Arial"/>
                <w:sz w:val="24"/>
                <w:szCs w:val="24"/>
              </w:rPr>
            </w:pPr>
          </w:p>
        </w:tc>
        <w:tc>
          <w:tcPr>
            <w:tcW w:w="1127"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c>
          <w:tcPr>
            <w:tcW w:w="1567"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r>
      <w:tr w:rsidR="00B76727" w:rsidRPr="00441FCA" w:rsidTr="00C31746">
        <w:trPr>
          <w:trHeight w:val="300"/>
        </w:trPr>
        <w:tc>
          <w:tcPr>
            <w:tcW w:w="1985" w:type="dxa"/>
            <w:vMerge/>
            <w:tcBorders>
              <w:left w:val="single" w:sz="4" w:space="0" w:color="auto"/>
              <w:right w:val="single" w:sz="4" w:space="0" w:color="auto"/>
            </w:tcBorders>
            <w:vAlign w:val="center"/>
          </w:tcPr>
          <w:p w:rsidR="00B76727" w:rsidRPr="00441FCA" w:rsidRDefault="00B76727"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B76727" w:rsidRPr="00441FCA" w:rsidRDefault="00B76727"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B76727" w:rsidRPr="00441FCA" w:rsidRDefault="00B76727" w:rsidP="00A8622C">
            <w:pPr>
              <w:rPr>
                <w:rFonts w:ascii="Arial" w:hAnsi="Arial" w:cs="Arial"/>
                <w:sz w:val="24"/>
                <w:szCs w:val="24"/>
              </w:rPr>
            </w:pPr>
            <w:r w:rsidRPr="00441FCA">
              <w:rPr>
                <w:rFonts w:ascii="Arial" w:hAnsi="Arial" w:cs="Arial"/>
                <w:sz w:val="24"/>
                <w:szCs w:val="24"/>
              </w:rPr>
              <w:t xml:space="preserve">федеральный бюджет </w:t>
            </w:r>
          </w:p>
        </w:tc>
        <w:tc>
          <w:tcPr>
            <w:tcW w:w="1560"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780,7</w:t>
            </w:r>
          </w:p>
        </w:tc>
        <w:tc>
          <w:tcPr>
            <w:tcW w:w="1275" w:type="dxa"/>
            <w:tcBorders>
              <w:top w:val="nil"/>
              <w:left w:val="nil"/>
              <w:bottom w:val="single" w:sz="4" w:space="0" w:color="auto"/>
              <w:right w:val="single" w:sz="4" w:space="0" w:color="auto"/>
            </w:tcBorders>
            <w:noWrap/>
          </w:tcPr>
          <w:p w:rsidR="00B76727" w:rsidRPr="00441FCA" w:rsidRDefault="00B76727" w:rsidP="00843AA8">
            <w:pPr>
              <w:jc w:val="center"/>
              <w:rPr>
                <w:rFonts w:ascii="Arial" w:hAnsi="Arial" w:cs="Arial"/>
                <w:sz w:val="24"/>
                <w:szCs w:val="24"/>
              </w:rPr>
            </w:pPr>
            <w:r w:rsidRPr="00441FCA">
              <w:rPr>
                <w:rFonts w:ascii="Arial" w:hAnsi="Arial" w:cs="Arial"/>
                <w:sz w:val="24"/>
                <w:szCs w:val="24"/>
              </w:rPr>
              <w:t>791,2</w:t>
            </w:r>
          </w:p>
        </w:tc>
        <w:tc>
          <w:tcPr>
            <w:tcW w:w="1127"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827,2</w:t>
            </w:r>
          </w:p>
        </w:tc>
        <w:tc>
          <w:tcPr>
            <w:tcW w:w="1567"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2399,1</w:t>
            </w:r>
          </w:p>
        </w:tc>
      </w:tr>
      <w:tr w:rsidR="00B76727" w:rsidRPr="00441FCA" w:rsidTr="00C31746">
        <w:trPr>
          <w:trHeight w:val="300"/>
        </w:trPr>
        <w:tc>
          <w:tcPr>
            <w:tcW w:w="1985" w:type="dxa"/>
            <w:vMerge/>
            <w:tcBorders>
              <w:left w:val="single" w:sz="4" w:space="0" w:color="auto"/>
              <w:right w:val="single" w:sz="4" w:space="0" w:color="auto"/>
            </w:tcBorders>
            <w:vAlign w:val="center"/>
          </w:tcPr>
          <w:p w:rsidR="00B76727" w:rsidRPr="00441FCA" w:rsidRDefault="00B76727"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B76727" w:rsidRPr="00441FCA" w:rsidRDefault="00B76727"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B76727" w:rsidRPr="00441FCA" w:rsidRDefault="00B76727" w:rsidP="00A8622C">
            <w:pPr>
              <w:rPr>
                <w:rFonts w:ascii="Arial" w:hAnsi="Arial" w:cs="Arial"/>
                <w:sz w:val="24"/>
                <w:szCs w:val="24"/>
              </w:rPr>
            </w:pPr>
            <w:r w:rsidRPr="00441FCA">
              <w:rPr>
                <w:rFonts w:ascii="Arial" w:hAnsi="Arial" w:cs="Arial"/>
                <w:sz w:val="24"/>
                <w:szCs w:val="24"/>
              </w:rPr>
              <w:t>краевой бюджет</w:t>
            </w:r>
          </w:p>
        </w:tc>
        <w:tc>
          <w:tcPr>
            <w:tcW w:w="1560" w:type="dxa"/>
            <w:tcBorders>
              <w:top w:val="nil"/>
              <w:left w:val="nil"/>
              <w:bottom w:val="single" w:sz="4" w:space="0" w:color="auto"/>
              <w:right w:val="single" w:sz="4" w:space="0" w:color="auto"/>
            </w:tcBorders>
          </w:tcPr>
          <w:p w:rsidR="00B76727" w:rsidRPr="00441FCA" w:rsidRDefault="00B76727" w:rsidP="0047066C">
            <w:pPr>
              <w:jc w:val="center"/>
              <w:rPr>
                <w:rFonts w:ascii="Arial" w:hAnsi="Arial" w:cs="Arial"/>
                <w:sz w:val="24"/>
                <w:szCs w:val="24"/>
              </w:rPr>
            </w:pPr>
            <w:r w:rsidRPr="00441FCA">
              <w:rPr>
                <w:rFonts w:ascii="Arial" w:hAnsi="Arial" w:cs="Arial"/>
                <w:sz w:val="24"/>
                <w:szCs w:val="24"/>
              </w:rPr>
              <w:t>1541</w:t>
            </w:r>
            <w:r w:rsidR="0047066C" w:rsidRPr="00441FCA">
              <w:rPr>
                <w:rFonts w:ascii="Arial" w:hAnsi="Arial" w:cs="Arial"/>
                <w:sz w:val="24"/>
                <w:szCs w:val="24"/>
              </w:rPr>
              <w:t>3,0</w:t>
            </w:r>
          </w:p>
        </w:tc>
        <w:tc>
          <w:tcPr>
            <w:tcW w:w="1275" w:type="dxa"/>
            <w:tcBorders>
              <w:top w:val="nil"/>
              <w:left w:val="nil"/>
              <w:bottom w:val="single" w:sz="4" w:space="0" w:color="auto"/>
              <w:right w:val="single" w:sz="4" w:space="0" w:color="auto"/>
            </w:tcBorders>
            <w:noWrap/>
          </w:tcPr>
          <w:p w:rsidR="00B76727" w:rsidRPr="00441FCA" w:rsidRDefault="00B76727" w:rsidP="00843AA8">
            <w:pPr>
              <w:jc w:val="center"/>
              <w:rPr>
                <w:rFonts w:ascii="Arial" w:hAnsi="Arial" w:cs="Arial"/>
                <w:sz w:val="24"/>
                <w:szCs w:val="24"/>
              </w:rPr>
            </w:pPr>
            <w:r w:rsidRPr="00441FCA">
              <w:rPr>
                <w:rFonts w:ascii="Arial" w:hAnsi="Arial" w:cs="Arial"/>
                <w:sz w:val="24"/>
                <w:szCs w:val="24"/>
              </w:rPr>
              <w:t>12367,9</w:t>
            </w:r>
          </w:p>
        </w:tc>
        <w:tc>
          <w:tcPr>
            <w:tcW w:w="1127"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12367,9</w:t>
            </w:r>
          </w:p>
        </w:tc>
        <w:tc>
          <w:tcPr>
            <w:tcW w:w="1567"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40148,</w:t>
            </w:r>
            <w:r w:rsidR="0047066C" w:rsidRPr="00441FCA">
              <w:rPr>
                <w:rFonts w:ascii="Arial" w:hAnsi="Arial" w:cs="Arial"/>
                <w:sz w:val="24"/>
                <w:szCs w:val="24"/>
              </w:rPr>
              <w:t>8</w:t>
            </w:r>
          </w:p>
        </w:tc>
      </w:tr>
      <w:tr w:rsidR="00727BF5" w:rsidRPr="00441FCA" w:rsidTr="00C31746">
        <w:trPr>
          <w:trHeight w:val="300"/>
        </w:trPr>
        <w:tc>
          <w:tcPr>
            <w:tcW w:w="1985" w:type="dxa"/>
            <w:vMerge/>
            <w:tcBorders>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районный бюджет</w:t>
            </w:r>
          </w:p>
        </w:tc>
        <w:tc>
          <w:tcPr>
            <w:tcW w:w="1560"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62444,9</w:t>
            </w:r>
          </w:p>
        </w:tc>
        <w:tc>
          <w:tcPr>
            <w:tcW w:w="1275" w:type="dxa"/>
            <w:tcBorders>
              <w:top w:val="nil"/>
              <w:left w:val="nil"/>
              <w:bottom w:val="single" w:sz="4" w:space="0" w:color="auto"/>
              <w:right w:val="single" w:sz="4" w:space="0" w:color="auto"/>
            </w:tcBorders>
            <w:noWrap/>
          </w:tcPr>
          <w:p w:rsidR="00727BF5" w:rsidRPr="00441FCA" w:rsidRDefault="0047066C" w:rsidP="0090597B">
            <w:pPr>
              <w:jc w:val="center"/>
              <w:rPr>
                <w:rFonts w:ascii="Arial" w:hAnsi="Arial" w:cs="Arial"/>
                <w:sz w:val="24"/>
                <w:szCs w:val="24"/>
              </w:rPr>
            </w:pPr>
            <w:r w:rsidRPr="00441FCA">
              <w:rPr>
                <w:rFonts w:ascii="Arial" w:hAnsi="Arial" w:cs="Arial"/>
                <w:sz w:val="24"/>
                <w:szCs w:val="24"/>
              </w:rPr>
              <w:t>59249,5</w:t>
            </w:r>
          </w:p>
        </w:tc>
        <w:tc>
          <w:tcPr>
            <w:tcW w:w="1127" w:type="dxa"/>
            <w:tcBorders>
              <w:top w:val="nil"/>
              <w:left w:val="nil"/>
              <w:bottom w:val="single" w:sz="4" w:space="0" w:color="auto"/>
              <w:right w:val="single" w:sz="4" w:space="0" w:color="auto"/>
            </w:tcBorders>
          </w:tcPr>
          <w:p w:rsidR="00727BF5" w:rsidRPr="00441FCA" w:rsidRDefault="0047066C" w:rsidP="0090597B">
            <w:pPr>
              <w:jc w:val="center"/>
              <w:rPr>
                <w:rFonts w:ascii="Arial" w:hAnsi="Arial" w:cs="Arial"/>
                <w:sz w:val="24"/>
                <w:szCs w:val="24"/>
              </w:rPr>
            </w:pPr>
            <w:r w:rsidRPr="00441FCA">
              <w:rPr>
                <w:rFonts w:ascii="Arial" w:hAnsi="Arial" w:cs="Arial"/>
                <w:sz w:val="24"/>
                <w:szCs w:val="24"/>
              </w:rPr>
              <w:t>59115,9</w:t>
            </w:r>
          </w:p>
        </w:tc>
        <w:tc>
          <w:tcPr>
            <w:tcW w:w="1567" w:type="dxa"/>
            <w:tcBorders>
              <w:top w:val="nil"/>
              <w:left w:val="nil"/>
              <w:bottom w:val="single" w:sz="4" w:space="0" w:color="auto"/>
              <w:right w:val="single" w:sz="4" w:space="0" w:color="auto"/>
            </w:tcBorders>
          </w:tcPr>
          <w:p w:rsidR="0047066C" w:rsidRPr="00441FCA" w:rsidRDefault="0047066C" w:rsidP="0047066C">
            <w:pPr>
              <w:jc w:val="center"/>
              <w:rPr>
                <w:rFonts w:ascii="Arial" w:hAnsi="Arial" w:cs="Arial"/>
                <w:sz w:val="24"/>
                <w:szCs w:val="24"/>
              </w:rPr>
            </w:pPr>
            <w:r w:rsidRPr="00441FCA">
              <w:rPr>
                <w:rFonts w:ascii="Arial" w:hAnsi="Arial" w:cs="Arial"/>
                <w:sz w:val="24"/>
                <w:szCs w:val="24"/>
              </w:rPr>
              <w:t>180810,3</w:t>
            </w:r>
          </w:p>
        </w:tc>
      </w:tr>
      <w:tr w:rsidR="00727BF5" w:rsidRPr="00441FCA" w:rsidTr="00C31746">
        <w:trPr>
          <w:trHeight w:val="300"/>
        </w:trPr>
        <w:tc>
          <w:tcPr>
            <w:tcW w:w="1985" w:type="dxa"/>
            <w:vMerge w:val="restart"/>
            <w:tcBorders>
              <w:left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Подпрограмма 2</w:t>
            </w:r>
          </w:p>
        </w:tc>
        <w:tc>
          <w:tcPr>
            <w:tcW w:w="4217" w:type="dxa"/>
            <w:vMerge w:val="restart"/>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r w:rsidRPr="00441FCA">
              <w:rPr>
                <w:rFonts w:ascii="Arial" w:hAnsi="Arial" w:cs="Arial"/>
                <w:sz w:val="24"/>
                <w:szCs w:val="24"/>
              </w:rPr>
              <w:t>Управление муниципальным долгом Боготольского района</w:t>
            </w: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Всего</w:t>
            </w:r>
          </w:p>
        </w:tc>
        <w:tc>
          <w:tcPr>
            <w:tcW w:w="1560" w:type="dxa"/>
            <w:tcBorders>
              <w:top w:val="nil"/>
              <w:left w:val="nil"/>
              <w:bottom w:val="single" w:sz="4" w:space="0" w:color="auto"/>
              <w:right w:val="single" w:sz="4" w:space="0" w:color="auto"/>
            </w:tcBorders>
          </w:tcPr>
          <w:p w:rsidR="00727BF5" w:rsidRPr="00441FCA" w:rsidRDefault="00444768" w:rsidP="00DB7A75">
            <w:pPr>
              <w:jc w:val="center"/>
              <w:rPr>
                <w:rFonts w:ascii="Arial" w:hAnsi="Arial" w:cs="Arial"/>
                <w:sz w:val="24"/>
                <w:szCs w:val="24"/>
              </w:rPr>
            </w:pPr>
            <w:r w:rsidRPr="00441FCA">
              <w:rPr>
                <w:rFonts w:ascii="Arial" w:hAnsi="Arial" w:cs="Arial"/>
                <w:sz w:val="24"/>
                <w:szCs w:val="24"/>
              </w:rPr>
              <w:t>0</w:t>
            </w:r>
            <w:r w:rsidR="00727BF5" w:rsidRPr="00441FCA">
              <w:rPr>
                <w:rFonts w:ascii="Arial" w:hAnsi="Arial" w:cs="Arial"/>
                <w:sz w:val="24"/>
                <w:szCs w:val="24"/>
              </w:rPr>
              <w:t>,0</w:t>
            </w:r>
          </w:p>
        </w:tc>
        <w:tc>
          <w:tcPr>
            <w:tcW w:w="1275" w:type="dxa"/>
            <w:tcBorders>
              <w:top w:val="nil"/>
              <w:left w:val="nil"/>
              <w:bottom w:val="single" w:sz="4" w:space="0" w:color="auto"/>
              <w:right w:val="single" w:sz="4" w:space="0" w:color="auto"/>
            </w:tcBorders>
            <w:noWrap/>
          </w:tcPr>
          <w:p w:rsidR="00727BF5" w:rsidRPr="00441FCA" w:rsidRDefault="00727BF5" w:rsidP="00727BF5">
            <w:pPr>
              <w:jc w:val="center"/>
              <w:rPr>
                <w:rFonts w:ascii="Arial" w:hAnsi="Arial" w:cs="Arial"/>
                <w:sz w:val="24"/>
                <w:szCs w:val="24"/>
              </w:rPr>
            </w:pPr>
            <w:r w:rsidRPr="00441FCA">
              <w:rPr>
                <w:rFonts w:ascii="Arial" w:hAnsi="Arial" w:cs="Arial"/>
                <w:sz w:val="24"/>
                <w:szCs w:val="24"/>
              </w:rPr>
              <w:t>0,0</w:t>
            </w:r>
          </w:p>
        </w:tc>
        <w:tc>
          <w:tcPr>
            <w:tcW w:w="1127"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r w:rsidRPr="00441FCA">
              <w:rPr>
                <w:rFonts w:ascii="Arial" w:hAnsi="Arial" w:cs="Arial"/>
                <w:sz w:val="24"/>
                <w:szCs w:val="24"/>
              </w:rPr>
              <w:t>0,0</w:t>
            </w:r>
          </w:p>
        </w:tc>
        <w:tc>
          <w:tcPr>
            <w:tcW w:w="1567"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r w:rsidRPr="00441FCA">
              <w:rPr>
                <w:rFonts w:ascii="Arial" w:hAnsi="Arial" w:cs="Arial"/>
                <w:sz w:val="24"/>
                <w:szCs w:val="24"/>
              </w:rPr>
              <w:t>0,0</w:t>
            </w: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в том числе:</w:t>
            </w:r>
          </w:p>
        </w:tc>
        <w:tc>
          <w:tcPr>
            <w:tcW w:w="1560"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727BF5" w:rsidRPr="00441FCA" w:rsidRDefault="00727BF5" w:rsidP="00DB7A75">
            <w:pPr>
              <w:jc w:val="center"/>
              <w:rPr>
                <w:rFonts w:ascii="Arial" w:hAnsi="Arial" w:cs="Arial"/>
                <w:sz w:val="24"/>
                <w:szCs w:val="24"/>
              </w:rPr>
            </w:pPr>
          </w:p>
        </w:tc>
        <w:tc>
          <w:tcPr>
            <w:tcW w:w="1127"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p>
        </w:tc>
        <w:tc>
          <w:tcPr>
            <w:tcW w:w="1567"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p>
        </w:tc>
      </w:tr>
      <w:tr w:rsidR="00444768" w:rsidRPr="00441FCA" w:rsidTr="00C31746">
        <w:trPr>
          <w:trHeight w:val="300"/>
        </w:trPr>
        <w:tc>
          <w:tcPr>
            <w:tcW w:w="1985" w:type="dxa"/>
            <w:vMerge/>
            <w:tcBorders>
              <w:left w:val="single" w:sz="4" w:space="0" w:color="auto"/>
              <w:bottom w:val="single" w:sz="4" w:space="0" w:color="auto"/>
              <w:right w:val="single" w:sz="4" w:space="0" w:color="auto"/>
            </w:tcBorders>
            <w:vAlign w:val="center"/>
          </w:tcPr>
          <w:p w:rsidR="00444768" w:rsidRPr="00441FCA" w:rsidRDefault="00444768" w:rsidP="00A8622C">
            <w:pPr>
              <w:rPr>
                <w:rFonts w:ascii="Arial" w:hAnsi="Arial" w:cs="Arial"/>
                <w:sz w:val="24"/>
                <w:szCs w:val="24"/>
              </w:rPr>
            </w:pPr>
          </w:p>
        </w:tc>
        <w:tc>
          <w:tcPr>
            <w:tcW w:w="4217" w:type="dxa"/>
            <w:vMerge/>
            <w:tcBorders>
              <w:left w:val="single" w:sz="4" w:space="0" w:color="auto"/>
              <w:bottom w:val="single" w:sz="4" w:space="0" w:color="auto"/>
              <w:right w:val="single" w:sz="4" w:space="0" w:color="auto"/>
            </w:tcBorders>
            <w:vAlign w:val="center"/>
          </w:tcPr>
          <w:p w:rsidR="00444768" w:rsidRPr="00441FCA" w:rsidRDefault="00444768"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444768" w:rsidRPr="00441FCA" w:rsidRDefault="00444768" w:rsidP="00A8622C">
            <w:pPr>
              <w:rPr>
                <w:rFonts w:ascii="Arial" w:hAnsi="Arial" w:cs="Arial"/>
                <w:sz w:val="24"/>
                <w:szCs w:val="24"/>
              </w:rPr>
            </w:pPr>
            <w:r w:rsidRPr="00441FCA">
              <w:rPr>
                <w:rFonts w:ascii="Arial" w:hAnsi="Arial" w:cs="Arial"/>
                <w:sz w:val="24"/>
                <w:szCs w:val="24"/>
              </w:rPr>
              <w:t>районный бюджет</w:t>
            </w:r>
          </w:p>
        </w:tc>
        <w:tc>
          <w:tcPr>
            <w:tcW w:w="1560" w:type="dxa"/>
            <w:tcBorders>
              <w:top w:val="nil"/>
              <w:left w:val="nil"/>
              <w:bottom w:val="single" w:sz="4" w:space="0" w:color="auto"/>
              <w:right w:val="single" w:sz="4" w:space="0" w:color="auto"/>
            </w:tcBorders>
          </w:tcPr>
          <w:p w:rsidR="00444768" w:rsidRPr="00441FCA" w:rsidRDefault="00444768" w:rsidP="00843AA8">
            <w:pPr>
              <w:jc w:val="center"/>
              <w:rPr>
                <w:rFonts w:ascii="Arial" w:hAnsi="Arial" w:cs="Arial"/>
                <w:sz w:val="24"/>
                <w:szCs w:val="24"/>
              </w:rPr>
            </w:pPr>
            <w:r w:rsidRPr="00441FCA">
              <w:rPr>
                <w:rFonts w:ascii="Arial" w:hAnsi="Arial" w:cs="Arial"/>
                <w:sz w:val="24"/>
                <w:szCs w:val="24"/>
              </w:rPr>
              <w:t>0,0</w:t>
            </w:r>
          </w:p>
        </w:tc>
        <w:tc>
          <w:tcPr>
            <w:tcW w:w="1275" w:type="dxa"/>
            <w:tcBorders>
              <w:top w:val="nil"/>
              <w:left w:val="nil"/>
              <w:bottom w:val="single" w:sz="4" w:space="0" w:color="auto"/>
              <w:right w:val="single" w:sz="4" w:space="0" w:color="auto"/>
            </w:tcBorders>
            <w:noWrap/>
          </w:tcPr>
          <w:p w:rsidR="00444768" w:rsidRPr="00441FCA" w:rsidRDefault="00444768" w:rsidP="00843AA8">
            <w:pPr>
              <w:jc w:val="center"/>
              <w:rPr>
                <w:rFonts w:ascii="Arial" w:hAnsi="Arial" w:cs="Arial"/>
                <w:sz w:val="24"/>
                <w:szCs w:val="24"/>
              </w:rPr>
            </w:pPr>
            <w:r w:rsidRPr="00441FCA">
              <w:rPr>
                <w:rFonts w:ascii="Arial" w:hAnsi="Arial" w:cs="Arial"/>
                <w:sz w:val="24"/>
                <w:szCs w:val="24"/>
              </w:rPr>
              <w:t>0,0</w:t>
            </w:r>
          </w:p>
        </w:tc>
        <w:tc>
          <w:tcPr>
            <w:tcW w:w="1127" w:type="dxa"/>
            <w:tcBorders>
              <w:top w:val="nil"/>
              <w:left w:val="nil"/>
              <w:bottom w:val="single" w:sz="4" w:space="0" w:color="auto"/>
              <w:right w:val="single" w:sz="4" w:space="0" w:color="auto"/>
            </w:tcBorders>
          </w:tcPr>
          <w:p w:rsidR="00444768" w:rsidRPr="00441FCA" w:rsidRDefault="00444768" w:rsidP="00843AA8">
            <w:pPr>
              <w:jc w:val="center"/>
              <w:rPr>
                <w:rFonts w:ascii="Arial" w:hAnsi="Arial" w:cs="Arial"/>
                <w:sz w:val="24"/>
                <w:szCs w:val="24"/>
              </w:rPr>
            </w:pPr>
            <w:r w:rsidRPr="00441FCA">
              <w:rPr>
                <w:rFonts w:ascii="Arial" w:hAnsi="Arial" w:cs="Arial"/>
                <w:sz w:val="24"/>
                <w:szCs w:val="24"/>
              </w:rPr>
              <w:t>0,0</w:t>
            </w:r>
          </w:p>
        </w:tc>
        <w:tc>
          <w:tcPr>
            <w:tcW w:w="1567" w:type="dxa"/>
            <w:tcBorders>
              <w:top w:val="nil"/>
              <w:left w:val="nil"/>
              <w:bottom w:val="single" w:sz="4" w:space="0" w:color="auto"/>
              <w:right w:val="single" w:sz="4" w:space="0" w:color="auto"/>
            </w:tcBorders>
          </w:tcPr>
          <w:p w:rsidR="00444768" w:rsidRPr="00441FCA" w:rsidRDefault="00444768" w:rsidP="00843AA8">
            <w:pPr>
              <w:jc w:val="center"/>
              <w:rPr>
                <w:rFonts w:ascii="Arial" w:hAnsi="Arial" w:cs="Arial"/>
                <w:sz w:val="24"/>
                <w:szCs w:val="24"/>
              </w:rPr>
            </w:pPr>
            <w:r w:rsidRPr="00441FCA">
              <w:rPr>
                <w:rFonts w:ascii="Arial" w:hAnsi="Arial" w:cs="Arial"/>
                <w:sz w:val="24"/>
                <w:szCs w:val="24"/>
              </w:rPr>
              <w:t>0,0</w:t>
            </w:r>
          </w:p>
        </w:tc>
      </w:tr>
      <w:tr w:rsidR="00727BF5" w:rsidRPr="00441FCA" w:rsidTr="00C31746">
        <w:trPr>
          <w:trHeight w:val="300"/>
        </w:trPr>
        <w:tc>
          <w:tcPr>
            <w:tcW w:w="1985" w:type="dxa"/>
            <w:vMerge w:val="restart"/>
            <w:tcBorders>
              <w:left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Подпрограмма 3</w:t>
            </w:r>
          </w:p>
        </w:tc>
        <w:tc>
          <w:tcPr>
            <w:tcW w:w="4217" w:type="dxa"/>
            <w:vMerge w:val="restart"/>
            <w:tcBorders>
              <w:left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Обеспечение реализации муниципальной программы и прочие мероприятия</w:t>
            </w:r>
          </w:p>
        </w:tc>
        <w:tc>
          <w:tcPr>
            <w:tcW w:w="2976" w:type="dxa"/>
            <w:tcBorders>
              <w:top w:val="nil"/>
              <w:left w:val="nil"/>
              <w:bottom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Всего</w:t>
            </w:r>
          </w:p>
        </w:tc>
        <w:tc>
          <w:tcPr>
            <w:tcW w:w="1560"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r w:rsidRPr="00441FCA">
              <w:rPr>
                <w:rFonts w:ascii="Arial" w:hAnsi="Arial" w:cs="Arial"/>
                <w:sz w:val="24"/>
                <w:szCs w:val="24"/>
              </w:rPr>
              <w:t>6000,9</w:t>
            </w:r>
          </w:p>
        </w:tc>
        <w:tc>
          <w:tcPr>
            <w:tcW w:w="1275" w:type="dxa"/>
            <w:tcBorders>
              <w:top w:val="nil"/>
              <w:left w:val="nil"/>
              <w:bottom w:val="single" w:sz="4" w:space="0" w:color="auto"/>
              <w:right w:val="single" w:sz="4" w:space="0" w:color="auto"/>
            </w:tcBorders>
            <w:noWrap/>
          </w:tcPr>
          <w:p w:rsidR="00727BF5" w:rsidRPr="00441FCA" w:rsidRDefault="00727BF5" w:rsidP="00232044">
            <w:pPr>
              <w:jc w:val="center"/>
              <w:rPr>
                <w:rFonts w:ascii="Arial" w:hAnsi="Arial" w:cs="Arial"/>
                <w:sz w:val="24"/>
                <w:szCs w:val="24"/>
              </w:rPr>
            </w:pPr>
            <w:r w:rsidRPr="00441FCA">
              <w:rPr>
                <w:rFonts w:ascii="Arial" w:hAnsi="Arial" w:cs="Arial"/>
                <w:sz w:val="24"/>
                <w:szCs w:val="24"/>
              </w:rPr>
              <w:t>6000,9</w:t>
            </w:r>
          </w:p>
        </w:tc>
        <w:tc>
          <w:tcPr>
            <w:tcW w:w="1127"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r w:rsidRPr="00441FCA">
              <w:rPr>
                <w:rFonts w:ascii="Arial" w:hAnsi="Arial" w:cs="Arial"/>
                <w:sz w:val="24"/>
                <w:szCs w:val="24"/>
              </w:rPr>
              <w:t>6000,9</w:t>
            </w:r>
          </w:p>
        </w:tc>
        <w:tc>
          <w:tcPr>
            <w:tcW w:w="1567"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r w:rsidRPr="00441FCA">
              <w:rPr>
                <w:rFonts w:ascii="Arial" w:hAnsi="Arial" w:cs="Arial"/>
                <w:sz w:val="24"/>
                <w:szCs w:val="24"/>
              </w:rPr>
              <w:t>18002,7</w:t>
            </w: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в том числе:</w:t>
            </w:r>
          </w:p>
        </w:tc>
        <w:tc>
          <w:tcPr>
            <w:tcW w:w="1560"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727BF5" w:rsidRPr="00441FCA" w:rsidRDefault="00727BF5" w:rsidP="00232044">
            <w:pPr>
              <w:jc w:val="center"/>
              <w:rPr>
                <w:rFonts w:ascii="Arial" w:hAnsi="Arial" w:cs="Arial"/>
                <w:sz w:val="24"/>
                <w:szCs w:val="24"/>
              </w:rPr>
            </w:pPr>
          </w:p>
        </w:tc>
        <w:tc>
          <w:tcPr>
            <w:tcW w:w="1127"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p>
        </w:tc>
        <w:tc>
          <w:tcPr>
            <w:tcW w:w="1567"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p>
        </w:tc>
      </w:tr>
      <w:tr w:rsidR="00727BF5" w:rsidRPr="00441FCA" w:rsidTr="00C31746">
        <w:trPr>
          <w:trHeight w:val="300"/>
        </w:trPr>
        <w:tc>
          <w:tcPr>
            <w:tcW w:w="1985" w:type="dxa"/>
            <w:vMerge/>
            <w:tcBorders>
              <w:left w:val="single" w:sz="4" w:space="0" w:color="auto"/>
              <w:bottom w:val="single" w:sz="4" w:space="0" w:color="auto"/>
              <w:right w:val="single" w:sz="4" w:space="0" w:color="auto"/>
            </w:tcBorders>
          </w:tcPr>
          <w:p w:rsidR="00727BF5" w:rsidRPr="00441FCA" w:rsidRDefault="00727BF5" w:rsidP="00A8622C">
            <w:pPr>
              <w:rPr>
                <w:rFonts w:ascii="Arial" w:hAnsi="Arial" w:cs="Arial"/>
                <w:sz w:val="24"/>
                <w:szCs w:val="24"/>
              </w:rPr>
            </w:pPr>
          </w:p>
        </w:tc>
        <w:tc>
          <w:tcPr>
            <w:tcW w:w="4217" w:type="dxa"/>
            <w:vMerge/>
            <w:tcBorders>
              <w:left w:val="single" w:sz="4" w:space="0" w:color="auto"/>
              <w:bottom w:val="single" w:sz="4" w:space="0" w:color="auto"/>
              <w:right w:val="single" w:sz="4" w:space="0" w:color="auto"/>
            </w:tcBorders>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районный бюджет</w:t>
            </w:r>
          </w:p>
        </w:tc>
        <w:tc>
          <w:tcPr>
            <w:tcW w:w="1560" w:type="dxa"/>
            <w:tcBorders>
              <w:top w:val="nil"/>
              <w:left w:val="nil"/>
              <w:bottom w:val="single" w:sz="4" w:space="0" w:color="auto"/>
              <w:right w:val="single" w:sz="4" w:space="0" w:color="auto"/>
            </w:tcBorders>
          </w:tcPr>
          <w:p w:rsidR="00727BF5" w:rsidRPr="00441FCA" w:rsidRDefault="00727BF5" w:rsidP="004117B4">
            <w:pPr>
              <w:jc w:val="center"/>
              <w:rPr>
                <w:rFonts w:ascii="Arial" w:hAnsi="Arial" w:cs="Arial"/>
                <w:sz w:val="24"/>
                <w:szCs w:val="24"/>
              </w:rPr>
            </w:pPr>
            <w:r w:rsidRPr="00441FCA">
              <w:rPr>
                <w:rFonts w:ascii="Arial" w:hAnsi="Arial" w:cs="Arial"/>
                <w:sz w:val="24"/>
                <w:szCs w:val="24"/>
              </w:rPr>
              <w:t>6000,9</w:t>
            </w:r>
          </w:p>
        </w:tc>
        <w:tc>
          <w:tcPr>
            <w:tcW w:w="1275" w:type="dxa"/>
            <w:tcBorders>
              <w:top w:val="nil"/>
              <w:left w:val="single" w:sz="4" w:space="0" w:color="auto"/>
              <w:bottom w:val="single" w:sz="4" w:space="0" w:color="auto"/>
              <w:right w:val="single" w:sz="4" w:space="0" w:color="auto"/>
            </w:tcBorders>
          </w:tcPr>
          <w:p w:rsidR="00727BF5" w:rsidRPr="00441FCA" w:rsidRDefault="00727BF5" w:rsidP="004117B4">
            <w:pPr>
              <w:rPr>
                <w:rFonts w:ascii="Arial" w:hAnsi="Arial" w:cs="Arial"/>
                <w:sz w:val="24"/>
                <w:szCs w:val="24"/>
              </w:rPr>
            </w:pPr>
            <w:r w:rsidRPr="00441FCA">
              <w:rPr>
                <w:rFonts w:ascii="Arial" w:hAnsi="Arial" w:cs="Arial"/>
                <w:sz w:val="24"/>
                <w:szCs w:val="24"/>
              </w:rPr>
              <w:t>6000,9</w:t>
            </w:r>
          </w:p>
        </w:tc>
        <w:tc>
          <w:tcPr>
            <w:tcW w:w="1127" w:type="dxa"/>
            <w:tcBorders>
              <w:top w:val="nil"/>
              <w:left w:val="single" w:sz="4" w:space="0" w:color="auto"/>
              <w:bottom w:val="single" w:sz="4" w:space="0" w:color="auto"/>
              <w:right w:val="single" w:sz="4" w:space="0" w:color="auto"/>
            </w:tcBorders>
          </w:tcPr>
          <w:p w:rsidR="00727BF5" w:rsidRPr="00441FCA" w:rsidRDefault="00727BF5" w:rsidP="004117B4">
            <w:pPr>
              <w:rPr>
                <w:rFonts w:ascii="Arial" w:hAnsi="Arial" w:cs="Arial"/>
                <w:sz w:val="24"/>
                <w:szCs w:val="24"/>
              </w:rPr>
            </w:pPr>
            <w:r w:rsidRPr="00441FCA">
              <w:rPr>
                <w:rFonts w:ascii="Arial" w:hAnsi="Arial" w:cs="Arial"/>
                <w:sz w:val="24"/>
                <w:szCs w:val="24"/>
              </w:rPr>
              <w:t>6000,9</w:t>
            </w:r>
          </w:p>
        </w:tc>
        <w:tc>
          <w:tcPr>
            <w:tcW w:w="1567" w:type="dxa"/>
            <w:tcBorders>
              <w:top w:val="nil"/>
              <w:left w:val="single" w:sz="4" w:space="0" w:color="auto"/>
              <w:bottom w:val="single" w:sz="4" w:space="0" w:color="auto"/>
              <w:right w:val="single" w:sz="4" w:space="0" w:color="auto"/>
            </w:tcBorders>
          </w:tcPr>
          <w:p w:rsidR="00727BF5" w:rsidRPr="00441FCA" w:rsidRDefault="00727BF5" w:rsidP="004117B4">
            <w:pPr>
              <w:jc w:val="center"/>
              <w:rPr>
                <w:rFonts w:ascii="Arial" w:hAnsi="Arial" w:cs="Arial"/>
                <w:sz w:val="24"/>
                <w:szCs w:val="24"/>
              </w:rPr>
            </w:pPr>
            <w:r w:rsidRPr="00441FCA">
              <w:rPr>
                <w:rFonts w:ascii="Arial" w:hAnsi="Arial" w:cs="Arial"/>
                <w:sz w:val="24"/>
                <w:szCs w:val="24"/>
              </w:rPr>
              <w:t>18002,7</w:t>
            </w:r>
          </w:p>
        </w:tc>
      </w:tr>
    </w:tbl>
    <w:p w:rsidR="00A11AD0" w:rsidRPr="00441FCA" w:rsidRDefault="00A11AD0" w:rsidP="00217387">
      <w:pPr>
        <w:rPr>
          <w:rFonts w:ascii="Arial" w:hAnsi="Arial" w:cs="Arial"/>
          <w:sz w:val="24"/>
          <w:szCs w:val="24"/>
        </w:rPr>
      </w:pPr>
    </w:p>
    <w:p w:rsidR="00A11AD0" w:rsidRPr="00441FCA" w:rsidRDefault="00A11AD0" w:rsidP="00217387">
      <w:pPr>
        <w:rPr>
          <w:rFonts w:ascii="Arial" w:hAnsi="Arial" w:cs="Arial"/>
          <w:sz w:val="24"/>
          <w:szCs w:val="24"/>
        </w:rPr>
      </w:pPr>
      <w:r w:rsidRPr="00441FCA">
        <w:rPr>
          <w:rFonts w:ascii="Arial" w:hAnsi="Arial" w:cs="Arial"/>
          <w:sz w:val="24"/>
          <w:szCs w:val="24"/>
        </w:rPr>
        <w:t>Руководитель</w:t>
      </w:r>
      <w:r w:rsidR="00C31746">
        <w:rPr>
          <w:rFonts w:ascii="Arial" w:hAnsi="Arial" w:cs="Arial"/>
          <w:sz w:val="24"/>
          <w:szCs w:val="24"/>
        </w:rPr>
        <w:t xml:space="preserve"> финансового управления</w:t>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t>Н.Ф. Соловьева</w:t>
      </w:r>
    </w:p>
    <w:sectPr w:rsidR="00A11AD0" w:rsidRPr="00441FCA" w:rsidSect="00441FCA">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0">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10"/>
  </w:num>
  <w:num w:numId="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1">
    <w:abstractNumId w:val="9"/>
  </w:num>
  <w:num w:numId="12">
    <w:abstractNumId w:val="11"/>
  </w:num>
  <w:num w:numId="13">
    <w:abstractNumId w:val="2"/>
  </w:num>
  <w:num w:numId="14">
    <w:abstractNumId w:val="12"/>
  </w:num>
  <w:num w:numId="15">
    <w:abstractNumId w:val="3"/>
  </w:num>
  <w:num w:numId="16">
    <w:abstractNumId w:val="4"/>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137"/>
    <w:rsid w:val="000019B9"/>
    <w:rsid w:val="00002433"/>
    <w:rsid w:val="0001001F"/>
    <w:rsid w:val="000112DE"/>
    <w:rsid w:val="00011850"/>
    <w:rsid w:val="000145CF"/>
    <w:rsid w:val="0001644E"/>
    <w:rsid w:val="000168BA"/>
    <w:rsid w:val="00016D67"/>
    <w:rsid w:val="000172E5"/>
    <w:rsid w:val="00021EF3"/>
    <w:rsid w:val="0002238F"/>
    <w:rsid w:val="00024C76"/>
    <w:rsid w:val="00027294"/>
    <w:rsid w:val="00027A16"/>
    <w:rsid w:val="00030E7F"/>
    <w:rsid w:val="00033FEC"/>
    <w:rsid w:val="000347C1"/>
    <w:rsid w:val="00034B2F"/>
    <w:rsid w:val="00035754"/>
    <w:rsid w:val="00035DA7"/>
    <w:rsid w:val="000363FF"/>
    <w:rsid w:val="00036C26"/>
    <w:rsid w:val="00037115"/>
    <w:rsid w:val="00041F75"/>
    <w:rsid w:val="000446DA"/>
    <w:rsid w:val="00045617"/>
    <w:rsid w:val="00045C81"/>
    <w:rsid w:val="00045F49"/>
    <w:rsid w:val="0004651D"/>
    <w:rsid w:val="00046732"/>
    <w:rsid w:val="00047454"/>
    <w:rsid w:val="00047DA0"/>
    <w:rsid w:val="00055961"/>
    <w:rsid w:val="00056538"/>
    <w:rsid w:val="00061D23"/>
    <w:rsid w:val="00061EF1"/>
    <w:rsid w:val="0006366F"/>
    <w:rsid w:val="00063BF2"/>
    <w:rsid w:val="00065472"/>
    <w:rsid w:val="000659D2"/>
    <w:rsid w:val="00065BF5"/>
    <w:rsid w:val="00066ACA"/>
    <w:rsid w:val="00070CE9"/>
    <w:rsid w:val="00071711"/>
    <w:rsid w:val="000717EA"/>
    <w:rsid w:val="00072FB1"/>
    <w:rsid w:val="00073938"/>
    <w:rsid w:val="000748FB"/>
    <w:rsid w:val="00074C66"/>
    <w:rsid w:val="00077B52"/>
    <w:rsid w:val="00080961"/>
    <w:rsid w:val="00082510"/>
    <w:rsid w:val="00083804"/>
    <w:rsid w:val="0008448F"/>
    <w:rsid w:val="00084F90"/>
    <w:rsid w:val="00086A14"/>
    <w:rsid w:val="0009023D"/>
    <w:rsid w:val="00092CC6"/>
    <w:rsid w:val="000934C2"/>
    <w:rsid w:val="00094A65"/>
    <w:rsid w:val="00097E73"/>
    <w:rsid w:val="000A06CF"/>
    <w:rsid w:val="000A0D0C"/>
    <w:rsid w:val="000A3CA9"/>
    <w:rsid w:val="000A4438"/>
    <w:rsid w:val="000A4D87"/>
    <w:rsid w:val="000A6494"/>
    <w:rsid w:val="000A7586"/>
    <w:rsid w:val="000B134E"/>
    <w:rsid w:val="000B23D6"/>
    <w:rsid w:val="000B537D"/>
    <w:rsid w:val="000B5E7D"/>
    <w:rsid w:val="000B656C"/>
    <w:rsid w:val="000B7AF8"/>
    <w:rsid w:val="000C2AE6"/>
    <w:rsid w:val="000C555E"/>
    <w:rsid w:val="000C5C4E"/>
    <w:rsid w:val="000C6CE3"/>
    <w:rsid w:val="000C738F"/>
    <w:rsid w:val="000D1EE9"/>
    <w:rsid w:val="000D2803"/>
    <w:rsid w:val="000D4350"/>
    <w:rsid w:val="000D4404"/>
    <w:rsid w:val="000D6A99"/>
    <w:rsid w:val="000E017C"/>
    <w:rsid w:val="000E0513"/>
    <w:rsid w:val="000E121A"/>
    <w:rsid w:val="000E1999"/>
    <w:rsid w:val="000E22EF"/>
    <w:rsid w:val="000E271D"/>
    <w:rsid w:val="000E3A80"/>
    <w:rsid w:val="000E3E51"/>
    <w:rsid w:val="000E652D"/>
    <w:rsid w:val="000E67C4"/>
    <w:rsid w:val="000E696E"/>
    <w:rsid w:val="000E73CA"/>
    <w:rsid w:val="000E7C2F"/>
    <w:rsid w:val="000F0AF1"/>
    <w:rsid w:val="000F0CA0"/>
    <w:rsid w:val="000F109F"/>
    <w:rsid w:val="000F6DDD"/>
    <w:rsid w:val="00100137"/>
    <w:rsid w:val="00101396"/>
    <w:rsid w:val="00102054"/>
    <w:rsid w:val="001040A3"/>
    <w:rsid w:val="00104DED"/>
    <w:rsid w:val="001060E7"/>
    <w:rsid w:val="00106999"/>
    <w:rsid w:val="00107013"/>
    <w:rsid w:val="00107622"/>
    <w:rsid w:val="00110532"/>
    <w:rsid w:val="00110918"/>
    <w:rsid w:val="00111D69"/>
    <w:rsid w:val="001120F9"/>
    <w:rsid w:val="001134FC"/>
    <w:rsid w:val="00114823"/>
    <w:rsid w:val="0011525C"/>
    <w:rsid w:val="00122A05"/>
    <w:rsid w:val="0012451C"/>
    <w:rsid w:val="00126BE8"/>
    <w:rsid w:val="00126FEC"/>
    <w:rsid w:val="00131D6A"/>
    <w:rsid w:val="00131EFA"/>
    <w:rsid w:val="001406A8"/>
    <w:rsid w:val="00143EB4"/>
    <w:rsid w:val="00143EE0"/>
    <w:rsid w:val="00144C2A"/>
    <w:rsid w:val="001467E1"/>
    <w:rsid w:val="00146E54"/>
    <w:rsid w:val="00150925"/>
    <w:rsid w:val="00151C3D"/>
    <w:rsid w:val="0015270D"/>
    <w:rsid w:val="0015422A"/>
    <w:rsid w:val="001554C9"/>
    <w:rsid w:val="00155658"/>
    <w:rsid w:val="00156121"/>
    <w:rsid w:val="00156571"/>
    <w:rsid w:val="001603F8"/>
    <w:rsid w:val="0016164A"/>
    <w:rsid w:val="001616AC"/>
    <w:rsid w:val="00161CE7"/>
    <w:rsid w:val="00162408"/>
    <w:rsid w:val="001625FE"/>
    <w:rsid w:val="00162A59"/>
    <w:rsid w:val="001637C9"/>
    <w:rsid w:val="00164219"/>
    <w:rsid w:val="00166249"/>
    <w:rsid w:val="00166B14"/>
    <w:rsid w:val="001671A1"/>
    <w:rsid w:val="001678AB"/>
    <w:rsid w:val="001701BD"/>
    <w:rsid w:val="0017174A"/>
    <w:rsid w:val="00173559"/>
    <w:rsid w:val="0017570C"/>
    <w:rsid w:val="00175E61"/>
    <w:rsid w:val="001762CC"/>
    <w:rsid w:val="00176451"/>
    <w:rsid w:val="00176E3C"/>
    <w:rsid w:val="00180730"/>
    <w:rsid w:val="0018294A"/>
    <w:rsid w:val="00182FC1"/>
    <w:rsid w:val="001836F7"/>
    <w:rsid w:val="00184C63"/>
    <w:rsid w:val="00187128"/>
    <w:rsid w:val="0018790E"/>
    <w:rsid w:val="00191799"/>
    <w:rsid w:val="00193210"/>
    <w:rsid w:val="00193BED"/>
    <w:rsid w:val="0019438B"/>
    <w:rsid w:val="001953B6"/>
    <w:rsid w:val="0019705D"/>
    <w:rsid w:val="001979D6"/>
    <w:rsid w:val="00197C9E"/>
    <w:rsid w:val="001A1001"/>
    <w:rsid w:val="001A1B4C"/>
    <w:rsid w:val="001A2F36"/>
    <w:rsid w:val="001A3AC9"/>
    <w:rsid w:val="001A5F93"/>
    <w:rsid w:val="001A6EBC"/>
    <w:rsid w:val="001A700D"/>
    <w:rsid w:val="001B0A9A"/>
    <w:rsid w:val="001B106C"/>
    <w:rsid w:val="001B1982"/>
    <w:rsid w:val="001B2818"/>
    <w:rsid w:val="001B2EA9"/>
    <w:rsid w:val="001B52DA"/>
    <w:rsid w:val="001B58FC"/>
    <w:rsid w:val="001C2D22"/>
    <w:rsid w:val="001C3328"/>
    <w:rsid w:val="001C3AEE"/>
    <w:rsid w:val="001C461F"/>
    <w:rsid w:val="001C685D"/>
    <w:rsid w:val="001D066D"/>
    <w:rsid w:val="001D18F6"/>
    <w:rsid w:val="001D2F08"/>
    <w:rsid w:val="001D2F33"/>
    <w:rsid w:val="001D3540"/>
    <w:rsid w:val="001D4928"/>
    <w:rsid w:val="001D5A45"/>
    <w:rsid w:val="001D64AE"/>
    <w:rsid w:val="001D759C"/>
    <w:rsid w:val="001E17B2"/>
    <w:rsid w:val="001E1E34"/>
    <w:rsid w:val="001E6070"/>
    <w:rsid w:val="001E6566"/>
    <w:rsid w:val="001F1101"/>
    <w:rsid w:val="001F1456"/>
    <w:rsid w:val="001F3D99"/>
    <w:rsid w:val="001F483C"/>
    <w:rsid w:val="001F495F"/>
    <w:rsid w:val="001F50ED"/>
    <w:rsid w:val="001F6C78"/>
    <w:rsid w:val="00200BF4"/>
    <w:rsid w:val="002045B0"/>
    <w:rsid w:val="0020460D"/>
    <w:rsid w:val="00205D4E"/>
    <w:rsid w:val="00210C81"/>
    <w:rsid w:val="00211333"/>
    <w:rsid w:val="00213265"/>
    <w:rsid w:val="00213C60"/>
    <w:rsid w:val="00215076"/>
    <w:rsid w:val="00217387"/>
    <w:rsid w:val="0021778F"/>
    <w:rsid w:val="00222B23"/>
    <w:rsid w:val="00223D69"/>
    <w:rsid w:val="00232044"/>
    <w:rsid w:val="00232889"/>
    <w:rsid w:val="0023311C"/>
    <w:rsid w:val="00234BAE"/>
    <w:rsid w:val="00234C85"/>
    <w:rsid w:val="00235855"/>
    <w:rsid w:val="002378CF"/>
    <w:rsid w:val="00241172"/>
    <w:rsid w:val="002429A3"/>
    <w:rsid w:val="002451BA"/>
    <w:rsid w:val="00247E25"/>
    <w:rsid w:val="00251BDE"/>
    <w:rsid w:val="0025251B"/>
    <w:rsid w:val="00254922"/>
    <w:rsid w:val="002552DF"/>
    <w:rsid w:val="002564E2"/>
    <w:rsid w:val="00256FCF"/>
    <w:rsid w:val="00261DCD"/>
    <w:rsid w:val="00263999"/>
    <w:rsid w:val="00270C86"/>
    <w:rsid w:val="00271124"/>
    <w:rsid w:val="002727C5"/>
    <w:rsid w:val="0027680A"/>
    <w:rsid w:val="00276BEB"/>
    <w:rsid w:val="00277069"/>
    <w:rsid w:val="00281EC4"/>
    <w:rsid w:val="00282729"/>
    <w:rsid w:val="00283E41"/>
    <w:rsid w:val="00284623"/>
    <w:rsid w:val="00285846"/>
    <w:rsid w:val="00291E1D"/>
    <w:rsid w:val="00294D6C"/>
    <w:rsid w:val="002A1E0A"/>
    <w:rsid w:val="002A34CA"/>
    <w:rsid w:val="002A3B98"/>
    <w:rsid w:val="002A47C9"/>
    <w:rsid w:val="002A4C56"/>
    <w:rsid w:val="002A74E7"/>
    <w:rsid w:val="002A7811"/>
    <w:rsid w:val="002A7BB4"/>
    <w:rsid w:val="002A7DFA"/>
    <w:rsid w:val="002B04CD"/>
    <w:rsid w:val="002B689E"/>
    <w:rsid w:val="002B76F3"/>
    <w:rsid w:val="002B7712"/>
    <w:rsid w:val="002C03AE"/>
    <w:rsid w:val="002C0883"/>
    <w:rsid w:val="002C1106"/>
    <w:rsid w:val="002C5276"/>
    <w:rsid w:val="002C7A43"/>
    <w:rsid w:val="002D184C"/>
    <w:rsid w:val="002D1B3D"/>
    <w:rsid w:val="002D37EF"/>
    <w:rsid w:val="002D4649"/>
    <w:rsid w:val="002D7A2B"/>
    <w:rsid w:val="002E169C"/>
    <w:rsid w:val="002E1D25"/>
    <w:rsid w:val="002E1DBE"/>
    <w:rsid w:val="002E2BBB"/>
    <w:rsid w:val="002E3BA2"/>
    <w:rsid w:val="002E4199"/>
    <w:rsid w:val="002E788D"/>
    <w:rsid w:val="002F002E"/>
    <w:rsid w:val="002F1F14"/>
    <w:rsid w:val="002F275E"/>
    <w:rsid w:val="002F2D31"/>
    <w:rsid w:val="002F3B4A"/>
    <w:rsid w:val="002F58F9"/>
    <w:rsid w:val="0030060F"/>
    <w:rsid w:val="00310940"/>
    <w:rsid w:val="00311556"/>
    <w:rsid w:val="003115C1"/>
    <w:rsid w:val="00311931"/>
    <w:rsid w:val="003119DA"/>
    <w:rsid w:val="00312E96"/>
    <w:rsid w:val="00315F79"/>
    <w:rsid w:val="00316533"/>
    <w:rsid w:val="003171A0"/>
    <w:rsid w:val="003178FB"/>
    <w:rsid w:val="00317E45"/>
    <w:rsid w:val="00322647"/>
    <w:rsid w:val="003228A8"/>
    <w:rsid w:val="003236A4"/>
    <w:rsid w:val="00326EF7"/>
    <w:rsid w:val="00327EDA"/>
    <w:rsid w:val="003321B8"/>
    <w:rsid w:val="003324F6"/>
    <w:rsid w:val="00333FDC"/>
    <w:rsid w:val="00335249"/>
    <w:rsid w:val="00336FD5"/>
    <w:rsid w:val="003418C4"/>
    <w:rsid w:val="003455BC"/>
    <w:rsid w:val="0035151C"/>
    <w:rsid w:val="003515C2"/>
    <w:rsid w:val="00351D6A"/>
    <w:rsid w:val="003527C5"/>
    <w:rsid w:val="00352ACC"/>
    <w:rsid w:val="003543EB"/>
    <w:rsid w:val="00357B2A"/>
    <w:rsid w:val="003614BA"/>
    <w:rsid w:val="0036170C"/>
    <w:rsid w:val="00362858"/>
    <w:rsid w:val="00362D71"/>
    <w:rsid w:val="0036462B"/>
    <w:rsid w:val="00365AFC"/>
    <w:rsid w:val="00365D14"/>
    <w:rsid w:val="00367826"/>
    <w:rsid w:val="003700AA"/>
    <w:rsid w:val="00372B2F"/>
    <w:rsid w:val="003734C4"/>
    <w:rsid w:val="00373A8B"/>
    <w:rsid w:val="00375B4F"/>
    <w:rsid w:val="00376001"/>
    <w:rsid w:val="00376294"/>
    <w:rsid w:val="00376643"/>
    <w:rsid w:val="00376EEC"/>
    <w:rsid w:val="00377EB4"/>
    <w:rsid w:val="0038317B"/>
    <w:rsid w:val="003867A3"/>
    <w:rsid w:val="00390835"/>
    <w:rsid w:val="0039112D"/>
    <w:rsid w:val="00391902"/>
    <w:rsid w:val="00395755"/>
    <w:rsid w:val="00395D31"/>
    <w:rsid w:val="003973F6"/>
    <w:rsid w:val="00397611"/>
    <w:rsid w:val="003A4C60"/>
    <w:rsid w:val="003A52AC"/>
    <w:rsid w:val="003A7D24"/>
    <w:rsid w:val="003B15C4"/>
    <w:rsid w:val="003B29CC"/>
    <w:rsid w:val="003B2A51"/>
    <w:rsid w:val="003B3422"/>
    <w:rsid w:val="003B570D"/>
    <w:rsid w:val="003C0AEF"/>
    <w:rsid w:val="003C29F2"/>
    <w:rsid w:val="003C3146"/>
    <w:rsid w:val="003C5FCD"/>
    <w:rsid w:val="003C6CA8"/>
    <w:rsid w:val="003D00F4"/>
    <w:rsid w:val="003D2C3A"/>
    <w:rsid w:val="003D3E69"/>
    <w:rsid w:val="003D420F"/>
    <w:rsid w:val="003D5078"/>
    <w:rsid w:val="003D5E39"/>
    <w:rsid w:val="003D7AB8"/>
    <w:rsid w:val="003E02A4"/>
    <w:rsid w:val="003E1ACD"/>
    <w:rsid w:val="003E2620"/>
    <w:rsid w:val="003E306F"/>
    <w:rsid w:val="003E54BA"/>
    <w:rsid w:val="003E5889"/>
    <w:rsid w:val="003F0047"/>
    <w:rsid w:val="003F43C3"/>
    <w:rsid w:val="003F52CB"/>
    <w:rsid w:val="003F55B5"/>
    <w:rsid w:val="003F5CB1"/>
    <w:rsid w:val="003F7230"/>
    <w:rsid w:val="003F757C"/>
    <w:rsid w:val="003F768C"/>
    <w:rsid w:val="003F76A4"/>
    <w:rsid w:val="00401B1C"/>
    <w:rsid w:val="00401CE0"/>
    <w:rsid w:val="004031E1"/>
    <w:rsid w:val="004043CB"/>
    <w:rsid w:val="0040572C"/>
    <w:rsid w:val="004068E2"/>
    <w:rsid w:val="00406C19"/>
    <w:rsid w:val="00410635"/>
    <w:rsid w:val="004107C7"/>
    <w:rsid w:val="00410E0C"/>
    <w:rsid w:val="00411423"/>
    <w:rsid w:val="00411460"/>
    <w:rsid w:val="004114A0"/>
    <w:rsid w:val="004114D0"/>
    <w:rsid w:val="00411583"/>
    <w:rsid w:val="004117B4"/>
    <w:rsid w:val="00415046"/>
    <w:rsid w:val="0041595E"/>
    <w:rsid w:val="004171FC"/>
    <w:rsid w:val="00417B7C"/>
    <w:rsid w:val="00420204"/>
    <w:rsid w:val="00421941"/>
    <w:rsid w:val="00423A37"/>
    <w:rsid w:val="00425838"/>
    <w:rsid w:val="00425CD5"/>
    <w:rsid w:val="004263CC"/>
    <w:rsid w:val="004264EE"/>
    <w:rsid w:val="004265CB"/>
    <w:rsid w:val="004331D7"/>
    <w:rsid w:val="00435627"/>
    <w:rsid w:val="00437B71"/>
    <w:rsid w:val="0044000C"/>
    <w:rsid w:val="00441F9F"/>
    <w:rsid w:val="00441FCA"/>
    <w:rsid w:val="00441FFD"/>
    <w:rsid w:val="00442AFE"/>
    <w:rsid w:val="00443772"/>
    <w:rsid w:val="00444768"/>
    <w:rsid w:val="00445DBD"/>
    <w:rsid w:val="004540B2"/>
    <w:rsid w:val="00454204"/>
    <w:rsid w:val="0045474C"/>
    <w:rsid w:val="004570C5"/>
    <w:rsid w:val="0046176A"/>
    <w:rsid w:val="00462E8F"/>
    <w:rsid w:val="004656CE"/>
    <w:rsid w:val="0046592A"/>
    <w:rsid w:val="0047066C"/>
    <w:rsid w:val="00474033"/>
    <w:rsid w:val="0047727B"/>
    <w:rsid w:val="0047767C"/>
    <w:rsid w:val="00480AB1"/>
    <w:rsid w:val="00481DDD"/>
    <w:rsid w:val="0048355A"/>
    <w:rsid w:val="004849B2"/>
    <w:rsid w:val="00484C4B"/>
    <w:rsid w:val="0048501F"/>
    <w:rsid w:val="00486469"/>
    <w:rsid w:val="0049094B"/>
    <w:rsid w:val="0049172B"/>
    <w:rsid w:val="00492E65"/>
    <w:rsid w:val="00493391"/>
    <w:rsid w:val="004939C3"/>
    <w:rsid w:val="00493B2D"/>
    <w:rsid w:val="004941B2"/>
    <w:rsid w:val="0049470E"/>
    <w:rsid w:val="00497F80"/>
    <w:rsid w:val="004A0209"/>
    <w:rsid w:val="004A08E5"/>
    <w:rsid w:val="004A0BA7"/>
    <w:rsid w:val="004A26CC"/>
    <w:rsid w:val="004A3157"/>
    <w:rsid w:val="004A37DD"/>
    <w:rsid w:val="004A5E6A"/>
    <w:rsid w:val="004A6AE6"/>
    <w:rsid w:val="004A7467"/>
    <w:rsid w:val="004A7508"/>
    <w:rsid w:val="004A7F3C"/>
    <w:rsid w:val="004B2C66"/>
    <w:rsid w:val="004B768E"/>
    <w:rsid w:val="004B7A2A"/>
    <w:rsid w:val="004C2F8E"/>
    <w:rsid w:val="004D1322"/>
    <w:rsid w:val="004D2605"/>
    <w:rsid w:val="004D3A7D"/>
    <w:rsid w:val="004D4250"/>
    <w:rsid w:val="004D50FF"/>
    <w:rsid w:val="004D61C6"/>
    <w:rsid w:val="004D6939"/>
    <w:rsid w:val="004E21D8"/>
    <w:rsid w:val="004E21DD"/>
    <w:rsid w:val="004E271F"/>
    <w:rsid w:val="004E489A"/>
    <w:rsid w:val="004E4B0E"/>
    <w:rsid w:val="004E76A5"/>
    <w:rsid w:val="004E7B60"/>
    <w:rsid w:val="004E7D3F"/>
    <w:rsid w:val="004F0A31"/>
    <w:rsid w:val="004F41A9"/>
    <w:rsid w:val="004F4665"/>
    <w:rsid w:val="004F513F"/>
    <w:rsid w:val="004F5613"/>
    <w:rsid w:val="004F5E1A"/>
    <w:rsid w:val="004F623C"/>
    <w:rsid w:val="004F771F"/>
    <w:rsid w:val="00500BC3"/>
    <w:rsid w:val="00501673"/>
    <w:rsid w:val="00503733"/>
    <w:rsid w:val="0050473F"/>
    <w:rsid w:val="00504AD2"/>
    <w:rsid w:val="00506043"/>
    <w:rsid w:val="0050701A"/>
    <w:rsid w:val="00507E10"/>
    <w:rsid w:val="00510ABC"/>
    <w:rsid w:val="00511D4A"/>
    <w:rsid w:val="005129DD"/>
    <w:rsid w:val="00512D4E"/>
    <w:rsid w:val="00514E65"/>
    <w:rsid w:val="005175F1"/>
    <w:rsid w:val="00521C9B"/>
    <w:rsid w:val="00522742"/>
    <w:rsid w:val="0052491C"/>
    <w:rsid w:val="00533B9B"/>
    <w:rsid w:val="0053498D"/>
    <w:rsid w:val="00540554"/>
    <w:rsid w:val="00542556"/>
    <w:rsid w:val="00543910"/>
    <w:rsid w:val="00544651"/>
    <w:rsid w:val="0054648F"/>
    <w:rsid w:val="00546B6D"/>
    <w:rsid w:val="00551199"/>
    <w:rsid w:val="00551E01"/>
    <w:rsid w:val="00553C2D"/>
    <w:rsid w:val="00553F84"/>
    <w:rsid w:val="005550E7"/>
    <w:rsid w:val="00555759"/>
    <w:rsid w:val="0055615D"/>
    <w:rsid w:val="005566DA"/>
    <w:rsid w:val="00556D33"/>
    <w:rsid w:val="00561BCD"/>
    <w:rsid w:val="00563C50"/>
    <w:rsid w:val="005676F6"/>
    <w:rsid w:val="00571F7F"/>
    <w:rsid w:val="00572FB7"/>
    <w:rsid w:val="00572FEB"/>
    <w:rsid w:val="005746CD"/>
    <w:rsid w:val="00575B4F"/>
    <w:rsid w:val="00575FD0"/>
    <w:rsid w:val="00581489"/>
    <w:rsid w:val="00584732"/>
    <w:rsid w:val="005863AA"/>
    <w:rsid w:val="005877E2"/>
    <w:rsid w:val="00590C57"/>
    <w:rsid w:val="00593077"/>
    <w:rsid w:val="00593DFD"/>
    <w:rsid w:val="005940AD"/>
    <w:rsid w:val="005968AB"/>
    <w:rsid w:val="00596EE3"/>
    <w:rsid w:val="005A40ED"/>
    <w:rsid w:val="005A51D1"/>
    <w:rsid w:val="005A5719"/>
    <w:rsid w:val="005A5C57"/>
    <w:rsid w:val="005A5E63"/>
    <w:rsid w:val="005B016A"/>
    <w:rsid w:val="005B0FD6"/>
    <w:rsid w:val="005B1E3A"/>
    <w:rsid w:val="005B282B"/>
    <w:rsid w:val="005B558F"/>
    <w:rsid w:val="005C023E"/>
    <w:rsid w:val="005C4EDE"/>
    <w:rsid w:val="005C5414"/>
    <w:rsid w:val="005D041A"/>
    <w:rsid w:val="005D0599"/>
    <w:rsid w:val="005D1015"/>
    <w:rsid w:val="005D138B"/>
    <w:rsid w:val="005D74E7"/>
    <w:rsid w:val="005D7B03"/>
    <w:rsid w:val="005E1125"/>
    <w:rsid w:val="005E25EC"/>
    <w:rsid w:val="005E720C"/>
    <w:rsid w:val="005E7F67"/>
    <w:rsid w:val="005F03C2"/>
    <w:rsid w:val="005F6898"/>
    <w:rsid w:val="00600D22"/>
    <w:rsid w:val="006064CF"/>
    <w:rsid w:val="00607011"/>
    <w:rsid w:val="00610E76"/>
    <w:rsid w:val="006113C4"/>
    <w:rsid w:val="006116C7"/>
    <w:rsid w:val="00611967"/>
    <w:rsid w:val="00611B1D"/>
    <w:rsid w:val="006125E8"/>
    <w:rsid w:val="00612A2F"/>
    <w:rsid w:val="006133FE"/>
    <w:rsid w:val="006149E3"/>
    <w:rsid w:val="00617626"/>
    <w:rsid w:val="00620EAA"/>
    <w:rsid w:val="00620F03"/>
    <w:rsid w:val="00621660"/>
    <w:rsid w:val="006216BD"/>
    <w:rsid w:val="00622A90"/>
    <w:rsid w:val="00623AC9"/>
    <w:rsid w:val="006270B2"/>
    <w:rsid w:val="00635BE7"/>
    <w:rsid w:val="0064296D"/>
    <w:rsid w:val="00644022"/>
    <w:rsid w:val="00644471"/>
    <w:rsid w:val="00646085"/>
    <w:rsid w:val="006508A0"/>
    <w:rsid w:val="006536B2"/>
    <w:rsid w:val="00655B06"/>
    <w:rsid w:val="00657896"/>
    <w:rsid w:val="00657A68"/>
    <w:rsid w:val="00657CE3"/>
    <w:rsid w:val="0066010D"/>
    <w:rsid w:val="00661C9B"/>
    <w:rsid w:val="006636CB"/>
    <w:rsid w:val="00670935"/>
    <w:rsid w:val="00671B68"/>
    <w:rsid w:val="0067346D"/>
    <w:rsid w:val="00675CAB"/>
    <w:rsid w:val="00675CF8"/>
    <w:rsid w:val="006761FE"/>
    <w:rsid w:val="0067743B"/>
    <w:rsid w:val="00681F83"/>
    <w:rsid w:val="006923E1"/>
    <w:rsid w:val="006932BC"/>
    <w:rsid w:val="0069334E"/>
    <w:rsid w:val="006949B7"/>
    <w:rsid w:val="006953FD"/>
    <w:rsid w:val="00696385"/>
    <w:rsid w:val="006A0193"/>
    <w:rsid w:val="006A2FFC"/>
    <w:rsid w:val="006A31FD"/>
    <w:rsid w:val="006A3382"/>
    <w:rsid w:val="006A3BC1"/>
    <w:rsid w:val="006A446B"/>
    <w:rsid w:val="006A5BFF"/>
    <w:rsid w:val="006A7C4C"/>
    <w:rsid w:val="006B59A4"/>
    <w:rsid w:val="006B5BE5"/>
    <w:rsid w:val="006B6A49"/>
    <w:rsid w:val="006B7835"/>
    <w:rsid w:val="006C095D"/>
    <w:rsid w:val="006C0D0C"/>
    <w:rsid w:val="006C4439"/>
    <w:rsid w:val="006C6E70"/>
    <w:rsid w:val="006C7699"/>
    <w:rsid w:val="006D251A"/>
    <w:rsid w:val="006D2BFB"/>
    <w:rsid w:val="006D441B"/>
    <w:rsid w:val="006D4671"/>
    <w:rsid w:val="006D538D"/>
    <w:rsid w:val="006D7D41"/>
    <w:rsid w:val="006E3FD8"/>
    <w:rsid w:val="006E4D44"/>
    <w:rsid w:val="006E4F08"/>
    <w:rsid w:val="006E6381"/>
    <w:rsid w:val="006E6D8B"/>
    <w:rsid w:val="006F156C"/>
    <w:rsid w:val="006F3EFE"/>
    <w:rsid w:val="00700E59"/>
    <w:rsid w:val="007018E5"/>
    <w:rsid w:val="00703B4F"/>
    <w:rsid w:val="007051CC"/>
    <w:rsid w:val="0070575E"/>
    <w:rsid w:val="007061A3"/>
    <w:rsid w:val="0070661A"/>
    <w:rsid w:val="00713EE5"/>
    <w:rsid w:val="00715B1F"/>
    <w:rsid w:val="00716F2A"/>
    <w:rsid w:val="00717076"/>
    <w:rsid w:val="00720132"/>
    <w:rsid w:val="007203F2"/>
    <w:rsid w:val="00720B2A"/>
    <w:rsid w:val="007225D3"/>
    <w:rsid w:val="00722756"/>
    <w:rsid w:val="007229A9"/>
    <w:rsid w:val="00727028"/>
    <w:rsid w:val="00727B79"/>
    <w:rsid w:val="00727BF5"/>
    <w:rsid w:val="00731C8C"/>
    <w:rsid w:val="00732970"/>
    <w:rsid w:val="00732B20"/>
    <w:rsid w:val="00732B3D"/>
    <w:rsid w:val="00734FD8"/>
    <w:rsid w:val="00736DDE"/>
    <w:rsid w:val="00736F4E"/>
    <w:rsid w:val="007415B8"/>
    <w:rsid w:val="0074165C"/>
    <w:rsid w:val="00743134"/>
    <w:rsid w:val="007435A2"/>
    <w:rsid w:val="00746F66"/>
    <w:rsid w:val="007518AA"/>
    <w:rsid w:val="00752D73"/>
    <w:rsid w:val="00756EDB"/>
    <w:rsid w:val="0075761D"/>
    <w:rsid w:val="0076113E"/>
    <w:rsid w:val="0076348B"/>
    <w:rsid w:val="007635C8"/>
    <w:rsid w:val="0076363D"/>
    <w:rsid w:val="00763F02"/>
    <w:rsid w:val="00764084"/>
    <w:rsid w:val="00766D5B"/>
    <w:rsid w:val="00767BDE"/>
    <w:rsid w:val="007715CD"/>
    <w:rsid w:val="00771C3D"/>
    <w:rsid w:val="00775A62"/>
    <w:rsid w:val="00780791"/>
    <w:rsid w:val="00782B3D"/>
    <w:rsid w:val="0078549D"/>
    <w:rsid w:val="0078576E"/>
    <w:rsid w:val="00787649"/>
    <w:rsid w:val="0079079A"/>
    <w:rsid w:val="00791515"/>
    <w:rsid w:val="0079673A"/>
    <w:rsid w:val="0079702A"/>
    <w:rsid w:val="00797F68"/>
    <w:rsid w:val="007A0822"/>
    <w:rsid w:val="007A0FC8"/>
    <w:rsid w:val="007A1396"/>
    <w:rsid w:val="007A15CB"/>
    <w:rsid w:val="007A32E5"/>
    <w:rsid w:val="007A3575"/>
    <w:rsid w:val="007A4891"/>
    <w:rsid w:val="007B1A14"/>
    <w:rsid w:val="007B1D61"/>
    <w:rsid w:val="007B27F2"/>
    <w:rsid w:val="007B40FC"/>
    <w:rsid w:val="007B58C5"/>
    <w:rsid w:val="007B5C09"/>
    <w:rsid w:val="007B6E48"/>
    <w:rsid w:val="007C0A16"/>
    <w:rsid w:val="007C1D3E"/>
    <w:rsid w:val="007C693F"/>
    <w:rsid w:val="007D1BB2"/>
    <w:rsid w:val="007D4B08"/>
    <w:rsid w:val="007D4B17"/>
    <w:rsid w:val="007E3D2B"/>
    <w:rsid w:val="007E3EB1"/>
    <w:rsid w:val="007E3F0F"/>
    <w:rsid w:val="007E6E94"/>
    <w:rsid w:val="007F218C"/>
    <w:rsid w:val="007F735B"/>
    <w:rsid w:val="00800794"/>
    <w:rsid w:val="00801684"/>
    <w:rsid w:val="0080206A"/>
    <w:rsid w:val="00802A2D"/>
    <w:rsid w:val="00803EF6"/>
    <w:rsid w:val="008048DF"/>
    <w:rsid w:val="00806BFC"/>
    <w:rsid w:val="008104D3"/>
    <w:rsid w:val="00811057"/>
    <w:rsid w:val="00812F9F"/>
    <w:rsid w:val="00814048"/>
    <w:rsid w:val="00817316"/>
    <w:rsid w:val="00831730"/>
    <w:rsid w:val="00833F55"/>
    <w:rsid w:val="00834E0E"/>
    <w:rsid w:val="00836D52"/>
    <w:rsid w:val="0083790E"/>
    <w:rsid w:val="008412F0"/>
    <w:rsid w:val="00843138"/>
    <w:rsid w:val="00843AA8"/>
    <w:rsid w:val="00844452"/>
    <w:rsid w:val="00846D45"/>
    <w:rsid w:val="00846D47"/>
    <w:rsid w:val="008476F5"/>
    <w:rsid w:val="00853E54"/>
    <w:rsid w:val="00854281"/>
    <w:rsid w:val="00854DDD"/>
    <w:rsid w:val="00854F40"/>
    <w:rsid w:val="00857518"/>
    <w:rsid w:val="00857946"/>
    <w:rsid w:val="00865388"/>
    <w:rsid w:val="00866F66"/>
    <w:rsid w:val="0086722F"/>
    <w:rsid w:val="008710DD"/>
    <w:rsid w:val="00873CDF"/>
    <w:rsid w:val="008743DB"/>
    <w:rsid w:val="00876C0A"/>
    <w:rsid w:val="00876C5A"/>
    <w:rsid w:val="008826F2"/>
    <w:rsid w:val="00884B70"/>
    <w:rsid w:val="008861B5"/>
    <w:rsid w:val="008862D6"/>
    <w:rsid w:val="0088634D"/>
    <w:rsid w:val="008870D1"/>
    <w:rsid w:val="008904BB"/>
    <w:rsid w:val="008951E7"/>
    <w:rsid w:val="00895BEC"/>
    <w:rsid w:val="0089706F"/>
    <w:rsid w:val="008A05B9"/>
    <w:rsid w:val="008A4942"/>
    <w:rsid w:val="008A55A0"/>
    <w:rsid w:val="008A5D18"/>
    <w:rsid w:val="008A641B"/>
    <w:rsid w:val="008A6CA0"/>
    <w:rsid w:val="008B1576"/>
    <w:rsid w:val="008B2A30"/>
    <w:rsid w:val="008B7C38"/>
    <w:rsid w:val="008C1163"/>
    <w:rsid w:val="008C2F8D"/>
    <w:rsid w:val="008C3601"/>
    <w:rsid w:val="008C44F5"/>
    <w:rsid w:val="008D01B5"/>
    <w:rsid w:val="008D090A"/>
    <w:rsid w:val="008D102B"/>
    <w:rsid w:val="008E307E"/>
    <w:rsid w:val="008E54A6"/>
    <w:rsid w:val="008E7CE4"/>
    <w:rsid w:val="008F072D"/>
    <w:rsid w:val="008F3BF1"/>
    <w:rsid w:val="008F4E43"/>
    <w:rsid w:val="008F577B"/>
    <w:rsid w:val="008F7A55"/>
    <w:rsid w:val="00900CF2"/>
    <w:rsid w:val="00903ED5"/>
    <w:rsid w:val="0090597B"/>
    <w:rsid w:val="00905A63"/>
    <w:rsid w:val="009066F5"/>
    <w:rsid w:val="00907FE4"/>
    <w:rsid w:val="0091028C"/>
    <w:rsid w:val="00913DFF"/>
    <w:rsid w:val="00913E32"/>
    <w:rsid w:val="0091482D"/>
    <w:rsid w:val="0091667A"/>
    <w:rsid w:val="0091767A"/>
    <w:rsid w:val="009237BB"/>
    <w:rsid w:val="009240AD"/>
    <w:rsid w:val="009249F5"/>
    <w:rsid w:val="00931640"/>
    <w:rsid w:val="00935FC1"/>
    <w:rsid w:val="009366A4"/>
    <w:rsid w:val="00936FE4"/>
    <w:rsid w:val="0094048F"/>
    <w:rsid w:val="0094106B"/>
    <w:rsid w:val="00941FC5"/>
    <w:rsid w:val="0094312F"/>
    <w:rsid w:val="00954062"/>
    <w:rsid w:val="00954739"/>
    <w:rsid w:val="00956F9C"/>
    <w:rsid w:val="0096015A"/>
    <w:rsid w:val="009604CC"/>
    <w:rsid w:val="009611CE"/>
    <w:rsid w:val="00962417"/>
    <w:rsid w:val="0096568C"/>
    <w:rsid w:val="009657C1"/>
    <w:rsid w:val="009658AD"/>
    <w:rsid w:val="00967427"/>
    <w:rsid w:val="00967958"/>
    <w:rsid w:val="00972058"/>
    <w:rsid w:val="00972690"/>
    <w:rsid w:val="009746C8"/>
    <w:rsid w:val="0097475F"/>
    <w:rsid w:val="00977424"/>
    <w:rsid w:val="00980C57"/>
    <w:rsid w:val="00983171"/>
    <w:rsid w:val="009835B7"/>
    <w:rsid w:val="00985B10"/>
    <w:rsid w:val="00990728"/>
    <w:rsid w:val="0099249E"/>
    <w:rsid w:val="00992A8E"/>
    <w:rsid w:val="00994024"/>
    <w:rsid w:val="009949ED"/>
    <w:rsid w:val="00996792"/>
    <w:rsid w:val="009969C2"/>
    <w:rsid w:val="009A0420"/>
    <w:rsid w:val="009A0FBD"/>
    <w:rsid w:val="009A2052"/>
    <w:rsid w:val="009A369F"/>
    <w:rsid w:val="009A6F02"/>
    <w:rsid w:val="009B096A"/>
    <w:rsid w:val="009B218E"/>
    <w:rsid w:val="009B436E"/>
    <w:rsid w:val="009B50E3"/>
    <w:rsid w:val="009B5694"/>
    <w:rsid w:val="009B56BB"/>
    <w:rsid w:val="009B7EBE"/>
    <w:rsid w:val="009C0C9D"/>
    <w:rsid w:val="009C5E80"/>
    <w:rsid w:val="009C6D2B"/>
    <w:rsid w:val="009C7119"/>
    <w:rsid w:val="009D1784"/>
    <w:rsid w:val="009D2AB7"/>
    <w:rsid w:val="009D4AE2"/>
    <w:rsid w:val="009D4F3A"/>
    <w:rsid w:val="009E11BA"/>
    <w:rsid w:val="009E22AF"/>
    <w:rsid w:val="009E23F1"/>
    <w:rsid w:val="009E25AA"/>
    <w:rsid w:val="009E260B"/>
    <w:rsid w:val="009E2D01"/>
    <w:rsid w:val="009E5006"/>
    <w:rsid w:val="009E549D"/>
    <w:rsid w:val="009E64F6"/>
    <w:rsid w:val="009E780E"/>
    <w:rsid w:val="009F09FD"/>
    <w:rsid w:val="009F0C0F"/>
    <w:rsid w:val="009F3AE2"/>
    <w:rsid w:val="009F3C8D"/>
    <w:rsid w:val="009F6E9E"/>
    <w:rsid w:val="009F7046"/>
    <w:rsid w:val="009F789E"/>
    <w:rsid w:val="009F7E2F"/>
    <w:rsid w:val="00A00BAB"/>
    <w:rsid w:val="00A02A60"/>
    <w:rsid w:val="00A03A93"/>
    <w:rsid w:val="00A03CC0"/>
    <w:rsid w:val="00A04C14"/>
    <w:rsid w:val="00A10FFB"/>
    <w:rsid w:val="00A11AD0"/>
    <w:rsid w:val="00A13613"/>
    <w:rsid w:val="00A1411D"/>
    <w:rsid w:val="00A151A4"/>
    <w:rsid w:val="00A15478"/>
    <w:rsid w:val="00A2000B"/>
    <w:rsid w:val="00A20A22"/>
    <w:rsid w:val="00A215D0"/>
    <w:rsid w:val="00A227B8"/>
    <w:rsid w:val="00A2311D"/>
    <w:rsid w:val="00A23774"/>
    <w:rsid w:val="00A33471"/>
    <w:rsid w:val="00A33BA3"/>
    <w:rsid w:val="00A34D73"/>
    <w:rsid w:val="00A3539C"/>
    <w:rsid w:val="00A35B57"/>
    <w:rsid w:val="00A369BE"/>
    <w:rsid w:val="00A36EB5"/>
    <w:rsid w:val="00A37D8E"/>
    <w:rsid w:val="00A401D5"/>
    <w:rsid w:val="00A430F5"/>
    <w:rsid w:val="00A43244"/>
    <w:rsid w:val="00A457D4"/>
    <w:rsid w:val="00A45F80"/>
    <w:rsid w:val="00A47354"/>
    <w:rsid w:val="00A5076C"/>
    <w:rsid w:val="00A51925"/>
    <w:rsid w:val="00A5200D"/>
    <w:rsid w:val="00A539BB"/>
    <w:rsid w:val="00A57FB6"/>
    <w:rsid w:val="00A60E54"/>
    <w:rsid w:val="00A61D2D"/>
    <w:rsid w:val="00A6202B"/>
    <w:rsid w:val="00A639F0"/>
    <w:rsid w:val="00A65F5A"/>
    <w:rsid w:val="00A675C4"/>
    <w:rsid w:val="00A67EEE"/>
    <w:rsid w:val="00A702BA"/>
    <w:rsid w:val="00A70476"/>
    <w:rsid w:val="00A70927"/>
    <w:rsid w:val="00A717C4"/>
    <w:rsid w:val="00A7184C"/>
    <w:rsid w:val="00A72646"/>
    <w:rsid w:val="00A738AE"/>
    <w:rsid w:val="00A74127"/>
    <w:rsid w:val="00A742CD"/>
    <w:rsid w:val="00A748E3"/>
    <w:rsid w:val="00A765AB"/>
    <w:rsid w:val="00A8066D"/>
    <w:rsid w:val="00A821A7"/>
    <w:rsid w:val="00A82ECC"/>
    <w:rsid w:val="00A83F92"/>
    <w:rsid w:val="00A84EDD"/>
    <w:rsid w:val="00A8622C"/>
    <w:rsid w:val="00A864AE"/>
    <w:rsid w:val="00A94377"/>
    <w:rsid w:val="00AA1014"/>
    <w:rsid w:val="00AA49D9"/>
    <w:rsid w:val="00AA5A16"/>
    <w:rsid w:val="00AB0A6D"/>
    <w:rsid w:val="00AB6FAF"/>
    <w:rsid w:val="00AC0CAF"/>
    <w:rsid w:val="00AC37BB"/>
    <w:rsid w:val="00AD01DE"/>
    <w:rsid w:val="00AD1461"/>
    <w:rsid w:val="00AD14DF"/>
    <w:rsid w:val="00AD2A76"/>
    <w:rsid w:val="00AD4DCB"/>
    <w:rsid w:val="00AD7487"/>
    <w:rsid w:val="00AE16D8"/>
    <w:rsid w:val="00AE1ABE"/>
    <w:rsid w:val="00AE27B1"/>
    <w:rsid w:val="00AE301D"/>
    <w:rsid w:val="00AE3B3C"/>
    <w:rsid w:val="00AE5B53"/>
    <w:rsid w:val="00AE6581"/>
    <w:rsid w:val="00AE6CE5"/>
    <w:rsid w:val="00AE6F19"/>
    <w:rsid w:val="00AE7AF3"/>
    <w:rsid w:val="00AE7B33"/>
    <w:rsid w:val="00AF1CE8"/>
    <w:rsid w:val="00AF1D46"/>
    <w:rsid w:val="00AF708A"/>
    <w:rsid w:val="00AF7EE5"/>
    <w:rsid w:val="00B03D39"/>
    <w:rsid w:val="00B04A68"/>
    <w:rsid w:val="00B05F11"/>
    <w:rsid w:val="00B07174"/>
    <w:rsid w:val="00B071A2"/>
    <w:rsid w:val="00B0731F"/>
    <w:rsid w:val="00B11FC7"/>
    <w:rsid w:val="00B11FF0"/>
    <w:rsid w:val="00B12331"/>
    <w:rsid w:val="00B12FB4"/>
    <w:rsid w:val="00B150FB"/>
    <w:rsid w:val="00B17FA0"/>
    <w:rsid w:val="00B21257"/>
    <w:rsid w:val="00B24153"/>
    <w:rsid w:val="00B24FE8"/>
    <w:rsid w:val="00B2558C"/>
    <w:rsid w:val="00B35690"/>
    <w:rsid w:val="00B36313"/>
    <w:rsid w:val="00B36849"/>
    <w:rsid w:val="00B36B31"/>
    <w:rsid w:val="00B37081"/>
    <w:rsid w:val="00B40313"/>
    <w:rsid w:val="00B41B32"/>
    <w:rsid w:val="00B4285B"/>
    <w:rsid w:val="00B452C5"/>
    <w:rsid w:val="00B515C5"/>
    <w:rsid w:val="00B51AFB"/>
    <w:rsid w:val="00B52B3E"/>
    <w:rsid w:val="00B531CE"/>
    <w:rsid w:val="00B5384C"/>
    <w:rsid w:val="00B54813"/>
    <w:rsid w:val="00B54D0B"/>
    <w:rsid w:val="00B609F4"/>
    <w:rsid w:val="00B613A3"/>
    <w:rsid w:val="00B61A40"/>
    <w:rsid w:val="00B6565F"/>
    <w:rsid w:val="00B65BA1"/>
    <w:rsid w:val="00B66F46"/>
    <w:rsid w:val="00B676EB"/>
    <w:rsid w:val="00B723A5"/>
    <w:rsid w:val="00B76727"/>
    <w:rsid w:val="00B80290"/>
    <w:rsid w:val="00B80C1D"/>
    <w:rsid w:val="00B81940"/>
    <w:rsid w:val="00B81CAF"/>
    <w:rsid w:val="00B84BD9"/>
    <w:rsid w:val="00B872EF"/>
    <w:rsid w:val="00B87892"/>
    <w:rsid w:val="00B87923"/>
    <w:rsid w:val="00B87969"/>
    <w:rsid w:val="00B9060E"/>
    <w:rsid w:val="00B91674"/>
    <w:rsid w:val="00B93764"/>
    <w:rsid w:val="00B94D49"/>
    <w:rsid w:val="00B952BE"/>
    <w:rsid w:val="00B97DCE"/>
    <w:rsid w:val="00BA2667"/>
    <w:rsid w:val="00BA51D6"/>
    <w:rsid w:val="00BA5B0A"/>
    <w:rsid w:val="00BA6AD6"/>
    <w:rsid w:val="00BB185E"/>
    <w:rsid w:val="00BB6C26"/>
    <w:rsid w:val="00BC0792"/>
    <w:rsid w:val="00BC23F1"/>
    <w:rsid w:val="00BC2D3B"/>
    <w:rsid w:val="00BC448E"/>
    <w:rsid w:val="00BC56B9"/>
    <w:rsid w:val="00BC56E3"/>
    <w:rsid w:val="00BC5CDE"/>
    <w:rsid w:val="00BC612C"/>
    <w:rsid w:val="00BC7E4E"/>
    <w:rsid w:val="00BD0B40"/>
    <w:rsid w:val="00BD0FDB"/>
    <w:rsid w:val="00BD1BA0"/>
    <w:rsid w:val="00BD4601"/>
    <w:rsid w:val="00BD5558"/>
    <w:rsid w:val="00BD57A8"/>
    <w:rsid w:val="00BD63C7"/>
    <w:rsid w:val="00BE1F85"/>
    <w:rsid w:val="00BE22C9"/>
    <w:rsid w:val="00BE41C0"/>
    <w:rsid w:val="00BE6295"/>
    <w:rsid w:val="00BE7A36"/>
    <w:rsid w:val="00BF13F8"/>
    <w:rsid w:val="00BF34B3"/>
    <w:rsid w:val="00BF4585"/>
    <w:rsid w:val="00BF54F2"/>
    <w:rsid w:val="00C00958"/>
    <w:rsid w:val="00C00D42"/>
    <w:rsid w:val="00C025E6"/>
    <w:rsid w:val="00C032F2"/>
    <w:rsid w:val="00C04E33"/>
    <w:rsid w:val="00C059C3"/>
    <w:rsid w:val="00C068CE"/>
    <w:rsid w:val="00C06E38"/>
    <w:rsid w:val="00C107FF"/>
    <w:rsid w:val="00C13691"/>
    <w:rsid w:val="00C158C0"/>
    <w:rsid w:val="00C158CC"/>
    <w:rsid w:val="00C20951"/>
    <w:rsid w:val="00C20C42"/>
    <w:rsid w:val="00C21162"/>
    <w:rsid w:val="00C2140F"/>
    <w:rsid w:val="00C217D8"/>
    <w:rsid w:val="00C22B0A"/>
    <w:rsid w:val="00C2366C"/>
    <w:rsid w:val="00C2735D"/>
    <w:rsid w:val="00C30999"/>
    <w:rsid w:val="00C30CD9"/>
    <w:rsid w:val="00C31746"/>
    <w:rsid w:val="00C325D5"/>
    <w:rsid w:val="00C3318F"/>
    <w:rsid w:val="00C349EB"/>
    <w:rsid w:val="00C37B93"/>
    <w:rsid w:val="00C4213B"/>
    <w:rsid w:val="00C42823"/>
    <w:rsid w:val="00C4675E"/>
    <w:rsid w:val="00C46AE3"/>
    <w:rsid w:val="00C4730F"/>
    <w:rsid w:val="00C47794"/>
    <w:rsid w:val="00C506B2"/>
    <w:rsid w:val="00C56F30"/>
    <w:rsid w:val="00C62D2D"/>
    <w:rsid w:val="00C65781"/>
    <w:rsid w:val="00C6720D"/>
    <w:rsid w:val="00C676C3"/>
    <w:rsid w:val="00C702E8"/>
    <w:rsid w:val="00C710F0"/>
    <w:rsid w:val="00C71602"/>
    <w:rsid w:val="00C7179D"/>
    <w:rsid w:val="00C73CFA"/>
    <w:rsid w:val="00C73D8D"/>
    <w:rsid w:val="00C77752"/>
    <w:rsid w:val="00C80679"/>
    <w:rsid w:val="00C83E57"/>
    <w:rsid w:val="00C85A12"/>
    <w:rsid w:val="00C902C2"/>
    <w:rsid w:val="00C93428"/>
    <w:rsid w:val="00C93BA9"/>
    <w:rsid w:val="00C93E7A"/>
    <w:rsid w:val="00C94EF6"/>
    <w:rsid w:val="00C9588D"/>
    <w:rsid w:val="00C959E3"/>
    <w:rsid w:val="00CA0395"/>
    <w:rsid w:val="00CA0475"/>
    <w:rsid w:val="00CA09F0"/>
    <w:rsid w:val="00CA4A3F"/>
    <w:rsid w:val="00CB013E"/>
    <w:rsid w:val="00CB42C0"/>
    <w:rsid w:val="00CB5CA3"/>
    <w:rsid w:val="00CC02C2"/>
    <w:rsid w:val="00CC0B78"/>
    <w:rsid w:val="00CC36B1"/>
    <w:rsid w:val="00CC52AA"/>
    <w:rsid w:val="00CC7425"/>
    <w:rsid w:val="00CC7CC8"/>
    <w:rsid w:val="00CC7F97"/>
    <w:rsid w:val="00CD2B30"/>
    <w:rsid w:val="00CD3C7E"/>
    <w:rsid w:val="00CD616D"/>
    <w:rsid w:val="00CD6CC8"/>
    <w:rsid w:val="00CE0AD8"/>
    <w:rsid w:val="00CE2624"/>
    <w:rsid w:val="00CE2818"/>
    <w:rsid w:val="00CE318B"/>
    <w:rsid w:val="00CE457F"/>
    <w:rsid w:val="00CE48E2"/>
    <w:rsid w:val="00CE635A"/>
    <w:rsid w:val="00CF45EE"/>
    <w:rsid w:val="00CF5004"/>
    <w:rsid w:val="00CF5516"/>
    <w:rsid w:val="00CF5D0E"/>
    <w:rsid w:val="00D01B3E"/>
    <w:rsid w:val="00D02011"/>
    <w:rsid w:val="00D040FD"/>
    <w:rsid w:val="00D0507C"/>
    <w:rsid w:val="00D07FC9"/>
    <w:rsid w:val="00D10EB1"/>
    <w:rsid w:val="00D11BE0"/>
    <w:rsid w:val="00D123F6"/>
    <w:rsid w:val="00D12E8A"/>
    <w:rsid w:val="00D13875"/>
    <w:rsid w:val="00D14D2B"/>
    <w:rsid w:val="00D1690A"/>
    <w:rsid w:val="00D216DD"/>
    <w:rsid w:val="00D21806"/>
    <w:rsid w:val="00D23AF7"/>
    <w:rsid w:val="00D256C5"/>
    <w:rsid w:val="00D27122"/>
    <w:rsid w:val="00D27289"/>
    <w:rsid w:val="00D32270"/>
    <w:rsid w:val="00D32374"/>
    <w:rsid w:val="00D32931"/>
    <w:rsid w:val="00D33852"/>
    <w:rsid w:val="00D344DC"/>
    <w:rsid w:val="00D35585"/>
    <w:rsid w:val="00D35B13"/>
    <w:rsid w:val="00D35DCA"/>
    <w:rsid w:val="00D3644A"/>
    <w:rsid w:val="00D36F10"/>
    <w:rsid w:val="00D3758A"/>
    <w:rsid w:val="00D37DBA"/>
    <w:rsid w:val="00D4022B"/>
    <w:rsid w:val="00D41F72"/>
    <w:rsid w:val="00D46D74"/>
    <w:rsid w:val="00D51208"/>
    <w:rsid w:val="00D515BA"/>
    <w:rsid w:val="00D5384A"/>
    <w:rsid w:val="00D5386A"/>
    <w:rsid w:val="00D53ADA"/>
    <w:rsid w:val="00D542A2"/>
    <w:rsid w:val="00D55DB5"/>
    <w:rsid w:val="00D55FF4"/>
    <w:rsid w:val="00D5678F"/>
    <w:rsid w:val="00D62DEB"/>
    <w:rsid w:val="00D6431C"/>
    <w:rsid w:val="00D64FA6"/>
    <w:rsid w:val="00D66428"/>
    <w:rsid w:val="00D677FC"/>
    <w:rsid w:val="00D7081F"/>
    <w:rsid w:val="00D70E3F"/>
    <w:rsid w:val="00D70F20"/>
    <w:rsid w:val="00D72C8F"/>
    <w:rsid w:val="00D72DD2"/>
    <w:rsid w:val="00D73972"/>
    <w:rsid w:val="00D747AD"/>
    <w:rsid w:val="00D75005"/>
    <w:rsid w:val="00D77A0C"/>
    <w:rsid w:val="00D811EB"/>
    <w:rsid w:val="00D81DA0"/>
    <w:rsid w:val="00D83556"/>
    <w:rsid w:val="00D91F6C"/>
    <w:rsid w:val="00D920D8"/>
    <w:rsid w:val="00D95FBC"/>
    <w:rsid w:val="00D976A5"/>
    <w:rsid w:val="00D97E9B"/>
    <w:rsid w:val="00DA2D42"/>
    <w:rsid w:val="00DA3FBE"/>
    <w:rsid w:val="00DA4F4E"/>
    <w:rsid w:val="00DA620A"/>
    <w:rsid w:val="00DB1F44"/>
    <w:rsid w:val="00DB404D"/>
    <w:rsid w:val="00DB5A91"/>
    <w:rsid w:val="00DB5B36"/>
    <w:rsid w:val="00DB7A75"/>
    <w:rsid w:val="00DC0563"/>
    <w:rsid w:val="00DC1C17"/>
    <w:rsid w:val="00DC1C9A"/>
    <w:rsid w:val="00DC1E07"/>
    <w:rsid w:val="00DC39E0"/>
    <w:rsid w:val="00DC4BA0"/>
    <w:rsid w:val="00DC7426"/>
    <w:rsid w:val="00DC784B"/>
    <w:rsid w:val="00DC7970"/>
    <w:rsid w:val="00DD05B3"/>
    <w:rsid w:val="00DD4AD7"/>
    <w:rsid w:val="00DD5889"/>
    <w:rsid w:val="00DD76A4"/>
    <w:rsid w:val="00DE28E6"/>
    <w:rsid w:val="00DE2B82"/>
    <w:rsid w:val="00DE3BD4"/>
    <w:rsid w:val="00DE4072"/>
    <w:rsid w:val="00DE414A"/>
    <w:rsid w:val="00DE561C"/>
    <w:rsid w:val="00DE7292"/>
    <w:rsid w:val="00DE777B"/>
    <w:rsid w:val="00DE7AB7"/>
    <w:rsid w:val="00DE7B21"/>
    <w:rsid w:val="00DF04A4"/>
    <w:rsid w:val="00DF0C7B"/>
    <w:rsid w:val="00DF2C54"/>
    <w:rsid w:val="00DF5205"/>
    <w:rsid w:val="00DF5C7B"/>
    <w:rsid w:val="00E01624"/>
    <w:rsid w:val="00E03506"/>
    <w:rsid w:val="00E05E1B"/>
    <w:rsid w:val="00E10F07"/>
    <w:rsid w:val="00E12617"/>
    <w:rsid w:val="00E13D70"/>
    <w:rsid w:val="00E168AC"/>
    <w:rsid w:val="00E16946"/>
    <w:rsid w:val="00E20010"/>
    <w:rsid w:val="00E238CC"/>
    <w:rsid w:val="00E23C13"/>
    <w:rsid w:val="00E2460F"/>
    <w:rsid w:val="00E251C2"/>
    <w:rsid w:val="00E2530A"/>
    <w:rsid w:val="00E27816"/>
    <w:rsid w:val="00E301E7"/>
    <w:rsid w:val="00E31AAF"/>
    <w:rsid w:val="00E31E1B"/>
    <w:rsid w:val="00E33F88"/>
    <w:rsid w:val="00E36AD1"/>
    <w:rsid w:val="00E372B1"/>
    <w:rsid w:val="00E37408"/>
    <w:rsid w:val="00E40885"/>
    <w:rsid w:val="00E41060"/>
    <w:rsid w:val="00E44A2E"/>
    <w:rsid w:val="00E45AF3"/>
    <w:rsid w:val="00E47689"/>
    <w:rsid w:val="00E4781B"/>
    <w:rsid w:val="00E47E4F"/>
    <w:rsid w:val="00E50C2C"/>
    <w:rsid w:val="00E514FD"/>
    <w:rsid w:val="00E51B44"/>
    <w:rsid w:val="00E558FF"/>
    <w:rsid w:val="00E56107"/>
    <w:rsid w:val="00E56859"/>
    <w:rsid w:val="00E60CEB"/>
    <w:rsid w:val="00E6379B"/>
    <w:rsid w:val="00E67140"/>
    <w:rsid w:val="00E71C85"/>
    <w:rsid w:val="00E71C97"/>
    <w:rsid w:val="00E72B89"/>
    <w:rsid w:val="00E72C90"/>
    <w:rsid w:val="00E73040"/>
    <w:rsid w:val="00E73BB2"/>
    <w:rsid w:val="00E75CCC"/>
    <w:rsid w:val="00E77180"/>
    <w:rsid w:val="00E8015C"/>
    <w:rsid w:val="00E80FBD"/>
    <w:rsid w:val="00E817DF"/>
    <w:rsid w:val="00E84B09"/>
    <w:rsid w:val="00E8501A"/>
    <w:rsid w:val="00E855CE"/>
    <w:rsid w:val="00E862F1"/>
    <w:rsid w:val="00E911E5"/>
    <w:rsid w:val="00E92566"/>
    <w:rsid w:val="00E93EAC"/>
    <w:rsid w:val="00E94118"/>
    <w:rsid w:val="00E96E64"/>
    <w:rsid w:val="00E97237"/>
    <w:rsid w:val="00E972F2"/>
    <w:rsid w:val="00E97E20"/>
    <w:rsid w:val="00EA17BD"/>
    <w:rsid w:val="00EA1F08"/>
    <w:rsid w:val="00EA1F2D"/>
    <w:rsid w:val="00EA30CD"/>
    <w:rsid w:val="00EA33D8"/>
    <w:rsid w:val="00EA3EF8"/>
    <w:rsid w:val="00EA61D2"/>
    <w:rsid w:val="00EA6649"/>
    <w:rsid w:val="00EA667F"/>
    <w:rsid w:val="00EA7272"/>
    <w:rsid w:val="00EB09F2"/>
    <w:rsid w:val="00EB111B"/>
    <w:rsid w:val="00EB42D0"/>
    <w:rsid w:val="00EB51DF"/>
    <w:rsid w:val="00EB5655"/>
    <w:rsid w:val="00EB5B49"/>
    <w:rsid w:val="00EB7814"/>
    <w:rsid w:val="00EC25C6"/>
    <w:rsid w:val="00EC3497"/>
    <w:rsid w:val="00EC4339"/>
    <w:rsid w:val="00EC7014"/>
    <w:rsid w:val="00EC7F49"/>
    <w:rsid w:val="00ED11CB"/>
    <w:rsid w:val="00ED2D2F"/>
    <w:rsid w:val="00ED5108"/>
    <w:rsid w:val="00ED69B8"/>
    <w:rsid w:val="00ED719E"/>
    <w:rsid w:val="00ED755F"/>
    <w:rsid w:val="00EE21A7"/>
    <w:rsid w:val="00EE2B72"/>
    <w:rsid w:val="00EE3A7F"/>
    <w:rsid w:val="00EE41D2"/>
    <w:rsid w:val="00EE43F5"/>
    <w:rsid w:val="00EF0644"/>
    <w:rsid w:val="00EF2F55"/>
    <w:rsid w:val="00EF4F84"/>
    <w:rsid w:val="00EF576D"/>
    <w:rsid w:val="00F01E75"/>
    <w:rsid w:val="00F03A2B"/>
    <w:rsid w:val="00F0531D"/>
    <w:rsid w:val="00F107F4"/>
    <w:rsid w:val="00F16C37"/>
    <w:rsid w:val="00F17490"/>
    <w:rsid w:val="00F17AE6"/>
    <w:rsid w:val="00F23F46"/>
    <w:rsid w:val="00F25818"/>
    <w:rsid w:val="00F25E73"/>
    <w:rsid w:val="00F26F95"/>
    <w:rsid w:val="00F26FAC"/>
    <w:rsid w:val="00F27EA0"/>
    <w:rsid w:val="00F300B0"/>
    <w:rsid w:val="00F31E5D"/>
    <w:rsid w:val="00F3201F"/>
    <w:rsid w:val="00F3219D"/>
    <w:rsid w:val="00F32E40"/>
    <w:rsid w:val="00F35CAF"/>
    <w:rsid w:val="00F37F58"/>
    <w:rsid w:val="00F40AC0"/>
    <w:rsid w:val="00F4373E"/>
    <w:rsid w:val="00F43D58"/>
    <w:rsid w:val="00F453B7"/>
    <w:rsid w:val="00F4598C"/>
    <w:rsid w:val="00F47936"/>
    <w:rsid w:val="00F47F44"/>
    <w:rsid w:val="00F509F0"/>
    <w:rsid w:val="00F52A8B"/>
    <w:rsid w:val="00F53008"/>
    <w:rsid w:val="00F5347B"/>
    <w:rsid w:val="00F5382A"/>
    <w:rsid w:val="00F554B3"/>
    <w:rsid w:val="00F55944"/>
    <w:rsid w:val="00F57CC9"/>
    <w:rsid w:val="00F610EB"/>
    <w:rsid w:val="00F61F7E"/>
    <w:rsid w:val="00F629A8"/>
    <w:rsid w:val="00F6453E"/>
    <w:rsid w:val="00F65475"/>
    <w:rsid w:val="00F670AE"/>
    <w:rsid w:val="00F728DA"/>
    <w:rsid w:val="00F742F4"/>
    <w:rsid w:val="00F77DAD"/>
    <w:rsid w:val="00F82A79"/>
    <w:rsid w:val="00F832BF"/>
    <w:rsid w:val="00F864D3"/>
    <w:rsid w:val="00F877ED"/>
    <w:rsid w:val="00F93B0B"/>
    <w:rsid w:val="00F94B35"/>
    <w:rsid w:val="00F96190"/>
    <w:rsid w:val="00F96308"/>
    <w:rsid w:val="00F964B8"/>
    <w:rsid w:val="00F965E5"/>
    <w:rsid w:val="00F97620"/>
    <w:rsid w:val="00FA0F51"/>
    <w:rsid w:val="00FA5B57"/>
    <w:rsid w:val="00FB17BA"/>
    <w:rsid w:val="00FB2AA8"/>
    <w:rsid w:val="00FB49A0"/>
    <w:rsid w:val="00FB65A5"/>
    <w:rsid w:val="00FB6CAA"/>
    <w:rsid w:val="00FC1AEB"/>
    <w:rsid w:val="00FC24A0"/>
    <w:rsid w:val="00FC3E7A"/>
    <w:rsid w:val="00FC665B"/>
    <w:rsid w:val="00FC6674"/>
    <w:rsid w:val="00FC7075"/>
    <w:rsid w:val="00FD04C4"/>
    <w:rsid w:val="00FD3F27"/>
    <w:rsid w:val="00FD477D"/>
    <w:rsid w:val="00FF065C"/>
    <w:rsid w:val="00FF30D6"/>
    <w:rsid w:val="00FF63F4"/>
    <w:rsid w:val="00FF67C3"/>
    <w:rsid w:val="00FF7368"/>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0137"/>
    <w:rPr>
      <w:rFonts w:ascii="Times New Roman" w:hAnsi="Times New Roman" w:cs="Times New Roman"/>
      <w:b/>
      <w:bCs/>
      <w:sz w:val="28"/>
      <w:szCs w:val="28"/>
      <w:lang w:eastAsia="ru-RU"/>
    </w:rPr>
  </w:style>
  <w:style w:type="character" w:customStyle="1" w:styleId="40">
    <w:name w:val="Заголовок 4 Знак"/>
    <w:link w:val="4"/>
    <w:uiPriority w:val="99"/>
    <w:semiHidden/>
    <w:locked/>
    <w:rsid w:val="00100137"/>
    <w:rPr>
      <w:rFonts w:ascii="Times New Roman" w:hAnsi="Times New Roman" w:cs="Times New Roman"/>
      <w:b/>
      <w:bCs/>
      <w:spacing w:val="-8"/>
      <w:sz w:val="28"/>
      <w:szCs w:val="28"/>
      <w:u w:val="single"/>
      <w:lang w:eastAsia="ru-RU"/>
    </w:rPr>
  </w:style>
  <w:style w:type="character" w:customStyle="1" w:styleId="60">
    <w:name w:val="Заголовок 6 Знак"/>
    <w:link w:val="6"/>
    <w:uiPriority w:val="99"/>
    <w:semiHidden/>
    <w:locked/>
    <w:rsid w:val="00100137"/>
    <w:rPr>
      <w:rFonts w:ascii="Times New Roman" w:hAnsi="Times New Roman" w:cs="Times New Roman"/>
      <w:b/>
      <w:bCs/>
      <w:sz w:val="52"/>
      <w:szCs w:val="52"/>
      <w:lang w:eastAsia="ru-RU"/>
    </w:rPr>
  </w:style>
  <w:style w:type="paragraph" w:styleId="a3">
    <w:name w:val="List Paragraph"/>
    <w:basedOn w:val="a"/>
    <w:uiPriority w:val="99"/>
    <w:qFormat/>
    <w:rsid w:val="00100137"/>
    <w:pPr>
      <w:ind w:left="720"/>
    </w:pPr>
  </w:style>
  <w:style w:type="table" w:styleId="a4">
    <w:name w:val="Table Grid"/>
    <w:basedOn w:val="a1"/>
    <w:uiPriority w:val="99"/>
    <w:rsid w:val="0010013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100137"/>
    <w:pPr>
      <w:tabs>
        <w:tab w:val="center" w:pos="4677"/>
        <w:tab w:val="right" w:pos="9355"/>
      </w:tabs>
    </w:pPr>
  </w:style>
  <w:style w:type="character" w:customStyle="1" w:styleId="a6">
    <w:name w:val="Верхний колонтитул Знак"/>
    <w:link w:val="a5"/>
    <w:uiPriority w:val="99"/>
    <w:semiHidden/>
    <w:locked/>
    <w:rsid w:val="00100137"/>
    <w:rPr>
      <w:rFonts w:ascii="Times New Roman" w:hAnsi="Times New Roman" w:cs="Times New Roman"/>
      <w:sz w:val="20"/>
      <w:szCs w:val="20"/>
      <w:lang w:eastAsia="ru-RU"/>
    </w:rPr>
  </w:style>
  <w:style w:type="paragraph" w:styleId="a7">
    <w:name w:val="footer"/>
    <w:basedOn w:val="a"/>
    <w:link w:val="a8"/>
    <w:uiPriority w:val="99"/>
    <w:semiHidden/>
    <w:rsid w:val="00100137"/>
    <w:pPr>
      <w:tabs>
        <w:tab w:val="center" w:pos="4677"/>
        <w:tab w:val="right" w:pos="9355"/>
      </w:tabs>
    </w:pPr>
  </w:style>
  <w:style w:type="character" w:customStyle="1" w:styleId="a8">
    <w:name w:val="Нижний колонтитул Знак"/>
    <w:link w:val="a7"/>
    <w:uiPriority w:val="99"/>
    <w:semiHidden/>
    <w:locked/>
    <w:rsid w:val="00100137"/>
    <w:rPr>
      <w:rFonts w:ascii="Times New Roman" w:hAnsi="Times New Roman" w:cs="Times New Roman"/>
      <w:sz w:val="20"/>
      <w:szCs w:val="20"/>
      <w:lang w:eastAsia="ru-RU"/>
    </w:rPr>
  </w:style>
  <w:style w:type="paragraph" w:styleId="a9">
    <w:name w:val="caption"/>
    <w:basedOn w:val="a"/>
    <w:next w:val="a"/>
    <w:uiPriority w:val="99"/>
    <w:qFormat/>
    <w:rsid w:val="00100137"/>
    <w:pPr>
      <w:framePr w:w="9353" w:h="2352" w:hSpace="180" w:wrap="auto" w:vAnchor="text" w:hAnchor="page" w:x="1445" w:y="284"/>
      <w:autoSpaceDE/>
      <w:autoSpaceDN/>
      <w:adjustRightInd/>
      <w:jc w:val="center"/>
    </w:pPr>
    <w:rPr>
      <w:b/>
      <w:bCs/>
      <w:caps/>
    </w:rPr>
  </w:style>
  <w:style w:type="paragraph" w:styleId="aa">
    <w:name w:val="Balloon Text"/>
    <w:basedOn w:val="a"/>
    <w:link w:val="ab"/>
    <w:uiPriority w:val="99"/>
    <w:semiHidden/>
    <w:rsid w:val="00100137"/>
    <w:rPr>
      <w:rFonts w:ascii="Tahoma" w:hAnsi="Tahoma" w:cs="Tahoma"/>
      <w:sz w:val="16"/>
      <w:szCs w:val="16"/>
    </w:rPr>
  </w:style>
  <w:style w:type="character" w:customStyle="1" w:styleId="ab">
    <w:name w:val="Текст выноски Знак"/>
    <w:link w:val="aa"/>
    <w:uiPriority w:val="99"/>
    <w:semiHidden/>
    <w:locked/>
    <w:rsid w:val="00100137"/>
    <w:rPr>
      <w:rFonts w:ascii="Tahoma" w:hAnsi="Tahoma" w:cs="Tahoma"/>
      <w:sz w:val="16"/>
      <w:szCs w:val="16"/>
      <w:lang w:eastAsia="ru-RU"/>
    </w:rPr>
  </w:style>
  <w:style w:type="paragraph" w:customStyle="1" w:styleId="ac">
    <w:name w:val="Знак Знак Знак Знак"/>
    <w:basedOn w:val="a"/>
    <w:uiPriority w:val="99"/>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10532"/>
    <w:pPr>
      <w:autoSpaceDE w:val="0"/>
      <w:autoSpaceDN w:val="0"/>
      <w:adjustRightInd w:val="0"/>
    </w:pPr>
    <w:rPr>
      <w:rFonts w:ascii="Courier New" w:hAnsi="Courier New" w:cs="Courier New"/>
      <w:lang w:eastAsia="en-US"/>
    </w:rPr>
  </w:style>
  <w:style w:type="paragraph" w:customStyle="1" w:styleId="ConsNormal">
    <w:name w:val="ConsNormal"/>
    <w:uiPriority w:val="99"/>
    <w:rsid w:val="009746C8"/>
    <w:pPr>
      <w:autoSpaceDE w:val="0"/>
      <w:autoSpaceDN w:val="0"/>
      <w:adjustRightInd w:val="0"/>
      <w:ind w:right="19772" w:firstLine="720"/>
    </w:pPr>
    <w:rPr>
      <w:rFonts w:ascii="Arial" w:eastAsia="Times New Roman" w:hAnsi="Arial" w:cs="Arial"/>
    </w:rPr>
  </w:style>
  <w:style w:type="paragraph" w:customStyle="1" w:styleId="ConsPlusTitle">
    <w:name w:val="ConsPlusTitle"/>
    <w:uiPriority w:val="99"/>
    <w:rsid w:val="009746C8"/>
    <w:pPr>
      <w:widowControl w:val="0"/>
      <w:autoSpaceDE w:val="0"/>
      <w:autoSpaceDN w:val="0"/>
      <w:adjustRightInd w:val="0"/>
    </w:pPr>
    <w:rPr>
      <w:rFonts w:ascii="Times New Roman" w:eastAsia="Times New Roman" w:hAnsi="Times New Roman"/>
      <w:b/>
      <w:bCs/>
      <w:sz w:val="28"/>
      <w:szCs w:val="28"/>
    </w:rPr>
  </w:style>
  <w:style w:type="character" w:styleId="ad">
    <w:name w:val="Hyperlink"/>
    <w:uiPriority w:val="99"/>
    <w:rsid w:val="009746C8"/>
    <w:rPr>
      <w:color w:val="0000FF"/>
      <w:u w:val="single"/>
    </w:rPr>
  </w:style>
  <w:style w:type="paragraph" w:customStyle="1" w:styleId="ConsPlusNormal">
    <w:name w:val="ConsPlusNormal"/>
    <w:uiPriority w:val="99"/>
    <w:rsid w:val="00420204"/>
    <w:pPr>
      <w:widowControl w:val="0"/>
      <w:autoSpaceDE w:val="0"/>
      <w:autoSpaceDN w:val="0"/>
      <w:adjustRightInd w:val="0"/>
      <w:ind w:firstLine="720"/>
    </w:pPr>
    <w:rPr>
      <w:rFonts w:ascii="Arial" w:eastAsia="Times New Roman" w:hAnsi="Arial" w:cs="Arial"/>
    </w:rPr>
  </w:style>
  <w:style w:type="paragraph" w:styleId="ae">
    <w:name w:val="No Spacing"/>
    <w:uiPriority w:val="99"/>
    <w:qFormat/>
    <w:rsid w:val="00620EAA"/>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6988">
      <w:marLeft w:val="0"/>
      <w:marRight w:val="0"/>
      <w:marTop w:val="0"/>
      <w:marBottom w:val="0"/>
      <w:divBdr>
        <w:top w:val="none" w:sz="0" w:space="0" w:color="auto"/>
        <w:left w:val="none" w:sz="0" w:space="0" w:color="auto"/>
        <w:bottom w:val="none" w:sz="0" w:space="0" w:color="auto"/>
        <w:right w:val="none" w:sz="0" w:space="0" w:color="auto"/>
      </w:divBdr>
    </w:div>
    <w:div w:id="836456989">
      <w:marLeft w:val="0"/>
      <w:marRight w:val="0"/>
      <w:marTop w:val="0"/>
      <w:marBottom w:val="0"/>
      <w:divBdr>
        <w:top w:val="none" w:sz="0" w:space="0" w:color="auto"/>
        <w:left w:val="none" w:sz="0" w:space="0" w:color="auto"/>
        <w:bottom w:val="none" w:sz="0" w:space="0" w:color="auto"/>
        <w:right w:val="none" w:sz="0" w:space="0" w:color="auto"/>
      </w:divBdr>
    </w:div>
    <w:div w:id="9447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274FC25B472A2A0B65F9D64104D88C9F40F128v6N3D"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consultantplus://offline/ref=F76009F7F1F0F51CD7FDDA8F08DD0098CD5662CDB98280CE0BABF465FCCA0B08E444C315F615EFB5qFECE" TargetMode="External"/><Relationship Id="rId12" Type="http://schemas.openxmlformats.org/officeDocument/2006/relationships/hyperlink" Target="consultantplus://offline/ref=F76009F7F1F0F51CD7FDDA8F08DD0098CD5662CDB98280CE0BABF465FCCA0B08E444C315F615EFB5qFE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274FC25B472A2A0B65F9D64104D88C9F40F128v6N3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A695071C100583F51A8D274FC25B472A2A0B65F9D64104D88C9F40F128v6N3D"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1547-F94A-4E90-8058-84E55E56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4752</TotalTime>
  <Pages>1</Pages>
  <Words>12213</Words>
  <Characters>69617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213</cp:revision>
  <cp:lastPrinted>2017-10-31T02:41:00Z</cp:lastPrinted>
  <dcterms:created xsi:type="dcterms:W3CDTF">2013-06-21T07:03:00Z</dcterms:created>
  <dcterms:modified xsi:type="dcterms:W3CDTF">2017-10-31T08:21:00Z</dcterms:modified>
</cp:coreProperties>
</file>