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14" w:rsidRDefault="005B4E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4E14" w:rsidRDefault="005B4E1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B4E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E14" w:rsidRDefault="005B4E14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E14" w:rsidRDefault="005B4E14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5B4E14" w:rsidRDefault="005B4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E14" w:rsidRDefault="005B4E14">
      <w:pPr>
        <w:pStyle w:val="ConsPlusNormal"/>
        <w:jc w:val="center"/>
      </w:pPr>
    </w:p>
    <w:p w:rsidR="005B4E14" w:rsidRDefault="005B4E14">
      <w:pPr>
        <w:pStyle w:val="ConsPlusTitle"/>
        <w:jc w:val="center"/>
      </w:pPr>
      <w:r>
        <w:t>ЗАКОНОДАТЕЛЬНОЕ СОБРАНИЕ КРАСНОЯРСКОГО КРАЯ</w:t>
      </w:r>
    </w:p>
    <w:p w:rsidR="005B4E14" w:rsidRDefault="005B4E14">
      <w:pPr>
        <w:pStyle w:val="ConsPlusTitle"/>
        <w:jc w:val="center"/>
      </w:pPr>
    </w:p>
    <w:p w:rsidR="005B4E14" w:rsidRDefault="005B4E14">
      <w:pPr>
        <w:pStyle w:val="ConsPlusTitle"/>
        <w:jc w:val="center"/>
      </w:pPr>
      <w:r>
        <w:t>ЗАКОН</w:t>
      </w:r>
    </w:p>
    <w:p w:rsidR="005B4E14" w:rsidRDefault="005B4E14">
      <w:pPr>
        <w:pStyle w:val="ConsPlusTitle"/>
        <w:jc w:val="center"/>
      </w:pPr>
    </w:p>
    <w:p w:rsidR="005B4E14" w:rsidRDefault="005B4E14">
      <w:pPr>
        <w:pStyle w:val="ConsPlusTitle"/>
        <w:jc w:val="center"/>
      </w:pPr>
      <w:r>
        <w:t>КРАСНОЯРСКОГО КРАЯ</w:t>
      </w:r>
    </w:p>
    <w:p w:rsidR="005B4E14" w:rsidRDefault="005B4E14">
      <w:pPr>
        <w:pStyle w:val="ConsPlusTitle"/>
        <w:jc w:val="center"/>
      </w:pPr>
    </w:p>
    <w:p w:rsidR="005B4E14" w:rsidRDefault="005B4E14">
      <w:pPr>
        <w:pStyle w:val="ConsPlusTitle"/>
        <w:jc w:val="center"/>
      </w:pPr>
      <w:r>
        <w:t>О ПРОТИВОДЕЙСТВИИ КОРРУПЦИИ В КРАСНОЯРСКОМ КРАЕ</w:t>
      </w:r>
    </w:p>
    <w:p w:rsidR="005B4E14" w:rsidRDefault="005B4E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4E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E14" w:rsidRDefault="005B4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E14" w:rsidRDefault="005B4E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4E14" w:rsidRDefault="005B4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5B4E14" w:rsidRDefault="005B4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jc w:val="center"/>
        <w:outlineLvl w:val="0"/>
      </w:pPr>
      <w:r>
        <w:t>Глава 1. ОБЩИЕ ПОЛОЖЕНИЯ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5B4E14" w:rsidRDefault="005B4E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lastRenderedPageBreak/>
        <w:t>г) обеспечение неотвратимости ответственности для лиц, совершающих коррупционные правонарушения;</w:t>
      </w:r>
    </w:p>
    <w:p w:rsidR="005B4E14" w:rsidRDefault="005B4E1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6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5B4E14" w:rsidRDefault="005B4E14">
      <w:pPr>
        <w:pStyle w:val="ConsPlusTitle"/>
        <w:jc w:val="center"/>
      </w:pPr>
      <w:r>
        <w:t>КОРРУПЦИИ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5B4E14" w:rsidRDefault="005B4E1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5B4E14" w:rsidRDefault="005B4E14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а) определяет основные направления и мероприятия по противодействию коррупции </w:t>
      </w:r>
      <w:r>
        <w:lastRenderedPageBreak/>
        <w:t>органами государственной власти, иными государственными органами Красноярского края;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>
        <w:t>) обязанностей, сдачи и оценки подарка, реализации (выкупа) и зачисления средств, вырученных от его реализации;</w:t>
      </w:r>
    </w:p>
    <w:p w:rsidR="005B4E14" w:rsidRDefault="005B4E14">
      <w:pPr>
        <w:pStyle w:val="ConsPlusNormal"/>
        <w:jc w:val="both"/>
      </w:pPr>
      <w:r>
        <w:t xml:space="preserve">(пп. "в.1"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5B4E14" w:rsidRDefault="005B4E14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5B4E14" w:rsidRDefault="005B4E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  <w:proofErr w:type="gramEnd"/>
    </w:p>
    <w:p w:rsidR="005B4E14" w:rsidRDefault="005B4E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5B4E14" w:rsidRDefault="005B4E14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</w:t>
      </w:r>
      <w:r>
        <w:lastRenderedPageBreak/>
        <w:t>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</w:t>
      </w:r>
      <w:r>
        <w:lastRenderedPageBreak/>
        <w:t>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з)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коррупции, программ (планов) органов исполнительной власти;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5B4E14" w:rsidRDefault="005B4E14">
      <w:pPr>
        <w:pStyle w:val="ConsPlusNormal"/>
        <w:spacing w:before="220"/>
        <w:ind w:firstLine="540"/>
        <w:jc w:val="both"/>
      </w:pPr>
      <w:bookmarkStart w:id="0" w:name="P93"/>
      <w:bookmarkEnd w:id="0"/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 xml:space="preserve">в) поступившее на имя председателя комиссии заявление лица, указанного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t xml:space="preserve"> </w:t>
      </w:r>
      <w:proofErr w:type="gramStart"/>
      <w: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lastRenderedPageBreak/>
        <w:t>8. Комиссия формируется в составе председателя комиссии, его заместителей, секретаря и членов комиссии.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5B4E14" w:rsidRDefault="005B4E1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5B4E14" w:rsidRDefault="005B4E14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lastRenderedPageBreak/>
        <w:t>б) антикоррупционный мониторинг;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ж)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5B4E14" w:rsidRDefault="005B4E14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t xml:space="preserve"> проявления коррупции.</w:t>
      </w:r>
    </w:p>
    <w:p w:rsidR="005B4E14" w:rsidRDefault="005B4E14">
      <w:pPr>
        <w:pStyle w:val="ConsPlusNormal"/>
        <w:spacing w:before="220"/>
        <w:ind w:firstLine="540"/>
        <w:jc w:val="both"/>
      </w:pPr>
      <w:bookmarkStart w:id="1" w:name="P145"/>
      <w:bookmarkEnd w:id="1"/>
      <w:r>
        <w:t xml:space="preserve">2. </w:t>
      </w:r>
      <w:proofErr w:type="gramStart"/>
      <w: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5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</w:t>
      </w:r>
      <w:r>
        <w:lastRenderedPageBreak/>
        <w:t xml:space="preserve">актов) в соответствии со </w:t>
      </w:r>
      <w:hyperlink r:id="rId29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11. Антикоррупционные стандарты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t xml:space="preserve"> должностей государственных гражданских служащих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</w:t>
      </w:r>
      <w:proofErr w:type="gramStart"/>
      <w:r>
        <w:t>жд вкл</w:t>
      </w:r>
      <w:proofErr w:type="gramEnd"/>
      <w:r>
        <w:t>ючает в себя: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5B4E14" w:rsidRDefault="005B4E14">
      <w:pPr>
        <w:pStyle w:val="ConsPlusNormal"/>
        <w:jc w:val="both"/>
      </w:pPr>
      <w:r>
        <w:t xml:space="preserve">(п. "а"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5B4E14" w:rsidRDefault="005B4E1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lastRenderedPageBreak/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5B4E14" w:rsidRDefault="005B4E14">
      <w:pPr>
        <w:pStyle w:val="ConsPlusNormal"/>
        <w:jc w:val="both"/>
      </w:pPr>
      <w:r>
        <w:t xml:space="preserve">(п. "б"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5B4E14" w:rsidRDefault="005B4E1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5B4E14" w:rsidRDefault="005B4E14">
      <w:pPr>
        <w:pStyle w:val="ConsPlusNormal"/>
        <w:jc w:val="both"/>
      </w:pPr>
      <w:r>
        <w:t xml:space="preserve">(п. "б.1"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5B4E14" w:rsidRDefault="005B4E14">
      <w:pPr>
        <w:pStyle w:val="ConsPlusNormal"/>
        <w:jc w:val="both"/>
      </w:pPr>
      <w:r>
        <w:t xml:space="preserve">(п. "в.1"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 xml:space="preserve">Статья 14.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5B4E14" w:rsidRDefault="005B4E14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 xml:space="preserve">Статья 15. Освещение в средствах массовой информации вопросов состояния коррупции и </w:t>
      </w:r>
      <w:r>
        <w:lastRenderedPageBreak/>
        <w:t>реализации мер по противодействию коррупции в Красноярском крае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5B4E14" w:rsidRDefault="005B4E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5B4E14" w:rsidRDefault="005B4E14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17. Программа противодействия коррупции</w:t>
      </w:r>
    </w:p>
    <w:p w:rsidR="005B4E14" w:rsidRDefault="005B4E14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5B4E14" w:rsidRDefault="005B4E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lastRenderedPageBreak/>
        <w:t xml:space="preserve">5. Председатель Законодательного Собрания края в течение одного рабочего дня со дня </w:t>
      </w:r>
      <w:proofErr w:type="gramStart"/>
      <w:r>
        <w:t>представления проекта программы противодействия коррупции</w:t>
      </w:r>
      <w:proofErr w:type="gramEnd"/>
      <w: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5B4E14" w:rsidRDefault="005B4E1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bookmarkStart w:id="2" w:name="P224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5B4E14" w:rsidRDefault="005B4E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5B4E14" w:rsidRDefault="005B4E14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4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jc w:val="center"/>
        <w:outlineLvl w:val="0"/>
      </w:pPr>
      <w:r>
        <w:t>Глава 5. ЗАКЛЮЧИТЕЛЬНЫЕ ПОЛОЖЕНИЯ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jc w:val="right"/>
      </w:pPr>
      <w:r>
        <w:t>Губернатор</w:t>
      </w:r>
    </w:p>
    <w:p w:rsidR="005B4E14" w:rsidRDefault="005B4E14">
      <w:pPr>
        <w:pStyle w:val="ConsPlusNormal"/>
        <w:jc w:val="right"/>
      </w:pPr>
      <w:r>
        <w:t>Красноярского края</w:t>
      </w:r>
    </w:p>
    <w:p w:rsidR="005B4E14" w:rsidRDefault="005B4E14">
      <w:pPr>
        <w:pStyle w:val="ConsPlusNormal"/>
        <w:jc w:val="right"/>
      </w:pPr>
      <w:r>
        <w:t>А.Г.ХЛОПОНИН</w:t>
      </w:r>
    </w:p>
    <w:p w:rsidR="005B4E14" w:rsidRDefault="005B4E14">
      <w:pPr>
        <w:pStyle w:val="ConsPlusNormal"/>
        <w:jc w:val="right"/>
      </w:pPr>
      <w:r>
        <w:t>22.07.2009</w:t>
      </w: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ind w:firstLine="540"/>
        <w:jc w:val="both"/>
      </w:pPr>
    </w:p>
    <w:p w:rsidR="005B4E14" w:rsidRDefault="005B4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0F3" w:rsidRDefault="007A30F3">
      <w:bookmarkStart w:id="3" w:name="_GoBack"/>
      <w:bookmarkEnd w:id="3"/>
    </w:p>
    <w:sectPr w:rsidR="007A30F3" w:rsidSect="009E1AD4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14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4E14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8D8703B3FFC52A20ED1F34CEEB55C8CE3FC9342FE332A92E0E4357F617DFAAC6440DBD640B487B4DFB2B1043FD9846F775DDAC8CD182D729A83F0yDY5I" TargetMode="External"/><Relationship Id="rId13" Type="http://schemas.openxmlformats.org/officeDocument/2006/relationships/hyperlink" Target="consultantplus://offline/ref=6318D8703B3FFC52A20ECFFE5A82EA538CE9A29F40FD3D7FCEB3E26220317BAFEC24468E9504B986BDD4E6E0486180D42B3C51D9D6D1192Ey6Y4I" TargetMode="External"/><Relationship Id="rId18" Type="http://schemas.openxmlformats.org/officeDocument/2006/relationships/hyperlink" Target="consultantplus://offline/ref=6318D8703B3FFC52A20ED1F34CEEB55C8CE3FC9341F8372092E4E4357F617DFAAC6440DBD640B487B4DFB2B00C3FD9846F775DDAC8CD182D729A83F0yDY5I" TargetMode="External"/><Relationship Id="rId26" Type="http://schemas.openxmlformats.org/officeDocument/2006/relationships/hyperlink" Target="consultantplus://offline/ref=6318D8703B3FFC52A20ED1F34CEEB55C8CE3FC9341F9302F97E2E4357F617DFAAC6440DBD640B487B4DFB2B1053FD9846F775DDAC8CD182D729A83F0yDY5I" TargetMode="External"/><Relationship Id="rId39" Type="http://schemas.openxmlformats.org/officeDocument/2006/relationships/hyperlink" Target="consultantplus://offline/ref=6318D8703B3FFC52A20ED1F34CEEB55C8CE3FC9341F8372092E4E4357F617DFAAC6440DBD640B487B4DFB2B00A3FD9846F775DDAC8CD182D729A83F0yDY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18D8703B3FFC52A20ED1F34CEEB55C8CE3FC9342FF372D97EFE4357F617DFAAC6440DBD640B487B4DFB2B0043FD9846F775DDAC8CD182D729A83F0yDY5I" TargetMode="External"/><Relationship Id="rId34" Type="http://schemas.openxmlformats.org/officeDocument/2006/relationships/hyperlink" Target="consultantplus://offline/ref=6318D8703B3FFC52A20ED1F34CEEB55C8CE3FC934AFA3E219AECB93F773871F8AB6B1FCCD109B886B4DFB3B50760DC917E2F51DBD6D21B316E9882yFY9I" TargetMode="External"/><Relationship Id="rId42" Type="http://schemas.openxmlformats.org/officeDocument/2006/relationships/hyperlink" Target="consultantplus://offline/ref=6318D8703B3FFC52A20ED1F34CEEB55C8CE3FC9342FF372D97EFE4357F617DFAAC6440DBD640B487B4DFB2B6053FD9846F775DDAC8CD182D729A83F0yDY5I" TargetMode="External"/><Relationship Id="rId7" Type="http://schemas.openxmlformats.org/officeDocument/2006/relationships/hyperlink" Target="consultantplus://offline/ref=6318D8703B3FFC52A20ED1F34CEEB55C8CE3FC934AFA3E219AECB93F773871F8AB6B1FCCD109B886B4DFB2B90760DC917E2F51DBD6D21B316E9882yFY9I" TargetMode="External"/><Relationship Id="rId12" Type="http://schemas.openxmlformats.org/officeDocument/2006/relationships/hyperlink" Target="consultantplus://offline/ref=6318D8703B3FFC52A20ED1F34CEEB55C8CE3FC934AFA3E219AECB93F773871F8AB6B1FCCD109B886B4DFB2B80760DC917E2F51DBD6D21B316E9882yFY9I" TargetMode="External"/><Relationship Id="rId17" Type="http://schemas.openxmlformats.org/officeDocument/2006/relationships/hyperlink" Target="consultantplus://offline/ref=6318D8703B3FFC52A20ED1F34CEEB55C8CE3FC9342FF372D97EFE4357F617DFAAC6440DBD640B487B4DFB2B00D3FD9846F775DDAC8CD182D729A83F0yDY5I" TargetMode="External"/><Relationship Id="rId25" Type="http://schemas.openxmlformats.org/officeDocument/2006/relationships/hyperlink" Target="consultantplus://offline/ref=6318D8703B3FFC52A20ECFFE5A82EA538DE9A29E47FE3D7FCEB3E26220317BAFFE241E829404A787B6C1B0B10Dy3YCI" TargetMode="External"/><Relationship Id="rId33" Type="http://schemas.openxmlformats.org/officeDocument/2006/relationships/hyperlink" Target="consultantplus://offline/ref=6318D8703B3FFC52A20ED1F34CEEB55C8CE3FC934AFA3E219AECB93F773871F8AB6B1FCCD109B886B4DFB3B30760DC917E2F51DBD6D21B316E9882yFY9I" TargetMode="External"/><Relationship Id="rId38" Type="http://schemas.openxmlformats.org/officeDocument/2006/relationships/hyperlink" Target="consultantplus://offline/ref=6318D8703B3FFC52A20ED1F34CEEB55C8CE3FC9342FF372D97EFE4357F617DFAAC6440DBD640B487B4DFB2B7053FD9846F775DDAC8CD182D729A83F0yDY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18D8703B3FFC52A20ED1F34CEEB55C8CE3FC9341F9332190EEE4357F617DFAAC6440DBC440EC8BB5DFACB00E2A8FD52Ay2YAI" TargetMode="External"/><Relationship Id="rId20" Type="http://schemas.openxmlformats.org/officeDocument/2006/relationships/hyperlink" Target="consultantplus://offline/ref=6318D8703B3FFC52A20ED1F34CEEB55C8CE3FC9342FF372D97EFE4357F617DFAAC6440DBD640B487B4DFB2B00E3FD9846F775DDAC8CD182D729A83F0yDY5I" TargetMode="External"/><Relationship Id="rId29" Type="http://schemas.openxmlformats.org/officeDocument/2006/relationships/hyperlink" Target="consultantplus://offline/ref=6318D8703B3FFC52A20ECFFE5A82EA538CE8AA9642FF3D7FCEB3E26220317BAFEC24468E9504B982B7D4E6E0486180D42B3C51D9D6D1192Ey6Y4I" TargetMode="External"/><Relationship Id="rId41" Type="http://schemas.openxmlformats.org/officeDocument/2006/relationships/hyperlink" Target="consultantplus://offline/ref=6318D8703B3FFC52A20ED1F34CEEB55C8CE3FC9342FF372D97EFE4357F617DFAAC6440DBD640B487B4DFB2B6053FD9846F775DDAC8CD182D729A83F0yD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8D8703B3FFC52A20ED1F34CEEB55C8CE3FC9346FA352193ECB93F773871F8AB6B1FCCD109B886B4DFB2B90760DC917E2F51DBD6D21B316E9882yFY9I" TargetMode="External"/><Relationship Id="rId11" Type="http://schemas.openxmlformats.org/officeDocument/2006/relationships/hyperlink" Target="consultantplus://offline/ref=6318D8703B3FFC52A20ED1F34CEEB55C8CE3FC9341F9302F97E2E4357F617DFAAC6440DBD640B487B4DFB2B1043FD9846F775DDAC8CD182D729A83F0yDY5I" TargetMode="External"/><Relationship Id="rId24" Type="http://schemas.openxmlformats.org/officeDocument/2006/relationships/hyperlink" Target="consultantplus://offline/ref=6318D8703B3FFC52A20ED1F34CEEB55C8CE3FC9342FF372D97EFE4357F617DFAAC6440DBD640B487B4DFB2B30C3FD9846F775DDAC8CD182D729A83F0yDY5I" TargetMode="External"/><Relationship Id="rId32" Type="http://schemas.openxmlformats.org/officeDocument/2006/relationships/hyperlink" Target="consultantplus://offline/ref=6318D8703B3FFC52A20ED1F34CEEB55C8CE3FC934AFA3E219AECB93F773871F8AB6B1FCCD109B886B4DFB3B00760DC917E2F51DBD6D21B316E9882yFY9I" TargetMode="External"/><Relationship Id="rId37" Type="http://schemas.openxmlformats.org/officeDocument/2006/relationships/hyperlink" Target="consultantplus://offline/ref=6318D8703B3FFC52A20ED1F34CEEB55C8CE3FC9346FA352193ECB93F773871F8AB6B1FCCD109B886B4DFB2B80760DC917E2F51DBD6D21B316E9882yFY9I" TargetMode="External"/><Relationship Id="rId40" Type="http://schemas.openxmlformats.org/officeDocument/2006/relationships/hyperlink" Target="consultantplus://offline/ref=6318D8703B3FFC52A20ED1F34CEEB55C8CE3FC9341F9302F97E2E4357F617DFAAC6440DBD640B487B4DFB2B00C3FD9846F775DDAC8CD182D729A83F0yDY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18D8703B3FFC52A20ECFFE5A82EA538DE0A59B48AE6A7D9FE6EC67286121BFFA6D4A8F8B05BB98B6DFB3yBY9I" TargetMode="External"/><Relationship Id="rId23" Type="http://schemas.openxmlformats.org/officeDocument/2006/relationships/hyperlink" Target="consultantplus://offline/ref=6318D8703B3FFC52A20ED1F34CEEB55C8CE3FC9342FF372D97EFE4357F617DFAAC6440DBD640B487B4DFB2B0053FD9846F775DDAC8CD182D729A83F0yDY5I" TargetMode="External"/><Relationship Id="rId28" Type="http://schemas.openxmlformats.org/officeDocument/2006/relationships/hyperlink" Target="consultantplus://offline/ref=6318D8703B3FFC52A20ED1F34CEEB55C8CE3FC9342FF372D97EFE4357F617DFAAC6440DBD640B487B4DFB2B4083FD9846F775DDAC8CD182D729A83F0yDY5I" TargetMode="External"/><Relationship Id="rId36" Type="http://schemas.openxmlformats.org/officeDocument/2006/relationships/hyperlink" Target="consultantplus://offline/ref=6318D8703B3FFC52A20ED1F34CEEB55C8CE3FC9341F8372092E4E4357F617DFAAC6440DBD640B487B4DFB2B0083FD9846F775DDAC8CD182D729A83F0yDY5I" TargetMode="External"/><Relationship Id="rId10" Type="http://schemas.openxmlformats.org/officeDocument/2006/relationships/hyperlink" Target="consultantplus://offline/ref=6318D8703B3FFC52A20ED1F34CEEB55C8CE3FC9341F8372092E4E4357F617DFAAC6440DBD640B487B4DFB2B1043FD9846F775DDAC8CD182D729A83F0yDY5I" TargetMode="External"/><Relationship Id="rId19" Type="http://schemas.openxmlformats.org/officeDocument/2006/relationships/hyperlink" Target="consultantplus://offline/ref=6318D8703B3FFC52A20ED1F34CEEB55C8CE3FC9341F8372092E4E4357F617DFAAC6440DBD640B487B4DFB2B00E3FD9846F775DDAC8CD182D729A83F0yDY5I" TargetMode="External"/><Relationship Id="rId31" Type="http://schemas.openxmlformats.org/officeDocument/2006/relationships/hyperlink" Target="consultantplus://offline/ref=6318D8703B3FFC52A20ED1F34CEEB55C8CE3FC9342FF372D97EFE4357F617DFAAC6440DBD640B487B4DFB2B70B3FD9846F775DDAC8CD182D729A83F0yDY5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8D8703B3FFC52A20ED1F34CEEB55C8CE3FC9342FF372D97EFE4357F617DFAAC6440DBD640B487B4DFB2B1043FD9846F775DDAC8CD182D729A83F0yDY5I" TargetMode="External"/><Relationship Id="rId14" Type="http://schemas.openxmlformats.org/officeDocument/2006/relationships/hyperlink" Target="consultantplus://offline/ref=6318D8703B3FFC52A20ED1F34CEEB55C8CE3FC9342FF372D97EFE4357F617DFAAC6440DBD640B487B4DFB2B1053FD9846F775DDAC8CD182D729A83F0yDY5I" TargetMode="External"/><Relationship Id="rId22" Type="http://schemas.openxmlformats.org/officeDocument/2006/relationships/hyperlink" Target="consultantplus://offline/ref=6318D8703B3FFC52A20ED1F34CEEB55C8CE3FC9341FB3E2896ECB93F773871F8AB6B1FDED151B487B4C1B3B312368DD4y2Y3I" TargetMode="External"/><Relationship Id="rId27" Type="http://schemas.openxmlformats.org/officeDocument/2006/relationships/hyperlink" Target="consultantplus://offline/ref=6318D8703B3FFC52A20ED1F34CEEB55C8CE3FC9342FF372D97EFE4357F617DFAAC6440DBD640B487B4DFB2B40E3FD9846F775DDAC8CD182D729A83F0yDY5I" TargetMode="External"/><Relationship Id="rId30" Type="http://schemas.openxmlformats.org/officeDocument/2006/relationships/hyperlink" Target="consultantplus://offline/ref=6318D8703B3FFC52A20ED1F34CEEB55C8CE3FC9342FF372D97EFE4357F617DFAAC6440DBD640B487B4DFB2B70A3FD9846F775DDAC8CD182D729A83F0yDY5I" TargetMode="External"/><Relationship Id="rId35" Type="http://schemas.openxmlformats.org/officeDocument/2006/relationships/hyperlink" Target="consultantplus://offline/ref=6318D8703B3FFC52A20ED1F34CEEB55C8CE3FC9342FE332A92E0E4357F617DFAAC6440DBD640B487B4DFB2B1043FD9846F775DDAC8CD182D729A83F0yDY5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dcterms:created xsi:type="dcterms:W3CDTF">2018-12-10T08:24:00Z</dcterms:created>
  <dcterms:modified xsi:type="dcterms:W3CDTF">2018-12-10T08:26:00Z</dcterms:modified>
</cp:coreProperties>
</file>