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5F" w:rsidRDefault="005E335F" w:rsidP="001B1C96">
      <w:pPr>
        <w:ind w:right="-1"/>
        <w:jc w:val="center"/>
        <w:rPr>
          <w:i/>
        </w:rPr>
      </w:pPr>
      <w:r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5E335F" w:rsidRDefault="005E335F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5E335F" w:rsidRDefault="005E335F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</w:p>
    <w:p w:rsidR="005E335F" w:rsidRDefault="005E335F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5E335F" w:rsidRPr="001F0AEF" w:rsidRDefault="005E335F" w:rsidP="001B1C9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E335F" w:rsidRDefault="005E335F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E335F" w:rsidRDefault="005E335F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E335F" w:rsidRPr="001F0AEF" w:rsidRDefault="005E335F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«26» сентября  2017</w:t>
      </w:r>
      <w:r w:rsidRPr="001F0AEF">
        <w:rPr>
          <w:rFonts w:ascii="Arial" w:hAnsi="Arial" w:cs="Arial"/>
          <w:b/>
        </w:rPr>
        <w:t xml:space="preserve"> года </w:t>
      </w:r>
      <w:r>
        <w:rPr>
          <w:rFonts w:ascii="Arial" w:hAnsi="Arial" w:cs="Arial"/>
          <w:b/>
        </w:rPr>
        <w:t xml:space="preserve">     </w:t>
      </w:r>
      <w:r w:rsidRPr="001F0AEF">
        <w:rPr>
          <w:rFonts w:ascii="Arial" w:hAnsi="Arial" w:cs="Arial"/>
          <w:b/>
        </w:rPr>
        <w:t xml:space="preserve">с. Большая Косуль    </w:t>
      </w:r>
      <w:r>
        <w:rPr>
          <w:rFonts w:ascii="Arial" w:hAnsi="Arial" w:cs="Arial"/>
          <w:b/>
        </w:rPr>
        <w:t xml:space="preserve">                    № 21 - 92 </w:t>
      </w:r>
    </w:p>
    <w:p w:rsidR="005E335F" w:rsidRDefault="005E335F" w:rsidP="001B1C96">
      <w:pPr>
        <w:widowControl/>
        <w:jc w:val="center"/>
        <w:rPr>
          <w:rFonts w:ascii="Arial" w:hAnsi="Arial" w:cs="Arial"/>
          <w:b/>
          <w:color w:val="auto"/>
        </w:rPr>
      </w:pPr>
    </w:p>
    <w:p w:rsidR="005E335F" w:rsidRDefault="005E335F" w:rsidP="001B1C96">
      <w:pPr>
        <w:widowControl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О внесении изменений  в Решение Большекосульского сельского Совета депутатов от 29.04.2015  № 45-155«Об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муниципальных служащих »</w:t>
      </w:r>
    </w:p>
    <w:p w:rsidR="005E335F" w:rsidRDefault="005E335F" w:rsidP="001B1C96">
      <w:pPr>
        <w:widowControl/>
        <w:jc w:val="center"/>
        <w:rPr>
          <w:rFonts w:ascii="Arial" w:hAnsi="Arial" w:cs="Arial"/>
          <w:b/>
          <w:color w:val="auto"/>
        </w:rPr>
      </w:pP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В  соответствии  с  Постановлением  Совет  администрации  Красноярского  края  от  29.12.2007  № 512-п « О  нормативах формирования  расходов  на  оплату  депутатов, выборных должностных  лиц  местного  самоуправления,  осуществляющих  свои полномочия на  постоянной  основе, лиц  замещающих  иные  муниципальные  должности,  и  муниципальных  служащих», руководствуясь  Уставом Большекосульского  сельсовета  Боготольского района  Красноярского  края, Большекосульский  сельский  Совет  депутатов  </w:t>
      </w:r>
      <w:r w:rsidRPr="00EF3CB0">
        <w:rPr>
          <w:rFonts w:ascii="Arial" w:hAnsi="Arial" w:cs="Arial"/>
          <w:b/>
          <w:color w:val="auto"/>
        </w:rPr>
        <w:t>РЕШИЛ:</w:t>
      </w:r>
      <w:r>
        <w:rPr>
          <w:rFonts w:ascii="Arial" w:hAnsi="Arial" w:cs="Arial"/>
          <w:color w:val="auto"/>
        </w:rPr>
        <w:t xml:space="preserve">  </w:t>
      </w: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1. Внести в Решение Большекосульского сельского Совета депутатов  от 15.12.2016 № 14-60 «Об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муниципальных служащих» (в редакции решений от 29.04.2015  № 45 – 155; от 17.06.2015  №46 – 160 от 15.12.2016 № 14 – 60 от 10.05.2017 № 17 - 80) следующие изменения:</w:t>
      </w: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1.1.  пункт 7.2. и 7.3. раздела 7 изложить в следующей редакции: </w:t>
      </w: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«7.2 Надбавка за  особые условия муниципальной службы устанавливается срокам на 1 год.»;     </w:t>
      </w: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«7.3 Ежемесячная надбавка за особые условия муниципальной службы устанавливается представителям нанимателя в соответствии с пунктам 1 настоящей статьи.»;  </w:t>
      </w: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1.2 пункт 9.2. раздела 9 исключить; </w:t>
      </w: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1.3  Статью 16 исключить.</w:t>
      </w:r>
    </w:p>
    <w:p w:rsidR="005E335F" w:rsidRPr="00A77425" w:rsidRDefault="005E335F" w:rsidP="00B911A3">
      <w:pPr>
        <w:spacing w:line="30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2. Контроль за исполнением настоящего Решения возложить на постоянную комиссию по бюджету, финансам, налогам и сборам и правовым вопросам (председатель Семашко Г.И.)</w:t>
      </w:r>
    </w:p>
    <w:p w:rsidR="005E335F" w:rsidRDefault="005E335F" w:rsidP="00A77425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3. Опубликовать настоящее Решение в общественно-политической газете «Земля Боготольская» и разместить на официальном сайте  администрации Боготольского района в сети Интернет </w:t>
      </w:r>
      <w:hyperlink r:id="rId6" w:history="1">
        <w:r>
          <w:rPr>
            <w:rStyle w:val="Hyperlink"/>
            <w:rFonts w:ascii="Arial" w:hAnsi="Arial" w:cs="Arial"/>
            <w:lang w:val="en-US"/>
          </w:rPr>
          <w:t>www</w:t>
        </w:r>
        <w:r>
          <w:rPr>
            <w:rStyle w:val="Hyperlink"/>
            <w:rFonts w:ascii="Arial" w:hAnsi="Arial" w:cs="Arial"/>
          </w:rPr>
          <w:t>.</w:t>
        </w:r>
        <w:r>
          <w:rPr>
            <w:rStyle w:val="Hyperlink"/>
            <w:rFonts w:ascii="Arial" w:hAnsi="Arial" w:cs="Arial"/>
            <w:lang w:val="en-US"/>
          </w:rPr>
          <w:t>bogotol</w:t>
        </w:r>
        <w:r>
          <w:rPr>
            <w:rStyle w:val="Hyperlink"/>
            <w:rFonts w:ascii="Arial" w:hAnsi="Arial" w:cs="Arial"/>
          </w:rPr>
          <w:t>-</w:t>
        </w:r>
        <w:r>
          <w:rPr>
            <w:rStyle w:val="Hyperlink"/>
            <w:rFonts w:ascii="Arial" w:hAnsi="Arial" w:cs="Arial"/>
            <w:lang w:val="en-US"/>
          </w:rPr>
          <w:t>r</w:t>
        </w:r>
        <w:r>
          <w:rPr>
            <w:rStyle w:val="Hyperlink"/>
            <w:rFonts w:ascii="Arial" w:hAnsi="Arial" w:cs="Arial"/>
          </w:rPr>
          <w:t>.</w:t>
        </w:r>
        <w:r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  <w:color w:val="auto"/>
        </w:rPr>
        <w:t xml:space="preserve"> на странице Большекосульского сельсовета. </w:t>
      </w:r>
    </w:p>
    <w:p w:rsidR="005E335F" w:rsidRPr="00A77425" w:rsidRDefault="005E335F" w:rsidP="00A77425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  <w:bCs/>
          <w:color w:val="auto"/>
        </w:rPr>
        <w:t xml:space="preserve"> 4. Настоящее решение вступает в силу со дня, следующего за днем его официального опубликования</w:t>
      </w: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Председатель Большекосульского                               Глава сельсовета:     сельского       Совета    депутатов:                                                 </w:t>
      </w:r>
    </w:p>
    <w:p w:rsidR="005E335F" w:rsidRDefault="005E335F" w:rsidP="001B1C96">
      <w:pPr>
        <w:widowControl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____________В.М. Сивцов                               __________ Т.Ф. Поторочина</w:t>
      </w:r>
    </w:p>
    <w:p w:rsidR="005E335F" w:rsidRDefault="005E335F" w:rsidP="001B1C96">
      <w:pPr>
        <w:widowControl/>
        <w:tabs>
          <w:tab w:val="left" w:pos="5433"/>
        </w:tabs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</w:t>
      </w:r>
    </w:p>
    <w:p w:rsidR="005E335F" w:rsidRDefault="005E335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E335F" w:rsidRDefault="005E335F" w:rsidP="00A373E5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Приложение № 1</w:t>
      </w:r>
    </w:p>
    <w:p w:rsidR="005E335F" w:rsidRDefault="005E335F" w:rsidP="00A373E5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к решению       Большекосульского</w:t>
      </w:r>
    </w:p>
    <w:p w:rsidR="005E335F" w:rsidRDefault="005E335F" w:rsidP="00A373E5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сельского Совета депутатов ( в редакции  от    </w:t>
      </w:r>
    </w:p>
    <w:p w:rsidR="005E335F" w:rsidRDefault="005E335F" w:rsidP="00A373E5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29.04.2015 № 45-155 от17.06.2015 №46 – 160</w:t>
      </w:r>
    </w:p>
    <w:p w:rsidR="005E335F" w:rsidRDefault="005E335F" w:rsidP="00A373E5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от 15.12.2016 № 14 – 60 от 10.05.2017 № 17 – 80 от 26.09.2017 № 21 – 92 )</w:t>
      </w: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ПОЛОЖЕНИЕ</w:t>
      </w: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ОБ ОПЛАТЕ ТРУДА ДЕПУТАТОВ, 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ОБЩИЕ ПОЛОЖЕНИЯ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1.1. Настоящее Положение устанавливает размеры 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лица), муниципальных служащих в органах местного самоуправления Большекосульского сельсовета.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КЛАССИФИКАЦИЯ МУНИЦИПАЛЬНОГО ОБРАЗОВАНИЯ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2.1. Муниципальное образование Большекосульский сельсовет относится по оплате труда выборных должностных лиц и муниципальных служащих к восьмой  группе (сельские и городские поселения с численностью от 1,5 до 5 тысяч человек).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ОПЛАТА ТРУДА ВЫБОРНЫХ ДОЛЖНОСТНЫХ ЛИЦ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3.2.Размеры денежное  вознаграждение и ежемесячного денежного поощрения   выборных  должностных  лиц,  осуществляющих  свои  полномочия  на  постоянной    составляют: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140"/>
      </w:tblGrid>
      <w:tr w:rsidR="005E335F" w:rsidTr="001B1C96">
        <w:tc>
          <w:tcPr>
            <w:tcW w:w="5508" w:type="dxa"/>
          </w:tcPr>
          <w:p w:rsidR="005E335F" w:rsidRDefault="005E33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140" w:type="dxa"/>
          </w:tcPr>
          <w:p w:rsidR="005E335F" w:rsidRDefault="005E33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содержания, в руб.</w:t>
            </w:r>
          </w:p>
        </w:tc>
      </w:tr>
      <w:tr w:rsidR="005E335F" w:rsidTr="001B1C96">
        <w:tc>
          <w:tcPr>
            <w:tcW w:w="5508" w:type="dxa"/>
          </w:tcPr>
          <w:p w:rsidR="005E335F" w:rsidRDefault="005E335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Глава сельсовета</w:t>
            </w:r>
          </w:p>
        </w:tc>
        <w:tc>
          <w:tcPr>
            <w:tcW w:w="4140" w:type="dxa"/>
          </w:tcPr>
          <w:p w:rsidR="005E335F" w:rsidRDefault="005E33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9739</w:t>
            </w:r>
          </w:p>
        </w:tc>
      </w:tr>
      <w:tr w:rsidR="005E335F" w:rsidTr="001B1C96">
        <w:tc>
          <w:tcPr>
            <w:tcW w:w="5508" w:type="dxa"/>
          </w:tcPr>
          <w:p w:rsidR="005E335F" w:rsidRDefault="005E335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4140" w:type="dxa"/>
          </w:tcPr>
          <w:p w:rsidR="005E335F" w:rsidRDefault="005E335F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9739</w:t>
            </w:r>
          </w:p>
        </w:tc>
      </w:tr>
    </w:tbl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3.3Размер ежемесячного денежного вознаграждения главы сельсовета, установленный подпунктом 3.2. применяется с учетом  коэффициента 1.2.</w:t>
      </w:r>
    </w:p>
    <w:p w:rsidR="005E335F" w:rsidRDefault="005E335F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3.4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E335F" w:rsidTr="00727CEA">
        <w:tc>
          <w:tcPr>
            <w:tcW w:w="4785" w:type="dxa"/>
          </w:tcPr>
          <w:p w:rsidR="005E335F" w:rsidRPr="00727CEA" w:rsidRDefault="005E335F" w:rsidP="00727CEA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5E335F" w:rsidRPr="00727CEA" w:rsidRDefault="005E335F" w:rsidP="00727CEA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>Размер денежного  поощрения, в руб</w:t>
            </w:r>
          </w:p>
        </w:tc>
      </w:tr>
      <w:tr w:rsidR="005E335F" w:rsidTr="00727CEA">
        <w:tc>
          <w:tcPr>
            <w:tcW w:w="4785" w:type="dxa"/>
          </w:tcPr>
          <w:p w:rsidR="005E335F" w:rsidRPr="00727CEA" w:rsidRDefault="005E335F" w:rsidP="00727CEA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5E335F" w:rsidRPr="00727CEA" w:rsidRDefault="005E335F" w:rsidP="00727CEA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>9739</w:t>
            </w:r>
          </w:p>
        </w:tc>
      </w:tr>
      <w:tr w:rsidR="005E335F" w:rsidTr="00727CEA">
        <w:tc>
          <w:tcPr>
            <w:tcW w:w="4785" w:type="dxa"/>
          </w:tcPr>
          <w:p w:rsidR="005E335F" w:rsidRPr="00727CEA" w:rsidRDefault="005E335F" w:rsidP="00727CEA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5E335F" w:rsidRPr="00727CEA" w:rsidRDefault="005E335F" w:rsidP="00727CEA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</w:rPr>
              <w:t>7017</w:t>
            </w:r>
          </w:p>
        </w:tc>
      </w:tr>
    </w:tbl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3.5.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плате,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E335F" w:rsidRDefault="005E335F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3.6 Денежное  вознаграждение  депутатов,  выборных  должностных  лиц,  осуществляющих свои  полномочия  на  постоянной  основе, </w:t>
      </w:r>
      <w:r>
        <w:rPr>
          <w:rFonts w:ascii="Arial" w:hAnsi="Arial" w:cs="Arial"/>
          <w:color w:val="FF0000"/>
        </w:rPr>
        <w:t xml:space="preserve"> </w:t>
      </w:r>
      <w:r w:rsidRPr="000B5F03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auto"/>
        </w:rPr>
        <w:t>индексируется  (увеличивается) в  размерах  и  сроки, предусмотренные  законом  Красноярского  края о краевом  бюджете  для  индексации  (увеличения)  денежного  вознаграждения.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ДЕНЕЖНОЕ СОДЕРЖАНИЕ МУНИЦИПАЛЬНЫХ СЛУЖАЩИХ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 Оплата труда муниципальных служащих состоит из составных частей денежного содержания.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 В состав денежного содержания для целей настоящего Положения включаются: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должностной оклад;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ежемесячная надбавка за классный чин;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ежемесячная надбавка за особые условия муниципальной службы;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ежемесячная надбавка за выслугу лет;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д) ежемесячное денежной поощрение;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премии;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з) единовременная выплата при предоставлении ежегодного оплачиваемого отпуска;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и) материальная помощь.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4.3. На денежное содержание,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ДОЛЖНОСТНЫЕ ОКЛАДЫ</w:t>
      </w:r>
    </w:p>
    <w:p w:rsidR="005E335F" w:rsidRDefault="005E335F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5.1. Размеры  должностных  окладов  муниципальных  служащих  составляют: </w:t>
      </w:r>
    </w:p>
    <w:p w:rsidR="005E335F" w:rsidRDefault="005E335F" w:rsidP="005414F8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E335F" w:rsidTr="00727CEA">
        <w:tc>
          <w:tcPr>
            <w:tcW w:w="4785" w:type="dxa"/>
          </w:tcPr>
          <w:p w:rsidR="005E335F" w:rsidRPr="00727CEA" w:rsidRDefault="005E335F" w:rsidP="00727CEA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5E335F" w:rsidRPr="00727CEA" w:rsidRDefault="005E335F" w:rsidP="00727CEA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5E335F" w:rsidTr="00727CEA">
        <w:tc>
          <w:tcPr>
            <w:tcW w:w="4785" w:type="dxa"/>
          </w:tcPr>
          <w:p w:rsidR="005E335F" w:rsidRPr="00727CEA" w:rsidRDefault="005E335F" w:rsidP="00727CEA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5E335F" w:rsidRPr="00727CEA" w:rsidRDefault="005E335F" w:rsidP="00727CEA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3229</w:t>
            </w:r>
          </w:p>
        </w:tc>
      </w:tr>
      <w:tr w:rsidR="005E335F" w:rsidTr="00727CEA">
        <w:tc>
          <w:tcPr>
            <w:tcW w:w="4785" w:type="dxa"/>
          </w:tcPr>
          <w:p w:rsidR="005E335F" w:rsidRPr="00727CEA" w:rsidRDefault="005E335F" w:rsidP="00727CEA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</w:tcPr>
          <w:p w:rsidR="005E335F" w:rsidRPr="00727CEA" w:rsidRDefault="005E335F" w:rsidP="00727CEA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727CE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2163</w:t>
            </w:r>
          </w:p>
        </w:tc>
      </w:tr>
    </w:tbl>
    <w:p w:rsidR="005E335F" w:rsidRDefault="005E335F" w:rsidP="005414F8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6. НАДБАВКА ЗА КЛАССНЫЙ ЧИН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6.1. Размер ежемесячной надбавки за классный чин к должностным окладам составляет: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за классный чин 1-го класса -  35 процентов;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за классный чин 2-го класса -  33 процента;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за классный чин 3-го класса -  25 процентов.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НАДБАВКА ЗА ОСОБЫЕ УСЛОВИЯ МУНИЦИПАЛЬНОЙ СЛУЖБЫ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7.1. 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5E335F" w:rsidTr="009C457A">
        <w:tc>
          <w:tcPr>
            <w:tcW w:w="4774" w:type="dxa"/>
          </w:tcPr>
          <w:p w:rsidR="005E335F" w:rsidRDefault="005E33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</w:tcPr>
          <w:p w:rsidR="005E335F" w:rsidRDefault="005E33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5E335F" w:rsidTr="009C457A">
        <w:tc>
          <w:tcPr>
            <w:tcW w:w="4774" w:type="dxa"/>
          </w:tcPr>
          <w:p w:rsidR="005E335F" w:rsidRDefault="005E335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Высшая</w:t>
            </w:r>
          </w:p>
        </w:tc>
        <w:tc>
          <w:tcPr>
            <w:tcW w:w="4797" w:type="dxa"/>
          </w:tcPr>
          <w:p w:rsidR="005E335F" w:rsidRDefault="005E33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70</w:t>
            </w:r>
          </w:p>
        </w:tc>
      </w:tr>
      <w:tr w:rsidR="005E335F" w:rsidTr="009C457A">
        <w:tc>
          <w:tcPr>
            <w:tcW w:w="4774" w:type="dxa"/>
          </w:tcPr>
          <w:p w:rsidR="005E335F" w:rsidRDefault="005E335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Главная и ведущая</w:t>
            </w:r>
          </w:p>
        </w:tc>
        <w:tc>
          <w:tcPr>
            <w:tcW w:w="4797" w:type="dxa"/>
          </w:tcPr>
          <w:p w:rsidR="005E335F" w:rsidRDefault="005E33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60</w:t>
            </w:r>
          </w:p>
        </w:tc>
      </w:tr>
      <w:tr w:rsidR="005E335F" w:rsidTr="009C457A">
        <w:trPr>
          <w:trHeight w:val="240"/>
        </w:trPr>
        <w:tc>
          <w:tcPr>
            <w:tcW w:w="4774" w:type="dxa"/>
          </w:tcPr>
          <w:p w:rsidR="005E335F" w:rsidRDefault="005E335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</w:tcPr>
          <w:p w:rsidR="005E335F" w:rsidRDefault="005E335F" w:rsidP="009C457A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        40</w:t>
            </w:r>
          </w:p>
        </w:tc>
      </w:tr>
    </w:tbl>
    <w:p w:rsidR="005E335F" w:rsidRDefault="005E335F" w:rsidP="00EA47AF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7.2.  Надбавка за  особые условия муниципальной службы устанавливается срокам на 1 год.    </w:t>
      </w:r>
    </w:p>
    <w:p w:rsidR="005E335F" w:rsidRDefault="005E335F" w:rsidP="00EA47AF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7.3. Ежемесячная надбавка за особые условия муниципальной службы устанавливается представителям нанимателя в соответствии с пунктам 1 настоящей статьи.  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ВЫСЛУГУ ЛЕТ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8.1. Ежемесячная надбавка за выслугу лет на муниципальной службе к должностному окладу составляет: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 до 5 лет – 10 процентов;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5 до 10 лет – 15 процентов;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10 до 15 лет – 20 процентов;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свыше 15 лет – 30 процентов.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ЕЖЕМЕСЯЧНОЕ ДЕНЕЖНОЕ ПООЩРЕНИЕ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9.1. Размер ежемесячного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4793"/>
      </w:tblGrid>
      <w:tr w:rsidR="005E335F" w:rsidTr="001B1C96">
        <w:tc>
          <w:tcPr>
            <w:tcW w:w="4778" w:type="dxa"/>
          </w:tcPr>
          <w:p w:rsidR="005E335F" w:rsidRDefault="005E33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3" w:type="dxa"/>
          </w:tcPr>
          <w:p w:rsidR="005E335F" w:rsidRDefault="005E33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поощрения</w:t>
            </w:r>
          </w:p>
          <w:p w:rsidR="005E335F" w:rsidRDefault="005E33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5E335F" w:rsidTr="001B1C96">
        <w:trPr>
          <w:trHeight w:val="380"/>
        </w:trPr>
        <w:tc>
          <w:tcPr>
            <w:tcW w:w="4778" w:type="dxa"/>
          </w:tcPr>
          <w:p w:rsidR="005E335F" w:rsidRDefault="005E335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По всем группам должностей</w:t>
            </w:r>
          </w:p>
        </w:tc>
        <w:tc>
          <w:tcPr>
            <w:tcW w:w="4793" w:type="dxa"/>
          </w:tcPr>
          <w:p w:rsidR="005E335F" w:rsidRDefault="005E33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2,3</w:t>
            </w:r>
          </w:p>
        </w:tc>
      </w:tr>
    </w:tbl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Pr="00FE17BB" w:rsidRDefault="005E335F" w:rsidP="00FE17BB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      </w:t>
      </w:r>
      <w:r w:rsidRPr="00073D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10.  РАЗМЕРА ЕЖЕМЕСЯЧНОЙ ПРОЦЕНТНОЙ НАДБАВКИ ЗА РАБОТУ СО СВЕДЕНИЯМИ, СОСТАВЛЯЮЩИМИ ГОСУДАРСТВЕННУЮ ТАЙНУ </w:t>
      </w:r>
    </w:p>
    <w:p w:rsidR="005E335F" w:rsidRPr="00A218F5" w:rsidRDefault="005E335F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«10.</w:t>
      </w:r>
      <w:r w:rsidRPr="00A218F5">
        <w:rPr>
          <w:rFonts w:ascii="Arial" w:hAnsi="Arial" w:cs="Arial"/>
        </w:rPr>
        <w:t>1</w:t>
      </w:r>
      <w:r w:rsidRPr="00A218F5">
        <w:rPr>
          <w:rFonts w:ascii="Arial" w:hAnsi="Arial" w:cs="Arial"/>
          <w:lang w:eastAsia="en-US"/>
        </w:rPr>
        <w:t xml:space="preserve">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5E335F" w:rsidRPr="00A218F5" w:rsidRDefault="005E335F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5E335F" w:rsidRPr="00A218F5" w:rsidRDefault="005E335F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а) «особой важности» составляет 50 - 75 процентов;</w:t>
      </w:r>
    </w:p>
    <w:p w:rsidR="005E335F" w:rsidRPr="00A218F5" w:rsidRDefault="005E335F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б) «совершенно секретно» составляет 30 - 50 процентов;</w:t>
      </w:r>
    </w:p>
    <w:p w:rsidR="005E335F" w:rsidRPr="00A218F5" w:rsidRDefault="005E335F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5E335F" w:rsidRPr="00A218F5" w:rsidRDefault="005E335F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5E335F" w:rsidRPr="00A218F5" w:rsidRDefault="005E335F" w:rsidP="00FE17B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A218F5">
        <w:rPr>
          <w:sz w:val="24"/>
          <w:szCs w:val="24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5E335F" w:rsidRPr="00A218F5" w:rsidRDefault="005E335F" w:rsidP="00FE17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218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10.2 </w:t>
      </w:r>
      <w:r w:rsidRPr="00A218F5">
        <w:rPr>
          <w:rFonts w:ascii="Arial" w:hAnsi="Arial" w:cs="Arial"/>
          <w:lang w:eastAsia="en-US"/>
        </w:rPr>
        <w:t xml:space="preserve">В случае если размер ежемесячной процентной надбавки к должностному окладу, предусмотренной </w:t>
      </w:r>
      <w:hyperlink w:anchor="Par0" w:history="1">
        <w:r w:rsidRPr="00A218F5">
          <w:rPr>
            <w:rFonts w:ascii="Arial" w:hAnsi="Arial" w:cs="Arial"/>
            <w:lang w:eastAsia="en-US"/>
          </w:rPr>
          <w:t>пунктом 1</w:t>
        </w:r>
      </w:hyperlink>
      <w:r w:rsidRPr="00A218F5">
        <w:rPr>
          <w:rFonts w:ascii="Arial" w:hAnsi="Arial" w:cs="Arial"/>
          <w:lang w:eastAsia="en-US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7" w:history="1">
        <w:r w:rsidRPr="00A218F5">
          <w:rPr>
            <w:rFonts w:ascii="Arial" w:hAnsi="Arial" w:cs="Arial"/>
            <w:lang w:eastAsia="en-US"/>
          </w:rPr>
          <w:t>сведениями</w:t>
        </w:r>
      </w:hyperlink>
      <w:r w:rsidRPr="00A218F5">
        <w:rPr>
          <w:rFonts w:ascii="Arial" w:hAnsi="Arial" w:cs="Arial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5E335F" w:rsidRDefault="005E335F" w:rsidP="00FE17BB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10.3 </w:t>
      </w:r>
      <w:r w:rsidRPr="0053232D">
        <w:rPr>
          <w:rFonts w:ascii="Arial" w:hAnsi="Arial" w:cs="Arial"/>
        </w:rPr>
        <w:t>Дополнительно к ежемесячной процентной надбавке</w:t>
      </w:r>
      <w:r>
        <w:rPr>
          <w:rFonts w:ascii="Arial" w:hAnsi="Arial" w:cs="Arial"/>
        </w:rPr>
        <w:t xml:space="preserve"> к должностному окладу</w:t>
      </w:r>
      <w:r w:rsidRPr="0053232D">
        <w:rPr>
          <w:rFonts w:ascii="Arial" w:hAnsi="Arial" w:cs="Arial"/>
        </w:rPr>
        <w:t xml:space="preserve">, предусмотренной пунктом 1 настоящей статьи, </w:t>
      </w:r>
      <w:r>
        <w:rPr>
          <w:rFonts w:ascii="Arial" w:hAnsi="Arial" w:cs="Arial"/>
        </w:rPr>
        <w:t xml:space="preserve">выплачивается процентная надбавка к должностному окладу </w:t>
      </w:r>
      <w:r w:rsidRPr="0053232D">
        <w:rPr>
          <w:rFonts w:ascii="Arial" w:hAnsi="Arial" w:cs="Arial"/>
        </w:rPr>
        <w:t xml:space="preserve"> за стаж </w:t>
      </w:r>
      <w:r>
        <w:rPr>
          <w:rFonts w:ascii="Arial" w:hAnsi="Arial" w:cs="Arial"/>
        </w:rPr>
        <w:t xml:space="preserve"> работы </w:t>
      </w:r>
      <w:r w:rsidRPr="0053232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указанных</w:t>
      </w:r>
      <w:r w:rsidRPr="0053232D">
        <w:rPr>
          <w:rFonts w:ascii="Arial" w:hAnsi="Arial" w:cs="Arial"/>
        </w:rPr>
        <w:t xml:space="preserve"> структурных подразделениях</w:t>
      </w:r>
      <w:r>
        <w:rPr>
          <w:rFonts w:ascii="Arial" w:hAnsi="Arial" w:cs="Arial"/>
        </w:rPr>
        <w:t>.</w:t>
      </w:r>
    </w:p>
    <w:p w:rsidR="005E335F" w:rsidRPr="0053232D" w:rsidRDefault="005E335F" w:rsidP="00FE1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Размер процентной надбавки к должностному окладу:</w:t>
      </w:r>
    </w:p>
    <w:p w:rsidR="005E335F" w:rsidRPr="0053232D" w:rsidRDefault="005E335F" w:rsidP="00FE17BB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 при стаже от 1 до 5 лет – 10 процентов;</w:t>
      </w:r>
    </w:p>
    <w:p w:rsidR="005E335F" w:rsidRPr="0053232D" w:rsidRDefault="005E335F" w:rsidP="00FE17BB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 при стаже от 5 до 10 лет – 15 процентов;</w:t>
      </w:r>
    </w:p>
    <w:p w:rsidR="005E335F" w:rsidRPr="0053232D" w:rsidRDefault="005E335F" w:rsidP="00FE17BB">
      <w:pPr>
        <w:jc w:val="both"/>
        <w:rPr>
          <w:rFonts w:ascii="Arial" w:hAnsi="Arial" w:cs="Arial"/>
        </w:rPr>
      </w:pPr>
      <w:r w:rsidRPr="0053232D">
        <w:rPr>
          <w:rFonts w:ascii="Arial" w:hAnsi="Arial" w:cs="Arial"/>
        </w:rPr>
        <w:t xml:space="preserve">         при стаже от 10  и выше – 20 процентов.</w:t>
      </w:r>
    </w:p>
    <w:p w:rsidR="005E335F" w:rsidRDefault="005E335F" w:rsidP="00FE17BB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53232D">
        <w:rPr>
          <w:rFonts w:ascii="Arial" w:hAnsi="Arial" w:cs="Arial"/>
          <w:bCs/>
        </w:rPr>
        <w:t xml:space="preserve">В стаж </w:t>
      </w:r>
      <w:r>
        <w:rPr>
          <w:rFonts w:ascii="Arial" w:hAnsi="Arial" w:cs="Arial"/>
          <w:bCs/>
        </w:rPr>
        <w:t>работы сотрудников</w:t>
      </w:r>
      <w:r w:rsidRPr="0053232D">
        <w:rPr>
          <w:rFonts w:ascii="Arial" w:hAnsi="Arial" w:cs="Arial"/>
          <w:bCs/>
        </w:rPr>
        <w:t xml:space="preserve">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</w:t>
      </w:r>
      <w:r>
        <w:rPr>
          <w:rFonts w:ascii="Arial" w:hAnsi="Arial" w:cs="Arial"/>
          <w:color w:val="auto"/>
        </w:rPr>
        <w:t xml:space="preserve">  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F4668D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11. ПРЕМИРОВАНИЕ МУНИЦИПАЛЬНЫХ СЛУЖАЩИХ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11.1. Премирование муниципальных служащих ограничивается пределами установленного фонда оплаты труда.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11.2. Премирование муниципальных служащих осуществляется в соответствии с Положением, представительным органом местного самоуправления.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 ЕДИНОВРЕМЕННАЯ ВЫПЛАТА ПРИ ПРЕДРОСТАВЛЕНИИ ЕЖЕГОДНОГО ОПЛАЧИВАЕМОГО ОТПУСКА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  МАТЕРИАЛЬНАЯ ПОМОЩЬ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13.1. Выплата единовременной материальной помощи муниципальным служащим ограничиваются пределами установленного фонда оплаты труда.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13.3. 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настоящего пункта.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 ИНДЕКСАЦИЯ РАЗМЕРА ОПЛАТЫ ТРУДА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14.1.</w:t>
      </w:r>
      <w:r>
        <w:rPr>
          <w:rFonts w:ascii="Arial" w:hAnsi="Arial" w:cs="Arial"/>
          <w:bCs/>
          <w:color w:val="auto"/>
        </w:rPr>
        <w:t xml:space="preserve"> Индексация (увеличение) размеров  оплаты труда 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auto"/>
        </w:rPr>
        <w:t>муниципальных служащих индексируются ( увеличиваются) в размерах и в сроки, предусмотренные законом края о краевом бюджете на очередной финансовый год и плановый период .</w:t>
      </w:r>
    </w:p>
    <w:p w:rsidR="005E335F" w:rsidRDefault="005E335F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15. </w:t>
      </w:r>
      <w:r>
        <w:rPr>
          <w:rFonts w:ascii="Arial" w:hAnsi="Arial" w:cs="Arial"/>
          <w:bCs/>
          <w:color w:val="auto"/>
        </w:rPr>
        <w:t>ФОРМИРОВАНИЕ ФОНДА ОПЛАТЫ ТРУДА ВЫБОРНЫХ ДОЛНОСТНЫХ ЛИЦ И МУНИЦИПАЛЬНЫХ СЛУЖАЩИХ</w:t>
      </w:r>
    </w:p>
    <w:p w:rsidR="005E335F" w:rsidRDefault="005E335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15.1.</w:t>
      </w:r>
      <w:r>
        <w:rPr>
          <w:rFonts w:ascii="Arial" w:hAnsi="Arial" w:cs="Arial"/>
          <w:color w:val="auto"/>
        </w:rPr>
        <w:t>Размер фонда оплаты труда главы сельсовета формируется из расчета 24-кратного среднемесячного предельного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E335F" w:rsidRDefault="005E335F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5E335F" w:rsidRDefault="005E335F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  <w:gridCol w:w="4811"/>
      </w:tblGrid>
      <w:tr w:rsidR="005E335F" w:rsidTr="001B1C96">
        <w:tc>
          <w:tcPr>
            <w:tcW w:w="4910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5E335F" w:rsidTr="001B1C96">
        <w:tc>
          <w:tcPr>
            <w:tcW w:w="4910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ДОЛЖНОСТНОЙ ОКЛАД</w:t>
            </w:r>
          </w:p>
        </w:tc>
        <w:tc>
          <w:tcPr>
            <w:tcW w:w="4943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12</w:t>
            </w:r>
          </w:p>
        </w:tc>
      </w:tr>
      <w:tr w:rsidR="005E335F" w:rsidTr="001B1C96">
        <w:tc>
          <w:tcPr>
            <w:tcW w:w="4910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E335F" w:rsidTr="001B1C96">
        <w:tc>
          <w:tcPr>
            <w:tcW w:w="4910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</w:t>
            </w:r>
          </w:p>
        </w:tc>
      </w:tr>
      <w:tr w:rsidR="005E335F" w:rsidTr="001B1C96">
        <w:tc>
          <w:tcPr>
            <w:tcW w:w="4910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</w:tr>
      <w:tr w:rsidR="005E335F" w:rsidTr="001B1C96">
        <w:tc>
          <w:tcPr>
            <w:tcW w:w="4910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20,1</w:t>
            </w:r>
          </w:p>
        </w:tc>
      </w:tr>
      <w:tr w:rsidR="005E335F" w:rsidTr="001B1C96">
        <w:tc>
          <w:tcPr>
            <w:tcW w:w="4910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0,2</w:t>
            </w:r>
          </w:p>
        </w:tc>
      </w:tr>
      <w:tr w:rsidR="005E335F" w:rsidTr="001B1C96">
        <w:tc>
          <w:tcPr>
            <w:tcW w:w="4910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Премии</w:t>
            </w:r>
          </w:p>
        </w:tc>
        <w:tc>
          <w:tcPr>
            <w:tcW w:w="4943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2,7</w:t>
            </w:r>
          </w:p>
        </w:tc>
      </w:tr>
      <w:tr w:rsidR="005E335F" w:rsidTr="001B1C96">
        <w:tc>
          <w:tcPr>
            <w:tcW w:w="4910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E335F" w:rsidTr="001B1C96">
        <w:tc>
          <w:tcPr>
            <w:tcW w:w="4910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943" w:type="dxa"/>
          </w:tcPr>
          <w:p w:rsidR="005E335F" w:rsidRDefault="005E335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52</w:t>
            </w:r>
          </w:p>
        </w:tc>
      </w:tr>
    </w:tbl>
    <w:p w:rsidR="005E335F" w:rsidRDefault="005E335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специалист» с коэффициентом 1,08.</w:t>
      </w:r>
    </w:p>
    <w:p w:rsidR="005E335F" w:rsidRDefault="005E335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15.4. Установить, что размер фонда оплаты труда рассчитывается с учетом размера оплаты труда выборных должностных лиц и лиц замещающих иные муниципальные должности ( за исключением главы сельсовета ), не выше размеров оплаты труда выборных должностных лиц и лиц, замещающих иные муниципальные должности, установленных в приложении № 1 к  настоящему Положению, и размера оплаты труда муниципальных служащих не выше размеров оплаты труда муниципальных служащих, установленных в приложении № 2 к настоящему Положению.   </w:t>
      </w:r>
    </w:p>
    <w:p w:rsidR="005E335F" w:rsidRDefault="005E335F" w:rsidP="001B1C96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Установить, что в размер  фонда оплаты труда не включаются  выплаты, осуществляемые в связи с сокращением должностей муниципальной   службы, приводящим  к сокращению численности муниципальных  служащих в целом по муниципальному образованию.   </w:t>
      </w:r>
    </w:p>
    <w:p w:rsidR="005E335F" w:rsidRDefault="005E335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5E335F" w:rsidRDefault="005E335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15.6. Представитель нанимателя вправе перераспределять средства фонда оплаты труда между выплатами, предусмотренные подпунктом 15.2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B911A3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16.  Исключено  Решением  Большекосульского сельского Совета депутатов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от 25.09.2017 № 21 – 92 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  <w:sz w:val="20"/>
          <w:szCs w:val="20"/>
        </w:rPr>
      </w:pP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ПОЛОЖЕНИЕ</w:t>
      </w: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 ПОРЯДКЕ ВЫПЛАТЫ ЕЖЕМЕСЯЧНЫХ НАДБАВОК</w:t>
      </w: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 ОСОБЫЕ УСЛОВИЯ МУНИЦИПАЛЬНОЙ  СЛУЖБЫ МУНИЦИПАЛЬНЫМ СЛУЖАЩИМ ОРГАНОВ МЕСТНОГО</w:t>
      </w: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САМОУПРАВЛЕНИЯ БОЛЬШЕКОСУЛЬСКОГО СЕЛЬСОВЕТА</w:t>
      </w:r>
    </w:p>
    <w:p w:rsidR="005E335F" w:rsidRDefault="005E335F" w:rsidP="001B1C96">
      <w:pPr>
        <w:widowControl/>
        <w:jc w:val="center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Настоящее Положение определяет порядок и условия выплаты ежемесячных надбавок муниципальным служащим органов местного самоуправления Большекосульского сельсовета за особые условия муниципальной службы.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Ежемесячная надбавка за особые условия муниципальной службы при назначении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главным должностям муниципальной  службы – в размере от 20 до 60 процентов должностного оклада;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ведущим должностям муниципальной  службы – в размере от 20 до 60 процентов должностного оклада;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старшим должностям муниципальной  службы – в размере от 10 до 40 процентов должностного оклада;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младшим должностям муниципальной  службы -  в размере от 10 до 40 процентов должностного оклада.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Ежемесячная надбавка за особые условия муниципальной службы устанавливается сроком на 1 год.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Для лиц, вновь назначаемых на главные и ведущие должности муниципальной службы на период установленного испытательного срока надбавка за особые условия муниципальной службы  устанавливается в минимальном размере с поэтапным увеличением после окончания испытательного срока.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 Муниципальным служащим выполнение обязанностей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Основными критериями для установления надбавок являются: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 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компетентность муниципальных служащих в принятии управленческих решений;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особые условия 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5E335F" w:rsidRDefault="005E335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Default="005E335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E335F" w:rsidRPr="001B1C96" w:rsidRDefault="005E335F">
      <w:pPr>
        <w:rPr>
          <w:rFonts w:ascii="Arial" w:hAnsi="Arial" w:cs="Arial"/>
        </w:rPr>
      </w:pPr>
    </w:p>
    <w:sectPr w:rsidR="005E335F" w:rsidRPr="001B1C96" w:rsidSect="0026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5F" w:rsidRDefault="005E335F" w:rsidP="005414F8">
      <w:r>
        <w:separator/>
      </w:r>
    </w:p>
  </w:endnote>
  <w:endnote w:type="continuationSeparator" w:id="1">
    <w:p w:rsidR="005E335F" w:rsidRDefault="005E335F" w:rsidP="0054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5F" w:rsidRDefault="005E335F" w:rsidP="005414F8">
      <w:r>
        <w:separator/>
      </w:r>
    </w:p>
  </w:footnote>
  <w:footnote w:type="continuationSeparator" w:id="1">
    <w:p w:rsidR="005E335F" w:rsidRDefault="005E335F" w:rsidP="00541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D39"/>
    <w:rsid w:val="0005374E"/>
    <w:rsid w:val="00062197"/>
    <w:rsid w:val="00073D36"/>
    <w:rsid w:val="000B5F03"/>
    <w:rsid w:val="001B1C96"/>
    <w:rsid w:val="001D2415"/>
    <w:rsid w:val="001F0AEF"/>
    <w:rsid w:val="00264669"/>
    <w:rsid w:val="002662AC"/>
    <w:rsid w:val="00294833"/>
    <w:rsid w:val="002B375C"/>
    <w:rsid w:val="00315DEA"/>
    <w:rsid w:val="003F1DB8"/>
    <w:rsid w:val="004F6AE8"/>
    <w:rsid w:val="005275A0"/>
    <w:rsid w:val="00531D6D"/>
    <w:rsid w:val="0053232D"/>
    <w:rsid w:val="005414F8"/>
    <w:rsid w:val="005E335F"/>
    <w:rsid w:val="00646BB8"/>
    <w:rsid w:val="006B6435"/>
    <w:rsid w:val="00727CEA"/>
    <w:rsid w:val="007A6E13"/>
    <w:rsid w:val="007B2742"/>
    <w:rsid w:val="007F6E0E"/>
    <w:rsid w:val="0083031C"/>
    <w:rsid w:val="008B01E4"/>
    <w:rsid w:val="008B7D90"/>
    <w:rsid w:val="008F100B"/>
    <w:rsid w:val="009939E8"/>
    <w:rsid w:val="009B44EE"/>
    <w:rsid w:val="009C457A"/>
    <w:rsid w:val="009E5620"/>
    <w:rsid w:val="00A16CD5"/>
    <w:rsid w:val="00A218F5"/>
    <w:rsid w:val="00A373E5"/>
    <w:rsid w:val="00A40816"/>
    <w:rsid w:val="00A4417A"/>
    <w:rsid w:val="00A77425"/>
    <w:rsid w:val="00AF0587"/>
    <w:rsid w:val="00B911A3"/>
    <w:rsid w:val="00BA63DC"/>
    <w:rsid w:val="00BC5BFB"/>
    <w:rsid w:val="00C26C8C"/>
    <w:rsid w:val="00C774D6"/>
    <w:rsid w:val="00C84C32"/>
    <w:rsid w:val="00CC51A3"/>
    <w:rsid w:val="00D60394"/>
    <w:rsid w:val="00DA295B"/>
    <w:rsid w:val="00DA6956"/>
    <w:rsid w:val="00E275E8"/>
    <w:rsid w:val="00E5342A"/>
    <w:rsid w:val="00EA47AF"/>
    <w:rsid w:val="00EB10D9"/>
    <w:rsid w:val="00EC5684"/>
    <w:rsid w:val="00EF3CB0"/>
    <w:rsid w:val="00F22C1C"/>
    <w:rsid w:val="00F44D39"/>
    <w:rsid w:val="00F4668D"/>
    <w:rsid w:val="00F57541"/>
    <w:rsid w:val="00F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1C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B1C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4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4F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414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4F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D2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684"/>
    <w:rPr>
      <w:rFonts w:ascii="Times New Roman" w:hAnsi="Times New Roman" w:cs="Courier New"/>
      <w:color w:val="000000"/>
      <w:sz w:val="2"/>
    </w:rPr>
  </w:style>
  <w:style w:type="paragraph" w:customStyle="1" w:styleId="ConsPlusNormal">
    <w:name w:val="ConsPlusNormal"/>
    <w:uiPriority w:val="99"/>
    <w:rsid w:val="004F6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309AB3B28DF4F91F3DF3C2C93C3F70BDB53F46A0E6C500D9387521BDDFFDEFCF0CB788FA146BvCr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8</Pages>
  <Words>2739</Words>
  <Characters>15614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2017-09-27T01:32:00Z</cp:lastPrinted>
  <dcterms:created xsi:type="dcterms:W3CDTF">2016-11-21T03:55:00Z</dcterms:created>
  <dcterms:modified xsi:type="dcterms:W3CDTF">2017-09-27T01:33:00Z</dcterms:modified>
</cp:coreProperties>
</file>