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57" w:rsidRPr="008D1988" w:rsidRDefault="00E91757" w:rsidP="00E91757">
      <w:pPr>
        <w:snapToGrid w:val="0"/>
        <w:spacing w:after="60"/>
        <w:jc w:val="center"/>
        <w:rPr>
          <w:b/>
        </w:rPr>
      </w:pPr>
      <w:r w:rsidRPr="008D1988">
        <w:rPr>
          <w:b/>
        </w:rPr>
        <w:t>Информационное сообщение</w:t>
      </w:r>
    </w:p>
    <w:p w:rsidR="00E91757" w:rsidRPr="008D1988" w:rsidRDefault="00E91757" w:rsidP="00E91757">
      <w:pPr>
        <w:snapToGrid w:val="0"/>
        <w:spacing w:after="60"/>
        <w:jc w:val="center"/>
        <w:rPr>
          <w:b/>
        </w:rPr>
      </w:pPr>
      <w:r w:rsidRPr="008D1988">
        <w:rPr>
          <w:b/>
        </w:rPr>
        <w:t xml:space="preserve">о продаже муниципального имущества Боготольского района </w:t>
      </w:r>
    </w:p>
    <w:p w:rsidR="00E91757" w:rsidRPr="00751465" w:rsidRDefault="00E91757" w:rsidP="00E91757">
      <w:pPr>
        <w:pStyle w:val="a4"/>
        <w:snapToGrid w:val="0"/>
        <w:spacing w:after="60"/>
        <w:ind w:firstLine="0"/>
        <w:jc w:val="left"/>
        <w:rPr>
          <w:b/>
        </w:rPr>
      </w:pPr>
    </w:p>
    <w:tbl>
      <w:tblPr>
        <w:tblW w:w="9894" w:type="dxa"/>
        <w:tblInd w:w="-5" w:type="dxa"/>
        <w:tblLayout w:type="fixed"/>
        <w:tblLook w:val="04A0"/>
      </w:tblPr>
      <w:tblGrid>
        <w:gridCol w:w="964"/>
        <w:gridCol w:w="3403"/>
        <w:gridCol w:w="5527"/>
      </w:tblGrid>
      <w:tr w:rsidR="00E91757" w:rsidRPr="00856917" w:rsidTr="00203444">
        <w:trPr>
          <w:trHeight w:val="9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Орган местного самоуправления, принявший решение об условиях приватизации имущества, реквизиты такого решения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57" w:rsidRPr="00856917" w:rsidRDefault="00E91757" w:rsidP="00B63A6B">
            <w:pPr>
              <w:pStyle w:val="a5"/>
              <w:rPr>
                <w:rFonts w:eastAsia="Times New Roman CYR"/>
                <w:sz w:val="28"/>
                <w:szCs w:val="28"/>
              </w:rPr>
            </w:pPr>
            <w:r w:rsidRPr="00856917">
              <w:rPr>
                <w:rFonts w:eastAsia="Times New Roman CYR"/>
                <w:sz w:val="28"/>
                <w:szCs w:val="28"/>
              </w:rPr>
              <w:t>Администрация Боготольского района,</w:t>
            </w:r>
          </w:p>
          <w:p w:rsidR="00E91757" w:rsidRDefault="00E91757" w:rsidP="00B63A6B">
            <w:pPr>
              <w:pStyle w:val="a5"/>
              <w:rPr>
                <w:rFonts w:eastAsia="Times New Roman CYR"/>
                <w:sz w:val="28"/>
                <w:szCs w:val="28"/>
              </w:rPr>
            </w:pPr>
          </w:p>
          <w:p w:rsidR="00B63A6B" w:rsidRPr="00856917" w:rsidRDefault="00B63A6B" w:rsidP="00B63A6B">
            <w:pPr>
              <w:pStyle w:val="a5"/>
              <w:rPr>
                <w:rFonts w:eastAsia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Боготольского районного Совета депутатов от 05.09.2018 № 22-155 «О прогнозном  плане (программе) приватизации муниципального имущества Боготольского района на 2018 год»</w:t>
            </w:r>
          </w:p>
          <w:p w:rsidR="00E91757" w:rsidRPr="00856917" w:rsidRDefault="00E91757" w:rsidP="00B63A6B">
            <w:pPr>
              <w:pStyle w:val="a5"/>
              <w:rPr>
                <w:rFonts w:eastAsia="Times New Roman CYR"/>
                <w:sz w:val="28"/>
                <w:szCs w:val="28"/>
              </w:rPr>
            </w:pPr>
            <w:r w:rsidRPr="00856917">
              <w:rPr>
                <w:rFonts w:eastAsia="Times New Roman CYR"/>
                <w:sz w:val="28"/>
                <w:szCs w:val="28"/>
              </w:rPr>
              <w:t xml:space="preserve">Постановление администрации Боготольского района от </w:t>
            </w:r>
            <w:r w:rsidR="00B63A6B">
              <w:rPr>
                <w:rFonts w:eastAsia="Times New Roman CYR"/>
                <w:sz w:val="28"/>
                <w:szCs w:val="28"/>
              </w:rPr>
              <w:t>01</w:t>
            </w:r>
            <w:r w:rsidR="002D3583" w:rsidRPr="00856917">
              <w:rPr>
                <w:rFonts w:eastAsia="Times New Roman CYR"/>
                <w:sz w:val="28"/>
                <w:szCs w:val="28"/>
              </w:rPr>
              <w:t>.</w:t>
            </w:r>
            <w:r w:rsidR="00B63A6B">
              <w:rPr>
                <w:rFonts w:eastAsia="Times New Roman CYR"/>
                <w:sz w:val="28"/>
                <w:szCs w:val="28"/>
              </w:rPr>
              <w:t>11</w:t>
            </w:r>
            <w:r w:rsidRPr="00856917">
              <w:rPr>
                <w:rFonts w:eastAsia="Times New Roman CYR"/>
                <w:sz w:val="28"/>
                <w:szCs w:val="28"/>
              </w:rPr>
              <w:t>.201</w:t>
            </w:r>
            <w:r w:rsidR="00B63A6B">
              <w:rPr>
                <w:rFonts w:eastAsia="Times New Roman CYR"/>
                <w:sz w:val="28"/>
                <w:szCs w:val="28"/>
              </w:rPr>
              <w:t>8</w:t>
            </w:r>
            <w:r w:rsidRPr="00856917">
              <w:rPr>
                <w:rFonts w:eastAsia="Times New Roman CYR"/>
                <w:sz w:val="28"/>
                <w:szCs w:val="28"/>
              </w:rPr>
              <w:t>г.  №</w:t>
            </w:r>
            <w:r w:rsidR="00B63A6B">
              <w:rPr>
                <w:rFonts w:eastAsia="Times New Roman CYR"/>
                <w:sz w:val="28"/>
                <w:szCs w:val="28"/>
              </w:rPr>
              <w:t>467</w:t>
            </w:r>
            <w:r w:rsidRPr="00856917">
              <w:rPr>
                <w:rFonts w:eastAsia="Times New Roman CYR"/>
                <w:sz w:val="28"/>
                <w:szCs w:val="28"/>
              </w:rPr>
              <w:t>-п «Об условиях приватизации муниципального имущества»</w:t>
            </w:r>
          </w:p>
        </w:tc>
      </w:tr>
      <w:tr w:rsidR="00E91757" w:rsidRPr="00856917" w:rsidTr="00203444">
        <w:trPr>
          <w:trHeight w:val="114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Наименование,</w:t>
            </w:r>
          </w:p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технические характеристики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A6B" w:rsidRPr="0023669C" w:rsidRDefault="00B63A6B" w:rsidP="00B63A6B">
            <w:pPr>
              <w:ind w:right="-1"/>
              <w:jc w:val="both"/>
              <w:rPr>
                <w:sz w:val="28"/>
                <w:szCs w:val="28"/>
              </w:rPr>
            </w:pPr>
            <w:r w:rsidRPr="0023669C">
              <w:rPr>
                <w:sz w:val="28"/>
                <w:szCs w:val="28"/>
              </w:rPr>
              <w:t xml:space="preserve">Лот 1 - Автобус ПАЗ-32054, </w:t>
            </w:r>
            <w:r w:rsidRPr="0023669C">
              <w:rPr>
                <w:rFonts w:eastAsia="Calibri"/>
                <w:sz w:val="28"/>
                <w:szCs w:val="28"/>
                <w:lang w:eastAsia="en-US"/>
              </w:rPr>
              <w:t>год изготовления транспортного средства</w:t>
            </w:r>
            <w:r w:rsidRPr="0023669C">
              <w:rPr>
                <w:sz w:val="28"/>
                <w:szCs w:val="28"/>
              </w:rPr>
              <w:t xml:space="preserve"> – 2006 г, модель, № двигателя 523400 61012756, кузов № 60005416, шасси № - отсутствует, цвет кузова бело-синий, мощность двигателя 130л.с., идентификационный номер (VIN) X1М3205К060005416, регистрационный знак - Х 458 СР.</w:t>
            </w:r>
          </w:p>
          <w:p w:rsidR="00B63A6B" w:rsidRPr="0023669C" w:rsidRDefault="00B63A6B" w:rsidP="00B63A6B">
            <w:pPr>
              <w:ind w:right="-1"/>
              <w:jc w:val="both"/>
              <w:rPr>
                <w:sz w:val="28"/>
                <w:szCs w:val="28"/>
              </w:rPr>
            </w:pPr>
          </w:p>
          <w:p w:rsidR="00B63A6B" w:rsidRPr="0023669C" w:rsidRDefault="00B63A6B" w:rsidP="00B63A6B">
            <w:pPr>
              <w:ind w:right="-1"/>
              <w:jc w:val="both"/>
              <w:rPr>
                <w:sz w:val="28"/>
                <w:szCs w:val="28"/>
              </w:rPr>
            </w:pPr>
            <w:r w:rsidRPr="0023669C">
              <w:rPr>
                <w:sz w:val="28"/>
                <w:szCs w:val="28"/>
              </w:rPr>
              <w:t xml:space="preserve">Лот 2 - Автомобиль ГАЗ – 322132, </w:t>
            </w:r>
            <w:r w:rsidRPr="0023669C">
              <w:rPr>
                <w:rFonts w:eastAsia="Calibri"/>
                <w:sz w:val="28"/>
                <w:szCs w:val="28"/>
                <w:lang w:eastAsia="en-US"/>
              </w:rPr>
              <w:t>год изготовления транспортного средства</w:t>
            </w:r>
            <w:r w:rsidRPr="0023669C">
              <w:rPr>
                <w:sz w:val="28"/>
                <w:szCs w:val="28"/>
              </w:rPr>
              <w:t xml:space="preserve"> – 2004 г., модель, № двигателя *40630А*43140352, шасси № - отсутствует, кузов № 32210040134634, цвет кузова – золотисто-желтый, мощность двигателя 72,2 л.с., идентификационный номер (VIN) XTH32213240380673</w:t>
            </w:r>
            <w:r>
              <w:rPr>
                <w:sz w:val="28"/>
                <w:szCs w:val="28"/>
              </w:rPr>
              <w:t>,</w:t>
            </w:r>
            <w:r w:rsidRPr="0023669C">
              <w:rPr>
                <w:sz w:val="28"/>
                <w:szCs w:val="28"/>
              </w:rPr>
              <w:t xml:space="preserve"> регистрационный знак Т918ОУ 24</w:t>
            </w:r>
            <w:r>
              <w:rPr>
                <w:sz w:val="28"/>
                <w:szCs w:val="28"/>
              </w:rPr>
              <w:t>.</w:t>
            </w:r>
            <w:r w:rsidRPr="0023669C">
              <w:rPr>
                <w:sz w:val="28"/>
                <w:szCs w:val="28"/>
              </w:rPr>
              <w:t xml:space="preserve">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</w:p>
        </w:tc>
      </w:tr>
      <w:tr w:rsidR="00E91757" w:rsidRPr="00856917" w:rsidTr="00203444">
        <w:trPr>
          <w:trHeight w:val="69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Способ</w:t>
            </w:r>
          </w:p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приватизации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Открытый аукцион</w:t>
            </w:r>
          </w:p>
        </w:tc>
      </w:tr>
      <w:tr w:rsidR="00E91757" w:rsidRPr="00856917" w:rsidTr="00203444">
        <w:trPr>
          <w:trHeight w:val="59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6B" w:rsidRPr="0023669C" w:rsidRDefault="00E91757" w:rsidP="00B63A6B">
            <w:pPr>
              <w:ind w:right="-1"/>
              <w:jc w:val="both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Лот 1 – </w:t>
            </w:r>
            <w:r w:rsidR="00B63A6B" w:rsidRPr="0023669C">
              <w:rPr>
                <w:sz w:val="28"/>
                <w:szCs w:val="28"/>
              </w:rPr>
              <w:t>59292,00</w:t>
            </w:r>
            <w:r w:rsidR="00B63A6B">
              <w:rPr>
                <w:sz w:val="28"/>
                <w:szCs w:val="28"/>
              </w:rPr>
              <w:t xml:space="preserve"> (пятьдесят девять тысяч двести девяносто два) руб.</w:t>
            </w:r>
            <w:r w:rsidR="00B63A6B" w:rsidRPr="0023669C">
              <w:rPr>
                <w:sz w:val="28"/>
                <w:szCs w:val="28"/>
              </w:rPr>
              <w:t>, без учета НДС</w:t>
            </w:r>
            <w:r w:rsidR="00B63A6B">
              <w:rPr>
                <w:sz w:val="28"/>
                <w:szCs w:val="28"/>
              </w:rPr>
              <w:t>.</w:t>
            </w:r>
          </w:p>
          <w:p w:rsidR="00E91757" w:rsidRDefault="00E91757" w:rsidP="00B63A6B">
            <w:pPr>
              <w:pStyle w:val="a5"/>
              <w:rPr>
                <w:sz w:val="28"/>
                <w:szCs w:val="28"/>
              </w:rPr>
            </w:pPr>
          </w:p>
          <w:p w:rsidR="00B63A6B" w:rsidRPr="00856917" w:rsidRDefault="00B63A6B" w:rsidP="00B63A6B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2 - </w:t>
            </w:r>
            <w:r w:rsidRPr="0023669C">
              <w:rPr>
                <w:sz w:val="28"/>
                <w:szCs w:val="28"/>
              </w:rPr>
              <w:t xml:space="preserve">59000,00 </w:t>
            </w:r>
            <w:r>
              <w:rPr>
                <w:sz w:val="28"/>
                <w:szCs w:val="28"/>
              </w:rPr>
              <w:t xml:space="preserve">(пятьдесят девять тысяч) </w:t>
            </w:r>
            <w:r w:rsidRPr="0023669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Pr="0023669C">
              <w:rPr>
                <w:sz w:val="28"/>
                <w:szCs w:val="28"/>
              </w:rPr>
              <w:t>, без учета НДС</w:t>
            </w:r>
          </w:p>
        </w:tc>
      </w:tr>
      <w:tr w:rsidR="00E91757" w:rsidRPr="00856917" w:rsidTr="00203444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Шаг аукциона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"Шаг аукциона" устанавливается продавцом в </w:t>
            </w:r>
            <w:proofErr w:type="gramStart"/>
            <w:r w:rsidRPr="00856917">
              <w:rPr>
                <w:sz w:val="28"/>
                <w:szCs w:val="28"/>
              </w:rPr>
              <w:t xml:space="preserve">фиксированной сумме, </w:t>
            </w:r>
            <w:r w:rsidRPr="00856917">
              <w:rPr>
                <w:sz w:val="28"/>
                <w:szCs w:val="28"/>
              </w:rPr>
              <w:lastRenderedPageBreak/>
              <w:t>составляющей не более 5 процентов начальной цены и не изменяется</w:t>
            </w:r>
            <w:proofErr w:type="gramEnd"/>
            <w:r w:rsidRPr="00856917">
              <w:rPr>
                <w:sz w:val="28"/>
                <w:szCs w:val="28"/>
              </w:rPr>
              <w:t xml:space="preserve"> в течение всей процедуры продажи:</w:t>
            </w:r>
          </w:p>
          <w:p w:rsidR="00E9175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Лот 1 – </w:t>
            </w:r>
            <w:r w:rsidR="00B63A6B">
              <w:rPr>
                <w:sz w:val="28"/>
                <w:szCs w:val="28"/>
              </w:rPr>
              <w:t>1000</w:t>
            </w:r>
            <w:r w:rsidRPr="00856917">
              <w:rPr>
                <w:sz w:val="28"/>
                <w:szCs w:val="28"/>
              </w:rPr>
              <w:t xml:space="preserve"> (</w:t>
            </w:r>
            <w:r w:rsidR="00B63A6B">
              <w:rPr>
                <w:sz w:val="28"/>
                <w:szCs w:val="28"/>
              </w:rPr>
              <w:t>одна тысяча</w:t>
            </w:r>
            <w:r w:rsidRPr="00856917">
              <w:rPr>
                <w:sz w:val="28"/>
                <w:szCs w:val="28"/>
              </w:rPr>
              <w:t>) руб.</w:t>
            </w:r>
          </w:p>
          <w:p w:rsidR="00B63A6B" w:rsidRPr="00856917" w:rsidRDefault="00B63A6B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Лот </w:t>
            </w:r>
            <w:r>
              <w:rPr>
                <w:sz w:val="28"/>
                <w:szCs w:val="28"/>
              </w:rPr>
              <w:t>2</w:t>
            </w:r>
            <w:r w:rsidRPr="008569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1000</w:t>
            </w:r>
            <w:r w:rsidRPr="0085691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 тысяча</w:t>
            </w:r>
            <w:r w:rsidRPr="00856917">
              <w:rPr>
                <w:sz w:val="28"/>
                <w:szCs w:val="28"/>
              </w:rPr>
              <w:t>)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91757" w:rsidRPr="00856917" w:rsidTr="00203444">
        <w:trPr>
          <w:trHeight w:val="79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Форма подачи предложений о цене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Открытая форма подачи предложения</w:t>
            </w:r>
          </w:p>
        </w:tc>
      </w:tr>
      <w:tr w:rsidR="00E91757" w:rsidRPr="00856917" w:rsidTr="00203444">
        <w:trPr>
          <w:trHeight w:val="55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Условия и сроки платежа, необходимые реквизиты счетов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Оплата приобретаемого имущества производится путем перечисления денежных средств на счет продавца не позднее 10 рабочих дней со дня заключения договора купли-продажи по следующим реквизитам: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Наименование получателя платежа</w:t>
            </w:r>
            <w:r w:rsidRPr="00856917">
              <w:rPr>
                <w:sz w:val="28"/>
                <w:szCs w:val="28"/>
              </w:rPr>
              <w:t xml:space="preserve">: УФК по Красноярскому краю (Администрация Боготольского района </w:t>
            </w:r>
            <w:proofErr w:type="gramStart"/>
            <w:r w:rsidRPr="00856917">
              <w:rPr>
                <w:sz w:val="28"/>
                <w:szCs w:val="28"/>
              </w:rPr>
              <w:t>л</w:t>
            </w:r>
            <w:proofErr w:type="gramEnd"/>
            <w:r w:rsidRPr="00856917">
              <w:rPr>
                <w:sz w:val="28"/>
                <w:szCs w:val="28"/>
              </w:rPr>
              <w:t>/с 0419</w:t>
            </w:r>
            <w:r w:rsidR="00212569">
              <w:rPr>
                <w:sz w:val="28"/>
                <w:szCs w:val="28"/>
              </w:rPr>
              <w:t>300</w:t>
            </w:r>
            <w:r w:rsidRPr="00856917">
              <w:rPr>
                <w:sz w:val="28"/>
                <w:szCs w:val="28"/>
              </w:rPr>
              <w:t xml:space="preserve">5390), 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ИНН получателя</w:t>
            </w:r>
            <w:r w:rsidRPr="00856917">
              <w:rPr>
                <w:sz w:val="28"/>
                <w:szCs w:val="28"/>
              </w:rPr>
              <w:t xml:space="preserve">: 2406000492, 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КПП получателя</w:t>
            </w:r>
            <w:r w:rsidRPr="00856917">
              <w:rPr>
                <w:sz w:val="28"/>
                <w:szCs w:val="28"/>
              </w:rPr>
              <w:t xml:space="preserve">: 244401001, 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ОКТ</w:t>
            </w:r>
            <w:r w:rsidR="00212569">
              <w:rPr>
                <w:b/>
                <w:sz w:val="28"/>
                <w:szCs w:val="28"/>
              </w:rPr>
              <w:t>М</w:t>
            </w:r>
            <w:r w:rsidRPr="00856917">
              <w:rPr>
                <w:b/>
                <w:sz w:val="28"/>
                <w:szCs w:val="28"/>
              </w:rPr>
              <w:t>О</w:t>
            </w:r>
            <w:r w:rsidRPr="00856917">
              <w:rPr>
                <w:sz w:val="28"/>
                <w:szCs w:val="28"/>
              </w:rPr>
              <w:t>: 04</w:t>
            </w:r>
            <w:r w:rsidR="00212569">
              <w:rPr>
                <w:sz w:val="28"/>
                <w:szCs w:val="28"/>
              </w:rPr>
              <w:t>60</w:t>
            </w:r>
            <w:r w:rsidRPr="00856917">
              <w:rPr>
                <w:sz w:val="28"/>
                <w:szCs w:val="28"/>
              </w:rPr>
              <w:t xml:space="preserve">8000,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№ счета получателя платежа</w:t>
            </w:r>
            <w:r w:rsidRPr="00856917">
              <w:rPr>
                <w:sz w:val="28"/>
                <w:szCs w:val="28"/>
              </w:rPr>
              <w:t xml:space="preserve">: 40101810600000010001,  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>Наименование банка:</w:t>
            </w:r>
            <w:r w:rsidRPr="00856917">
              <w:rPr>
                <w:sz w:val="28"/>
                <w:szCs w:val="28"/>
              </w:rPr>
              <w:t xml:space="preserve"> </w:t>
            </w:r>
            <w:r w:rsidR="00212569" w:rsidRPr="00212569">
              <w:rPr>
                <w:rStyle w:val="a3"/>
                <w:b w:val="0"/>
                <w:sz w:val="28"/>
                <w:szCs w:val="28"/>
              </w:rPr>
              <w:t>Отделение Красноярск г</w:t>
            </w:r>
            <w:proofErr w:type="gramStart"/>
            <w:r w:rsidR="00212569" w:rsidRPr="00212569">
              <w:rPr>
                <w:rStyle w:val="a3"/>
                <w:b w:val="0"/>
                <w:sz w:val="28"/>
                <w:szCs w:val="28"/>
              </w:rPr>
              <w:t>.К</w:t>
            </w:r>
            <w:proofErr w:type="gramEnd"/>
            <w:r w:rsidR="00212569" w:rsidRPr="00212569">
              <w:rPr>
                <w:rStyle w:val="a3"/>
                <w:b w:val="0"/>
                <w:sz w:val="28"/>
                <w:szCs w:val="28"/>
              </w:rPr>
              <w:t>расноярск</w:t>
            </w:r>
            <w:r w:rsidRPr="00856917">
              <w:rPr>
                <w:sz w:val="28"/>
                <w:szCs w:val="28"/>
              </w:rPr>
              <w:t xml:space="preserve"> БИК: 040407001, </w:t>
            </w:r>
            <w:r w:rsidRPr="00856917">
              <w:rPr>
                <w:b/>
                <w:sz w:val="28"/>
                <w:szCs w:val="28"/>
              </w:rPr>
              <w:t>Наименование платежа</w:t>
            </w:r>
            <w:r w:rsidRPr="00856917">
              <w:rPr>
                <w:sz w:val="28"/>
                <w:szCs w:val="28"/>
              </w:rPr>
              <w:t xml:space="preserve">: Доходы  от реализации иного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 в части реализации  основных средств по указанному имуществу, </w:t>
            </w:r>
            <w:r w:rsidRPr="00856917">
              <w:rPr>
                <w:b/>
                <w:sz w:val="28"/>
                <w:szCs w:val="28"/>
              </w:rPr>
              <w:t>КБК:</w:t>
            </w:r>
            <w:r w:rsidRPr="00856917">
              <w:rPr>
                <w:sz w:val="28"/>
                <w:szCs w:val="28"/>
              </w:rPr>
              <w:t xml:space="preserve"> 50111402053050000410.</w:t>
            </w:r>
          </w:p>
          <w:p w:rsidR="00E91757" w:rsidRPr="00856917" w:rsidRDefault="00E91757" w:rsidP="00B63A6B">
            <w:pPr>
              <w:pStyle w:val="a5"/>
              <w:rPr>
                <w:b/>
                <w:i/>
                <w:sz w:val="28"/>
                <w:szCs w:val="28"/>
              </w:rPr>
            </w:pPr>
            <w:r w:rsidRPr="00856917">
              <w:rPr>
                <w:b/>
                <w:i/>
                <w:sz w:val="28"/>
                <w:szCs w:val="28"/>
              </w:rPr>
              <w:t>Внесенный победителем аукциона задаток засчитывается в счет оплаты по договору купли-продажи имущества.</w:t>
            </w:r>
          </w:p>
        </w:tc>
      </w:tr>
      <w:tr w:rsidR="00E91757" w:rsidRPr="00856917" w:rsidTr="00203444">
        <w:trPr>
          <w:trHeight w:val="8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Размер задатка, срок и порядок его внесения, реквизиты счета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A6B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Лот 1 </w:t>
            </w:r>
            <w:r w:rsidR="00B63A6B">
              <w:rPr>
                <w:sz w:val="28"/>
                <w:szCs w:val="28"/>
              </w:rPr>
              <w:t>–  11858,4 (одиннадцать тысяч восемьсот пятьдесят восемь рублей 40 коп.)</w:t>
            </w:r>
          </w:p>
          <w:p w:rsidR="00B63A6B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 </w:t>
            </w:r>
            <w:r w:rsidR="00B63A6B" w:rsidRPr="00856917">
              <w:rPr>
                <w:sz w:val="28"/>
                <w:szCs w:val="28"/>
              </w:rPr>
              <w:t xml:space="preserve">Лот </w:t>
            </w:r>
            <w:r w:rsidR="00B63A6B">
              <w:rPr>
                <w:sz w:val="28"/>
                <w:szCs w:val="28"/>
              </w:rPr>
              <w:t>2</w:t>
            </w:r>
            <w:r w:rsidR="00B63A6B" w:rsidRPr="00856917">
              <w:rPr>
                <w:sz w:val="28"/>
                <w:szCs w:val="28"/>
              </w:rPr>
              <w:t xml:space="preserve"> </w:t>
            </w:r>
            <w:r w:rsidR="00B63A6B">
              <w:rPr>
                <w:sz w:val="28"/>
                <w:szCs w:val="28"/>
              </w:rPr>
              <w:t>–  11800,0 (одиннадцать тысяч восемьсот</w:t>
            </w:r>
            <w:r w:rsidR="009F565B">
              <w:rPr>
                <w:sz w:val="28"/>
                <w:szCs w:val="28"/>
              </w:rPr>
              <w:t>)</w:t>
            </w:r>
            <w:r w:rsidR="00B63A6B">
              <w:rPr>
                <w:sz w:val="28"/>
                <w:szCs w:val="28"/>
              </w:rPr>
              <w:t xml:space="preserve"> рублей </w:t>
            </w:r>
          </w:p>
          <w:p w:rsidR="00E91757" w:rsidRPr="00856917" w:rsidRDefault="00E91757" w:rsidP="00B63A6B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Сумма задатка вносится в валюте Российской Федерации (рубли) в период </w:t>
            </w:r>
            <w:r w:rsidRPr="00856917">
              <w:rPr>
                <w:sz w:val="28"/>
                <w:szCs w:val="28"/>
              </w:rPr>
              <w:lastRenderedPageBreak/>
              <w:t xml:space="preserve">приема заявок с </w:t>
            </w:r>
            <w:r w:rsidR="00212569">
              <w:rPr>
                <w:sz w:val="28"/>
                <w:szCs w:val="28"/>
              </w:rPr>
              <w:t>08.11.2018 по 05.12.2018</w:t>
            </w:r>
            <w:r w:rsidRPr="00856917">
              <w:rPr>
                <w:sz w:val="28"/>
                <w:szCs w:val="28"/>
              </w:rPr>
              <w:t xml:space="preserve"> на </w:t>
            </w:r>
            <w:r w:rsidRPr="00856917">
              <w:rPr>
                <w:b/>
                <w:sz w:val="28"/>
                <w:szCs w:val="28"/>
              </w:rPr>
              <w:t>р</w:t>
            </w:r>
            <w:r w:rsidRPr="00856917">
              <w:rPr>
                <w:rStyle w:val="a3"/>
                <w:sz w:val="28"/>
                <w:szCs w:val="28"/>
              </w:rPr>
              <w:t xml:space="preserve">асчетный счет № 40302810900003000180 в </w:t>
            </w:r>
            <w:r w:rsidR="003C4531">
              <w:rPr>
                <w:rStyle w:val="a3"/>
                <w:sz w:val="28"/>
                <w:szCs w:val="28"/>
              </w:rPr>
              <w:t>Отделение Красноярск г</w:t>
            </w:r>
            <w:proofErr w:type="gramStart"/>
            <w:r w:rsidR="003C4531">
              <w:rPr>
                <w:rStyle w:val="a3"/>
                <w:sz w:val="28"/>
                <w:szCs w:val="28"/>
              </w:rPr>
              <w:t>.К</w:t>
            </w:r>
            <w:proofErr w:type="gramEnd"/>
            <w:r w:rsidR="003C4531">
              <w:rPr>
                <w:rStyle w:val="a3"/>
                <w:sz w:val="28"/>
                <w:szCs w:val="28"/>
              </w:rPr>
              <w:t>расноярск</w:t>
            </w:r>
            <w:r w:rsidRPr="00856917">
              <w:rPr>
                <w:rStyle w:val="a3"/>
                <w:sz w:val="28"/>
                <w:szCs w:val="28"/>
              </w:rPr>
              <w:t xml:space="preserve">, БИК 040407001, получатель платежа: УФК по Красноярскому краю (Администрация Боготольского района Красноярского края </w:t>
            </w:r>
            <w:proofErr w:type="gramStart"/>
            <w:r w:rsidRPr="00856917">
              <w:rPr>
                <w:rStyle w:val="a3"/>
                <w:sz w:val="28"/>
                <w:szCs w:val="28"/>
              </w:rPr>
              <w:t>л</w:t>
            </w:r>
            <w:proofErr w:type="gramEnd"/>
            <w:r w:rsidRPr="00856917">
              <w:rPr>
                <w:rStyle w:val="a3"/>
                <w:sz w:val="28"/>
                <w:szCs w:val="28"/>
              </w:rPr>
              <w:t>/с 05193005390), ИНН 2406000492, КПП 244401001, ОКТ</w:t>
            </w:r>
            <w:r w:rsidR="00212569">
              <w:rPr>
                <w:rStyle w:val="a3"/>
                <w:sz w:val="28"/>
                <w:szCs w:val="28"/>
              </w:rPr>
              <w:t>М</w:t>
            </w:r>
            <w:r w:rsidRPr="00856917">
              <w:rPr>
                <w:rStyle w:val="a3"/>
                <w:sz w:val="28"/>
                <w:szCs w:val="28"/>
              </w:rPr>
              <w:t xml:space="preserve">О </w:t>
            </w:r>
            <w:r w:rsidR="00212569">
              <w:rPr>
                <w:rStyle w:val="a3"/>
                <w:sz w:val="28"/>
                <w:szCs w:val="28"/>
              </w:rPr>
              <w:t>04608000</w:t>
            </w:r>
            <w:r w:rsidRPr="00856917">
              <w:rPr>
                <w:rStyle w:val="a3"/>
                <w:sz w:val="28"/>
                <w:szCs w:val="28"/>
              </w:rPr>
              <w:t xml:space="preserve">. </w:t>
            </w:r>
            <w:r w:rsidRPr="00856917">
              <w:rPr>
                <w:sz w:val="28"/>
                <w:szCs w:val="28"/>
              </w:rPr>
              <w:t>Назначение платежа: «</w:t>
            </w:r>
            <w:r w:rsidRPr="00856917">
              <w:rPr>
                <w:iCs/>
                <w:sz w:val="28"/>
                <w:szCs w:val="28"/>
              </w:rPr>
              <w:t>Задаток за участие в торгах по продаже (наименование объекта продажи)</w:t>
            </w:r>
            <w:r w:rsidRPr="00856917">
              <w:rPr>
                <w:sz w:val="28"/>
                <w:szCs w:val="28"/>
              </w:rPr>
              <w:t>».</w:t>
            </w:r>
          </w:p>
          <w:p w:rsidR="00E91757" w:rsidRPr="00856917" w:rsidRDefault="00E91757" w:rsidP="00B63A6B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91757" w:rsidRPr="00856917" w:rsidTr="00203444">
        <w:trPr>
          <w:trHeight w:val="8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</w:p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</w:p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</w:p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Порядок, место, даты начала и окончания подачи заявок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Заявка по утвержденной форме заполняется претендентом собственноручно и подается с приложением документов и описью прилагаемых документов в двух экземплярах в </w:t>
            </w:r>
            <w:proofErr w:type="spellStart"/>
            <w:r w:rsidRPr="00856917">
              <w:rPr>
                <w:sz w:val="28"/>
                <w:szCs w:val="28"/>
              </w:rPr>
              <w:t>каб</w:t>
            </w:r>
            <w:proofErr w:type="spellEnd"/>
            <w:r w:rsidRPr="00856917">
              <w:rPr>
                <w:sz w:val="28"/>
                <w:szCs w:val="28"/>
              </w:rPr>
              <w:t xml:space="preserve">. № 26 администрации Боготольского района по адресу: Красноярский край, г. Боготол, ул. </w:t>
            </w:r>
            <w:proofErr w:type="gramStart"/>
            <w:r w:rsidRPr="00856917">
              <w:rPr>
                <w:sz w:val="28"/>
                <w:szCs w:val="28"/>
              </w:rPr>
              <w:t>Комсомольская</w:t>
            </w:r>
            <w:proofErr w:type="gramEnd"/>
            <w:r w:rsidRPr="00856917">
              <w:rPr>
                <w:sz w:val="28"/>
                <w:szCs w:val="28"/>
              </w:rPr>
              <w:t>, 2.</w:t>
            </w:r>
          </w:p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 Заявка считается принятой, если ей присвоен регистрационный номер, о чем на заявке делается соответствующая отметка. </w:t>
            </w:r>
          </w:p>
          <w:p w:rsidR="00E91757" w:rsidRPr="00856917" w:rsidRDefault="00E91757" w:rsidP="00203444">
            <w:pPr>
              <w:pStyle w:val="a5"/>
              <w:rPr>
                <w:b/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 xml:space="preserve">Дата начала приема заявок: </w:t>
            </w:r>
            <w:r w:rsidR="000F181A">
              <w:rPr>
                <w:b/>
                <w:sz w:val="28"/>
                <w:szCs w:val="28"/>
              </w:rPr>
              <w:t>08.11.2018 г</w:t>
            </w:r>
            <w:r w:rsidRPr="00856917">
              <w:rPr>
                <w:b/>
                <w:sz w:val="28"/>
                <w:szCs w:val="28"/>
              </w:rPr>
              <w:t>. с 08-00 ч.</w:t>
            </w:r>
          </w:p>
          <w:p w:rsidR="00E91757" w:rsidRPr="00856917" w:rsidRDefault="00E91757" w:rsidP="000F181A">
            <w:pPr>
              <w:pStyle w:val="a5"/>
              <w:rPr>
                <w:sz w:val="28"/>
                <w:szCs w:val="28"/>
              </w:rPr>
            </w:pPr>
            <w:r w:rsidRPr="00856917">
              <w:rPr>
                <w:b/>
                <w:sz w:val="28"/>
                <w:szCs w:val="28"/>
              </w:rPr>
              <w:t xml:space="preserve">Дата окончания приема заявок: </w:t>
            </w:r>
            <w:r w:rsidR="000F181A">
              <w:rPr>
                <w:b/>
                <w:sz w:val="28"/>
                <w:szCs w:val="28"/>
              </w:rPr>
              <w:t>05.12.2018 г</w:t>
            </w:r>
            <w:r w:rsidRPr="00856917">
              <w:rPr>
                <w:sz w:val="28"/>
                <w:szCs w:val="28"/>
              </w:rPr>
              <w:t xml:space="preserve">. </w:t>
            </w:r>
            <w:r w:rsidR="000F181A">
              <w:rPr>
                <w:b/>
                <w:sz w:val="28"/>
                <w:szCs w:val="28"/>
              </w:rPr>
              <w:t>до</w:t>
            </w:r>
            <w:r w:rsidRPr="00856917">
              <w:rPr>
                <w:b/>
                <w:sz w:val="28"/>
                <w:szCs w:val="28"/>
              </w:rPr>
              <w:t xml:space="preserve"> 17-00 ч.</w:t>
            </w:r>
            <w:r w:rsidRPr="00856917">
              <w:rPr>
                <w:sz w:val="28"/>
                <w:szCs w:val="28"/>
              </w:rPr>
              <w:t xml:space="preserve"> местного времени.</w:t>
            </w:r>
          </w:p>
        </w:tc>
      </w:tr>
      <w:tr w:rsidR="00E91757" w:rsidRPr="00856917" w:rsidTr="00203444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Исчерпывающий перечень представляемых покупателями документов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sz w:val="28"/>
                <w:szCs w:val="28"/>
              </w:rPr>
              <w:t xml:space="preserve">- Платежный документ (платежное поручение) об оплате задатка с отметкой банка плательщика об исполнении, </w:t>
            </w:r>
            <w:r w:rsidRPr="00856917">
              <w:rPr>
                <w:sz w:val="28"/>
                <w:szCs w:val="28"/>
              </w:rPr>
              <w:lastRenderedPageBreak/>
              <w:t>подтверждающий перечисления претендентом задатка в счет обеспечения оплаты приобретаемого на торгах имуществе в соответствии с договором о задатке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u w:val="single"/>
                <w:lang w:eastAsia="en-US"/>
              </w:rPr>
              <w:t>Юридические лица: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>- заверенные копии учредительных документов;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u w:val="single"/>
                <w:lang w:eastAsia="en-US"/>
              </w:rPr>
              <w:t>Физические лица</w:t>
            </w:r>
            <w:r w:rsidRPr="00856917">
              <w:rPr>
                <w:rFonts w:eastAsia="Calibri"/>
                <w:sz w:val="28"/>
                <w:szCs w:val="28"/>
                <w:lang w:eastAsia="en-US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>В случае</w:t>
            </w:r>
            <w:proofErr w:type="gramStart"/>
            <w:r w:rsidRPr="00856917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856917">
              <w:rPr>
                <w:rFonts w:eastAsia="Calibri"/>
                <w:sz w:val="28"/>
                <w:szCs w:val="28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856917"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 w:rsidRPr="00856917">
              <w:rPr>
                <w:rFonts w:eastAsia="Calibri"/>
                <w:sz w:val="28"/>
                <w:szCs w:val="28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91757" w:rsidRPr="00856917" w:rsidRDefault="00E91757" w:rsidP="00203444">
            <w:pPr>
              <w:pStyle w:val="a5"/>
              <w:rPr>
                <w:rFonts w:eastAsia="Calibri"/>
                <w:sz w:val="28"/>
                <w:szCs w:val="28"/>
                <w:lang w:eastAsia="en-US"/>
              </w:rPr>
            </w:pPr>
            <w:r w:rsidRPr="00856917">
              <w:rPr>
                <w:rFonts w:eastAsia="Calibri"/>
                <w:sz w:val="28"/>
                <w:szCs w:val="28"/>
                <w:lang w:eastAsia="en-US"/>
              </w:rPr>
              <w:t xml:space="preserve">К данным документам прилагается их опись. Заявка и такая опись составляются в двух экземплярах, один из которых </w:t>
            </w:r>
            <w:r w:rsidRPr="00856917">
              <w:rPr>
                <w:rFonts w:eastAsia="Calibri"/>
                <w:sz w:val="28"/>
                <w:szCs w:val="28"/>
                <w:lang w:eastAsia="en-US"/>
              </w:rPr>
              <w:lastRenderedPageBreak/>
              <w:t>остается у продавца, другой - у претендента.</w:t>
            </w:r>
          </w:p>
        </w:tc>
      </w:tr>
      <w:tr w:rsidR="00E91757" w:rsidRPr="00856917" w:rsidTr="00203444">
        <w:trPr>
          <w:trHeight w:val="198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Срок </w:t>
            </w:r>
            <w:proofErr w:type="gramStart"/>
            <w:r w:rsidRPr="00856917">
              <w:rPr>
                <w:sz w:val="28"/>
                <w:szCs w:val="28"/>
              </w:rPr>
              <w:t>заключения договора купли продажи имущества</w:t>
            </w:r>
            <w:proofErr w:type="gram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9F565B" w:rsidRDefault="009F565B" w:rsidP="009F565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результатам аукциона продавец и победитель аукциона (покупатель) в течение 5 рабочих дней </w:t>
            </w:r>
            <w:proofErr w:type="gramStart"/>
            <w:r>
              <w:rPr>
                <w:sz w:val="28"/>
                <w:szCs w:val="28"/>
              </w:rPr>
              <w:t>с даты подведения</w:t>
            </w:r>
            <w:proofErr w:type="gramEnd"/>
            <w:r>
              <w:rPr>
                <w:sz w:val="28"/>
                <w:szCs w:val="28"/>
              </w:rPr>
              <w:t xml:space="preserve"> итогов аукциона заключают в соответствии с законодательством Российской  Федерации договор купли-продажи имущества.</w:t>
            </w:r>
          </w:p>
        </w:tc>
      </w:tr>
      <w:tr w:rsidR="00E91757" w:rsidRPr="00856917" w:rsidTr="00203444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С иной информацией о продаже имущества, не указанной в информационном сообщении, в том числе с условиями договора продажи имущества, покупатель может ознакомиться по месту приема заявок. Либо на официальном сайте администрации Боготольского района в сети Интернет </w:t>
            </w:r>
            <w:hyperlink r:id="rId4" w:history="1">
              <w:r w:rsidRPr="00856917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56917">
                <w:rPr>
                  <w:rStyle w:val="a6"/>
                  <w:sz w:val="28"/>
                  <w:szCs w:val="28"/>
                </w:rPr>
                <w:t>.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bogotol</w:t>
              </w:r>
              <w:r w:rsidRPr="00856917">
                <w:rPr>
                  <w:rStyle w:val="a6"/>
                  <w:sz w:val="28"/>
                  <w:szCs w:val="28"/>
                </w:rPr>
                <w:t>-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r</w:t>
              </w:r>
              <w:r w:rsidRPr="00856917">
                <w:rPr>
                  <w:rStyle w:val="a6"/>
                  <w:sz w:val="28"/>
                  <w:szCs w:val="28"/>
                </w:rPr>
                <w:t>.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Pr="00856917">
              <w:rPr>
                <w:sz w:val="28"/>
                <w:szCs w:val="28"/>
              </w:rPr>
              <w:t xml:space="preserve"> и официальном сайте торгов </w:t>
            </w:r>
            <w:hyperlink r:id="rId5" w:history="1">
              <w:r w:rsidRPr="00856917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856917">
                <w:rPr>
                  <w:rStyle w:val="a6"/>
                  <w:sz w:val="28"/>
                  <w:szCs w:val="28"/>
                </w:rPr>
                <w:t>.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torgi</w:t>
              </w:r>
              <w:r w:rsidRPr="00856917">
                <w:rPr>
                  <w:rStyle w:val="a6"/>
                  <w:sz w:val="28"/>
                  <w:szCs w:val="28"/>
                </w:rPr>
                <w:t>.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gov</w:t>
              </w:r>
              <w:r w:rsidRPr="00856917">
                <w:rPr>
                  <w:rStyle w:val="a6"/>
                  <w:sz w:val="28"/>
                  <w:szCs w:val="28"/>
                </w:rPr>
                <w:t>.</w:t>
              </w:r>
              <w:r w:rsidRPr="00856917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Pr="00856917">
              <w:rPr>
                <w:sz w:val="28"/>
                <w:szCs w:val="28"/>
              </w:rPr>
              <w:t xml:space="preserve">. </w:t>
            </w:r>
          </w:p>
        </w:tc>
      </w:tr>
      <w:tr w:rsidR="00E91757" w:rsidRPr="00856917" w:rsidTr="00203444">
        <w:trPr>
          <w:trHeight w:val="11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</w:p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</w:p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Не предусмотрены.</w:t>
            </w:r>
          </w:p>
        </w:tc>
      </w:tr>
      <w:tr w:rsidR="00E91757" w:rsidRPr="00856917" w:rsidTr="00203444">
        <w:trPr>
          <w:trHeight w:val="122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Порядок определения победителей, либо лиц, имеющих право приобретения муниципального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По завершению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</w:tc>
      </w:tr>
      <w:tr w:rsidR="00E91757" w:rsidRPr="00856917" w:rsidTr="00203444">
        <w:trPr>
          <w:trHeight w:val="59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289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91757" w:rsidRPr="00856917" w:rsidRDefault="00E91757" w:rsidP="00203444">
            <w:pPr>
              <w:pStyle w:val="a5"/>
              <w:ind w:firstLine="34"/>
              <w:jc w:val="center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757" w:rsidRPr="00856917" w:rsidRDefault="00E91757" w:rsidP="00203444">
            <w:pPr>
              <w:pStyle w:val="a5"/>
              <w:rPr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 xml:space="preserve">Администрации Боготольского района по адресу: Красноярский край, г. Боготол, ул. </w:t>
            </w:r>
            <w:proofErr w:type="gramStart"/>
            <w:r w:rsidRPr="00856917">
              <w:rPr>
                <w:sz w:val="28"/>
                <w:szCs w:val="28"/>
              </w:rPr>
              <w:t>Комсомольская</w:t>
            </w:r>
            <w:proofErr w:type="gramEnd"/>
            <w:r w:rsidRPr="00856917">
              <w:rPr>
                <w:sz w:val="28"/>
                <w:szCs w:val="28"/>
              </w:rPr>
              <w:t xml:space="preserve">, 2,  </w:t>
            </w:r>
            <w:proofErr w:type="spellStart"/>
            <w:r w:rsidRPr="00856917">
              <w:rPr>
                <w:sz w:val="28"/>
                <w:szCs w:val="28"/>
              </w:rPr>
              <w:t>каб.№</w:t>
            </w:r>
            <w:proofErr w:type="spellEnd"/>
            <w:r w:rsidRPr="00856917">
              <w:rPr>
                <w:sz w:val="28"/>
                <w:szCs w:val="28"/>
              </w:rPr>
              <w:t xml:space="preserve"> 26.</w:t>
            </w:r>
          </w:p>
          <w:p w:rsidR="00E91757" w:rsidRPr="00856917" w:rsidRDefault="00E91757" w:rsidP="000F181A">
            <w:pPr>
              <w:pStyle w:val="a5"/>
              <w:rPr>
                <w:b/>
                <w:sz w:val="28"/>
                <w:szCs w:val="28"/>
              </w:rPr>
            </w:pPr>
            <w:r w:rsidRPr="00856917">
              <w:rPr>
                <w:sz w:val="28"/>
                <w:szCs w:val="28"/>
              </w:rPr>
              <w:t>Продажа имущества состоится</w:t>
            </w:r>
            <w:r w:rsidRPr="00856917">
              <w:rPr>
                <w:b/>
                <w:sz w:val="28"/>
                <w:szCs w:val="28"/>
              </w:rPr>
              <w:t xml:space="preserve"> </w:t>
            </w:r>
            <w:r w:rsidR="000F181A">
              <w:rPr>
                <w:b/>
                <w:sz w:val="28"/>
                <w:szCs w:val="28"/>
              </w:rPr>
              <w:t>14.12.2018 в 10:</w:t>
            </w:r>
            <w:r w:rsidR="000F181A" w:rsidRPr="000F181A">
              <w:rPr>
                <w:b/>
                <w:sz w:val="28"/>
                <w:szCs w:val="28"/>
              </w:rPr>
              <w:t>00</w:t>
            </w:r>
            <w:r w:rsidR="000F181A">
              <w:rPr>
                <w:b/>
                <w:sz w:val="28"/>
                <w:szCs w:val="28"/>
              </w:rPr>
              <w:t xml:space="preserve"> часов </w:t>
            </w:r>
            <w:r w:rsidRPr="00856917">
              <w:rPr>
                <w:sz w:val="28"/>
                <w:szCs w:val="28"/>
              </w:rPr>
              <w:t>местного времени. По окончанию торгов комиссия подведет итоги.</w:t>
            </w:r>
          </w:p>
        </w:tc>
      </w:tr>
    </w:tbl>
    <w:p w:rsidR="00E01A91" w:rsidRDefault="00E01A91"/>
    <w:sectPr w:rsidR="00E01A91" w:rsidSect="000D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76"/>
    <w:rsid w:val="000D3623"/>
    <w:rsid w:val="000F181A"/>
    <w:rsid w:val="00212569"/>
    <w:rsid w:val="0025118A"/>
    <w:rsid w:val="002D3583"/>
    <w:rsid w:val="003C4531"/>
    <w:rsid w:val="0081201E"/>
    <w:rsid w:val="00856917"/>
    <w:rsid w:val="009F565B"/>
    <w:rsid w:val="00B63A6B"/>
    <w:rsid w:val="00CD20F8"/>
    <w:rsid w:val="00DF3D76"/>
    <w:rsid w:val="00E01A91"/>
    <w:rsid w:val="00E91757"/>
    <w:rsid w:val="00E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1757"/>
    <w:rPr>
      <w:b/>
      <w:bCs/>
    </w:rPr>
  </w:style>
  <w:style w:type="paragraph" w:styleId="a4">
    <w:name w:val="List Paragraph"/>
    <w:basedOn w:val="a"/>
    <w:uiPriority w:val="34"/>
    <w:qFormat/>
    <w:rsid w:val="00E91757"/>
    <w:pPr>
      <w:autoSpaceDE w:val="0"/>
      <w:autoSpaceDN w:val="0"/>
      <w:ind w:left="720" w:firstLine="709"/>
      <w:contextualSpacing/>
      <w:jc w:val="both"/>
    </w:pPr>
  </w:style>
  <w:style w:type="paragraph" w:styleId="a5">
    <w:name w:val="No Spacing"/>
    <w:uiPriority w:val="1"/>
    <w:qFormat/>
    <w:rsid w:val="00E9175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91757"/>
    <w:rPr>
      <w:color w:val="0000FF"/>
      <w:u w:val="single"/>
    </w:rPr>
  </w:style>
  <w:style w:type="paragraph" w:styleId="a7">
    <w:name w:val="Balloon Text"/>
    <w:basedOn w:val="a"/>
    <w:link w:val="a8"/>
    <w:rsid w:val="00B63A6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A6B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91757"/>
    <w:rPr>
      <w:b/>
      <w:bCs/>
    </w:rPr>
  </w:style>
  <w:style w:type="paragraph" w:styleId="a4">
    <w:name w:val="List Paragraph"/>
    <w:basedOn w:val="a"/>
    <w:uiPriority w:val="34"/>
    <w:qFormat/>
    <w:rsid w:val="00E91757"/>
    <w:pPr>
      <w:autoSpaceDE w:val="0"/>
      <w:autoSpaceDN w:val="0"/>
      <w:ind w:left="720" w:firstLine="709"/>
      <w:contextualSpacing/>
      <w:jc w:val="both"/>
    </w:pPr>
  </w:style>
  <w:style w:type="paragraph" w:styleId="a5">
    <w:name w:val="No Spacing"/>
    <w:uiPriority w:val="1"/>
    <w:qFormat/>
    <w:rsid w:val="00E9175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917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</cp:revision>
  <cp:lastPrinted>2018-11-02T03:52:00Z</cp:lastPrinted>
  <dcterms:created xsi:type="dcterms:W3CDTF">2018-11-01T04:01:00Z</dcterms:created>
  <dcterms:modified xsi:type="dcterms:W3CDTF">2018-11-02T04:14:00Z</dcterms:modified>
</cp:coreProperties>
</file>