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0E61" w:rsidRPr="00D62DA8" w:rsidRDefault="00CF72B3" w:rsidP="00AE0E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2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="00AE0E61" w:rsidRPr="00D62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"http://xn----7sbbiiebcza1aicinkmhcrd3aud2w.xn--p1ai/novosti/s-1-iiunya-2014-g-maliy-biznes-v-sfere-obschepita-smogut-oshtrafovat-za-kurenie-posetiteley" </w:instrText>
      </w:r>
      <w:r w:rsidRPr="00D62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="00AE0E61" w:rsidRPr="00D62DA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С 1 июня 2014 г. малый бизнес в сфере общепита смогут оштрафовать за курение посетителей</w:t>
      </w:r>
      <w:r w:rsidRPr="00D62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="00AE0E61" w:rsidRPr="00D62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E0E61" w:rsidRDefault="00AE0E61" w:rsidP="00AE0E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0E61" w:rsidRPr="00AE0E61" w:rsidRDefault="00AE0E61" w:rsidP="00AE0E61">
      <w:pPr>
        <w:jc w:val="both"/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sz w:val="24"/>
          <w:szCs w:val="24"/>
        </w:rPr>
        <w:t xml:space="preserve">С 1 июня 2014 г. предприятия общепита с </w:t>
      </w:r>
      <w:proofErr w:type="gramStart"/>
      <w:r w:rsidRPr="00AE0E61">
        <w:rPr>
          <w:rFonts w:ascii="Times New Roman" w:hAnsi="Times New Roman" w:cs="Times New Roman"/>
          <w:sz w:val="24"/>
          <w:szCs w:val="24"/>
        </w:rPr>
        <w:t>курящими</w:t>
      </w:r>
      <w:proofErr w:type="gramEnd"/>
      <w:r w:rsidRPr="00AE0E61">
        <w:rPr>
          <w:rFonts w:ascii="Times New Roman" w:hAnsi="Times New Roman" w:cs="Times New Roman"/>
          <w:sz w:val="24"/>
          <w:szCs w:val="24"/>
        </w:rPr>
        <w:t xml:space="preserve"> начнут штрафовать. Вступает в силу Федеральный закон от 23.02.2013 N 15-ФЗ «Об охране здоровья граждан от воздействия окружающего табачного дыма и последствий потребления табака». Нормативным правовым актом запрещается курение в кафе, барах, ресторанах и других помещениях с услугами общественного питания. При этом юридические лица и индивидуальные предприятия, оказывающие услуги в сфере общепита, должны следить за исполнением посетителями своих заведений указанных требований.</w:t>
      </w:r>
    </w:p>
    <w:p w:rsidR="00AE0E61" w:rsidRPr="00AE0E61" w:rsidRDefault="00AE0E61" w:rsidP="00AE0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противном случае </w:t>
      </w:r>
      <w:r w:rsidRPr="00AE0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61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AE0E61">
        <w:rPr>
          <w:rFonts w:ascii="Times New Roman" w:hAnsi="Times New Roman" w:cs="Times New Roman"/>
          <w:sz w:val="24"/>
          <w:szCs w:val="24"/>
        </w:rPr>
        <w:t xml:space="preserve"> несут административную ответственность в виде штрафа от 60 до 90 тыс. рублей, а индивидуальные предприниматели заплатят от 30 до 40 тыс. рублей.</w:t>
      </w:r>
    </w:p>
    <w:p w:rsidR="00AE0E61" w:rsidRPr="00AE0E61" w:rsidRDefault="00AE0E61" w:rsidP="00AE0E61">
      <w:pPr>
        <w:jc w:val="both"/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sz w:val="24"/>
          <w:szCs w:val="24"/>
        </w:rPr>
        <w:t>Ответственность также предусмотрена за несоблюдение требований к знаку о запрете курения и к порядку его размещения, а также за несоблюдение правил выделения и оснащения специальных мест для курения табака на открытом воздухе. На сегодняшний день требования пока не приняты.</w:t>
      </w:r>
    </w:p>
    <w:p w:rsidR="00AE0E61" w:rsidRPr="00AE0E61" w:rsidRDefault="00AE0E61" w:rsidP="00AE0E61">
      <w:pPr>
        <w:jc w:val="both"/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sz w:val="24"/>
          <w:szCs w:val="24"/>
        </w:rPr>
        <w:t>«Исходя из сказанного, курить будет нельзя только непосредственно в помещениях ресторанов, баров и других заведений общественного питания. Под помещением понимается часть объема здания или сооружения, имеющая определенное назначение и ограниченная строительными конструкциями (п. 14 ч. 2 ст. 2 Технического регламента о безопасности зданий и сооружений). Можно предположить, что под запрет не попадут летние веранды, террасы, балконы и т.п., но только если они не будут считаться самостоятельными помещениями (или частями существующих помещений заведений общественного питания) и на них не будут распространяться иные ограничения», - полагают эксперты компании «</w:t>
      </w:r>
      <w:proofErr w:type="spellStart"/>
      <w:r w:rsidRPr="00AE0E6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AE0E61">
        <w:rPr>
          <w:rFonts w:ascii="Times New Roman" w:hAnsi="Times New Roman" w:cs="Times New Roman"/>
          <w:sz w:val="24"/>
          <w:szCs w:val="24"/>
        </w:rPr>
        <w:t>».</w:t>
      </w:r>
    </w:p>
    <w:p w:rsidR="00AE0E61" w:rsidRDefault="00AE0E61" w:rsidP="00AE0E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</w:t>
      </w:r>
      <w:r w:rsidRPr="00D62D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37B23">
        <w:rPr>
          <w:rFonts w:ascii="Times New Roman" w:hAnsi="Times New Roman" w:cs="Times New Roman"/>
        </w:rPr>
        <w:t>http://</w:t>
      </w:r>
      <w:r w:rsidRPr="00F37B23">
        <w:rPr>
          <w:rFonts w:ascii="Times New Roman" w:hAnsi="Times New Roman" w:cs="Times New Roman"/>
          <w:lang w:val="en-US"/>
        </w:rPr>
        <w:t>www</w:t>
      </w:r>
      <w:r w:rsidRPr="00F37B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</w:t>
      </w:r>
      <w:r w:rsidRPr="00F37B23">
        <w:rPr>
          <w:rFonts w:ascii="Times New Roman" w:hAnsi="Times New Roman" w:cs="Times New Roman"/>
        </w:rPr>
        <w:t>алое</w:t>
      </w:r>
      <w:r>
        <w:rPr>
          <w:rFonts w:ascii="Times New Roman" w:hAnsi="Times New Roman" w:cs="Times New Roman"/>
        </w:rPr>
        <w:t xml:space="preserve"> - предпринимательство. РФ</w:t>
      </w:r>
    </w:p>
    <w:p w:rsidR="00AE0E61" w:rsidRDefault="00AE0E61" w:rsidP="00AE0E61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Радченко О.М.</w:t>
      </w:r>
    </w:p>
    <w:p w:rsidR="00AE0E61" w:rsidRPr="00AB0EA7" w:rsidRDefault="00AE0E61" w:rsidP="00AE0E61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Библиограф МБУК ЦБС.</w:t>
      </w:r>
    </w:p>
    <w:p w:rsidR="00AE0E61" w:rsidRPr="00A52DD0" w:rsidRDefault="00AE0E61" w:rsidP="00AE0E6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E61" w:rsidRPr="00AE0E61" w:rsidRDefault="00AE0E61" w:rsidP="00AE0E6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C1C8D" w:rsidRDefault="006C1C8D"/>
    <w:sectPr w:rsidR="006C1C8D" w:rsidSect="00CF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E61"/>
    <w:rsid w:val="006C1C8D"/>
    <w:rsid w:val="00747CB4"/>
    <w:rsid w:val="00AE0E61"/>
    <w:rsid w:val="00CF72B3"/>
    <w:rsid w:val="00D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B3"/>
  </w:style>
  <w:style w:type="paragraph" w:styleId="2">
    <w:name w:val="heading 2"/>
    <w:basedOn w:val="a"/>
    <w:link w:val="20"/>
    <w:uiPriority w:val="9"/>
    <w:qFormat/>
    <w:rsid w:val="00AE0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E0E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2</cp:revision>
  <dcterms:created xsi:type="dcterms:W3CDTF">2014-06-23T01:30:00Z</dcterms:created>
  <dcterms:modified xsi:type="dcterms:W3CDTF">2014-06-23T01:30:00Z</dcterms:modified>
</cp:coreProperties>
</file>