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D" w:rsidRPr="00AC512D" w:rsidRDefault="0092523D" w:rsidP="0092523D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0" w:name="_GoBack"/>
      <w:r w:rsidRPr="00AC512D">
        <w:rPr>
          <w:rFonts w:ascii="Times New Roman" w:hAnsi="Times New Roman" w:cs="Times New Roman"/>
          <w:b/>
          <w:color w:val="auto"/>
          <w:sz w:val="28"/>
        </w:rPr>
        <w:t xml:space="preserve">Срок государственной регистрации юридических лиц и индивидуальных </w:t>
      </w:r>
      <w:bookmarkEnd w:id="0"/>
      <w:r w:rsidRPr="00AC512D">
        <w:rPr>
          <w:rFonts w:ascii="Times New Roman" w:hAnsi="Times New Roman" w:cs="Times New Roman"/>
          <w:b/>
          <w:color w:val="auto"/>
          <w:sz w:val="28"/>
        </w:rPr>
        <w:t>предпринимателей сократится до 3 дней</w:t>
      </w:r>
    </w:p>
    <w:p w:rsidR="0092523D" w:rsidRPr="00AC512D" w:rsidRDefault="0092523D" w:rsidP="0092523D">
      <w:pPr>
        <w:rPr>
          <w:rFonts w:ascii="Times New Roman" w:hAnsi="Times New Roman" w:cs="Times New Roman"/>
          <w:b/>
          <w:sz w:val="28"/>
          <w:szCs w:val="32"/>
        </w:rPr>
      </w:pP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>Правительство Российской Федерации одобрило проект Федерального закона "О внесении изменений в Федеральный закон "О государственной регистрации юридических лиц и индивидуальных предпринимателей" (в части сокращения срока государственной регистрации)". После принятия поправок срок государственной регистрации юридических лиц и индивидуальных предпринимателей сократится с 5 до 3 рабочих дней.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 xml:space="preserve">«По сути, мы облегчаем еще одну процедуру, значит, соответственно, делаем бизнес-среду более благоприятной и комфортной для российских и зарубежных инвесторов, - прокомментировал актуальность законопроекта Председатель Правительства Российской Федерации Дмитрий Медведев. - Кроме того, уменьшение срока государственной регистрации позволит России (хотя это и не главное, но, тем не менее, все равно это важно) улучшить свои позиции в международном рейтинге Всемирного банка </w:t>
      </w:r>
      <w:proofErr w:type="spellStart"/>
      <w:r w:rsidRPr="0092523D">
        <w:rPr>
          <w:sz w:val="28"/>
          <w:szCs w:val="28"/>
        </w:rPr>
        <w:t>Doing</w:t>
      </w:r>
      <w:proofErr w:type="spellEnd"/>
      <w:r w:rsidRPr="0092523D">
        <w:rPr>
          <w:sz w:val="28"/>
          <w:szCs w:val="28"/>
        </w:rPr>
        <w:t xml:space="preserve"> </w:t>
      </w:r>
      <w:proofErr w:type="spellStart"/>
      <w:r w:rsidRPr="0092523D">
        <w:rPr>
          <w:sz w:val="28"/>
          <w:szCs w:val="28"/>
        </w:rPr>
        <w:t>Business</w:t>
      </w:r>
      <w:proofErr w:type="spellEnd"/>
      <w:r w:rsidRPr="0092523D">
        <w:rPr>
          <w:sz w:val="28"/>
          <w:szCs w:val="28"/>
        </w:rPr>
        <w:t xml:space="preserve"> и по показателям «регистрация предприятий» приблизиться к странам-лидерам. А к ним относятся Сингапур, Новая Зеландия, Австралия, в которых на этот процесс уходит не более трех дней».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 xml:space="preserve">В прошлом году наша страна совершила большой рывок вперед, поднявшись в рейтинге Всемирного банка </w:t>
      </w:r>
      <w:proofErr w:type="spellStart"/>
      <w:r w:rsidRPr="0092523D">
        <w:rPr>
          <w:sz w:val="28"/>
          <w:szCs w:val="28"/>
        </w:rPr>
        <w:t>Doing</w:t>
      </w:r>
      <w:proofErr w:type="spellEnd"/>
      <w:r w:rsidRPr="0092523D">
        <w:rPr>
          <w:sz w:val="28"/>
          <w:szCs w:val="28"/>
        </w:rPr>
        <w:t xml:space="preserve"> </w:t>
      </w:r>
      <w:proofErr w:type="spellStart"/>
      <w:r w:rsidRPr="0092523D">
        <w:rPr>
          <w:sz w:val="28"/>
          <w:szCs w:val="28"/>
        </w:rPr>
        <w:t>Business</w:t>
      </w:r>
      <w:proofErr w:type="spellEnd"/>
      <w:r w:rsidRPr="0092523D">
        <w:rPr>
          <w:sz w:val="28"/>
          <w:szCs w:val="28"/>
        </w:rPr>
        <w:t xml:space="preserve"> с 92-го на 62-е место. По направлению «Старт бизнеса» Россия продемонстрировала одну из самых высоких скоростей продвижения, поднявшись за год на 54 позиции - с 88-го на 34-е место.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 xml:space="preserve">При составлении рейтинга оценивается сокращение количества процедур, которые необходимо провести, чтобы открыть бизнес, сроки оказания услуг, а также денежные затраты при государственной регистрации юридических лиц и индивидуальных предпринимателей. В течение 2014 года была принята целая серия законов, которые призваны облегчить, ускорить и удешевить процедуру регистрации юридических лиц. В частности, удалось избавиться от таких процедур, как необходимость оплаты уставного капитала не менее чем наполовину до подачи документов на государственную регистрацию юридического лица и обязанность налогоплательщиков по уведомлению налоговых органов и государственных внебюджетных фондов по месту нахождения юридического лица. Также был подписан закон, отменяющий обязанность нотариального заверения заявления о </w:t>
      </w:r>
      <w:r w:rsidRPr="0092523D">
        <w:rPr>
          <w:sz w:val="28"/>
          <w:szCs w:val="28"/>
        </w:rPr>
        <w:lastRenderedPageBreak/>
        <w:t>государственной регистрации юридического лица при подаче документов лично.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>В апреле 2015 был принят еще один закон, способный продвинуть Россию вверх по рейтинговой лестнице. Он исключает обязательность печати для хозяйственных обществ как основных форм юридических лиц для ведения бизнеса.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>Кроме того, на рассмотрении в Госдуме Российской Федерации находится законопроект, призванный сократить временные затраты предпринимателей на подготовку устава. Принятие этого закона позволит использовать типовые уставы в самых распространенных случаях, например, когда учредителем юридического лица выступает один человек, являющийся по совместительству генеральным директором.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 xml:space="preserve">По мнению законодателей, сокращение сроков </w:t>
      </w:r>
      <w:proofErr w:type="spellStart"/>
      <w:r w:rsidRPr="0092523D">
        <w:rPr>
          <w:sz w:val="28"/>
          <w:szCs w:val="28"/>
        </w:rPr>
        <w:t>госрегистрации</w:t>
      </w:r>
      <w:proofErr w:type="spellEnd"/>
      <w:r w:rsidRPr="0092523D">
        <w:rPr>
          <w:sz w:val="28"/>
          <w:szCs w:val="28"/>
        </w:rPr>
        <w:t xml:space="preserve"> предприятий и индивидуальных предпринимателей станет еще одним шагом по пути к минимизации административных «</w:t>
      </w:r>
      <w:proofErr w:type="spellStart"/>
      <w:r w:rsidRPr="0092523D">
        <w:rPr>
          <w:sz w:val="28"/>
          <w:szCs w:val="28"/>
        </w:rPr>
        <w:t>препонов</w:t>
      </w:r>
      <w:proofErr w:type="spellEnd"/>
      <w:r w:rsidRPr="0092523D">
        <w:rPr>
          <w:sz w:val="28"/>
          <w:szCs w:val="28"/>
        </w:rPr>
        <w:t>» для старта нового бизнеса в России.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>Примечание: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>Источник: Общественный совет по развитию малого предпринимательства при Губернаторе Санкт-Петербурга</w:t>
      </w:r>
    </w:p>
    <w:p w:rsidR="00D27A88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 xml:space="preserve">Оригинал: </w:t>
      </w:r>
      <w:hyperlink r:id="rId5" w:history="1">
        <w:r w:rsidRPr="000C3CAE">
          <w:rPr>
            <w:rStyle w:val="a3"/>
            <w:sz w:val="28"/>
            <w:szCs w:val="28"/>
          </w:rPr>
          <w:t>http://osspb.ru/osnews/15751/</w:t>
        </w:r>
      </w:hyperlink>
    </w:p>
    <w:p w:rsidR="0092523D" w:rsidRPr="0092523D" w:rsidRDefault="0092523D" w:rsidP="00925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2523D">
        <w:rPr>
          <w:sz w:val="28"/>
          <w:szCs w:val="28"/>
        </w:rPr>
        <w:t>Лукьянова Е. С. –библиограф</w:t>
      </w:r>
    </w:p>
    <w:p w:rsidR="0092523D" w:rsidRPr="0092523D" w:rsidRDefault="0092523D" w:rsidP="0092523D">
      <w:pPr>
        <w:rPr>
          <w:sz w:val="28"/>
          <w:szCs w:val="28"/>
        </w:rPr>
      </w:pPr>
      <w:r w:rsidRPr="00925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92523D">
        <w:rPr>
          <w:sz w:val="28"/>
          <w:szCs w:val="28"/>
        </w:rPr>
        <w:t>МБУК ЦБС Боготольского района</w:t>
      </w:r>
    </w:p>
    <w:p w:rsidR="0092523D" w:rsidRPr="0092523D" w:rsidRDefault="0092523D" w:rsidP="0092523D">
      <w:pPr>
        <w:rPr>
          <w:sz w:val="28"/>
          <w:szCs w:val="28"/>
        </w:rPr>
      </w:pPr>
    </w:p>
    <w:sectPr w:rsidR="0092523D" w:rsidRPr="009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1B"/>
    <w:rsid w:val="0056031B"/>
    <w:rsid w:val="007E72B6"/>
    <w:rsid w:val="0092523D"/>
    <w:rsid w:val="00AC512D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252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2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spb.ru/osnews/157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6</cp:revision>
  <dcterms:created xsi:type="dcterms:W3CDTF">2015-04-24T11:31:00Z</dcterms:created>
  <dcterms:modified xsi:type="dcterms:W3CDTF">2015-06-09T06:46:00Z</dcterms:modified>
</cp:coreProperties>
</file>