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5" w:rsidRPr="008421BB" w:rsidRDefault="00E56EE5" w:rsidP="00E56EE5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noProof/>
          <w:kern w:val="2"/>
          <w:sz w:val="16"/>
          <w:szCs w:val="16"/>
          <w:lang w:eastAsia="ru-RU"/>
        </w:rPr>
        <w:drawing>
          <wp:inline distT="0" distB="0" distL="0" distR="0" wp14:anchorId="540B5855" wp14:editId="5248A738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Администрация Боготольского района </w:t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Красноярского края </w:t>
      </w: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</w:p>
    <w:p w:rsidR="00E56EE5" w:rsidRPr="008421BB" w:rsidRDefault="00E56EE5" w:rsidP="00E56EE5">
      <w:pPr>
        <w:pStyle w:val="a3"/>
        <w:ind w:firstLine="0"/>
        <w:contextualSpacing/>
        <w:rPr>
          <w:b/>
          <w:kern w:val="2"/>
          <w:szCs w:val="28"/>
        </w:rPr>
      </w:pPr>
      <w:r w:rsidRPr="008421BB">
        <w:rPr>
          <w:b/>
          <w:kern w:val="2"/>
          <w:szCs w:val="28"/>
        </w:rPr>
        <w:t xml:space="preserve">ПРОЕКТ ПОСТАНОВЛЕНИЯ </w:t>
      </w:r>
    </w:p>
    <w:p w:rsidR="00E56EE5" w:rsidRPr="008421BB" w:rsidRDefault="00E56EE5" w:rsidP="00E56EE5">
      <w:pPr>
        <w:pStyle w:val="a3"/>
        <w:ind w:firstLine="0"/>
        <w:contextualSpacing/>
        <w:rPr>
          <w:kern w:val="2"/>
          <w:szCs w:val="28"/>
        </w:rPr>
      </w:pPr>
    </w:p>
    <w:p w:rsidR="00E56EE5" w:rsidRDefault="00E56EE5" w:rsidP="00E56EE5">
      <w:pPr>
        <w:pStyle w:val="a3"/>
        <w:ind w:firstLine="0"/>
        <w:contextualSpacing/>
        <w:rPr>
          <w:kern w:val="2"/>
          <w:szCs w:val="28"/>
        </w:rPr>
      </w:pPr>
      <w:r w:rsidRPr="008421BB">
        <w:rPr>
          <w:kern w:val="2"/>
          <w:szCs w:val="28"/>
        </w:rPr>
        <w:t xml:space="preserve">г. Боготол </w:t>
      </w:r>
    </w:p>
    <w:p w:rsidR="00A656F3" w:rsidRDefault="00A656F3" w:rsidP="00A656F3">
      <w:pPr>
        <w:pStyle w:val="a3"/>
        <w:ind w:firstLine="0"/>
        <w:contextualSpacing/>
        <w:jc w:val="left"/>
        <w:rPr>
          <w:kern w:val="2"/>
          <w:szCs w:val="28"/>
        </w:rPr>
      </w:pPr>
    </w:p>
    <w:p w:rsidR="00A656F3" w:rsidRPr="008421BB" w:rsidRDefault="00A656F3" w:rsidP="00A656F3">
      <w:pPr>
        <w:pStyle w:val="a3"/>
        <w:ind w:firstLine="0"/>
        <w:contextualSpacing/>
        <w:jc w:val="left"/>
        <w:rPr>
          <w:kern w:val="2"/>
          <w:szCs w:val="28"/>
        </w:rPr>
      </w:pPr>
      <w:r w:rsidRPr="008421BB">
        <w:rPr>
          <w:kern w:val="2"/>
          <w:szCs w:val="28"/>
        </w:rPr>
        <w:t>«___» __________ 20___ г.</w:t>
      </w:r>
      <w:r>
        <w:rPr>
          <w:kern w:val="2"/>
          <w:szCs w:val="28"/>
        </w:rPr>
        <w:t xml:space="preserve">                                                                      </w:t>
      </w:r>
      <w:r w:rsidRPr="008421BB">
        <w:rPr>
          <w:kern w:val="2"/>
          <w:szCs w:val="28"/>
        </w:rPr>
        <w:t>№ ____</w:t>
      </w:r>
      <w:proofErr w:type="gramStart"/>
      <w:r w:rsidRPr="008421BB">
        <w:rPr>
          <w:kern w:val="2"/>
          <w:szCs w:val="28"/>
        </w:rPr>
        <w:t>_-</w:t>
      </w:r>
      <w:proofErr w:type="gramEnd"/>
      <w:r w:rsidRPr="008421BB">
        <w:rPr>
          <w:kern w:val="2"/>
          <w:szCs w:val="28"/>
        </w:rPr>
        <w:t>п</w:t>
      </w:r>
      <w:r>
        <w:rPr>
          <w:kern w:val="2"/>
          <w:szCs w:val="28"/>
        </w:rPr>
        <w:t xml:space="preserve"> </w:t>
      </w:r>
    </w:p>
    <w:p w:rsidR="00E56EE5" w:rsidRPr="008421BB" w:rsidRDefault="00E56EE5" w:rsidP="00E56EE5">
      <w:pPr>
        <w:contextualSpacing/>
        <w:rPr>
          <w:kern w:val="2"/>
          <w:sz w:val="28"/>
          <w:szCs w:val="28"/>
        </w:rPr>
      </w:pPr>
    </w:p>
    <w:p w:rsidR="00E56EE5" w:rsidRPr="008421BB" w:rsidRDefault="00E56EE5" w:rsidP="00E56EE5">
      <w:pPr>
        <w:tabs>
          <w:tab w:val="left" w:pos="0"/>
          <w:tab w:val="left" w:pos="9356"/>
        </w:tabs>
        <w:ind w:right="-2"/>
        <w:contextualSpacing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 w:rsidR="00D41440">
        <w:rPr>
          <w:kern w:val="2"/>
          <w:sz w:val="28"/>
          <w:szCs w:val="28"/>
        </w:rPr>
        <w:t xml:space="preserve">13.04.2015 </w:t>
      </w:r>
      <w:r w:rsidRPr="008421BB">
        <w:rPr>
          <w:kern w:val="2"/>
          <w:sz w:val="28"/>
          <w:szCs w:val="28"/>
        </w:rPr>
        <w:t xml:space="preserve">№ </w:t>
      </w:r>
      <w:r w:rsidR="00D41440">
        <w:rPr>
          <w:kern w:val="2"/>
          <w:sz w:val="28"/>
          <w:szCs w:val="28"/>
        </w:rPr>
        <w:t>195</w:t>
      </w:r>
      <w:r w:rsidRPr="008421BB">
        <w:rPr>
          <w:kern w:val="2"/>
          <w:sz w:val="28"/>
          <w:szCs w:val="28"/>
        </w:rPr>
        <w:t xml:space="preserve">-п «О </w:t>
      </w:r>
      <w:r w:rsidR="00D41440">
        <w:rPr>
          <w:kern w:val="2"/>
          <w:sz w:val="28"/>
          <w:szCs w:val="28"/>
        </w:rPr>
        <w:t>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8421BB">
        <w:rPr>
          <w:kern w:val="2"/>
          <w:sz w:val="28"/>
          <w:szCs w:val="28"/>
        </w:rPr>
        <w:t xml:space="preserve">» </w:t>
      </w:r>
    </w:p>
    <w:p w:rsidR="00E56EE5" w:rsidRPr="008421BB" w:rsidRDefault="00E56EE5" w:rsidP="00E56EE5">
      <w:pPr>
        <w:contextualSpacing/>
        <w:rPr>
          <w:kern w:val="2"/>
          <w:sz w:val="28"/>
          <w:szCs w:val="28"/>
        </w:rPr>
      </w:pPr>
    </w:p>
    <w:p w:rsidR="00E56EE5" w:rsidRPr="008421BB" w:rsidRDefault="00E56EE5" w:rsidP="00D41440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В связи с кадровыми изменениями в составе </w:t>
      </w:r>
      <w:r w:rsidR="00D41440" w:rsidRPr="00D41440">
        <w:rPr>
          <w:rFonts w:ascii="Times New Roman" w:hAnsi="Times New Roman" w:cs="Times New Roman"/>
          <w:b w:val="0"/>
          <w:kern w:val="2"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руководствуясь статьями 15, 18 Устава Боготольского района, </w:t>
      </w:r>
    </w:p>
    <w:p w:rsidR="00E56EE5" w:rsidRPr="008421BB" w:rsidRDefault="00E56EE5" w:rsidP="00E56EE5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8421B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ПОСТАНОВЛЯЮ: </w:t>
      </w:r>
    </w:p>
    <w:p w:rsidR="00E56EE5" w:rsidRPr="00304E95" w:rsidRDefault="00E56EE5" w:rsidP="00D4144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304E95">
        <w:rPr>
          <w:kern w:val="2"/>
          <w:sz w:val="28"/>
          <w:szCs w:val="28"/>
        </w:rPr>
        <w:t xml:space="preserve">Внести в Постановление администрации Боготольского района от </w:t>
      </w:r>
      <w:r w:rsidR="00D41440" w:rsidRPr="00304E95">
        <w:rPr>
          <w:kern w:val="2"/>
          <w:sz w:val="28"/>
          <w:szCs w:val="28"/>
        </w:rPr>
        <w:t xml:space="preserve">13.04.2015 </w:t>
      </w:r>
      <w:r w:rsidR="00304E95" w:rsidRPr="00304E95">
        <w:rPr>
          <w:kern w:val="2"/>
          <w:sz w:val="28"/>
          <w:szCs w:val="28"/>
        </w:rPr>
        <w:t xml:space="preserve">№ </w:t>
      </w:r>
      <w:r w:rsidR="00D41440" w:rsidRPr="00304E95">
        <w:rPr>
          <w:kern w:val="2"/>
          <w:sz w:val="28"/>
          <w:szCs w:val="28"/>
        </w:rPr>
        <w:t>195</w:t>
      </w:r>
      <w:r w:rsidRPr="00304E95">
        <w:rPr>
          <w:kern w:val="2"/>
          <w:sz w:val="28"/>
          <w:szCs w:val="28"/>
        </w:rPr>
        <w:t>-п «</w:t>
      </w:r>
      <w:r w:rsidR="00D41440" w:rsidRPr="00304E95">
        <w:rPr>
          <w:kern w:val="2"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 w:rsidRPr="00304E95">
        <w:rPr>
          <w:kern w:val="2"/>
          <w:sz w:val="28"/>
          <w:szCs w:val="28"/>
        </w:rPr>
        <w:t>» (в ред</w:t>
      </w:r>
      <w:r w:rsidR="00D41440" w:rsidRPr="00304E95">
        <w:rPr>
          <w:kern w:val="2"/>
          <w:sz w:val="28"/>
          <w:szCs w:val="28"/>
        </w:rPr>
        <w:t>. П</w:t>
      </w:r>
      <w:r w:rsidRPr="00304E95">
        <w:rPr>
          <w:kern w:val="2"/>
          <w:sz w:val="28"/>
          <w:szCs w:val="28"/>
        </w:rPr>
        <w:t>остановлени</w:t>
      </w:r>
      <w:r w:rsidR="00D41440" w:rsidRPr="00304E95">
        <w:rPr>
          <w:kern w:val="2"/>
          <w:sz w:val="28"/>
          <w:szCs w:val="28"/>
        </w:rPr>
        <w:t xml:space="preserve">й </w:t>
      </w:r>
      <w:r w:rsidR="00D41440" w:rsidRPr="00304E95">
        <w:rPr>
          <w:sz w:val="28"/>
          <w:szCs w:val="28"/>
        </w:rPr>
        <w:t>от 03.07.2015 №</w:t>
      </w:r>
      <w:r w:rsidR="00304E95" w:rsidRPr="00304E95">
        <w:rPr>
          <w:sz w:val="28"/>
          <w:szCs w:val="28"/>
        </w:rPr>
        <w:t xml:space="preserve"> </w:t>
      </w:r>
      <w:r w:rsidR="00D41440" w:rsidRPr="00304E95">
        <w:rPr>
          <w:sz w:val="28"/>
          <w:szCs w:val="28"/>
        </w:rPr>
        <w:t>358-п, от 05.09.2016 №</w:t>
      </w:r>
      <w:r w:rsidR="00304E95" w:rsidRPr="00304E95">
        <w:rPr>
          <w:sz w:val="28"/>
          <w:szCs w:val="28"/>
        </w:rPr>
        <w:t xml:space="preserve"> </w:t>
      </w:r>
      <w:r w:rsidR="00D41440" w:rsidRPr="00304E95">
        <w:rPr>
          <w:sz w:val="28"/>
          <w:szCs w:val="28"/>
        </w:rPr>
        <w:t>286-п, от 01.09.2017 №</w:t>
      </w:r>
      <w:r w:rsidR="00304E95" w:rsidRPr="00304E95">
        <w:rPr>
          <w:sz w:val="28"/>
          <w:szCs w:val="28"/>
        </w:rPr>
        <w:t xml:space="preserve"> </w:t>
      </w:r>
      <w:r w:rsidR="00D41440" w:rsidRPr="00304E95">
        <w:rPr>
          <w:sz w:val="28"/>
          <w:szCs w:val="28"/>
        </w:rPr>
        <w:t>409-п</w:t>
      </w:r>
      <w:r w:rsidR="00304E95" w:rsidRPr="00304E95">
        <w:rPr>
          <w:sz w:val="28"/>
          <w:szCs w:val="28"/>
        </w:rPr>
        <w:t xml:space="preserve">) </w:t>
      </w:r>
      <w:r w:rsidRPr="00304E95">
        <w:rPr>
          <w:kern w:val="2"/>
          <w:sz w:val="28"/>
          <w:szCs w:val="28"/>
        </w:rPr>
        <w:t xml:space="preserve">следующие изменения: </w:t>
      </w:r>
    </w:p>
    <w:p w:rsidR="00E56EE5" w:rsidRPr="003E11B3" w:rsidRDefault="00E56EE5" w:rsidP="00E56EE5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Приложение № </w:t>
      </w:r>
      <w:r w:rsidR="00C2007C">
        <w:rPr>
          <w:kern w:val="2"/>
          <w:sz w:val="28"/>
          <w:szCs w:val="28"/>
        </w:rPr>
        <w:t>1</w:t>
      </w:r>
      <w:r w:rsidRPr="008421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приложению. </w:t>
      </w:r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8421BB">
        <w:rPr>
          <w:kern w:val="2"/>
          <w:sz w:val="28"/>
          <w:szCs w:val="28"/>
        </w:rPr>
        <w:t>Контроль за</w:t>
      </w:r>
      <w:proofErr w:type="gramEnd"/>
      <w:r w:rsidRPr="008421BB">
        <w:rPr>
          <w:kern w:val="2"/>
          <w:sz w:val="28"/>
          <w:szCs w:val="28"/>
        </w:rPr>
        <w:t xml:space="preserve"> исполнением Постановления </w:t>
      </w:r>
      <w:r w:rsidR="00304E95">
        <w:rPr>
          <w:kern w:val="2"/>
          <w:sz w:val="28"/>
          <w:szCs w:val="28"/>
        </w:rPr>
        <w:t xml:space="preserve">оставляю за собой. </w:t>
      </w:r>
      <w:bookmarkStart w:id="0" w:name="_GoBack"/>
      <w:bookmarkEnd w:id="0"/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Опубликовать Постановление в периодическом печатном издании «Официальный вестник Боготольского района» и на </w:t>
      </w:r>
      <w:r>
        <w:rPr>
          <w:kern w:val="2"/>
          <w:sz w:val="28"/>
          <w:szCs w:val="28"/>
        </w:rPr>
        <w:t>«О</w:t>
      </w:r>
      <w:r w:rsidRPr="008421BB">
        <w:rPr>
          <w:kern w:val="2"/>
          <w:sz w:val="28"/>
          <w:szCs w:val="28"/>
        </w:rPr>
        <w:t xml:space="preserve">фициальном сайте Боготольского района </w:t>
      </w:r>
      <w:r>
        <w:rPr>
          <w:kern w:val="2"/>
          <w:sz w:val="28"/>
          <w:szCs w:val="28"/>
        </w:rPr>
        <w:t>Красноярского края» (</w:t>
      </w:r>
      <w:hyperlink r:id="rId9" w:history="1">
        <w:r w:rsidRPr="008421BB">
          <w:rPr>
            <w:rStyle w:val="a8"/>
            <w:kern w:val="2"/>
            <w:sz w:val="28"/>
            <w:szCs w:val="28"/>
          </w:rPr>
          <w:t>www.</w:t>
        </w:r>
        <w:r w:rsidRPr="008421BB">
          <w:rPr>
            <w:rStyle w:val="a8"/>
            <w:kern w:val="2"/>
            <w:sz w:val="28"/>
            <w:szCs w:val="28"/>
            <w:lang w:val="en-US"/>
          </w:rPr>
          <w:t>bogotol</w:t>
        </w:r>
        <w:r w:rsidRPr="008421BB">
          <w:rPr>
            <w:rStyle w:val="a8"/>
            <w:kern w:val="2"/>
            <w:sz w:val="28"/>
            <w:szCs w:val="28"/>
          </w:rPr>
          <w:t>-</w:t>
        </w:r>
        <w:r w:rsidRPr="008421BB">
          <w:rPr>
            <w:rStyle w:val="a8"/>
            <w:kern w:val="2"/>
            <w:sz w:val="28"/>
            <w:szCs w:val="28"/>
            <w:lang w:val="en-US"/>
          </w:rPr>
          <w:t>r</w:t>
        </w:r>
        <w:r w:rsidRPr="008421BB">
          <w:rPr>
            <w:rStyle w:val="a8"/>
            <w:kern w:val="2"/>
            <w:sz w:val="28"/>
            <w:szCs w:val="28"/>
          </w:rPr>
          <w:t>.</w:t>
        </w:r>
        <w:proofErr w:type="spellStart"/>
        <w:r w:rsidRPr="008421BB">
          <w:rPr>
            <w:rStyle w:val="a8"/>
            <w:kern w:val="2"/>
            <w:sz w:val="28"/>
            <w:szCs w:val="28"/>
          </w:rPr>
          <w:t>ru</w:t>
        </w:r>
        <w:proofErr w:type="spellEnd"/>
      </w:hyperlink>
      <w:r>
        <w:rPr>
          <w:kern w:val="2"/>
          <w:sz w:val="28"/>
          <w:szCs w:val="28"/>
        </w:rPr>
        <w:t xml:space="preserve">). </w:t>
      </w:r>
    </w:p>
    <w:p w:rsidR="00E56EE5" w:rsidRPr="008421BB" w:rsidRDefault="00E56EE5" w:rsidP="00E56EE5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421BB">
        <w:rPr>
          <w:kern w:val="2"/>
          <w:sz w:val="28"/>
          <w:szCs w:val="28"/>
        </w:rPr>
        <w:t xml:space="preserve">Постановление вступает в силу </w:t>
      </w:r>
      <w:r>
        <w:rPr>
          <w:kern w:val="2"/>
          <w:sz w:val="28"/>
          <w:szCs w:val="28"/>
        </w:rPr>
        <w:t xml:space="preserve">со дня </w:t>
      </w:r>
      <w:r w:rsidRPr="008421BB">
        <w:rPr>
          <w:kern w:val="2"/>
          <w:sz w:val="28"/>
          <w:szCs w:val="28"/>
        </w:rPr>
        <w:t xml:space="preserve">его официального опубликования. </w:t>
      </w:r>
    </w:p>
    <w:p w:rsidR="00E56EE5" w:rsidRDefault="00E56EE5" w:rsidP="00E56EE5">
      <w:pPr>
        <w:contextualSpacing/>
        <w:jc w:val="both"/>
        <w:rPr>
          <w:kern w:val="2"/>
          <w:sz w:val="28"/>
          <w:szCs w:val="28"/>
        </w:rPr>
      </w:pPr>
    </w:p>
    <w:p w:rsidR="00E56EE5" w:rsidRPr="008421BB" w:rsidRDefault="00E56EE5" w:rsidP="00E56EE5">
      <w:pPr>
        <w:contextualSpacing/>
        <w:jc w:val="both"/>
        <w:rPr>
          <w:kern w:val="2"/>
          <w:sz w:val="28"/>
          <w:szCs w:val="28"/>
        </w:rPr>
      </w:pPr>
    </w:p>
    <w:p w:rsidR="00E56EE5" w:rsidRPr="008421BB" w:rsidRDefault="00A656F3" w:rsidP="00E56EE5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И.о. г</w:t>
      </w:r>
      <w:r w:rsidR="00E56EE5" w:rsidRPr="008421BB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E56EE5" w:rsidRPr="008421BB">
        <w:rPr>
          <w:kern w:val="2"/>
          <w:sz w:val="28"/>
          <w:szCs w:val="28"/>
        </w:rPr>
        <w:t xml:space="preserve"> Боготольского района              </w:t>
      </w:r>
      <w:r>
        <w:rPr>
          <w:kern w:val="2"/>
          <w:sz w:val="28"/>
          <w:szCs w:val="28"/>
        </w:rPr>
        <w:t xml:space="preserve">                                     Г.А. Недосекин </w:t>
      </w:r>
    </w:p>
    <w:p w:rsidR="00E56EE5" w:rsidRDefault="00E56EE5" w:rsidP="00E56EE5">
      <w:pPr>
        <w:contextualSpacing/>
        <w:jc w:val="both"/>
        <w:rPr>
          <w:kern w:val="2"/>
          <w:sz w:val="28"/>
          <w:szCs w:val="28"/>
        </w:rPr>
      </w:pPr>
    </w:p>
    <w:p w:rsidR="00A656F3" w:rsidRDefault="00A656F3" w:rsidP="00E56EE5">
      <w:pPr>
        <w:contextualSpacing/>
        <w:jc w:val="both"/>
        <w:rPr>
          <w:kern w:val="2"/>
          <w:sz w:val="28"/>
          <w:szCs w:val="28"/>
        </w:rPr>
      </w:pPr>
    </w:p>
    <w:p w:rsidR="00A656F3" w:rsidRDefault="00A656F3" w:rsidP="00E56EE5">
      <w:pPr>
        <w:contextualSpacing/>
        <w:jc w:val="both"/>
        <w:rPr>
          <w:kern w:val="2"/>
          <w:sz w:val="28"/>
          <w:szCs w:val="28"/>
        </w:rPr>
      </w:pPr>
    </w:p>
    <w:p w:rsidR="00A656F3" w:rsidRDefault="00A656F3" w:rsidP="00E56EE5">
      <w:pPr>
        <w:contextualSpacing/>
        <w:jc w:val="both"/>
        <w:rPr>
          <w:kern w:val="2"/>
          <w:sz w:val="28"/>
          <w:szCs w:val="28"/>
        </w:rPr>
      </w:pPr>
    </w:p>
    <w:p w:rsidR="00E56EE5" w:rsidRDefault="00E56EE5" w:rsidP="00E56EE5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lastRenderedPageBreak/>
        <w:t xml:space="preserve">Приложение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 xml:space="preserve">к проекту Постановления администрации Боготольского района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  <w:r w:rsidRPr="008421BB">
        <w:rPr>
          <w:kern w:val="2"/>
          <w:sz w:val="24"/>
          <w:szCs w:val="24"/>
        </w:rPr>
        <w:t>от «___» __________ 20___ г. №</w:t>
      </w:r>
      <w:r w:rsidR="009661E0">
        <w:rPr>
          <w:kern w:val="2"/>
          <w:sz w:val="24"/>
          <w:szCs w:val="24"/>
        </w:rPr>
        <w:t xml:space="preserve"> </w:t>
      </w:r>
      <w:r w:rsidRPr="008421BB">
        <w:rPr>
          <w:kern w:val="2"/>
          <w:sz w:val="24"/>
          <w:szCs w:val="24"/>
        </w:rPr>
        <w:t xml:space="preserve">_____-п </w:t>
      </w: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E56EE5" w:rsidRPr="008421BB" w:rsidRDefault="00E56EE5" w:rsidP="00E56EE5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kern w:val="2"/>
          <w:sz w:val="24"/>
          <w:szCs w:val="24"/>
        </w:rPr>
      </w:pP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 w:rsidRPr="00D05D81">
        <w:rPr>
          <w:b/>
          <w:caps/>
          <w:sz w:val="28"/>
          <w:szCs w:val="28"/>
        </w:rPr>
        <w:t xml:space="preserve">СОСТАВ </w:t>
      </w: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 w:rsidRPr="00D05D81">
        <w:rPr>
          <w:b/>
          <w:caps/>
          <w:sz w:val="28"/>
          <w:szCs w:val="28"/>
        </w:rPr>
        <w:t xml:space="preserve"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</w:t>
      </w: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FC6BC0" w:rsidRPr="00D05D81" w:rsidRDefault="00FC6BC0" w:rsidP="00FC6BC0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БЕЛОВ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2"/>
              </w:numPr>
              <w:tabs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Боготольского района, председатель комиссии </w:t>
            </w:r>
          </w:p>
          <w:p w:rsidR="00FC6BC0" w:rsidRPr="00FC6BC0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НИКИФОРОВА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5975" w:type="dxa"/>
          </w:tcPr>
          <w:p w:rsidR="00FC6BC0" w:rsidRPr="00FC6BC0" w:rsidRDefault="00C2007C" w:rsidP="00FC6BC0">
            <w:pPr>
              <w:pStyle w:val="a5"/>
              <w:numPr>
                <w:ilvl w:val="0"/>
                <w:numId w:val="2"/>
              </w:numPr>
              <w:tabs>
                <w:tab w:val="left" w:pos="317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исполняющая обязанности </w:t>
            </w:r>
            <w:r w:rsidR="00FC6BC0" w:rsidRPr="00FC6BC0">
              <w:rPr>
                <w:rFonts w:ascii="Times New Roman" w:hAnsi="Times New Roman"/>
                <w:kern w:val="2"/>
                <w:sz w:val="28"/>
                <w:szCs w:val="28"/>
              </w:rPr>
              <w:t>начальник</w:t>
            </w:r>
            <w:r w:rsidR="00FC6BC0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="00FC6BC0"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отдела капитального строительства и архитектуры администрации Боготольского района, заместитель председателя комиссии </w:t>
            </w:r>
          </w:p>
          <w:p w:rsidR="00FC6BC0" w:rsidRPr="00FC6BC0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РЫНДИНА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2"/>
              </w:numPr>
              <w:tabs>
                <w:tab w:val="left" w:pos="709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ведущий специалист правового отдела администрации Боготольского района, секретарь комиссии </w:t>
            </w:r>
          </w:p>
          <w:p w:rsidR="00FC6BC0" w:rsidRPr="00FC6BC0" w:rsidRDefault="00FC6BC0" w:rsidP="00FC6BC0">
            <w:pPr>
              <w:tabs>
                <w:tab w:val="left" w:pos="709"/>
                <w:tab w:val="left" w:pos="1026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9344" w:type="dxa"/>
            <w:gridSpan w:val="2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hanging="284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ЧЧлены комиссии: </w:t>
            </w: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БЕЗРЯДИН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по безопасности территории администрации Боготольского района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ОВСЯНСКАЯ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Ольга Геннадьевна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РОМАНОВА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Эльвира Борисовна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Муниципального казенного учреждения «Отдел жилищно-коммунального хозяйства, жилищной политики и капитального строительства»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НИКИФОРОВА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Наталья Витальевна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главный специалист отдела капитального строительства и архитектуры администрации Боготольского района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БУКАТОВА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Боготольского дополнительного офиса Назаровского отделения Восточно-Сибирского филиала Акционерного общества «Ростехинвентаризация – Федеральное БТИ»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ЛАТТЕГАН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Style w:val="ac"/>
                <w:rFonts w:ascii="Times New Roman" w:hAnsi="Times New Roman"/>
                <w:b w:val="0"/>
                <w:bCs w:val="0"/>
                <w:kern w:val="2"/>
                <w:sz w:val="28"/>
                <w:szCs w:val="28"/>
              </w:rPr>
            </w:pP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территориального отдела </w:t>
            </w:r>
            <w:r w:rsidRPr="00FC6BC0">
              <w:rPr>
                <w:rStyle w:val="ac"/>
                <w:rFonts w:ascii="Times New Roman" w:hAnsi="Times New Roman"/>
                <w:b w:val="0"/>
                <w:kern w:val="2"/>
                <w:sz w:val="28"/>
                <w:szCs w:val="28"/>
                <w:shd w:val="clear" w:color="auto" w:fill="FFFFFF"/>
              </w:rPr>
              <w:t xml:space="preserve"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санитарный врач по г. Ачинску, г. Боготолу, г. Назарово, Ачинскому, Боготольскому, Большеулуйскому, Бирилюсскому, Козульскому, Назаровскому и Тюхтетскому районам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ind w:left="317" w:hanging="317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C6BC0" w:rsidRPr="00FC6BC0" w:rsidTr="00C2007C">
        <w:tc>
          <w:tcPr>
            <w:tcW w:w="3369" w:type="dxa"/>
          </w:tcPr>
          <w:p w:rsid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ЖОЛУДЕВ </w:t>
            </w:r>
          </w:p>
          <w:p w:rsidR="00FC6BC0" w:rsidRPr="00FC6BC0" w:rsidRDefault="00FC6BC0" w:rsidP="00FC6BC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975" w:type="dxa"/>
          </w:tcPr>
          <w:p w:rsidR="00FC6BC0" w:rsidRPr="00FC6BC0" w:rsidRDefault="00FC6BC0" w:rsidP="00FC6BC0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</w:tabs>
              <w:ind w:left="317" w:hanging="31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временно исполняющий </w:t>
            </w:r>
            <w:r w:rsidR="00C2007C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обязанности </w:t>
            </w: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отдела надзорной деятельности по Боготольскому и Тюхтетскому районам УНД и </w:t>
            </w:r>
            <w:proofErr w:type="gramStart"/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>ПР</w:t>
            </w:r>
            <w:proofErr w:type="gramEnd"/>
            <w:r w:rsidRPr="00FC6BC0">
              <w:rPr>
                <w:rFonts w:ascii="Times New Roman" w:hAnsi="Times New Roman"/>
                <w:kern w:val="2"/>
                <w:sz w:val="28"/>
                <w:szCs w:val="28"/>
              </w:rPr>
              <w:t xml:space="preserve"> ГУ МЧС России по Красноярскому краю </w:t>
            </w:r>
          </w:p>
        </w:tc>
      </w:tr>
    </w:tbl>
    <w:p w:rsidR="008B12BE" w:rsidRPr="00FC6BC0" w:rsidRDefault="008B12BE" w:rsidP="00C2007C">
      <w:pPr>
        <w:tabs>
          <w:tab w:val="left" w:pos="284"/>
          <w:tab w:val="left" w:pos="709"/>
          <w:tab w:val="left" w:pos="1276"/>
        </w:tabs>
        <w:contextualSpacing/>
        <w:jc w:val="both"/>
        <w:rPr>
          <w:kern w:val="2"/>
          <w:sz w:val="28"/>
          <w:szCs w:val="28"/>
        </w:rPr>
      </w:pPr>
    </w:p>
    <w:sectPr w:rsidR="008B12BE" w:rsidRPr="00FC6BC0" w:rsidSect="000D5E5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A" w:rsidRDefault="009661E0">
      <w:r>
        <w:separator/>
      </w:r>
    </w:p>
  </w:endnote>
  <w:endnote w:type="continuationSeparator" w:id="0">
    <w:p w:rsidR="0049041A" w:rsidRDefault="0096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A" w:rsidRDefault="009661E0">
      <w:r>
        <w:separator/>
      </w:r>
    </w:p>
  </w:footnote>
  <w:footnote w:type="continuationSeparator" w:id="0">
    <w:p w:rsidR="0049041A" w:rsidRDefault="0096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773585775"/>
      <w:docPartObj>
        <w:docPartGallery w:val="Page Numbers (Top of Page)"/>
        <w:docPartUnique/>
      </w:docPartObj>
    </w:sdtPr>
    <w:sdtEndPr/>
    <w:sdtContent>
      <w:p w:rsidR="000818ED" w:rsidRPr="000D5E51" w:rsidRDefault="00C808CF" w:rsidP="000D5E51">
        <w:pPr>
          <w:pStyle w:val="a6"/>
          <w:jc w:val="center"/>
          <w:rPr>
            <w:sz w:val="24"/>
          </w:rPr>
        </w:pPr>
        <w:r w:rsidRPr="000D5E51">
          <w:rPr>
            <w:sz w:val="24"/>
          </w:rPr>
          <w:fldChar w:fldCharType="begin"/>
        </w:r>
        <w:r w:rsidRPr="000D5E51">
          <w:rPr>
            <w:sz w:val="24"/>
          </w:rPr>
          <w:instrText>PAGE   \* MERGEFORMAT</w:instrText>
        </w:r>
        <w:r w:rsidRPr="000D5E51">
          <w:rPr>
            <w:sz w:val="24"/>
          </w:rPr>
          <w:fldChar w:fldCharType="separate"/>
        </w:r>
        <w:r w:rsidR="0026104F">
          <w:rPr>
            <w:noProof/>
            <w:sz w:val="24"/>
          </w:rPr>
          <w:t>3</w:t>
        </w:r>
        <w:r w:rsidRPr="000D5E5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20323"/>
    <w:multiLevelType w:val="multilevel"/>
    <w:tmpl w:val="21E48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6CA4530"/>
    <w:multiLevelType w:val="multilevel"/>
    <w:tmpl w:val="00CE4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5"/>
    <w:rsid w:val="0026104F"/>
    <w:rsid w:val="00304E95"/>
    <w:rsid w:val="0049041A"/>
    <w:rsid w:val="008B12BE"/>
    <w:rsid w:val="009661E0"/>
    <w:rsid w:val="00A656F3"/>
    <w:rsid w:val="00C2007C"/>
    <w:rsid w:val="00C808CF"/>
    <w:rsid w:val="00D41440"/>
    <w:rsid w:val="00E56EE5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5"/>
    <w:pPr>
      <w:jc w:val="left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E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EE5"/>
    <w:rPr>
      <w:rFonts w:cs="Times New Roman"/>
      <w:kern w:val="0"/>
      <w:szCs w:val="20"/>
    </w:rPr>
  </w:style>
  <w:style w:type="paragraph" w:customStyle="1" w:styleId="ConsPlusTitle">
    <w:name w:val="ConsPlusTitle"/>
    <w:uiPriority w:val="99"/>
    <w:rsid w:val="00E56E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6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EE5"/>
    <w:rPr>
      <w:rFonts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E56EE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56EE5"/>
    <w:pPr>
      <w:jc w:val="left"/>
    </w:pPr>
    <w:rPr>
      <w:rFonts w:asciiTheme="minorHAnsi" w:hAnsiTheme="minorHAnsi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6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E5"/>
    <w:rPr>
      <w:rFonts w:ascii="Tahoma" w:hAnsi="Tahoma" w:cs="Tahoma"/>
      <w:kern w:val="0"/>
      <w:sz w:val="16"/>
      <w:szCs w:val="16"/>
    </w:rPr>
  </w:style>
  <w:style w:type="character" w:styleId="ac">
    <w:name w:val="Strong"/>
    <w:basedOn w:val="a0"/>
    <w:uiPriority w:val="22"/>
    <w:qFormat/>
    <w:rsid w:val="00FC6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5"/>
    <w:pPr>
      <w:jc w:val="left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E5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56EE5"/>
    <w:rPr>
      <w:rFonts w:cs="Times New Roman"/>
      <w:kern w:val="0"/>
      <w:szCs w:val="20"/>
    </w:rPr>
  </w:style>
  <w:style w:type="paragraph" w:customStyle="1" w:styleId="ConsPlusTitle">
    <w:name w:val="ConsPlusTitle"/>
    <w:uiPriority w:val="99"/>
    <w:rsid w:val="00E56E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6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6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6EE5"/>
    <w:rPr>
      <w:rFonts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E56EE5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56EE5"/>
    <w:pPr>
      <w:jc w:val="left"/>
    </w:pPr>
    <w:rPr>
      <w:rFonts w:asciiTheme="minorHAnsi" w:hAnsiTheme="minorHAnsi" w:cs="Times New Roman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6E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EE5"/>
    <w:rPr>
      <w:rFonts w:ascii="Tahoma" w:hAnsi="Tahoma" w:cs="Tahoma"/>
      <w:kern w:val="0"/>
      <w:sz w:val="16"/>
      <w:szCs w:val="16"/>
    </w:rPr>
  </w:style>
  <w:style w:type="character" w:styleId="ac">
    <w:name w:val="Strong"/>
    <w:basedOn w:val="a0"/>
    <w:uiPriority w:val="22"/>
    <w:qFormat/>
    <w:rsid w:val="00FC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2018-03-21T03:01:00Z</dcterms:created>
  <dcterms:modified xsi:type="dcterms:W3CDTF">2018-04-24T08:35:00Z</dcterms:modified>
</cp:coreProperties>
</file>