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87" w:rsidRPr="00A42D87" w:rsidRDefault="00A42D87">
      <w:pPr>
        <w:contextualSpacing/>
        <w:rPr>
          <w:b/>
        </w:rPr>
      </w:pPr>
      <w:r>
        <w:t xml:space="preserve">           </w:t>
      </w:r>
      <w:r w:rsidRPr="00A42D87">
        <w:rPr>
          <w:b/>
        </w:rPr>
        <w:t xml:space="preserve">Аналитическая записка о результатах мониторинга </w:t>
      </w:r>
    </w:p>
    <w:p w:rsidR="00A42D87" w:rsidRPr="00A42D87" w:rsidRDefault="00A42D87">
      <w:pPr>
        <w:contextualSpacing/>
        <w:rPr>
          <w:b/>
        </w:rPr>
      </w:pPr>
      <w:r w:rsidRPr="00A42D87">
        <w:rPr>
          <w:b/>
        </w:rPr>
        <w:t xml:space="preserve">     выполнения  задания муниципальным казенным учреждением</w:t>
      </w:r>
    </w:p>
    <w:p w:rsidR="00135568" w:rsidRDefault="00A42D87">
      <w:pPr>
        <w:contextualSpacing/>
        <w:rPr>
          <w:b/>
        </w:rPr>
      </w:pPr>
      <w:r w:rsidRPr="00A42D87">
        <w:rPr>
          <w:b/>
        </w:rPr>
        <w:t xml:space="preserve">                               «Архив Боготольского района» </w:t>
      </w:r>
    </w:p>
    <w:p w:rsidR="001D1D79" w:rsidRDefault="001D1D79">
      <w:pPr>
        <w:contextualSpacing/>
        <w:rPr>
          <w:b/>
        </w:rPr>
      </w:pPr>
      <w:r>
        <w:rPr>
          <w:b/>
        </w:rPr>
        <w:t xml:space="preserve">                                      за 1-е полугодие 2018года</w:t>
      </w:r>
    </w:p>
    <w:p w:rsidR="00A42D87" w:rsidRDefault="00A42D87">
      <w:pPr>
        <w:contextualSpacing/>
        <w:rPr>
          <w:b/>
        </w:rPr>
      </w:pPr>
    </w:p>
    <w:p w:rsidR="00A42D87" w:rsidRDefault="00A42D87">
      <w:pPr>
        <w:contextualSpacing/>
      </w:pPr>
      <w:r w:rsidRPr="00A42D87">
        <w:t xml:space="preserve">   За </w:t>
      </w:r>
      <w:r>
        <w:t xml:space="preserve"> период </w:t>
      </w:r>
      <w:r w:rsidR="001D1D79">
        <w:t xml:space="preserve"> 1-го полугодие 2018</w:t>
      </w:r>
      <w:r>
        <w:t xml:space="preserve"> года МКУ «Архив Боготольского района» было выполнено в полном объеме:</w:t>
      </w:r>
    </w:p>
    <w:p w:rsidR="00ED1C69" w:rsidRPr="00ED1C69" w:rsidRDefault="00A42D87">
      <w:pPr>
        <w:contextualSpacing/>
        <w:rPr>
          <w:b/>
        </w:rPr>
      </w:pPr>
      <w:r>
        <w:t xml:space="preserve">     </w:t>
      </w:r>
      <w:r w:rsidR="00ED1C69">
        <w:t xml:space="preserve">   </w:t>
      </w:r>
      <w:r w:rsidRPr="00ED1C69">
        <w:rPr>
          <w:b/>
        </w:rPr>
        <w:t>Сведения об оказании муниципальных услуг</w:t>
      </w:r>
    </w:p>
    <w:p w:rsidR="00A42D87" w:rsidRDefault="00A42D87">
      <w:pPr>
        <w:contextualSpacing/>
      </w:pPr>
      <w:r>
        <w:t>1. Оказание информационных услуг на основе архивных документов органам государственной власти и органам самоуправления:</w:t>
      </w:r>
    </w:p>
    <w:p w:rsidR="00A42D87" w:rsidRDefault="00A42D87">
      <w:pPr>
        <w:contextualSpacing/>
      </w:pPr>
      <w:r>
        <w:t xml:space="preserve">-доля справок социально-правовой информации к </w:t>
      </w:r>
      <w:r w:rsidR="001D1D79">
        <w:t>качеству поданных заявок-50</w:t>
      </w:r>
      <w:r>
        <w:t>%;</w:t>
      </w:r>
    </w:p>
    <w:p w:rsidR="00A42D87" w:rsidRDefault="00A42D87">
      <w:pPr>
        <w:contextualSpacing/>
      </w:pPr>
      <w:r>
        <w:t>-кол</w:t>
      </w:r>
      <w:r w:rsidR="001D1D79">
        <w:t>ичество исполненных запросов-50</w:t>
      </w:r>
      <w:r>
        <w:t>%.</w:t>
      </w:r>
    </w:p>
    <w:p w:rsidR="00A42D87" w:rsidRDefault="00A42D87">
      <w:pPr>
        <w:contextualSpacing/>
      </w:pPr>
      <w:r>
        <w:t>2. Оказание информационных услуг на основе архивных документов физическим и юридическим лицам исполнено</w:t>
      </w:r>
      <w:r w:rsidR="001D1D79">
        <w:t>- 63</w:t>
      </w:r>
      <w:r w:rsidR="00ED1C69">
        <w:t>%</w:t>
      </w:r>
    </w:p>
    <w:p w:rsidR="00ED1C69" w:rsidRDefault="00ED1C69">
      <w:pPr>
        <w:contextualSpacing/>
      </w:pPr>
      <w:r>
        <w:t>-коли</w:t>
      </w:r>
      <w:r w:rsidR="001D1D79">
        <w:t>чество исполненных запросов-543</w:t>
      </w:r>
      <w:r>
        <w:t xml:space="preserve"> за</w:t>
      </w:r>
      <w:r w:rsidR="00520670">
        <w:t>просов, при запланированных-1000 в год</w:t>
      </w:r>
      <w:r w:rsidR="001D1D79">
        <w:t>.</w:t>
      </w:r>
    </w:p>
    <w:p w:rsidR="00ED1C69" w:rsidRDefault="00ED1C69">
      <w:pPr>
        <w:contextualSpacing/>
      </w:pPr>
      <w:r>
        <w:t xml:space="preserve">3. </w:t>
      </w:r>
      <w:r w:rsidR="001D1D79">
        <w:t>О</w:t>
      </w:r>
      <w:r>
        <w:t>беспечение доступа к архивным  документам и справочно-поисковым средствам к ним-100%.</w:t>
      </w:r>
    </w:p>
    <w:p w:rsidR="00ED1C69" w:rsidRDefault="00ED1C69">
      <w:pPr>
        <w:contextualSpacing/>
      </w:pPr>
      <w:r>
        <w:t>-количество посещений читального зала-2 человека.</w:t>
      </w:r>
    </w:p>
    <w:p w:rsidR="00ED1C69" w:rsidRDefault="00ED1C69">
      <w:pPr>
        <w:contextualSpacing/>
      </w:pPr>
      <w:r>
        <w:t xml:space="preserve">        Сведения о выполненных работах</w:t>
      </w:r>
    </w:p>
    <w:p w:rsidR="00ED1C69" w:rsidRDefault="00ED1C69">
      <w:pPr>
        <w:contextualSpacing/>
      </w:pPr>
      <w:r>
        <w:t>1. Обеспечение сохранности и учет  архивных документов выполнен на 100%.</w:t>
      </w:r>
    </w:p>
    <w:p w:rsidR="00ED1C69" w:rsidRDefault="00ED1C69">
      <w:pPr>
        <w:contextualSpacing/>
      </w:pPr>
      <w:r>
        <w:t>-доля архивных документов включенных</w:t>
      </w:r>
      <w:r w:rsidR="006C3A38">
        <w:t xml:space="preserve"> </w:t>
      </w:r>
      <w:r>
        <w:t xml:space="preserve">в автоматизированную систему государственного учета документов Архивного фонда </w:t>
      </w:r>
      <w:r w:rsidR="001D1D79">
        <w:t>Российской федерации составил  92</w:t>
      </w:r>
      <w:r w:rsidR="00B60D09">
        <w:t>% от всего количества имеющихся документов на хранении в муниципальном архиве.</w:t>
      </w:r>
    </w:p>
    <w:p w:rsidR="00B60D09" w:rsidRDefault="00B60D09">
      <w:pPr>
        <w:contextualSpacing/>
      </w:pPr>
      <w:r>
        <w:t>2.  Научное описание документов и создание справочно поисковых средств к ним и безопаснос</w:t>
      </w:r>
      <w:r w:rsidR="001D1D79">
        <w:t>ти фондов библиотек составил  100</w:t>
      </w:r>
      <w:r>
        <w:t>%.</w:t>
      </w:r>
    </w:p>
    <w:p w:rsidR="00B60D09" w:rsidRDefault="006C3A38">
      <w:pPr>
        <w:contextualSpacing/>
      </w:pPr>
      <w:r>
        <w:t>-обще</w:t>
      </w:r>
      <w:r w:rsidR="00B60D09">
        <w:t>е количество опи</w:t>
      </w:r>
      <w:r w:rsidR="001D1D79">
        <w:t>санных документов составил-15711</w:t>
      </w:r>
      <w:r w:rsidR="00B60D09">
        <w:t>, что</w:t>
      </w:r>
      <w:r w:rsidR="001D1D79">
        <w:t xml:space="preserve"> превышает запланированных 15648</w:t>
      </w:r>
      <w:r w:rsidR="00B60D09">
        <w:t xml:space="preserve"> единиц.</w:t>
      </w:r>
    </w:p>
    <w:p w:rsidR="00B60D09" w:rsidRDefault="00B60D09">
      <w:pPr>
        <w:contextualSpacing/>
      </w:pPr>
      <w:r>
        <w:t>3.Комплектование архивн</w:t>
      </w:r>
      <w:r w:rsidR="00520670">
        <w:t>ыми документами выполнено на 100</w:t>
      </w:r>
      <w:bookmarkStart w:id="0" w:name="_GoBack"/>
      <w:bookmarkEnd w:id="0"/>
      <w:r>
        <w:t>%.</w:t>
      </w:r>
    </w:p>
    <w:p w:rsidR="00B60D09" w:rsidRDefault="00B60D09">
      <w:pPr>
        <w:contextualSpacing/>
      </w:pPr>
      <w:r>
        <w:t>4. Жалоб и нарушений нет. По итогам выполнения муниципального задания МКУ «Архив Боготольского района» наблюдается отклонение по показателям и качества в сторону увеличения.</w:t>
      </w:r>
    </w:p>
    <w:p w:rsidR="006C3A38" w:rsidRDefault="006C3A38">
      <w:pPr>
        <w:contextualSpacing/>
      </w:pPr>
    </w:p>
    <w:p w:rsidR="006C3A38" w:rsidRDefault="006C3A38">
      <w:pPr>
        <w:contextualSpacing/>
      </w:pPr>
      <w:r>
        <w:t>Руководитель учреждения                              Г.В.Безотчества</w:t>
      </w:r>
    </w:p>
    <w:p w:rsidR="00ED1C69" w:rsidRDefault="00ED1C69">
      <w:pPr>
        <w:contextualSpacing/>
      </w:pPr>
    </w:p>
    <w:p w:rsidR="00A42D87" w:rsidRPr="00A42D87" w:rsidRDefault="00A42D87">
      <w:pPr>
        <w:contextualSpacing/>
      </w:pPr>
    </w:p>
    <w:sectPr w:rsidR="00A42D87" w:rsidRPr="00A4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87"/>
    <w:rsid w:val="00135568"/>
    <w:rsid w:val="001D1D79"/>
    <w:rsid w:val="00520670"/>
    <w:rsid w:val="006C3A38"/>
    <w:rsid w:val="00A42D87"/>
    <w:rsid w:val="00B60D09"/>
    <w:rsid w:val="00E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cp:lastPrinted>2018-02-06T04:10:00Z</cp:lastPrinted>
  <dcterms:created xsi:type="dcterms:W3CDTF">2018-02-06T03:38:00Z</dcterms:created>
  <dcterms:modified xsi:type="dcterms:W3CDTF">2018-06-28T13:39:00Z</dcterms:modified>
</cp:coreProperties>
</file>