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45" w:rsidRPr="00FC0DFC" w:rsidRDefault="00CA3145" w:rsidP="00CA3145">
      <w:pPr>
        <w:spacing w:after="0" w:line="240" w:lineRule="auto"/>
        <w:jc w:val="center"/>
        <w:textAlignment w:val="top"/>
        <w:outlineLvl w:val="0"/>
        <w:rPr>
          <w:rFonts w:ascii="RobotoMedium" w:eastAsia="Times New Roman" w:hAnsi="RobotoMedium" w:cs="Times New Roman"/>
          <w:caps/>
          <w:color w:val="1D5052"/>
          <w:kern w:val="36"/>
          <w:sz w:val="48"/>
          <w:szCs w:val="48"/>
          <w:lang w:eastAsia="ru-RU"/>
        </w:rPr>
      </w:pP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Извещение о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б утверждении результатов определения кадастровой стоимости </w:t>
      </w:r>
      <w:r w:rsidR="0051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земельных участков, расположенных на территории 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Красноярского края</w:t>
      </w:r>
      <w:r w:rsidR="0051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140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 w:rsidRPr="00D666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порядке рассмотрения </w:t>
      </w:r>
      <w:r w:rsidRPr="00C1367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заявлений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 исправлении ошибок, допущенных при определении кадастровой стоимости </w:t>
      </w:r>
    </w:p>
    <w:p w:rsidR="00CA3145" w:rsidRDefault="00CA3145" w:rsidP="00CA3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3145" w:rsidRPr="00892406" w:rsidRDefault="00CA3145" w:rsidP="00CA31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A3145" w:rsidRPr="00892406" w:rsidRDefault="00CA3145" w:rsidP="00CA31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03.07.2016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237-ФЗ «О государственной кадастровой оценке»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Закон о кадастровой оценке) сообщается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2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результатов определения кадастровой стоимости </w:t>
      </w:r>
      <w:r w:rsidRPr="0089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участков</w:t>
      </w:r>
      <w:r w:rsidR="005140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расположенных на территории</w:t>
      </w:r>
      <w:r w:rsidRPr="0089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924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края.</w:t>
      </w:r>
    </w:p>
    <w:p w:rsidR="00CA3145" w:rsidRPr="00FC0DFC" w:rsidRDefault="0051403B" w:rsidP="00514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экономики и регионального развития </w:t>
      </w:r>
      <w:r w:rsidRPr="0089240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5н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A3145" w:rsidRPr="0089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результатов определения кадастровой стоимости </w:t>
      </w:r>
      <w:r w:rsidRPr="0089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участков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расположенных на территории</w:t>
      </w:r>
      <w:r w:rsidRPr="00892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Красноярского края 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5н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A3145"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CA3145"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CA3145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«Официальном интернет-портале правовой информации Красноярского края» (</w:t>
      </w:r>
      <w:hyperlink r:id="rId7" w:history="1">
        <w:r w:rsidR="00CA3145" w:rsidRPr="00D666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www.zakon.krskstate.ru</w:t>
        </w:r>
      </w:hyperlink>
      <w:r w:rsidR="00CA3145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41CF6" w:rsidRPr="00D41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spellStart"/>
      <w:r w:rsidR="00D41CF6" w:rsidRPr="00D41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спецвыпуске</w:t>
      </w:r>
      <w:proofErr w:type="spellEnd"/>
      <w:r w:rsidR="00D41CF6" w:rsidRPr="00D41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газеты «Наш Красноярский край» от 21.11.2022, </w:t>
      </w:r>
      <w:r w:rsidR="00CA3145" w:rsidRPr="00D41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</w:t>
      </w:r>
      <w:r w:rsidR="00D41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A3145" w:rsidRPr="00D41C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официальном</w:t>
      </w:r>
      <w:r w:rsidR="00CA3145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 правовой информации Правительства Красноярского края в информационно-телекоммуникационной сети «Интернет» на сайте министерства экономи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 и регионального </w:t>
      </w:r>
      <w:r w:rsidR="00CA3145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Красноярского края (</w:t>
      </w:r>
      <w:hyperlink w:history="1">
        <w:r w:rsidR="00CA3145" w:rsidRPr="00D666B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http://www.econ.krskstate.ru) </w:t>
        </w:r>
      </w:hyperlink>
      <w:r w:rsidR="00CA3145"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к</w:t>
      </w:r>
      <w:r w:rsidR="00CA3145"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адастровая оценка», подраздел «Результаты государственной кадастровой оценки».</w:t>
      </w:r>
    </w:p>
    <w:p w:rsidR="00CA3145" w:rsidRDefault="006F1E0E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№ 5н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145"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A3145" w:rsidRPr="00FC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 силу </w:t>
      </w:r>
      <w:r w:rsidR="00D4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12.12.2022 </w:t>
      </w:r>
      <w:r w:rsidR="00D41CF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4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A3145" w:rsidRPr="009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истечении одного месяца после его официального опубликования и применяется для целей, предусмотренных законодательством Российской Федерации, с </w:t>
      </w:r>
      <w:r w:rsidR="00B949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3145" w:rsidRPr="00932A4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4936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CA3145" w:rsidRPr="00932A4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54A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3145" w:rsidRPr="00932A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FD7D18" w:rsidRDefault="00CA3145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оценке после </w:t>
      </w:r>
      <w:r w:rsidR="00D41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вступления в силу </w:t>
      </w:r>
      <w:r w:rsidR="00FC54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№ 5н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краевым государственным бюджетным учреждением «Центр кадастровой оценки» (далее – КГБУ «ЦКО»)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9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 при определении кадастровой стоимости.</w:t>
      </w:r>
    </w:p>
    <w:p w:rsidR="00CA3145" w:rsidRDefault="00FC54A1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CA3145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об исправлении ошибок, допущенных при определении</w:t>
      </w:r>
      <w:r w:rsidR="00CA3145"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направляются в </w:t>
      </w:r>
      <w:r w:rsidR="00CA3145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КГБУ «ЦКО» 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r w:rsidR="00CA3145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CA3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A3145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A3145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CA3145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06.08.2020 № П/0286 «Об утверждении формы заявления об исправлении ошибок, допущенных при определении</w:t>
      </w:r>
      <w:r w:rsidR="00CA3145"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стоимости, требований к заполнению заявления об исправлении ошибок, допущенных </w:t>
      </w:r>
      <w:r w:rsidR="00B949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145"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кадастровой стоимости».</w:t>
      </w:r>
      <w:r w:rsidR="00CA3145"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3B66" w:rsidRPr="00D666B8" w:rsidRDefault="004B3B66" w:rsidP="004B3B66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текстом 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06.08.2020 № П/0286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 официальном портале правовой информации Правительства Красноярского края в информационно-телекоммуникационной сети «Интернет» (на сайте министерства экономи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и регионального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Красноярского края (</w:t>
      </w:r>
      <w:hyperlink w:history="1">
        <w:r w:rsidRPr="00D666B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http://www.econ.krskstate.ru) </w:t>
        </w:r>
      </w:hyperlink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к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адастровая оценка», подраздел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в области кадастровой оценки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«Федеральные нормативные правовые акты»)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31743A" w:rsidRDefault="00CA3145" w:rsidP="00CA3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</w:t>
      </w:r>
      <w:r w:rsidRPr="00FD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оценке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КГБУ «ЦКО» предоставляет разъяснения, связанные с определением кадастровой стоимости земель</w:t>
      </w:r>
      <w:r w:rsidR="00D25F3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участков</w:t>
      </w:r>
      <w:r w:rsidRPr="00317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3145" w:rsidRPr="00F36C0C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Pr="00C1367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исправлении ошибок, допущенных при определении кадастровой стоимости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участков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и обращения о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определением кадастровой стоимости земель</w:t>
      </w:r>
      <w:r w:rsidR="00D25F3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участков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края, </w:t>
      </w:r>
      <w:r w:rsidRPr="00F36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следующими способами: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почтовым отправлением в адрес КГ</w:t>
      </w:r>
      <w:r w:rsidRPr="00D666B8">
        <w:rPr>
          <w:rFonts w:ascii="Times New Roman" w:hAnsi="Times New Roman" w:cs="Times New Roman"/>
          <w:bCs/>
          <w:sz w:val="28"/>
          <w:szCs w:val="28"/>
        </w:rPr>
        <w:t>БУ «ЦКО»</w:t>
      </w:r>
      <w:r w:rsidRPr="00D666B8">
        <w:rPr>
          <w:rFonts w:ascii="Times New Roman" w:hAnsi="Times New Roman" w:cs="Times New Roman"/>
          <w:sz w:val="28"/>
          <w:szCs w:val="28"/>
        </w:rPr>
        <w:t xml:space="preserve">: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660075, г. Красноярск,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proofErr w:type="spellStart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Маерчака</w:t>
      </w:r>
      <w:proofErr w:type="spellEnd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40, </w:t>
      </w:r>
      <w:proofErr w:type="spellStart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 403</w:t>
      </w: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при личном обращении в КГ</w:t>
      </w:r>
      <w:r w:rsidRPr="00D666B8">
        <w:rPr>
          <w:rFonts w:ascii="Times New Roman" w:hAnsi="Times New Roman" w:cs="Times New Roman"/>
          <w:bCs/>
          <w:sz w:val="28"/>
          <w:szCs w:val="28"/>
        </w:rPr>
        <w:t>БУ «ЦКО»</w:t>
      </w:r>
      <w:r w:rsidRPr="00D666B8">
        <w:rPr>
          <w:rFonts w:ascii="Times New Roman" w:hAnsi="Times New Roman" w:cs="Times New Roman"/>
          <w:sz w:val="28"/>
          <w:szCs w:val="28"/>
        </w:rPr>
        <w:t xml:space="preserve">: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660075, г. Красноярск, </w:t>
      </w:r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ул. </w:t>
      </w:r>
      <w:proofErr w:type="spellStart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Маерчака</w:t>
      </w:r>
      <w:proofErr w:type="spellEnd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40, </w:t>
      </w:r>
      <w:proofErr w:type="spellStart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D666B8">
        <w:rPr>
          <w:rFonts w:ascii="Times New Roman" w:eastAsia="Times New Roman" w:hAnsi="Times New Roman" w:cs="Times New Roman"/>
          <w:sz w:val="28"/>
          <w:szCs w:val="28"/>
          <w:lang w:eastAsia="ru-RU"/>
        </w:rPr>
        <w:t>. 403</w:t>
      </w:r>
      <w:r w:rsidRPr="00D666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A3145" w:rsidRPr="00D666B8" w:rsidRDefault="00CA3145" w:rsidP="00B94936">
      <w:pPr>
        <w:pStyle w:val="a4"/>
        <w:spacing w:after="0"/>
        <w:ind w:left="709"/>
        <w:rPr>
          <w:bCs/>
          <w:sz w:val="28"/>
          <w:szCs w:val="28"/>
        </w:rPr>
      </w:pPr>
      <w:bookmarkStart w:id="0" w:name="_GoBack"/>
      <w:r w:rsidRPr="00D666B8">
        <w:rPr>
          <w:bCs/>
          <w:sz w:val="28"/>
          <w:szCs w:val="28"/>
        </w:rPr>
        <w:t xml:space="preserve">Время приема*: </w:t>
      </w:r>
    </w:p>
    <w:p w:rsidR="00CA3145" w:rsidRPr="00D666B8" w:rsidRDefault="00CA3145" w:rsidP="00B94936">
      <w:pPr>
        <w:pStyle w:val="a4"/>
        <w:spacing w:after="0"/>
        <w:ind w:left="709"/>
        <w:rPr>
          <w:i/>
          <w:sz w:val="28"/>
          <w:szCs w:val="28"/>
        </w:rPr>
      </w:pPr>
      <w:r w:rsidRPr="00D666B8">
        <w:rPr>
          <w:rStyle w:val="aa"/>
          <w:sz w:val="28"/>
          <w:szCs w:val="28"/>
        </w:rPr>
        <w:t>понедельник-четверг с 09:00 до 18:00</w:t>
      </w:r>
    </w:p>
    <w:p w:rsidR="00CA3145" w:rsidRPr="00D666B8" w:rsidRDefault="00CA3145" w:rsidP="00B94936">
      <w:pPr>
        <w:pStyle w:val="a4"/>
        <w:spacing w:after="0"/>
        <w:ind w:left="709"/>
        <w:rPr>
          <w:i/>
          <w:sz w:val="28"/>
          <w:szCs w:val="28"/>
        </w:rPr>
      </w:pPr>
      <w:r w:rsidRPr="00D666B8">
        <w:rPr>
          <w:rStyle w:val="aa"/>
          <w:sz w:val="28"/>
          <w:szCs w:val="28"/>
        </w:rPr>
        <w:t>пятница с 09:00 до 16:45</w:t>
      </w:r>
    </w:p>
    <w:bookmarkEnd w:id="0"/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666B8">
        <w:rPr>
          <w:rStyle w:val="aa"/>
          <w:rFonts w:ascii="Times New Roman" w:hAnsi="Times New Roman" w:cs="Times New Roman"/>
          <w:sz w:val="28"/>
          <w:szCs w:val="28"/>
        </w:rPr>
        <w:t>перерыв на обед с 13:00-13:45</w:t>
      </w:r>
    </w:p>
    <w:p w:rsidR="00CA3145" w:rsidRPr="00D666B8" w:rsidRDefault="00CA3145" w:rsidP="00B949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666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* Прием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</w:t>
      </w:r>
      <w:r w:rsidRPr="00D666B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существляется в рабочие дни. В предпраздничные дни время приема сокращается на один час.</w:t>
      </w:r>
    </w:p>
    <w:p w:rsidR="00CA3145" w:rsidRDefault="00CA3145" w:rsidP="00B94936">
      <w:pPr>
        <w:pStyle w:val="a4"/>
        <w:shd w:val="clear" w:color="auto" w:fill="FFFFFF"/>
        <w:spacing w:after="0"/>
        <w:ind w:firstLine="709"/>
        <w:rPr>
          <w:sz w:val="28"/>
          <w:szCs w:val="28"/>
        </w:rPr>
      </w:pPr>
      <w:r w:rsidRPr="00D666B8">
        <w:rPr>
          <w:bCs/>
          <w:sz w:val="28"/>
          <w:szCs w:val="28"/>
        </w:rPr>
        <w:t>3) в электронном виде на адрес электронной почты:</w:t>
      </w:r>
      <w:r w:rsidRPr="00D666B8">
        <w:t xml:space="preserve"> </w:t>
      </w:r>
      <w:hyperlink r:id="rId8" w:history="1">
        <w:r w:rsidR="00B94936" w:rsidRPr="00C937AC">
          <w:rPr>
            <w:rStyle w:val="a3"/>
            <w:sz w:val="28"/>
            <w:szCs w:val="28"/>
          </w:rPr>
          <w:t>office@cko-krsk.ru</w:t>
        </w:r>
      </w:hyperlink>
      <w:r w:rsidRPr="00D666B8">
        <w:rPr>
          <w:sz w:val="28"/>
          <w:szCs w:val="28"/>
        </w:rPr>
        <w:t>.</w:t>
      </w:r>
    </w:p>
    <w:p w:rsidR="00B94936" w:rsidRDefault="00B94936" w:rsidP="00B94936">
      <w:pPr>
        <w:pStyle w:val="a4"/>
        <w:shd w:val="clear" w:color="auto" w:fill="FFFFFF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сайте </w:t>
      </w:r>
      <w:r w:rsidRPr="00805C9D">
        <w:rPr>
          <w:color w:val="000000"/>
          <w:sz w:val="28"/>
          <w:szCs w:val="28"/>
        </w:rPr>
        <w:t>«Центр</w:t>
      </w:r>
      <w:r>
        <w:rPr>
          <w:color w:val="000000"/>
          <w:sz w:val="28"/>
          <w:szCs w:val="28"/>
        </w:rPr>
        <w:t>а</w:t>
      </w:r>
      <w:r w:rsidRPr="00805C9D">
        <w:rPr>
          <w:color w:val="000000"/>
          <w:sz w:val="28"/>
          <w:szCs w:val="28"/>
        </w:rPr>
        <w:t xml:space="preserve"> кадастровой оценки»</w:t>
      </w:r>
      <w:r>
        <w:rPr>
          <w:color w:val="000000"/>
          <w:sz w:val="28"/>
          <w:szCs w:val="28"/>
        </w:rPr>
        <w:t xml:space="preserve"> </w:t>
      </w:r>
      <w:hyperlink r:id="rId9" w:history="1">
        <w:r w:rsidRPr="0080088D">
          <w:rPr>
            <w:rStyle w:val="a3"/>
            <w:sz w:val="28"/>
            <w:szCs w:val="28"/>
          </w:rPr>
          <w:t>https://cko-krsk.ru/</w:t>
        </w:r>
      </w:hyperlink>
      <w:r>
        <w:rPr>
          <w:color w:val="000000"/>
          <w:sz w:val="28"/>
          <w:szCs w:val="28"/>
        </w:rPr>
        <w:t xml:space="preserve"> можно скачать формы для заполнения обращений или сразу направить их в электронном виде. </w:t>
      </w:r>
    </w:p>
    <w:p w:rsidR="00B94936" w:rsidRPr="00805C9D" w:rsidRDefault="00B94936" w:rsidP="00B94936">
      <w:pPr>
        <w:pStyle w:val="a4"/>
        <w:shd w:val="clear" w:color="auto" w:fill="FFFFFF"/>
        <w:spacing w:after="0"/>
        <w:ind w:firstLine="709"/>
        <w:jc w:val="both"/>
        <w:rPr>
          <w:sz w:val="28"/>
          <w:szCs w:val="28"/>
        </w:rPr>
      </w:pPr>
      <w:r w:rsidRPr="00805C9D">
        <w:rPr>
          <w:sz w:val="28"/>
          <w:szCs w:val="28"/>
        </w:rPr>
        <w:t xml:space="preserve">По всем вопросам подачи (приема) замечаний необходимо обращаться </w:t>
      </w:r>
      <w:r w:rsidRPr="00805C9D">
        <w:rPr>
          <w:sz w:val="28"/>
          <w:szCs w:val="28"/>
        </w:rPr>
        <w:br/>
        <w:t xml:space="preserve">по телефону 8 (391) 206-97-91, 206-96-60 </w:t>
      </w:r>
      <w:r w:rsidRPr="00805C9D">
        <w:rPr>
          <w:color w:val="000000"/>
          <w:sz w:val="28"/>
          <w:szCs w:val="28"/>
        </w:rPr>
        <w:t>–</w:t>
      </w:r>
      <w:r w:rsidRPr="00805C9D">
        <w:rPr>
          <w:sz w:val="28"/>
          <w:szCs w:val="28"/>
        </w:rPr>
        <w:t xml:space="preserve"> в отдел по работе с обращениями </w:t>
      </w:r>
      <w:r w:rsidRPr="00805C9D">
        <w:rPr>
          <w:color w:val="000000"/>
          <w:sz w:val="28"/>
          <w:szCs w:val="28"/>
        </w:rPr>
        <w:t>«Центра кадастровой оценки»</w:t>
      </w:r>
      <w:r w:rsidRPr="00805C9D">
        <w:rPr>
          <w:sz w:val="28"/>
          <w:szCs w:val="28"/>
        </w:rPr>
        <w:t xml:space="preserve">». </w:t>
      </w:r>
    </w:p>
    <w:p w:rsidR="006C5C43" w:rsidRPr="00D25F34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E6DFE" w:rsidRDefault="00AE6DFE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2CA1" w:rsidRDefault="00032CA1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Винниченко Ольга Николаевна</w:t>
      </w:r>
    </w:p>
    <w:p w:rsidR="006C5C43" w:rsidRPr="006C5C43" w:rsidRDefault="006C5C43" w:rsidP="006C5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211 22 76</w:t>
      </w:r>
    </w:p>
    <w:sectPr w:rsidR="006C5C43" w:rsidRPr="006C5C43" w:rsidSect="00704B30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622" w:rsidRDefault="0014446A">
      <w:pPr>
        <w:spacing w:after="0" w:line="240" w:lineRule="auto"/>
      </w:pPr>
      <w:r>
        <w:separator/>
      </w:r>
    </w:p>
  </w:endnote>
  <w:endnote w:type="continuationSeparator" w:id="0">
    <w:p w:rsidR="00647622" w:rsidRDefault="00144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622" w:rsidRDefault="0014446A">
      <w:pPr>
        <w:spacing w:after="0" w:line="240" w:lineRule="auto"/>
      </w:pPr>
      <w:r>
        <w:separator/>
      </w:r>
    </w:p>
  </w:footnote>
  <w:footnote w:type="continuationSeparator" w:id="0">
    <w:p w:rsidR="00647622" w:rsidRDefault="00144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950252"/>
      <w:docPartObj>
        <w:docPartGallery w:val="Page Numbers (Top of Page)"/>
        <w:docPartUnique/>
      </w:docPartObj>
    </w:sdtPr>
    <w:sdtEndPr/>
    <w:sdtContent>
      <w:p w:rsidR="00812877" w:rsidRDefault="00B85F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936">
          <w:rPr>
            <w:noProof/>
          </w:rPr>
          <w:t>2</w:t>
        </w:r>
        <w:r>
          <w:fldChar w:fldCharType="end"/>
        </w:r>
      </w:p>
    </w:sdtContent>
  </w:sdt>
  <w:p w:rsidR="00812877" w:rsidRDefault="00B949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5062F"/>
    <w:multiLevelType w:val="multilevel"/>
    <w:tmpl w:val="D83C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D9"/>
    <w:rsid w:val="00032CA1"/>
    <w:rsid w:val="00062102"/>
    <w:rsid w:val="00135F23"/>
    <w:rsid w:val="0014446A"/>
    <w:rsid w:val="00175480"/>
    <w:rsid w:val="001F6913"/>
    <w:rsid w:val="00287379"/>
    <w:rsid w:val="002F4B50"/>
    <w:rsid w:val="003E1E01"/>
    <w:rsid w:val="00452B76"/>
    <w:rsid w:val="00464B62"/>
    <w:rsid w:val="004B3B66"/>
    <w:rsid w:val="004F670A"/>
    <w:rsid w:val="0051403B"/>
    <w:rsid w:val="005B70A3"/>
    <w:rsid w:val="005E4F8D"/>
    <w:rsid w:val="00647622"/>
    <w:rsid w:val="006C5C43"/>
    <w:rsid w:val="006F1E0E"/>
    <w:rsid w:val="00704B30"/>
    <w:rsid w:val="007436F6"/>
    <w:rsid w:val="007E79DD"/>
    <w:rsid w:val="008400BD"/>
    <w:rsid w:val="00860173"/>
    <w:rsid w:val="00871C8F"/>
    <w:rsid w:val="00995884"/>
    <w:rsid w:val="009A43E0"/>
    <w:rsid w:val="009A7138"/>
    <w:rsid w:val="009D5C23"/>
    <w:rsid w:val="00A87EEE"/>
    <w:rsid w:val="00AE6DFE"/>
    <w:rsid w:val="00B11B27"/>
    <w:rsid w:val="00B85FFB"/>
    <w:rsid w:val="00B94936"/>
    <w:rsid w:val="00C4768A"/>
    <w:rsid w:val="00C83191"/>
    <w:rsid w:val="00CA3145"/>
    <w:rsid w:val="00D25F34"/>
    <w:rsid w:val="00D41CF6"/>
    <w:rsid w:val="00D666B8"/>
    <w:rsid w:val="00E43575"/>
    <w:rsid w:val="00E660D9"/>
    <w:rsid w:val="00E70897"/>
    <w:rsid w:val="00EB1705"/>
    <w:rsid w:val="00ED6FEC"/>
    <w:rsid w:val="00ED7A5D"/>
    <w:rsid w:val="00FC54A1"/>
    <w:rsid w:val="00F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E5C49-D068-471B-A5EE-0318BD76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46A"/>
  </w:style>
  <w:style w:type="paragraph" w:styleId="1">
    <w:name w:val="heading 1"/>
    <w:basedOn w:val="a"/>
    <w:link w:val="10"/>
    <w:uiPriority w:val="9"/>
    <w:qFormat/>
    <w:rsid w:val="00E660D9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0D9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E660D9"/>
    <w:rPr>
      <w:color w:val="002971"/>
      <w:u w:val="single"/>
    </w:rPr>
  </w:style>
  <w:style w:type="paragraph" w:styleId="a4">
    <w:name w:val="Normal (Web)"/>
    <w:basedOn w:val="a"/>
    <w:uiPriority w:val="99"/>
    <w:unhideWhenUsed/>
    <w:rsid w:val="00C831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831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D5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5C2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5FFB"/>
  </w:style>
  <w:style w:type="character" w:styleId="aa">
    <w:name w:val="Emphasis"/>
    <w:basedOn w:val="a0"/>
    <w:uiPriority w:val="20"/>
    <w:qFormat/>
    <w:rsid w:val="00D666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7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ko-krs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rskstat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ko-k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Ольга Николаевна</dc:creator>
  <cp:keywords/>
  <dc:description/>
  <cp:lastModifiedBy>Винниченко Ольга Николаевна</cp:lastModifiedBy>
  <cp:revision>20</cp:revision>
  <cp:lastPrinted>2020-10-27T03:03:00Z</cp:lastPrinted>
  <dcterms:created xsi:type="dcterms:W3CDTF">2018-09-11T07:28:00Z</dcterms:created>
  <dcterms:modified xsi:type="dcterms:W3CDTF">2022-11-28T09:05:00Z</dcterms:modified>
</cp:coreProperties>
</file>