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18" w:rsidRPr="003F0CDB" w:rsidRDefault="00100418" w:rsidP="007B1830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Администрация Юрьевского сельсовета</w:t>
      </w:r>
    </w:p>
    <w:p w:rsidR="00100418" w:rsidRPr="003F0CDB" w:rsidRDefault="00100418" w:rsidP="007B1830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Боготольского района</w:t>
      </w:r>
    </w:p>
    <w:p w:rsidR="00100418" w:rsidRPr="003F0CDB" w:rsidRDefault="00100418" w:rsidP="007B1830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Красноярского края</w:t>
      </w:r>
    </w:p>
    <w:p w:rsidR="00100418" w:rsidRPr="003F0CDB" w:rsidRDefault="00100418" w:rsidP="00100418">
      <w:pPr>
        <w:jc w:val="center"/>
        <w:rPr>
          <w:rFonts w:ascii="Arial" w:hAnsi="Arial" w:cs="Arial"/>
        </w:rPr>
      </w:pPr>
    </w:p>
    <w:p w:rsidR="00100418" w:rsidRPr="003F0CDB" w:rsidRDefault="00100418" w:rsidP="00100418">
      <w:pPr>
        <w:jc w:val="center"/>
        <w:rPr>
          <w:rFonts w:ascii="Arial" w:hAnsi="Arial" w:cs="Arial"/>
        </w:rPr>
      </w:pPr>
      <w:proofErr w:type="gramStart"/>
      <w:r w:rsidRPr="003F0CDB">
        <w:rPr>
          <w:rFonts w:ascii="Arial" w:hAnsi="Arial" w:cs="Arial"/>
        </w:rPr>
        <w:t>П</w:t>
      </w:r>
      <w:proofErr w:type="gramEnd"/>
      <w:r w:rsidRPr="003F0CDB">
        <w:rPr>
          <w:rFonts w:ascii="Arial" w:hAnsi="Arial" w:cs="Arial"/>
        </w:rPr>
        <w:t xml:space="preserve"> О С Т А Н О В Л Е Н И Е</w:t>
      </w:r>
    </w:p>
    <w:p w:rsidR="007B1830" w:rsidRPr="003F0CDB" w:rsidRDefault="007B1830" w:rsidP="00100418">
      <w:pPr>
        <w:jc w:val="center"/>
        <w:rPr>
          <w:rFonts w:ascii="Arial" w:hAnsi="Arial" w:cs="Arial"/>
        </w:rPr>
      </w:pPr>
    </w:p>
    <w:p w:rsidR="00100418" w:rsidRPr="003F0CDB" w:rsidRDefault="007B1830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10.03</w:t>
      </w:r>
      <w:r w:rsidR="00100418" w:rsidRPr="003F0CDB">
        <w:rPr>
          <w:rFonts w:ascii="Arial" w:hAnsi="Arial" w:cs="Arial"/>
        </w:rPr>
        <w:t xml:space="preserve">.2020 г                             </w:t>
      </w:r>
      <w:proofErr w:type="gramStart"/>
      <w:r w:rsidR="00100418" w:rsidRPr="003F0CDB">
        <w:rPr>
          <w:rFonts w:ascii="Arial" w:hAnsi="Arial" w:cs="Arial"/>
        </w:rPr>
        <w:t>с</w:t>
      </w:r>
      <w:proofErr w:type="gramEnd"/>
      <w:r w:rsidR="00100418" w:rsidRPr="003F0CDB">
        <w:rPr>
          <w:rFonts w:ascii="Arial" w:hAnsi="Arial" w:cs="Arial"/>
        </w:rPr>
        <w:t xml:space="preserve">. Юрьевка           </w:t>
      </w:r>
      <w:r w:rsidRPr="003F0CDB">
        <w:rPr>
          <w:rFonts w:ascii="Arial" w:hAnsi="Arial" w:cs="Arial"/>
        </w:rPr>
        <w:t xml:space="preserve">                        №-10-п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    О внесении изменений в постановление Администрации Юрьевского сельсовета от 11.12.2013 № 33-п «Об утверждении схемы водоснабжения на территории Юрьевского сельсовета»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       ( в ред. постановление от 30.04.2019 № 18-п)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В соответствии с Федеральным законом от 27.07.2010 № 190-ФЗ «О теплоснабжении», руководствуясь статьей 17 Устава Юрьевского сельсовета   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proofErr w:type="gramStart"/>
      <w:r w:rsidRPr="003F0CDB">
        <w:rPr>
          <w:rFonts w:ascii="Arial" w:hAnsi="Arial" w:cs="Arial"/>
        </w:rPr>
        <w:t>П</w:t>
      </w:r>
      <w:proofErr w:type="gramEnd"/>
      <w:r w:rsidRPr="003F0CDB">
        <w:rPr>
          <w:rFonts w:ascii="Arial" w:hAnsi="Arial" w:cs="Arial"/>
        </w:rPr>
        <w:t xml:space="preserve"> О С Т А Н О В Л Я Ю :</w:t>
      </w:r>
    </w:p>
    <w:p w:rsidR="00100418" w:rsidRPr="003F0CDB" w:rsidRDefault="00100418" w:rsidP="0010041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Внести изменения в постановление администрации от 11.12.2013 № 33-п  « «Об утверждении схемы водоснабжения на территории Юрьевского сельсовета» и утвердить  Схему водоснабжения на территории Юрьевского сельсовета Боготольского района Красноярского края на период с 2019 по 2035 годов в  новой редакции согласно приложению.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2. Опубликовать настоящее Постановление в спец.</w:t>
      </w:r>
      <w:r w:rsidR="007B1830" w:rsidRPr="003F0CDB">
        <w:rPr>
          <w:rFonts w:ascii="Arial" w:hAnsi="Arial" w:cs="Arial"/>
        </w:rPr>
        <w:t xml:space="preserve"> </w:t>
      </w:r>
      <w:r w:rsidRPr="003F0CDB">
        <w:rPr>
          <w:rFonts w:ascii="Arial" w:hAnsi="Arial" w:cs="Arial"/>
        </w:rPr>
        <w:t xml:space="preserve">выпуске газеты «Земля 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 </w:t>
      </w:r>
      <w:proofErr w:type="spellStart"/>
      <w:r w:rsidRPr="003F0CDB">
        <w:rPr>
          <w:rFonts w:ascii="Arial" w:hAnsi="Arial" w:cs="Arial"/>
        </w:rPr>
        <w:t>боготольская</w:t>
      </w:r>
      <w:proofErr w:type="spellEnd"/>
      <w:r w:rsidRPr="003F0CDB">
        <w:rPr>
          <w:rFonts w:ascii="Arial" w:hAnsi="Arial" w:cs="Arial"/>
        </w:rPr>
        <w:t xml:space="preserve">»  и разместить  на официальном сайте администрации 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 Боготольского района </w:t>
      </w:r>
      <w:hyperlink r:id="rId6" w:history="1">
        <w:r w:rsidRPr="003F0CDB">
          <w:rPr>
            <w:rStyle w:val="a3"/>
            <w:rFonts w:ascii="Arial" w:hAnsi="Arial" w:cs="Arial"/>
            <w:color w:val="auto"/>
          </w:rPr>
          <w:t>http://www.bogotol-r.ru</w:t>
        </w:r>
      </w:hyperlink>
      <w:r w:rsidRPr="003F0CDB">
        <w:rPr>
          <w:rFonts w:ascii="Arial" w:hAnsi="Arial" w:cs="Arial"/>
        </w:rPr>
        <w:t xml:space="preserve"> на странице Юрьевского 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сельсовета.</w:t>
      </w:r>
    </w:p>
    <w:p w:rsidR="00100418" w:rsidRPr="003F0CDB" w:rsidRDefault="00100418" w:rsidP="00100418">
      <w:pPr>
        <w:ind w:left="75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3.  </w:t>
      </w:r>
      <w:proofErr w:type="gramStart"/>
      <w:r w:rsidRPr="003F0CDB">
        <w:rPr>
          <w:rFonts w:ascii="Arial" w:hAnsi="Arial" w:cs="Arial"/>
        </w:rPr>
        <w:t>Контроль за</w:t>
      </w:r>
      <w:proofErr w:type="gramEnd"/>
      <w:r w:rsidRPr="003F0CDB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4. Постановление вступает в силу в день, следующий за днем его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официального опубликования.</w:t>
      </w:r>
    </w:p>
    <w:p w:rsidR="00100418" w:rsidRPr="003F0CDB" w:rsidRDefault="00100418" w:rsidP="00100418">
      <w:pPr>
        <w:jc w:val="both"/>
        <w:rPr>
          <w:rFonts w:ascii="Arial" w:hAnsi="Arial" w:cs="Arial"/>
        </w:rPr>
      </w:pPr>
    </w:p>
    <w:p w:rsidR="00100418" w:rsidRPr="003F0CDB" w:rsidRDefault="00100418" w:rsidP="00100418">
      <w:pPr>
        <w:jc w:val="both"/>
        <w:rPr>
          <w:rFonts w:ascii="Arial" w:hAnsi="Arial" w:cs="Arial"/>
        </w:rPr>
      </w:pPr>
    </w:p>
    <w:p w:rsidR="00100418" w:rsidRPr="003F0CDB" w:rsidRDefault="00100418" w:rsidP="00100418">
      <w:pPr>
        <w:jc w:val="both"/>
        <w:rPr>
          <w:rFonts w:ascii="Arial" w:hAnsi="Arial" w:cs="Arial"/>
        </w:rPr>
      </w:pPr>
    </w:p>
    <w:p w:rsidR="00100418" w:rsidRPr="003F0CDB" w:rsidRDefault="007B1830" w:rsidP="00100418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Глава сельсовета</w:t>
      </w:r>
      <w:r w:rsidR="00100418" w:rsidRPr="003F0CDB">
        <w:rPr>
          <w:rFonts w:ascii="Arial" w:hAnsi="Arial" w:cs="Arial"/>
        </w:rPr>
        <w:t xml:space="preserve">                                           И. М. Леднева.</w:t>
      </w: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rPr>
          <w:rFonts w:ascii="Arial" w:hAnsi="Arial" w:cs="Arial"/>
          <w:b/>
          <w:bCs/>
        </w:rPr>
      </w:pPr>
    </w:p>
    <w:p w:rsidR="00100418" w:rsidRPr="003F0CDB" w:rsidRDefault="00100418" w:rsidP="00100418">
      <w:pPr>
        <w:jc w:val="center"/>
        <w:rPr>
          <w:rFonts w:ascii="Arial" w:hAnsi="Arial" w:cs="Arial"/>
          <w:b/>
          <w:bCs/>
        </w:rPr>
      </w:pPr>
    </w:p>
    <w:p w:rsidR="00954CDE" w:rsidRPr="003F0CDB" w:rsidRDefault="00954CDE" w:rsidP="00100418">
      <w:pPr>
        <w:jc w:val="center"/>
        <w:rPr>
          <w:rFonts w:ascii="Arial" w:hAnsi="Arial" w:cs="Arial"/>
          <w:b/>
          <w:bCs/>
        </w:rPr>
      </w:pPr>
    </w:p>
    <w:p w:rsidR="00954CDE" w:rsidRPr="003F0CDB" w:rsidRDefault="00954CDE" w:rsidP="00100418">
      <w:pPr>
        <w:jc w:val="center"/>
        <w:rPr>
          <w:rFonts w:ascii="Arial" w:hAnsi="Arial" w:cs="Arial"/>
          <w:b/>
          <w:bCs/>
        </w:rPr>
      </w:pPr>
    </w:p>
    <w:p w:rsidR="00954CDE" w:rsidRPr="003F0CDB" w:rsidRDefault="00954CDE" w:rsidP="00100418">
      <w:pPr>
        <w:jc w:val="center"/>
        <w:rPr>
          <w:rFonts w:ascii="Arial" w:hAnsi="Arial" w:cs="Arial"/>
          <w:b/>
          <w:bCs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С Х Е М А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ВОДОСНАБЖЕНИЯ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НА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ТЕРРИТОРИИ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ЮРЬЕВСКОГО  СЕЛЬСОВЕТА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БОГОТОЛЬСКОГО РАЙОНА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КРАСНОЯРСКОГО КРАЯ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НА ПЕРИОД С  2019 ПО 2035 ГОДА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(актуализация на 2020 год)</w:t>
      </w:r>
    </w:p>
    <w:p w:rsidR="00954CDE" w:rsidRPr="003F0CDB" w:rsidRDefault="00954CDE" w:rsidP="00954CDE">
      <w:pPr>
        <w:jc w:val="center"/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rPr>
          <w:rFonts w:ascii="Arial" w:hAnsi="Arial" w:cs="Arial"/>
          <w:b/>
        </w:rPr>
      </w:pPr>
    </w:p>
    <w:p w:rsidR="007B1830" w:rsidRPr="003F0CDB" w:rsidRDefault="007B1830" w:rsidP="00954CDE">
      <w:pPr>
        <w:rPr>
          <w:rFonts w:ascii="Arial" w:hAnsi="Arial" w:cs="Arial"/>
          <w:b/>
        </w:rPr>
      </w:pPr>
    </w:p>
    <w:p w:rsidR="007B1830" w:rsidRPr="003F0CDB" w:rsidRDefault="007B1830" w:rsidP="00954CDE">
      <w:pPr>
        <w:rPr>
          <w:rFonts w:ascii="Arial" w:hAnsi="Arial" w:cs="Arial"/>
          <w:b/>
        </w:rPr>
      </w:pPr>
    </w:p>
    <w:p w:rsidR="007B1830" w:rsidRPr="003F0CDB" w:rsidRDefault="007B1830" w:rsidP="00954CDE">
      <w:pPr>
        <w:rPr>
          <w:rFonts w:ascii="Arial" w:hAnsi="Arial" w:cs="Arial"/>
          <w:b/>
        </w:rPr>
      </w:pPr>
    </w:p>
    <w:p w:rsidR="007B1830" w:rsidRPr="003F0CDB" w:rsidRDefault="007B1830" w:rsidP="00954CDE">
      <w:pPr>
        <w:rPr>
          <w:rFonts w:ascii="Arial" w:hAnsi="Arial" w:cs="Arial"/>
          <w:b/>
        </w:rPr>
      </w:pPr>
    </w:p>
    <w:p w:rsidR="00954CDE" w:rsidRDefault="00954CDE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Default="00D006BF" w:rsidP="00954CDE">
      <w:pPr>
        <w:jc w:val="center"/>
        <w:rPr>
          <w:rFonts w:ascii="Arial" w:hAnsi="Arial" w:cs="Arial"/>
          <w:b/>
        </w:rPr>
      </w:pPr>
    </w:p>
    <w:p w:rsidR="00D006BF" w:rsidRPr="003F0CDB" w:rsidRDefault="00D006BF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</w:rPr>
      </w:pPr>
    </w:p>
    <w:p w:rsidR="007B1830" w:rsidRPr="003F0CDB" w:rsidRDefault="007B1830" w:rsidP="00954CDE">
      <w:pPr>
        <w:jc w:val="center"/>
        <w:rPr>
          <w:rFonts w:ascii="Arial" w:hAnsi="Arial" w:cs="Arial"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ОГЛАВЛЕНИЕ: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Оглавление………………………………………………….. 2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Введение ……………………………………………………..3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Глава 1.  «Схема водоснабжения»………………………….4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1. Общие сведения…………………………………...4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2. Цели и задачи разработки схем водоснабжения……5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3. Существующие положения в сфере водоснабжения…..13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4. Существующие балансы производительности сооружений системы водоснабжения и удельное водопотребление…………………….17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5. Предложения по строительству, реконструкции и модернизации объектов систем водоснабжения…………………………………..21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6. Перспективное потребление ресурсов в сфере водопотребления в административных границах поселения…………………………..21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Раздел 7. Оценка капитальных вложений в новое строительство, реконструкцию и модернизацию объектов централизованных систем водоснабжения………………………………………………………22</w:t>
      </w:r>
    </w:p>
    <w:p w:rsidR="00954CDE" w:rsidRPr="003F0CDB" w:rsidRDefault="00954CDE" w:rsidP="00954CDE">
      <w:pPr>
        <w:rPr>
          <w:rFonts w:ascii="Arial" w:hAnsi="Arial" w:cs="Arial"/>
          <w:b/>
        </w:rPr>
      </w:pP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Приложения: 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№ 1 – схема водопроводных сетей </w:t>
      </w:r>
      <w:proofErr w:type="gramStart"/>
      <w:r w:rsidRPr="003F0CDB">
        <w:rPr>
          <w:rFonts w:ascii="Arial" w:hAnsi="Arial" w:cs="Arial"/>
        </w:rPr>
        <w:t>в</w:t>
      </w:r>
      <w:proofErr w:type="gramEnd"/>
      <w:r w:rsidRPr="003F0CDB">
        <w:rPr>
          <w:rFonts w:ascii="Arial" w:hAnsi="Arial" w:cs="Arial"/>
        </w:rPr>
        <w:t xml:space="preserve"> с. Юрьевка;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№ 2 – протокол лабораторных испытаний № 301-1040 от 29.05.2013г;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№ 3 - протокол лабораторных испытаний № 301-1042 от 29.05.2013г.;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№ 4 - протокол лабораторных испытаний № 301-1041 от 29.05.2013г.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  <w:b/>
          <w:bCs/>
          <w:color w:val="000000"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  <w:b/>
          <w:bCs/>
          <w:color w:val="000000"/>
        </w:rPr>
      </w:pPr>
    </w:p>
    <w:p w:rsidR="00D006BF" w:rsidRDefault="00D006BF" w:rsidP="00954CDE">
      <w:pPr>
        <w:autoSpaceDE w:val="0"/>
        <w:rPr>
          <w:rFonts w:ascii="Arial" w:hAnsi="Arial" w:cs="Arial"/>
          <w:b/>
          <w:bCs/>
          <w:color w:val="000000"/>
        </w:rPr>
      </w:pPr>
    </w:p>
    <w:p w:rsidR="00D006BF" w:rsidRDefault="00D006BF" w:rsidP="00954CDE">
      <w:pPr>
        <w:autoSpaceDE w:val="0"/>
        <w:rPr>
          <w:rFonts w:ascii="Arial" w:hAnsi="Arial" w:cs="Arial"/>
          <w:b/>
          <w:bCs/>
          <w:color w:val="000000"/>
        </w:rPr>
      </w:pPr>
    </w:p>
    <w:p w:rsidR="00D006BF" w:rsidRDefault="00D006BF" w:rsidP="00954CDE">
      <w:pPr>
        <w:autoSpaceDE w:val="0"/>
        <w:rPr>
          <w:rFonts w:ascii="Arial" w:hAnsi="Arial" w:cs="Arial"/>
          <w:b/>
          <w:bCs/>
          <w:color w:val="000000"/>
        </w:rPr>
      </w:pPr>
    </w:p>
    <w:p w:rsidR="00954CDE" w:rsidRPr="003F0CDB" w:rsidRDefault="00D006BF" w:rsidP="00954CDE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      </w:t>
      </w:r>
      <w:bookmarkStart w:id="0" w:name="_GoBack"/>
      <w:bookmarkEnd w:id="0"/>
      <w:r w:rsidR="00954CDE" w:rsidRPr="003F0CDB">
        <w:rPr>
          <w:rFonts w:ascii="Arial" w:hAnsi="Arial" w:cs="Arial"/>
          <w:b/>
          <w:bCs/>
          <w:color w:val="000000"/>
        </w:rPr>
        <w:t>ВВЕДЕНИЕ.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  <w:bCs/>
          <w:color w:val="000000"/>
        </w:rPr>
      </w:pP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Схема водоснабжения Юрьевского  сельского поселения  Боготольского муниципального района Красноярского края на период с 2019 по 2035 года разработана на основании следующих документов: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-Распоряжение № 59-р от 12 марта 2013 года главы администрации Боготольского района Красноярского края «Об утверждении плана – графика разработки схем водоснабжения Боготольского района на 2013 – 2013 года»;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 Распоряжение № 139-р от 08.07.2013 года «О внесении изменения в распоряжение администрации Боготольского района от 12.03.2013г № 59-р «Об утверждении плана – графика разработки схем водоснабжения Боготольского района на 2013- 2030 года»;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  <w:color w:val="000000"/>
        </w:rPr>
        <w:t>- Распоряжение № 140-р от 08.07.2013 главы администрации Боготольского района Красноярского края о</w:t>
      </w:r>
      <w:r w:rsidRPr="003F0CDB">
        <w:rPr>
          <w:rFonts w:ascii="Arial" w:hAnsi="Arial" w:cs="Arial"/>
        </w:rPr>
        <w:t xml:space="preserve"> разработке схем водоснабжения поселений Боготольского района на 2014-2030 года;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 Федерального закона от 30.12.2004г. № 210-ФЗ «Об основах регулирования тарифов организаций коммунального комплекса»;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83;</w:t>
      </w:r>
    </w:p>
    <w:p w:rsidR="00954CDE" w:rsidRPr="003F0CDB" w:rsidRDefault="00954CDE" w:rsidP="00954CDE">
      <w:pPr>
        <w:shd w:val="clear" w:color="auto" w:fill="FFFFFF"/>
        <w:ind w:left="10" w:right="67" w:firstLine="698"/>
        <w:jc w:val="both"/>
        <w:rPr>
          <w:rFonts w:ascii="Arial" w:hAnsi="Arial" w:cs="Arial"/>
          <w:spacing w:val="3"/>
        </w:rPr>
      </w:pPr>
      <w:r w:rsidRPr="003F0CDB">
        <w:rPr>
          <w:rFonts w:ascii="Arial" w:hAnsi="Arial" w:cs="Arial"/>
          <w:spacing w:val="3"/>
        </w:rPr>
        <w:t>-Федеральный закон от  07 .12.2011 № 416-ФЗ « О водоснабжении и водоотведении»;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 Водного кодекса Российской Федерации.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Схема включает первоочередные мероприятия по повышению надежности функционирования этих систем и обеспечивающие комфортные и безопасные условия для проживания людей в Юрьевском сельском поселении Боготольского муниципального района Красноярского края.</w:t>
      </w:r>
    </w:p>
    <w:p w:rsidR="00954CDE" w:rsidRPr="003F0CDB" w:rsidRDefault="00954CDE" w:rsidP="00954CDE">
      <w:pPr>
        <w:autoSpaceDE w:val="0"/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Мероприятия охватывают следующие объекты системы коммунальной инфраструктуры: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– в системе водоснабжения – водозаборы (подземные – скважины), </w:t>
      </w:r>
      <w:proofErr w:type="spellStart"/>
      <w:r w:rsidRPr="003F0CDB">
        <w:rPr>
          <w:rFonts w:ascii="Arial" w:hAnsi="Arial" w:cs="Arial"/>
          <w:color w:val="000000"/>
        </w:rPr>
        <w:t>водобашни</w:t>
      </w:r>
      <w:proofErr w:type="spellEnd"/>
      <w:r w:rsidRPr="003F0CDB">
        <w:rPr>
          <w:rFonts w:ascii="Arial" w:hAnsi="Arial" w:cs="Arial"/>
          <w:color w:val="000000"/>
        </w:rPr>
        <w:t>, магистральные сети водопровода.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Схема включает: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– паспорт схемы;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– пояснительную записку с кратким описанием существующих систем водоснабжения  Юрьевского сельского поселения Боготольского муниципального района и анализом существующих технических и технологических проблем.</w:t>
      </w:r>
    </w:p>
    <w:p w:rsidR="00954CDE" w:rsidRPr="003F0CDB" w:rsidRDefault="00954CDE" w:rsidP="00954CDE">
      <w:pPr>
        <w:autoSpaceDE w:val="0"/>
        <w:rPr>
          <w:rFonts w:ascii="Arial" w:hAnsi="Arial" w:cs="Arial"/>
          <w:b/>
          <w:color w:val="000000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  <w:bCs/>
          <w:color w:val="000000"/>
        </w:rPr>
      </w:pPr>
      <w:r w:rsidRPr="003F0CDB">
        <w:rPr>
          <w:rFonts w:ascii="Arial" w:hAnsi="Arial" w:cs="Arial"/>
          <w:b/>
          <w:bCs/>
          <w:color w:val="000000"/>
        </w:rPr>
        <w:t>Цели схемы: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– обеспечение развития систем централизованного водоснабжения  </w:t>
      </w:r>
      <w:proofErr w:type="gramStart"/>
      <w:r w:rsidRPr="003F0CDB">
        <w:rPr>
          <w:rFonts w:ascii="Arial" w:hAnsi="Arial" w:cs="Arial"/>
          <w:color w:val="000000"/>
        </w:rPr>
        <w:t>для</w:t>
      </w:r>
      <w:proofErr w:type="gramEnd"/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существующего, а также объектов социально-культурного  назначения в период по 2035 года;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 увеличение объемов производства коммунальной продукции (оказание услуг) по водоснабжению  при повышении качества и сохранении приемлемости действующей ценовой политики;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– улучшение работы систем водоснабжения;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>- повышение качества питьевой воды, поступающей к потребителям.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  <w:color w:val="000000"/>
          <w:u w:val="single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  <w:color w:val="000000"/>
          <w:u w:val="single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  <w:color w:val="000000"/>
          <w:u w:val="single"/>
        </w:rPr>
      </w:pPr>
      <w:r w:rsidRPr="003F0CDB">
        <w:rPr>
          <w:rFonts w:ascii="Arial" w:hAnsi="Arial" w:cs="Arial"/>
          <w:b/>
          <w:color w:val="000000"/>
          <w:u w:val="single"/>
        </w:rPr>
        <w:t>Глава 1. «Схема водоснабжения»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  <w:color w:val="000000"/>
          <w:u w:val="single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b/>
          <w:color w:val="000000"/>
        </w:rPr>
        <w:t>Раздел 1. Общие сведения</w:t>
      </w:r>
      <w:r w:rsidRPr="003F0CDB">
        <w:rPr>
          <w:rFonts w:ascii="Arial" w:hAnsi="Arial" w:cs="Arial"/>
          <w:color w:val="000000"/>
        </w:rPr>
        <w:t>.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  <w:b/>
          <w:color w:val="000000"/>
        </w:rPr>
      </w:pPr>
      <w:r w:rsidRPr="003F0CDB">
        <w:rPr>
          <w:rFonts w:ascii="Arial" w:hAnsi="Arial" w:cs="Arial"/>
          <w:color w:val="000000"/>
        </w:rPr>
        <w:tab/>
      </w:r>
      <w:r w:rsidRPr="003F0CDB">
        <w:rPr>
          <w:rFonts w:ascii="Arial" w:hAnsi="Arial" w:cs="Arial"/>
          <w:b/>
          <w:color w:val="000000"/>
        </w:rPr>
        <w:t>1.1. Общие сведения о Юрьевском сельском поселении Боготольского муниципального района Красноярского края.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b/>
          <w:color w:val="000000"/>
        </w:rPr>
        <w:tab/>
      </w:r>
      <w:r w:rsidRPr="003F0CDB">
        <w:rPr>
          <w:rFonts w:ascii="Arial" w:hAnsi="Arial" w:cs="Arial"/>
          <w:color w:val="000000"/>
        </w:rPr>
        <w:t xml:space="preserve">Территория муниципального образования Юрьевский сельсовет расположена в </w:t>
      </w:r>
      <w:proofErr w:type="spellStart"/>
      <w:r w:rsidRPr="003F0CDB">
        <w:rPr>
          <w:rFonts w:ascii="Arial" w:hAnsi="Arial" w:cs="Arial"/>
          <w:color w:val="000000"/>
        </w:rPr>
        <w:t>северо</w:t>
      </w:r>
      <w:proofErr w:type="spellEnd"/>
      <w:r w:rsidRPr="003F0CDB">
        <w:rPr>
          <w:rFonts w:ascii="Arial" w:hAnsi="Arial" w:cs="Arial"/>
          <w:color w:val="000000"/>
        </w:rPr>
        <w:t xml:space="preserve"> – западной части Боготольского района. На севере граничит с землями </w:t>
      </w:r>
      <w:proofErr w:type="spellStart"/>
      <w:r w:rsidRPr="003F0CDB">
        <w:rPr>
          <w:rFonts w:ascii="Arial" w:hAnsi="Arial" w:cs="Arial"/>
          <w:color w:val="000000"/>
        </w:rPr>
        <w:t>Тюхтетского</w:t>
      </w:r>
      <w:proofErr w:type="spellEnd"/>
      <w:r w:rsidRPr="003F0CDB">
        <w:rPr>
          <w:rFonts w:ascii="Arial" w:hAnsi="Arial" w:cs="Arial"/>
          <w:color w:val="000000"/>
        </w:rPr>
        <w:t xml:space="preserve"> района, на востоке – с муниципальным образованиями Чайковский, Боготольский сельсоветы и землями г. Боготол, на юге – с землями г. Боготол, муниципальным образованием </w:t>
      </w:r>
      <w:proofErr w:type="spellStart"/>
      <w:r w:rsidRPr="003F0CDB">
        <w:rPr>
          <w:rFonts w:ascii="Arial" w:hAnsi="Arial" w:cs="Arial"/>
          <w:color w:val="000000"/>
        </w:rPr>
        <w:t>Большекосульский</w:t>
      </w:r>
      <w:proofErr w:type="spellEnd"/>
      <w:r w:rsidRPr="003F0CDB">
        <w:rPr>
          <w:rFonts w:ascii="Arial" w:hAnsi="Arial" w:cs="Arial"/>
          <w:color w:val="000000"/>
        </w:rPr>
        <w:t xml:space="preserve"> сельсовет и на  западе – с землями Кемеровской области.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 xml:space="preserve">Центром муниципального образования является село Юрьевка. Связь с центром района г. Боготол, расположенным на расстоянии </w:t>
      </w:r>
      <w:smartTag w:uri="urn:schemas-microsoft-com:office:smarttags" w:element="metricconverter">
        <w:smartTagPr>
          <w:attr w:name="ProductID" w:val="29 км"/>
        </w:smartTagPr>
        <w:r w:rsidRPr="003F0CDB">
          <w:rPr>
            <w:rFonts w:ascii="Arial" w:hAnsi="Arial" w:cs="Arial"/>
            <w:color w:val="000000"/>
          </w:rPr>
          <w:t>29 км</w:t>
        </w:r>
      </w:smartTag>
      <w:r w:rsidRPr="003F0CDB">
        <w:rPr>
          <w:rFonts w:ascii="Arial" w:hAnsi="Arial" w:cs="Arial"/>
          <w:color w:val="000000"/>
        </w:rPr>
        <w:t>, осуществляется по автомобильной дороге, в основном с асфальтовым и гравийным покрытием.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</w:r>
      <w:r w:rsidRPr="003F0CDB">
        <w:rPr>
          <w:rFonts w:ascii="Arial" w:hAnsi="Arial" w:cs="Arial"/>
          <w:color w:val="000000"/>
          <w:u w:val="single"/>
        </w:rPr>
        <w:t>Климат.</w:t>
      </w:r>
      <w:r w:rsidRPr="003F0CDB">
        <w:rPr>
          <w:rFonts w:ascii="Arial" w:hAnsi="Arial" w:cs="Arial"/>
          <w:color w:val="000000"/>
        </w:rPr>
        <w:t xml:space="preserve"> Согласно схеме агроклиматического районирования, территория муниципального образования расположена в умеренно прохладном агроклиматическом районе, недостаточно влажном подрайоне.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>Климат резко континентальный с большими амплитудами колебания температур. Зима холодная и продолжительная, начинается в середине – конце октября и продолжается 6 месяцев. Лето теплое с суммой положительных температур свыше 10</w:t>
      </w:r>
      <w:r w:rsidRPr="003F0CDB">
        <w:rPr>
          <w:rFonts w:ascii="Arial" w:hAnsi="Arial" w:cs="Arial"/>
          <w:color w:val="000000"/>
          <w:vertAlign w:val="superscript"/>
        </w:rPr>
        <w:t>о</w:t>
      </w:r>
      <w:r w:rsidRPr="003F0CDB">
        <w:rPr>
          <w:rFonts w:ascii="Arial" w:hAnsi="Arial" w:cs="Arial"/>
          <w:color w:val="000000"/>
        </w:rPr>
        <w:t xml:space="preserve"> С. Среднегодовая температура воздуха равна – 0,4</w:t>
      </w:r>
      <w:r w:rsidRPr="003F0CDB">
        <w:rPr>
          <w:rFonts w:ascii="Arial" w:hAnsi="Arial" w:cs="Arial"/>
          <w:color w:val="000000"/>
          <w:vertAlign w:val="superscript"/>
        </w:rPr>
        <w:t>о</w:t>
      </w:r>
      <w:r w:rsidRPr="003F0CDB">
        <w:rPr>
          <w:rFonts w:ascii="Arial" w:hAnsi="Arial" w:cs="Arial"/>
          <w:color w:val="000000"/>
        </w:rPr>
        <w:t xml:space="preserve"> С. Вегетационный период с температурой воздуха выше +10</w:t>
      </w:r>
      <w:r w:rsidRPr="003F0CDB">
        <w:rPr>
          <w:rFonts w:ascii="Arial" w:hAnsi="Arial" w:cs="Arial"/>
          <w:color w:val="000000"/>
          <w:vertAlign w:val="superscript"/>
        </w:rPr>
        <w:t xml:space="preserve">о </w:t>
      </w:r>
      <w:proofErr w:type="gramStart"/>
      <w:r w:rsidRPr="003F0CDB">
        <w:rPr>
          <w:rFonts w:ascii="Arial" w:hAnsi="Arial" w:cs="Arial"/>
          <w:color w:val="000000"/>
        </w:rPr>
        <w:t>С составляет</w:t>
      </w:r>
      <w:proofErr w:type="gramEnd"/>
      <w:r w:rsidRPr="003F0CDB">
        <w:rPr>
          <w:rFonts w:ascii="Arial" w:hAnsi="Arial" w:cs="Arial"/>
          <w:color w:val="000000"/>
        </w:rPr>
        <w:t xml:space="preserve"> 110 дней. Среднегодовое количество осадков </w:t>
      </w:r>
      <w:smartTag w:uri="urn:schemas-microsoft-com:office:smarttags" w:element="metricconverter">
        <w:smartTagPr>
          <w:attr w:name="ProductID" w:val="411 мм"/>
        </w:smartTagPr>
        <w:r w:rsidRPr="003F0CDB">
          <w:rPr>
            <w:rFonts w:ascii="Arial" w:hAnsi="Arial" w:cs="Arial"/>
            <w:color w:val="000000"/>
          </w:rPr>
          <w:t>411 мм</w:t>
        </w:r>
      </w:smartTag>
      <w:r w:rsidRPr="003F0CDB">
        <w:rPr>
          <w:rFonts w:ascii="Arial" w:hAnsi="Arial" w:cs="Arial"/>
          <w:color w:val="000000"/>
        </w:rPr>
        <w:t xml:space="preserve"> в год.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 xml:space="preserve">Преобладающим направлением ветра, как в течение года, так и в летний период являются </w:t>
      </w:r>
      <w:proofErr w:type="spellStart"/>
      <w:proofErr w:type="gramStart"/>
      <w:r w:rsidRPr="003F0CDB">
        <w:rPr>
          <w:rFonts w:ascii="Arial" w:hAnsi="Arial" w:cs="Arial"/>
          <w:color w:val="000000"/>
        </w:rPr>
        <w:t>юго</w:t>
      </w:r>
      <w:proofErr w:type="spellEnd"/>
      <w:r w:rsidRPr="003F0CDB">
        <w:rPr>
          <w:rFonts w:ascii="Arial" w:hAnsi="Arial" w:cs="Arial"/>
          <w:color w:val="000000"/>
        </w:rPr>
        <w:t xml:space="preserve"> – западное</w:t>
      </w:r>
      <w:proofErr w:type="gramEnd"/>
      <w:r w:rsidRPr="003F0CDB">
        <w:rPr>
          <w:rFonts w:ascii="Arial" w:hAnsi="Arial" w:cs="Arial"/>
          <w:color w:val="000000"/>
        </w:rPr>
        <w:t>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>Рельеф широко – увалистый.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>Гидрографическая сеть представлена мелкими реками и ручьями.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 xml:space="preserve">Почвенный покров представлен, в основном, почвами черноземного типа. Реже встречаются серые, темно-серые, </w:t>
      </w:r>
      <w:proofErr w:type="spellStart"/>
      <w:r w:rsidRPr="003F0CDB">
        <w:rPr>
          <w:rFonts w:ascii="Arial" w:hAnsi="Arial" w:cs="Arial"/>
          <w:color w:val="000000"/>
        </w:rPr>
        <w:t>лугово</w:t>
      </w:r>
      <w:proofErr w:type="spellEnd"/>
      <w:r w:rsidRPr="003F0CDB">
        <w:rPr>
          <w:rFonts w:ascii="Arial" w:hAnsi="Arial" w:cs="Arial"/>
          <w:color w:val="000000"/>
        </w:rPr>
        <w:t xml:space="preserve"> </w:t>
      </w:r>
      <w:proofErr w:type="gramStart"/>
      <w:r w:rsidRPr="003F0CDB">
        <w:rPr>
          <w:rFonts w:ascii="Arial" w:hAnsi="Arial" w:cs="Arial"/>
          <w:color w:val="000000"/>
        </w:rPr>
        <w:t>–ч</w:t>
      </w:r>
      <w:proofErr w:type="gramEnd"/>
      <w:r w:rsidRPr="003F0CDB">
        <w:rPr>
          <w:rFonts w:ascii="Arial" w:hAnsi="Arial" w:cs="Arial"/>
          <w:color w:val="000000"/>
        </w:rPr>
        <w:t>ерноземные, луговые, пойменные и болотные почвы.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>Почвы характеризуются среднесуглинистым и тяжелосуглинистым механическим составом.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Общая площадь земель муниципального образования Юрьевский сельсовет – </w:t>
      </w:r>
      <w:smartTag w:uri="urn:schemas-microsoft-com:office:smarttags" w:element="metricconverter">
        <w:smartTagPr>
          <w:attr w:name="ProductID" w:val="62676,50 га"/>
        </w:smartTagPr>
        <w:r w:rsidRPr="003F0CDB">
          <w:rPr>
            <w:rFonts w:ascii="Arial" w:hAnsi="Arial" w:cs="Arial"/>
            <w:color w:val="000000"/>
          </w:rPr>
          <w:t>62676,50 га</w:t>
        </w:r>
      </w:smartTag>
      <w:r w:rsidRPr="003F0CDB">
        <w:rPr>
          <w:rFonts w:ascii="Arial" w:hAnsi="Arial" w:cs="Arial"/>
          <w:color w:val="000000"/>
        </w:rPr>
        <w:t>. Земли поселений составляют 1% (</w:t>
      </w:r>
      <w:smartTag w:uri="urn:schemas-microsoft-com:office:smarttags" w:element="metricconverter">
        <w:smartTagPr>
          <w:attr w:name="ProductID" w:val="620,69 га"/>
        </w:smartTagPr>
        <w:r w:rsidRPr="003F0CDB">
          <w:rPr>
            <w:rFonts w:ascii="Arial" w:hAnsi="Arial" w:cs="Arial"/>
            <w:color w:val="000000"/>
          </w:rPr>
          <w:t>620,69 га</w:t>
        </w:r>
      </w:smartTag>
      <w:r w:rsidRPr="003F0CDB">
        <w:rPr>
          <w:rFonts w:ascii="Arial" w:hAnsi="Arial" w:cs="Arial"/>
          <w:color w:val="000000"/>
        </w:rPr>
        <w:t>).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ab/>
        <w:t xml:space="preserve">На территории муниципального образования расположено семь населенных пунктов: село Юрьевка, деревня Березовка, деревня </w:t>
      </w:r>
      <w:proofErr w:type="spellStart"/>
      <w:r w:rsidRPr="003F0CDB">
        <w:rPr>
          <w:rFonts w:ascii="Arial" w:hAnsi="Arial" w:cs="Arial"/>
          <w:color w:val="000000"/>
        </w:rPr>
        <w:t>Вишняково</w:t>
      </w:r>
      <w:proofErr w:type="spellEnd"/>
      <w:r w:rsidRPr="003F0CDB">
        <w:rPr>
          <w:rFonts w:ascii="Arial" w:hAnsi="Arial" w:cs="Arial"/>
          <w:color w:val="000000"/>
        </w:rPr>
        <w:t xml:space="preserve"> – Катеюл, деревня Волынка, деревня Георгиевка, деревня Лебедевка, деревня Михайловка.</w:t>
      </w:r>
    </w:p>
    <w:p w:rsidR="00954CDE" w:rsidRPr="003F0CDB" w:rsidRDefault="00954CDE" w:rsidP="00954CDE">
      <w:pPr>
        <w:ind w:firstLine="420"/>
        <w:rPr>
          <w:rFonts w:ascii="Arial" w:hAnsi="Arial" w:cs="Arial"/>
        </w:rPr>
      </w:pPr>
      <w:r w:rsidRPr="003F0CDB">
        <w:rPr>
          <w:rFonts w:ascii="Arial" w:hAnsi="Arial" w:cs="Arial"/>
          <w:color w:val="000000"/>
        </w:rPr>
        <w:tab/>
      </w:r>
      <w:r w:rsidRPr="003F0CDB">
        <w:rPr>
          <w:rFonts w:ascii="Arial" w:hAnsi="Arial" w:cs="Arial"/>
        </w:rPr>
        <w:t xml:space="preserve">Численность постоянно проживающего населения по Юрьевскому сельсовету – 1,12 </w:t>
      </w:r>
      <w:proofErr w:type="spellStart"/>
      <w:r w:rsidRPr="003F0CDB">
        <w:rPr>
          <w:rFonts w:ascii="Arial" w:hAnsi="Arial" w:cs="Arial"/>
        </w:rPr>
        <w:t>тыс</w:t>
      </w:r>
      <w:proofErr w:type="gramStart"/>
      <w:r w:rsidRPr="003F0CDB">
        <w:rPr>
          <w:rFonts w:ascii="Arial" w:hAnsi="Arial" w:cs="Arial"/>
        </w:rPr>
        <w:t>.ч</w:t>
      </w:r>
      <w:proofErr w:type="gramEnd"/>
      <w:r w:rsidRPr="003F0CDB">
        <w:rPr>
          <w:rFonts w:ascii="Arial" w:hAnsi="Arial" w:cs="Arial"/>
        </w:rPr>
        <w:t>ел</w:t>
      </w:r>
      <w:proofErr w:type="spellEnd"/>
      <w:r w:rsidRPr="003F0CDB">
        <w:rPr>
          <w:rFonts w:ascii="Arial" w:hAnsi="Arial" w:cs="Arial"/>
        </w:rPr>
        <w:t xml:space="preserve">. </w:t>
      </w:r>
    </w:p>
    <w:p w:rsidR="00954CDE" w:rsidRPr="003F0CDB" w:rsidRDefault="00954CDE" w:rsidP="00954CDE">
      <w:pPr>
        <w:autoSpaceDE w:val="0"/>
        <w:rPr>
          <w:rFonts w:ascii="Arial" w:hAnsi="Arial" w:cs="Arial"/>
          <w:b/>
          <w:color w:val="000000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</w:rPr>
      </w:pPr>
      <w:r w:rsidRPr="003F0CDB">
        <w:rPr>
          <w:rFonts w:ascii="Arial" w:hAnsi="Arial" w:cs="Arial"/>
          <w:b/>
          <w:color w:val="000000"/>
        </w:rPr>
        <w:t xml:space="preserve">1.2. </w:t>
      </w:r>
      <w:r w:rsidRPr="003F0CDB">
        <w:rPr>
          <w:rFonts w:ascii="Arial" w:hAnsi="Arial" w:cs="Arial"/>
          <w:b/>
          <w:bCs/>
        </w:rPr>
        <w:t>В настоящей схеме водоснабжения Юрьевского сельского поселения Боготольского муниципального района используются   следующие термины  и определения</w:t>
      </w:r>
      <w:r w:rsidRPr="003F0CDB">
        <w:rPr>
          <w:rFonts w:ascii="Arial" w:hAnsi="Arial" w:cs="Arial"/>
          <w:b/>
        </w:rPr>
        <w:t>: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b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>«водовод»</w:t>
      </w:r>
      <w:r w:rsidRPr="003F0CDB">
        <w:rPr>
          <w:rFonts w:ascii="Arial" w:hAnsi="Arial" w:cs="Arial"/>
        </w:rPr>
        <w:t xml:space="preserve"> – водопроводящее сооружение, сооружение для пропуска (подачи) воды к месту её потребления;</w:t>
      </w:r>
    </w:p>
    <w:p w:rsidR="00954CDE" w:rsidRPr="003F0CDB" w:rsidRDefault="00954CDE" w:rsidP="00954CDE">
      <w:pPr>
        <w:autoSpaceDE w:val="0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>«источник водоснабжения»</w:t>
      </w:r>
      <w:r w:rsidRPr="003F0CDB">
        <w:rPr>
          <w:rFonts w:ascii="Arial" w:hAnsi="Arial" w:cs="Arial"/>
        </w:rPr>
        <w:t xml:space="preserve"> – используемый для водоснабжения водный объект или месторождение подземных вод;</w:t>
      </w:r>
    </w:p>
    <w:p w:rsidR="00954CDE" w:rsidRPr="003F0CDB" w:rsidRDefault="00954CDE" w:rsidP="00954CDE">
      <w:pPr>
        <w:autoSpaceDE w:val="0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>«расчетные расходы воды»</w:t>
      </w:r>
      <w:r w:rsidRPr="003F0CDB">
        <w:rPr>
          <w:rFonts w:ascii="Arial" w:hAnsi="Arial" w:cs="Arial"/>
        </w:rPr>
        <w:t xml:space="preserve"> – расходы воды для различных видов водоснабжения, определенные в соответствии с требованиями нормативов;</w:t>
      </w:r>
    </w:p>
    <w:p w:rsidR="00954CDE" w:rsidRPr="003F0CDB" w:rsidRDefault="00954CDE" w:rsidP="00954CDE">
      <w:pPr>
        <w:autoSpaceDE w:val="0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>«зона действия предприятия»</w:t>
      </w:r>
      <w:r w:rsidRPr="003F0CDB">
        <w:rPr>
          <w:rFonts w:ascii="Arial" w:hAnsi="Arial" w:cs="Arial"/>
        </w:rPr>
        <w:t xml:space="preserve"> (эксплуатационная зона) – территория, включающая в себя зоны расположения объектов систем водоснабжения</w:t>
      </w:r>
      <w:proofErr w:type="gramStart"/>
      <w:r w:rsidRPr="003F0CDB">
        <w:rPr>
          <w:rFonts w:ascii="Arial" w:hAnsi="Arial" w:cs="Arial"/>
        </w:rPr>
        <w:t xml:space="preserve"> ,</w:t>
      </w:r>
      <w:proofErr w:type="gramEnd"/>
      <w:r w:rsidRPr="003F0CDB">
        <w:rPr>
          <w:rFonts w:ascii="Arial" w:hAnsi="Arial" w:cs="Arial"/>
        </w:rPr>
        <w:t xml:space="preserve"> осуществляющей водоснабжение , а также зоны расположения объектов ее абонентов (потребителей);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lastRenderedPageBreak/>
        <w:t>«зона действия (технологическая зона) объекта водоснабжения»</w:t>
      </w:r>
      <w:r w:rsidRPr="003F0CDB">
        <w:rPr>
          <w:rFonts w:ascii="Arial" w:hAnsi="Arial" w:cs="Arial"/>
        </w:rPr>
        <w:t xml:space="preserve"> -  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 xml:space="preserve"> «схема водоснабжения»</w:t>
      </w:r>
      <w:r w:rsidRPr="003F0CDB">
        <w:rPr>
          <w:rFonts w:ascii="Arial" w:hAnsi="Arial" w:cs="Arial"/>
        </w:rPr>
        <w:t xml:space="preserve"> –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 на расчетный срок;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>«схема инженерной инфраструктуры»</w:t>
      </w:r>
      <w:r w:rsidRPr="003F0CDB">
        <w:rPr>
          <w:rFonts w:ascii="Arial" w:hAnsi="Arial" w:cs="Arial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срок.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</w:rPr>
      </w:pPr>
    </w:p>
    <w:p w:rsidR="00954CDE" w:rsidRPr="003F0CDB" w:rsidRDefault="00954CDE" w:rsidP="00954CDE">
      <w:pPr>
        <w:autoSpaceDE w:val="0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  <w:r w:rsidRPr="003F0CDB">
        <w:rPr>
          <w:rFonts w:ascii="Arial" w:hAnsi="Arial" w:cs="Arial"/>
          <w:b/>
          <w:spacing w:val="1"/>
        </w:rPr>
        <w:t>Раздел 2.  Цели и задачи разработки схемы водоснабжения.</w:t>
      </w:r>
    </w:p>
    <w:p w:rsidR="00954CDE" w:rsidRPr="003F0CDB" w:rsidRDefault="00954CDE" w:rsidP="00954CDE">
      <w:pPr>
        <w:ind w:firstLine="360"/>
        <w:jc w:val="both"/>
        <w:rPr>
          <w:rFonts w:ascii="Arial" w:hAnsi="Arial" w:cs="Arial"/>
        </w:rPr>
      </w:pPr>
      <w:r w:rsidRPr="003F0CDB">
        <w:rPr>
          <w:rStyle w:val="s4"/>
          <w:rFonts w:ascii="Arial" w:eastAsiaTheme="majorEastAsia" w:hAnsi="Arial" w:cs="Arial"/>
        </w:rPr>
        <w:t>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систем, обеспечению  комфортных и безопасных условий для проживания  в Юрьевском  сельском поселении,</w:t>
      </w:r>
      <w:r w:rsidRPr="003F0CDB">
        <w:rPr>
          <w:rFonts w:ascii="Arial" w:hAnsi="Arial" w:cs="Arial"/>
        </w:rPr>
        <w:t xml:space="preserve"> обеспечению надежного водоснабжения  наиболее экономичным способом при минимальном воздействии на окружающую среду. </w:t>
      </w:r>
    </w:p>
    <w:p w:rsidR="00954CDE" w:rsidRPr="003F0CDB" w:rsidRDefault="00954CDE" w:rsidP="00954CD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Основными задачами при разработке схемы теплоснабжения  сельского поселения на период до 2035 г. являются:</w:t>
      </w:r>
    </w:p>
    <w:p w:rsidR="00954CDE" w:rsidRPr="003F0CDB" w:rsidRDefault="00954CDE" w:rsidP="00954CD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Обследование системы водоснабжения    и анализ существующей ситуации в  водоснабжении   сельского поселения.</w:t>
      </w:r>
    </w:p>
    <w:p w:rsidR="00954CDE" w:rsidRPr="003F0CDB" w:rsidRDefault="00954CDE" w:rsidP="00954CD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Выбор оптимального варианта развития водоснабжения  и основные рекомендации по развитию системы  водоснабжения   сельского поселения  до 2035года.</w:t>
      </w:r>
    </w:p>
    <w:p w:rsidR="00954CDE" w:rsidRPr="003F0CDB" w:rsidRDefault="00954CDE" w:rsidP="00954CDE">
      <w:pPr>
        <w:jc w:val="both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jc w:val="both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jc w:val="both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 xml:space="preserve"> 2.1.  Общая характеристика системы водоснабжения.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 В настоящее время на территории Юрьевского сельского поселения Боготольского муниципального района Красноярского края имеются слаборазвитые централизованные системы водоснабжения.    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  Водоснабжение централизовано осуществляется в двух  населенных пунктах: </w:t>
      </w:r>
      <w:proofErr w:type="gramStart"/>
      <w:r w:rsidRPr="003F0CDB">
        <w:rPr>
          <w:rFonts w:ascii="Arial" w:hAnsi="Arial" w:cs="Arial"/>
          <w:color w:val="000000"/>
        </w:rPr>
        <w:t>с</w:t>
      </w:r>
      <w:proofErr w:type="gramEnd"/>
      <w:r w:rsidRPr="003F0CDB">
        <w:rPr>
          <w:rFonts w:ascii="Arial" w:hAnsi="Arial" w:cs="Arial"/>
          <w:color w:val="000000"/>
        </w:rPr>
        <w:t xml:space="preserve">. </w:t>
      </w:r>
      <w:proofErr w:type="gramStart"/>
      <w:r w:rsidRPr="003F0CDB">
        <w:rPr>
          <w:rFonts w:ascii="Arial" w:hAnsi="Arial" w:cs="Arial"/>
          <w:color w:val="000000"/>
        </w:rPr>
        <w:t>Юрьевка</w:t>
      </w:r>
      <w:proofErr w:type="gramEnd"/>
      <w:r w:rsidRPr="003F0CDB">
        <w:rPr>
          <w:rFonts w:ascii="Arial" w:hAnsi="Arial" w:cs="Arial"/>
          <w:color w:val="000000"/>
        </w:rPr>
        <w:t xml:space="preserve">, д. Березовка - из  скважин подачей в сеть потребителям, через глубинный насос,  в водонапорную башню и далее в водопроводную сеть. 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Водоснабжение в д. Волынка, д. Георгиевка, д. В-Катеюл, д. Лебедевка осуществляется  из  скважин подачей в сеть потребителям, через глубинный насос,  в водонапорную башню и далее в водоразборные колонки. 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  <w:shd w:val="clear" w:color="auto" w:fill="FFFF00"/>
        </w:rPr>
      </w:pPr>
      <w:r w:rsidRPr="003F0CDB">
        <w:rPr>
          <w:rFonts w:ascii="Arial" w:hAnsi="Arial" w:cs="Arial"/>
          <w:color w:val="000000"/>
        </w:rPr>
        <w:t xml:space="preserve"> В  д. Михайловка,  подача воды потребителям осуществляется  через буровой колодец вручную. 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  <w:shd w:val="clear" w:color="auto" w:fill="FFFF00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Схема водопроводных сетей  в </w:t>
      </w:r>
      <w:proofErr w:type="gramStart"/>
      <w:r w:rsidRPr="003F0CDB">
        <w:rPr>
          <w:rFonts w:ascii="Arial" w:hAnsi="Arial" w:cs="Arial"/>
          <w:color w:val="000000"/>
        </w:rPr>
        <w:t>с</w:t>
      </w:r>
      <w:proofErr w:type="gramEnd"/>
      <w:r w:rsidRPr="003F0CDB">
        <w:rPr>
          <w:rFonts w:ascii="Arial" w:hAnsi="Arial" w:cs="Arial"/>
          <w:color w:val="000000"/>
        </w:rPr>
        <w:t xml:space="preserve">. Юрьевка см. в приложении 1. 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На рис.1     схема водопроводных сетей </w:t>
      </w:r>
      <w:proofErr w:type="gramStart"/>
      <w:r w:rsidRPr="003F0CDB">
        <w:rPr>
          <w:rFonts w:ascii="Arial" w:hAnsi="Arial" w:cs="Arial"/>
          <w:color w:val="000000"/>
        </w:rPr>
        <w:t>в</w:t>
      </w:r>
      <w:proofErr w:type="gramEnd"/>
      <w:r w:rsidRPr="003F0CDB">
        <w:rPr>
          <w:rFonts w:ascii="Arial" w:hAnsi="Arial" w:cs="Arial"/>
          <w:color w:val="000000"/>
        </w:rPr>
        <w:t xml:space="preserve"> с. Юрьевка.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На рис. 2 </w:t>
      </w:r>
      <w:r w:rsidRPr="003F0CDB">
        <w:rPr>
          <w:rFonts w:ascii="Arial" w:hAnsi="Arial" w:cs="Arial"/>
          <w:color w:val="000000"/>
        </w:rPr>
        <w:tab/>
        <w:t xml:space="preserve">схема водопроводных сетей по ул. Красносельская </w:t>
      </w:r>
      <w:proofErr w:type="gramStart"/>
      <w:r w:rsidRPr="003F0CDB">
        <w:rPr>
          <w:rFonts w:ascii="Arial" w:hAnsi="Arial" w:cs="Arial"/>
          <w:color w:val="000000"/>
        </w:rPr>
        <w:t>в</w:t>
      </w:r>
      <w:proofErr w:type="gramEnd"/>
      <w:r w:rsidRPr="003F0CDB">
        <w:rPr>
          <w:rFonts w:ascii="Arial" w:hAnsi="Arial" w:cs="Arial"/>
          <w:color w:val="000000"/>
        </w:rPr>
        <w:t xml:space="preserve"> с. Юрьевка.</w:t>
      </w: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На рис. 3     схема водопроводных сетей по ул. Сахалинская </w:t>
      </w:r>
      <w:proofErr w:type="gramStart"/>
      <w:r w:rsidRPr="003F0CDB">
        <w:rPr>
          <w:rFonts w:ascii="Arial" w:hAnsi="Arial" w:cs="Arial"/>
          <w:color w:val="000000"/>
        </w:rPr>
        <w:t>в</w:t>
      </w:r>
      <w:proofErr w:type="gramEnd"/>
      <w:r w:rsidRPr="003F0CDB">
        <w:rPr>
          <w:rFonts w:ascii="Arial" w:hAnsi="Arial" w:cs="Arial"/>
          <w:color w:val="000000"/>
        </w:rPr>
        <w:t xml:space="preserve"> с. Юрьевка.</w:t>
      </w:r>
    </w:p>
    <w:p w:rsidR="00954CDE" w:rsidRPr="003F0CDB" w:rsidRDefault="00954CDE" w:rsidP="00954CDE">
      <w:pPr>
        <w:rPr>
          <w:rFonts w:ascii="Arial" w:hAnsi="Arial" w:cs="Arial"/>
          <w:color w:val="000000"/>
        </w:rPr>
        <w:sectPr w:rsidR="00954CDE" w:rsidRPr="003F0CDB" w:rsidSect="007B1830">
          <w:pgSz w:w="11906" w:h="16838"/>
          <w:pgMar w:top="993" w:right="567" w:bottom="1134" w:left="1985" w:header="709" w:footer="709" w:gutter="0"/>
          <w:cols w:space="720"/>
        </w:sectPr>
      </w:pPr>
    </w:p>
    <w:p w:rsidR="00954CDE" w:rsidRPr="003F0CDB" w:rsidRDefault="00954CDE" w:rsidP="00954CDE">
      <w:pPr>
        <w:keepNext/>
        <w:autoSpaceDE w:val="0"/>
        <w:rPr>
          <w:rFonts w:ascii="Arial" w:hAnsi="Arial" w:cs="Arial"/>
        </w:rPr>
      </w:pPr>
    </w:p>
    <w:p w:rsidR="00954CDE" w:rsidRPr="003F0CDB" w:rsidRDefault="00954CDE" w:rsidP="00954CDE">
      <w:pPr>
        <w:pStyle w:val="a8"/>
        <w:rPr>
          <w:rFonts w:ascii="Arial" w:hAnsi="Arial" w:cs="Arial"/>
          <w:b w:val="0"/>
          <w:color w:val="000000"/>
          <w:sz w:val="24"/>
          <w:szCs w:val="24"/>
        </w:rPr>
      </w:pPr>
      <w:r w:rsidRPr="003F0CDB">
        <w:rPr>
          <w:rFonts w:ascii="Arial" w:hAnsi="Arial" w:cs="Arial"/>
          <w:b w:val="0"/>
          <w:sz w:val="24"/>
          <w:szCs w:val="24"/>
        </w:rPr>
        <w:t xml:space="preserve">Рис. </w:t>
      </w:r>
      <w:r w:rsidRPr="003F0CDB">
        <w:rPr>
          <w:rFonts w:ascii="Arial" w:hAnsi="Arial" w:cs="Arial"/>
          <w:b w:val="0"/>
          <w:sz w:val="24"/>
          <w:szCs w:val="24"/>
        </w:rPr>
        <w:fldChar w:fldCharType="begin"/>
      </w:r>
      <w:r w:rsidRPr="003F0CDB">
        <w:rPr>
          <w:rFonts w:ascii="Arial" w:hAnsi="Arial" w:cs="Arial"/>
          <w:b w:val="0"/>
          <w:sz w:val="24"/>
          <w:szCs w:val="24"/>
        </w:rPr>
        <w:instrText xml:space="preserve"> SEQ Рисунок \* ARABIC </w:instrText>
      </w:r>
      <w:r w:rsidRPr="003F0CDB">
        <w:rPr>
          <w:rFonts w:ascii="Arial" w:hAnsi="Arial" w:cs="Arial"/>
          <w:b w:val="0"/>
          <w:sz w:val="24"/>
          <w:szCs w:val="24"/>
        </w:rPr>
        <w:fldChar w:fldCharType="separate"/>
      </w:r>
      <w:r w:rsidR="00D006BF">
        <w:rPr>
          <w:rFonts w:ascii="Arial" w:hAnsi="Arial" w:cs="Arial"/>
          <w:b w:val="0"/>
          <w:noProof/>
          <w:sz w:val="24"/>
          <w:szCs w:val="24"/>
        </w:rPr>
        <w:t>1</w:t>
      </w:r>
      <w:r w:rsidRPr="003F0CDB">
        <w:rPr>
          <w:rFonts w:ascii="Arial" w:hAnsi="Arial" w:cs="Arial"/>
          <w:b w:val="0"/>
          <w:sz w:val="24"/>
          <w:szCs w:val="24"/>
        </w:rPr>
        <w:fldChar w:fldCharType="end"/>
      </w:r>
      <w:r w:rsidRPr="003F0CDB">
        <w:rPr>
          <w:rFonts w:ascii="Arial" w:hAnsi="Arial" w:cs="Arial"/>
          <w:b w:val="0"/>
          <w:sz w:val="24"/>
          <w:szCs w:val="24"/>
        </w:rPr>
        <w:t xml:space="preserve">  с. Юрьевка</w:t>
      </w:r>
    </w:p>
    <w:p w:rsidR="00954CDE" w:rsidRPr="003F0CDB" w:rsidRDefault="00954CDE" w:rsidP="00954CDE">
      <w:pPr>
        <w:autoSpaceDE w:val="0"/>
        <w:jc w:val="center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noProof/>
          <w:color w:val="000000"/>
        </w:rPr>
        <w:drawing>
          <wp:inline distT="0" distB="0" distL="0" distR="0" wp14:anchorId="41549438" wp14:editId="64C70301">
            <wp:extent cx="9591675" cy="5219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2" t="10822" r="17441" b="17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rPr>
          <w:rFonts w:ascii="Arial" w:hAnsi="Arial" w:cs="Arial"/>
          <w:color w:val="000000"/>
        </w:rPr>
        <w:sectPr w:rsidR="00954CDE" w:rsidRPr="003F0CDB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54CDE" w:rsidRPr="003F0CDB" w:rsidRDefault="00954CDE" w:rsidP="00954CDE">
      <w:pPr>
        <w:ind w:right="-21" w:firstLine="708"/>
        <w:rPr>
          <w:rFonts w:ascii="Arial" w:hAnsi="Arial" w:cs="Arial"/>
          <w:b/>
        </w:rPr>
      </w:pPr>
    </w:p>
    <w:p w:rsidR="00954CDE" w:rsidRPr="003F0CDB" w:rsidRDefault="00954CDE" w:rsidP="00954CDE">
      <w:pPr>
        <w:ind w:right="-21" w:firstLine="708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рис. 2   ул. Красносельская </w:t>
      </w:r>
      <w:proofErr w:type="gramStart"/>
      <w:r w:rsidRPr="003F0CDB">
        <w:rPr>
          <w:rFonts w:ascii="Arial" w:hAnsi="Arial" w:cs="Arial"/>
        </w:rPr>
        <w:t>с</w:t>
      </w:r>
      <w:proofErr w:type="gramEnd"/>
      <w:r w:rsidRPr="003F0CDB">
        <w:rPr>
          <w:rFonts w:ascii="Arial" w:hAnsi="Arial" w:cs="Arial"/>
        </w:rPr>
        <w:t>. Юрьевка</w:t>
      </w:r>
    </w:p>
    <w:p w:rsidR="00954CDE" w:rsidRPr="003F0CDB" w:rsidRDefault="00954CDE" w:rsidP="00954CDE">
      <w:pPr>
        <w:keepNext/>
        <w:ind w:right="-21"/>
        <w:rPr>
          <w:rFonts w:ascii="Arial" w:hAnsi="Arial" w:cs="Arial"/>
        </w:rPr>
      </w:pPr>
      <w:r w:rsidRPr="003F0CDB">
        <w:rPr>
          <w:rFonts w:ascii="Arial" w:hAnsi="Arial" w:cs="Arial"/>
          <w:noProof/>
        </w:rPr>
        <w:drawing>
          <wp:inline distT="0" distB="0" distL="0" distR="0" wp14:anchorId="41CB3553" wp14:editId="2BC98393">
            <wp:extent cx="8572500" cy="449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8" t="11531" r="16876" b="1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</w:rPr>
        <w:sectPr w:rsidR="00954CDE" w:rsidRPr="003F0CDB">
          <w:pgSz w:w="16838" w:h="11906" w:orient="landscape"/>
          <w:pgMar w:top="1985" w:right="567" w:bottom="567" w:left="1134" w:header="709" w:footer="709" w:gutter="0"/>
          <w:cols w:space="720"/>
        </w:sectPr>
      </w:pPr>
    </w:p>
    <w:p w:rsidR="00954CDE" w:rsidRPr="003F0CDB" w:rsidRDefault="00954CDE" w:rsidP="00954CDE">
      <w:pPr>
        <w:keepNext/>
        <w:ind w:right="-21" w:firstLine="708"/>
        <w:jc w:val="right"/>
        <w:rPr>
          <w:rFonts w:ascii="Arial" w:hAnsi="Arial" w:cs="Arial"/>
        </w:rPr>
      </w:pPr>
    </w:p>
    <w:p w:rsidR="00954CDE" w:rsidRPr="003F0CDB" w:rsidRDefault="00954CDE" w:rsidP="00954CDE">
      <w:pPr>
        <w:pStyle w:val="a8"/>
        <w:rPr>
          <w:rFonts w:ascii="Arial" w:hAnsi="Arial" w:cs="Arial"/>
          <w:b w:val="0"/>
          <w:sz w:val="24"/>
          <w:szCs w:val="24"/>
        </w:rPr>
      </w:pPr>
      <w:r w:rsidRPr="003F0CDB">
        <w:rPr>
          <w:rFonts w:ascii="Arial" w:hAnsi="Arial" w:cs="Arial"/>
          <w:b w:val="0"/>
          <w:sz w:val="24"/>
          <w:szCs w:val="24"/>
        </w:rPr>
        <w:t xml:space="preserve">Рис. </w:t>
      </w:r>
      <w:r w:rsidRPr="003F0CDB">
        <w:rPr>
          <w:rFonts w:ascii="Arial" w:hAnsi="Arial" w:cs="Arial"/>
          <w:b w:val="0"/>
          <w:sz w:val="24"/>
          <w:szCs w:val="24"/>
        </w:rPr>
        <w:fldChar w:fldCharType="begin"/>
      </w:r>
      <w:r w:rsidRPr="003F0CDB">
        <w:rPr>
          <w:rFonts w:ascii="Arial" w:hAnsi="Arial" w:cs="Arial"/>
          <w:b w:val="0"/>
          <w:sz w:val="24"/>
          <w:szCs w:val="24"/>
        </w:rPr>
        <w:instrText xml:space="preserve"> SEQ Рисунок \* ARABIC </w:instrText>
      </w:r>
      <w:r w:rsidRPr="003F0CDB">
        <w:rPr>
          <w:rFonts w:ascii="Arial" w:hAnsi="Arial" w:cs="Arial"/>
          <w:b w:val="0"/>
          <w:sz w:val="24"/>
          <w:szCs w:val="24"/>
        </w:rPr>
        <w:fldChar w:fldCharType="separate"/>
      </w:r>
      <w:r w:rsidR="00D006BF">
        <w:rPr>
          <w:rFonts w:ascii="Arial" w:hAnsi="Arial" w:cs="Arial"/>
          <w:b w:val="0"/>
          <w:noProof/>
          <w:sz w:val="24"/>
          <w:szCs w:val="24"/>
        </w:rPr>
        <w:t>2</w:t>
      </w:r>
      <w:r w:rsidRPr="003F0CDB">
        <w:rPr>
          <w:rFonts w:ascii="Arial" w:hAnsi="Arial" w:cs="Arial"/>
          <w:b w:val="0"/>
          <w:sz w:val="24"/>
          <w:szCs w:val="24"/>
        </w:rPr>
        <w:fldChar w:fldCharType="end"/>
      </w:r>
    </w:p>
    <w:p w:rsidR="00954CDE" w:rsidRPr="003F0CDB" w:rsidRDefault="00954CDE" w:rsidP="00954CDE">
      <w:pPr>
        <w:ind w:right="-21" w:firstLine="708"/>
        <w:rPr>
          <w:rFonts w:ascii="Arial" w:hAnsi="Arial" w:cs="Arial"/>
        </w:rPr>
      </w:pPr>
    </w:p>
    <w:p w:rsidR="00954CDE" w:rsidRPr="003F0CDB" w:rsidRDefault="00954CDE" w:rsidP="00954CDE">
      <w:pPr>
        <w:ind w:right="-21" w:firstLine="708"/>
        <w:rPr>
          <w:rFonts w:ascii="Arial" w:hAnsi="Arial" w:cs="Arial"/>
          <w:b/>
        </w:rPr>
      </w:pPr>
      <w:r w:rsidRPr="003F0CDB">
        <w:rPr>
          <w:rFonts w:ascii="Arial" w:hAnsi="Arial" w:cs="Arial"/>
          <w:b/>
          <w:noProof/>
        </w:rPr>
        <w:drawing>
          <wp:inline distT="0" distB="0" distL="0" distR="0" wp14:anchorId="6CC970BF" wp14:editId="06F74122">
            <wp:extent cx="7886700" cy="402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5" t="13176" r="23740" b="27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CDE" w:rsidRPr="003F0CDB" w:rsidRDefault="00954CDE" w:rsidP="00954CDE">
      <w:pPr>
        <w:rPr>
          <w:rFonts w:ascii="Arial" w:hAnsi="Arial" w:cs="Arial"/>
          <w:b/>
        </w:rPr>
        <w:sectPr w:rsidR="00954CDE" w:rsidRPr="003F0CDB">
          <w:pgSz w:w="16838" w:h="11906" w:orient="landscape"/>
          <w:pgMar w:top="1985" w:right="567" w:bottom="567" w:left="1134" w:header="709" w:footer="709" w:gutter="0"/>
          <w:cols w:space="720"/>
        </w:sectPr>
      </w:pPr>
    </w:p>
    <w:p w:rsidR="00954CDE" w:rsidRPr="003F0CDB" w:rsidRDefault="00954CDE" w:rsidP="00954CDE">
      <w:pPr>
        <w:ind w:right="-21" w:firstLine="708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lastRenderedPageBreak/>
        <w:t xml:space="preserve">Перечень обслуживаемых объектов хозяйственно-питьевой водой </w:t>
      </w:r>
      <w:proofErr w:type="gramStart"/>
      <w:r w:rsidRPr="003F0CDB">
        <w:rPr>
          <w:rFonts w:ascii="Arial" w:hAnsi="Arial" w:cs="Arial"/>
          <w:b/>
        </w:rPr>
        <w:t>в</w:t>
      </w:r>
      <w:proofErr w:type="gramEnd"/>
      <w:r w:rsidRPr="003F0CDB">
        <w:rPr>
          <w:rFonts w:ascii="Arial" w:hAnsi="Arial" w:cs="Arial"/>
          <w:b/>
        </w:rPr>
        <w:t xml:space="preserve"> с. Юрьевка: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1. Администрация Юрьевского сельсовета;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2. МБДОУ Юрьевский детский сад;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3. МБОУ Юрьевская средняя общеобразовательная школа;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4. КГБУЗ Юрьевская участковая больница;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5. И.П. Долгов;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6. ЦРА № 28  филиал ГПКК Губернские аптеки;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7. Веет пункт КГКУ «Боготольский отдел ветеринарии»;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8. МБУК ЦКС </w:t>
      </w:r>
      <w:proofErr w:type="spellStart"/>
      <w:r w:rsidRPr="003F0CDB">
        <w:rPr>
          <w:rFonts w:ascii="Arial" w:hAnsi="Arial" w:cs="Arial"/>
        </w:rPr>
        <w:t>с</w:t>
      </w:r>
      <w:proofErr w:type="gramStart"/>
      <w:r w:rsidRPr="003F0CDB">
        <w:rPr>
          <w:rFonts w:ascii="Arial" w:hAnsi="Arial" w:cs="Arial"/>
        </w:rPr>
        <w:t>.Ю</w:t>
      </w:r>
      <w:proofErr w:type="gramEnd"/>
      <w:r w:rsidRPr="003F0CDB">
        <w:rPr>
          <w:rFonts w:ascii="Arial" w:hAnsi="Arial" w:cs="Arial"/>
        </w:rPr>
        <w:t>рьевка</w:t>
      </w:r>
      <w:proofErr w:type="spellEnd"/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9. И.П. </w:t>
      </w:r>
      <w:proofErr w:type="spellStart"/>
      <w:r w:rsidRPr="003F0CDB">
        <w:rPr>
          <w:rFonts w:ascii="Arial" w:hAnsi="Arial" w:cs="Arial"/>
        </w:rPr>
        <w:t>Корепанов</w:t>
      </w:r>
      <w:proofErr w:type="spellEnd"/>
      <w:r w:rsidRPr="003F0CDB">
        <w:rPr>
          <w:rFonts w:ascii="Arial" w:hAnsi="Arial" w:cs="Arial"/>
        </w:rPr>
        <w:t>;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10. И.П. Дайнеко (Кузьминок)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11. Население.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  <w:r w:rsidRPr="003F0CDB">
        <w:rPr>
          <w:rFonts w:ascii="Arial" w:hAnsi="Arial" w:cs="Arial"/>
        </w:rPr>
        <w:t>12. Население хоз. нужды</w:t>
      </w:r>
    </w:p>
    <w:p w:rsidR="00954CDE" w:rsidRPr="003F0CDB" w:rsidRDefault="00954CDE" w:rsidP="00954CDE">
      <w:pPr>
        <w:ind w:right="-21"/>
        <w:rPr>
          <w:rFonts w:ascii="Arial" w:hAnsi="Arial" w:cs="Arial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Водоочистка отсутствует во всех населенных пунктах, потребителям  подается исходная (природная вода), что отрицательно сказывается на здоровье человека, так как несколько показатели качества воды (наличие марганца, </w:t>
      </w:r>
      <w:proofErr w:type="spellStart"/>
      <w:r w:rsidRPr="003F0CDB">
        <w:rPr>
          <w:rFonts w:ascii="Arial" w:hAnsi="Arial" w:cs="Arial"/>
          <w:color w:val="000000"/>
        </w:rPr>
        <w:t>мжелеза</w:t>
      </w:r>
      <w:proofErr w:type="spellEnd"/>
      <w:r w:rsidRPr="003F0CDB">
        <w:rPr>
          <w:rFonts w:ascii="Arial" w:hAnsi="Arial" w:cs="Arial"/>
          <w:color w:val="000000"/>
        </w:rPr>
        <w:t xml:space="preserve">) не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 Техническое состояние сетей и сооружений находятся в удовлетворительном состоянии. Водозаборные устройства  (далее ВЗУ) находятся в удовлетворительном состоянии. Существующая линия центрального водопровода </w:t>
      </w:r>
      <w:proofErr w:type="gramStart"/>
      <w:r w:rsidRPr="003F0CDB">
        <w:rPr>
          <w:rFonts w:ascii="Arial" w:hAnsi="Arial" w:cs="Arial"/>
          <w:color w:val="000000"/>
        </w:rPr>
        <w:t>в</w:t>
      </w:r>
      <w:proofErr w:type="gramEnd"/>
      <w:r w:rsidRPr="003F0CDB">
        <w:rPr>
          <w:rFonts w:ascii="Arial" w:hAnsi="Arial" w:cs="Arial"/>
          <w:color w:val="000000"/>
        </w:rPr>
        <w:t xml:space="preserve"> </w:t>
      </w:r>
      <w:proofErr w:type="gramStart"/>
      <w:r w:rsidRPr="003F0CDB">
        <w:rPr>
          <w:rFonts w:ascii="Arial" w:hAnsi="Arial" w:cs="Arial"/>
          <w:color w:val="000000"/>
        </w:rPr>
        <w:t>с</w:t>
      </w:r>
      <w:proofErr w:type="gramEnd"/>
      <w:r w:rsidRPr="003F0CDB">
        <w:rPr>
          <w:rFonts w:ascii="Arial" w:hAnsi="Arial" w:cs="Arial"/>
          <w:color w:val="000000"/>
        </w:rPr>
        <w:t>. Юрьевка действует с 1985 года, в д. Березовка - с 1982 года.</w:t>
      </w: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2.2. Принципиальная схема водоснабжения </w:t>
      </w:r>
      <w:proofErr w:type="gramStart"/>
      <w:r w:rsidRPr="003F0CDB">
        <w:rPr>
          <w:rFonts w:ascii="Arial" w:hAnsi="Arial" w:cs="Arial"/>
          <w:b/>
          <w:spacing w:val="-2"/>
        </w:rPr>
        <w:t>с</w:t>
      </w:r>
      <w:proofErr w:type="gramEnd"/>
      <w:r w:rsidRPr="003F0CDB">
        <w:rPr>
          <w:rFonts w:ascii="Arial" w:hAnsi="Arial" w:cs="Arial"/>
          <w:b/>
          <w:spacing w:val="-2"/>
        </w:rPr>
        <w:t xml:space="preserve">. </w:t>
      </w:r>
      <w:proofErr w:type="gramStart"/>
      <w:r w:rsidRPr="003F0CDB">
        <w:rPr>
          <w:rFonts w:ascii="Arial" w:hAnsi="Arial" w:cs="Arial"/>
          <w:b/>
          <w:spacing w:val="-2"/>
        </w:rPr>
        <w:t>Юрьевка</w:t>
      </w:r>
      <w:proofErr w:type="gramEnd"/>
      <w:r w:rsidRPr="003F0CDB">
        <w:rPr>
          <w:rFonts w:ascii="Arial" w:hAnsi="Arial" w:cs="Arial"/>
          <w:b/>
          <w:spacing w:val="-2"/>
        </w:rPr>
        <w:t xml:space="preserve"> Боготольского района </w:t>
      </w:r>
    </w:p>
    <w:p w:rsidR="00954CDE" w:rsidRPr="003F0CDB" w:rsidRDefault="00954CDE" w:rsidP="00954CDE">
      <w:pPr>
        <w:ind w:right="-21"/>
        <w:rPr>
          <w:rFonts w:ascii="Arial" w:hAnsi="Arial" w:cs="Arial"/>
          <w:b/>
          <w:spacing w:val="-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360"/>
        <w:gridCol w:w="1800"/>
        <w:gridCol w:w="1980"/>
      </w:tblGrid>
      <w:tr w:rsidR="00954CDE" w:rsidRPr="003F0CDB" w:rsidTr="00954CDE">
        <w:trPr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8A5EA3" wp14:editId="155D7047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1233170</wp:posOffset>
                      </wp:positionV>
                      <wp:extent cx="0" cy="228600"/>
                      <wp:effectExtent l="61595" t="13970" r="52705" b="1460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97.1pt" to="40.1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59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CA91E33" wp14:editId="3EF84C2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548005</wp:posOffset>
                      </wp:positionV>
                      <wp:extent cx="0" cy="342900"/>
                      <wp:effectExtent l="55245" t="5080" r="59055" b="2349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43.15pt" to="39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ezYg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68EC597" wp14:editId="3E3F25F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548005</wp:posOffset>
                      </wp:positionV>
                      <wp:extent cx="0" cy="342900"/>
                      <wp:effectExtent l="55245" t="5080" r="59055" b="2349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43.15pt" to="39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s8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b/>
                <w:spacing w:val="-2"/>
              </w:rPr>
              <w:t>ул. Центральная, 125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(резерв.)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ул. Рабочая, 7А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ул. Красносельская, 47А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ул. Сахалинская,</w:t>
            </w:r>
          </w:p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16А</w:t>
            </w:r>
          </w:p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</w:tc>
      </w:tr>
    </w:tbl>
    <w:p w:rsidR="00954CDE" w:rsidRPr="003F0CDB" w:rsidRDefault="00954CDE" w:rsidP="00954CDE">
      <w:pPr>
        <w:tabs>
          <w:tab w:val="left" w:pos="1290"/>
          <w:tab w:val="center" w:pos="4687"/>
        </w:tabs>
        <w:ind w:right="-21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ab/>
      </w:r>
      <w:r w:rsidRPr="003F0CDB">
        <w:rPr>
          <w:rFonts w:ascii="Arial" w:hAnsi="Arial" w:cs="Arial"/>
          <w:b/>
          <w:spacing w:val="-2"/>
        </w:rPr>
        <w:tab/>
      </w:r>
      <w:r w:rsidRPr="003F0C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A16FF2" wp14:editId="27505542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</wp:posOffset>
                </wp:positionV>
                <wp:extent cx="0" cy="228600"/>
                <wp:effectExtent l="57150" t="6985" r="57150" b="215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.3pt" to="26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+oYwIAAHs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3F0CDB">
        <w:rPr>
          <w:rFonts w:ascii="Arial" w:hAnsi="Arial" w:cs="Arial"/>
          <w:b/>
          <w:spacing w:val="-2"/>
        </w:rPr>
        <w:t xml:space="preserve">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615"/>
        <w:gridCol w:w="1615"/>
        <w:gridCol w:w="1815"/>
      </w:tblGrid>
      <w:tr w:rsidR="00954CDE" w:rsidRPr="003F0CDB" w:rsidTr="00954CDE">
        <w:trPr>
          <w:trHeight w:val="1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FE37D3F" wp14:editId="6548C389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7150" t="9525" r="57150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-18pt" to="-5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Mn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823CF5" wp14:editId="266942D8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3975" t="9525" r="60325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-18pt" to="4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362905" wp14:editId="4BD06268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0" cy="114300"/>
                <wp:effectExtent l="57150" t="5715" r="571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45pt" to="2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5xYwIAAHsEAAAOAAAAZHJzL2Uyb0RvYy54bWysVM1uEzEQviPxDpbv6e6m29C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">
                <v:stroke endarrow="block"/>
              </v:line>
            </w:pict>
          </mc:Fallback>
        </mc:AlternateConten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54CDE" w:rsidRPr="003F0CDB" w:rsidTr="00954CDE">
        <w:trPr>
          <w:trHeight w:val="5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 xml:space="preserve">Сети хозяйственно-питьевого водопровода </w:t>
            </w:r>
            <w:r w:rsidRPr="003F0CDB">
              <w:rPr>
                <w:rFonts w:ascii="Arial" w:hAnsi="Arial" w:cs="Arial"/>
                <w:b/>
                <w:spacing w:val="-2"/>
                <w:lang w:val="en-US"/>
              </w:rPr>
              <w:t>V</w:t>
            </w:r>
            <w:r w:rsidRPr="003F0CDB">
              <w:rPr>
                <w:rFonts w:ascii="Arial" w:hAnsi="Arial" w:cs="Arial"/>
                <w:b/>
                <w:spacing w:val="-2"/>
              </w:rPr>
              <w:t>=9901,813 м3/год   в том числе: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население – 8773,131 м</w:t>
            </w:r>
            <w:r w:rsidRPr="003F0CDB">
              <w:rPr>
                <w:rFonts w:ascii="Arial" w:hAnsi="Arial" w:cs="Arial"/>
                <w:b/>
                <w:spacing w:val="-2"/>
                <w:vertAlign w:val="superscript"/>
              </w:rPr>
              <w:t>3</w:t>
            </w:r>
            <w:r w:rsidRPr="003F0CDB">
              <w:rPr>
                <w:rFonts w:ascii="Arial" w:hAnsi="Arial" w:cs="Arial"/>
                <w:b/>
                <w:spacing w:val="-2"/>
              </w:rPr>
              <w:t>/год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бюджетные потребители – 1128,682м</w:t>
            </w:r>
            <w:r w:rsidRPr="003F0CDB">
              <w:rPr>
                <w:rFonts w:ascii="Arial" w:hAnsi="Arial" w:cs="Arial"/>
                <w:b/>
                <w:spacing w:val="-2"/>
                <w:vertAlign w:val="superscript"/>
              </w:rPr>
              <w:t>3</w:t>
            </w:r>
            <w:r w:rsidRPr="003F0CDB">
              <w:rPr>
                <w:rFonts w:ascii="Arial" w:hAnsi="Arial" w:cs="Arial"/>
                <w:b/>
                <w:spacing w:val="-2"/>
              </w:rPr>
              <w:t>/год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прочие потребители – 0 м</w:t>
            </w:r>
            <w:r w:rsidRPr="003F0CDB">
              <w:rPr>
                <w:rFonts w:ascii="Arial" w:hAnsi="Arial" w:cs="Arial"/>
                <w:b/>
                <w:spacing w:val="-2"/>
                <w:vertAlign w:val="superscript"/>
              </w:rPr>
              <w:t>3</w:t>
            </w:r>
            <w:r w:rsidRPr="003F0CDB">
              <w:rPr>
                <w:rFonts w:ascii="Arial" w:hAnsi="Arial" w:cs="Arial"/>
                <w:b/>
                <w:spacing w:val="-2"/>
              </w:rPr>
              <w:t>/год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собственное производство – 0 м</w:t>
            </w:r>
            <w:r w:rsidRPr="003F0CDB">
              <w:rPr>
                <w:rFonts w:ascii="Arial" w:hAnsi="Arial" w:cs="Arial"/>
                <w:b/>
                <w:spacing w:val="-2"/>
                <w:vertAlign w:val="superscript"/>
              </w:rPr>
              <w:t>3</w:t>
            </w:r>
            <w:r w:rsidRPr="003F0CDB">
              <w:rPr>
                <w:rFonts w:ascii="Arial" w:hAnsi="Arial" w:cs="Arial"/>
                <w:b/>
                <w:spacing w:val="-2"/>
              </w:rPr>
              <w:t>/год</w:t>
            </w:r>
          </w:p>
        </w:tc>
      </w:tr>
      <w:tr w:rsidR="00954CDE" w:rsidRPr="003F0CDB" w:rsidTr="00954CDE">
        <w:trPr>
          <w:trHeight w:val="5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Водоразборные колонки</w:t>
            </w:r>
          </w:p>
        </w:tc>
      </w:tr>
    </w:tbl>
    <w:p w:rsidR="00954CDE" w:rsidRPr="003F0CDB" w:rsidRDefault="00954CDE" w:rsidP="00954CDE">
      <w:pPr>
        <w:autoSpaceDE w:val="0"/>
        <w:ind w:firstLine="708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</w:t>
      </w: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2.3. Принципиальная схема водоснабжения д. Волынка Боготольского района </w:t>
      </w:r>
    </w:p>
    <w:p w:rsidR="00954CDE" w:rsidRPr="003F0CDB" w:rsidRDefault="00954CDE" w:rsidP="00954CDE">
      <w:pPr>
        <w:ind w:right="-21"/>
        <w:rPr>
          <w:rFonts w:ascii="Arial" w:hAnsi="Arial" w:cs="Arial"/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</w:tblGrid>
      <w:tr w:rsidR="00954CDE" w:rsidRPr="003F0CDB" w:rsidTr="00954CDE">
        <w:trPr>
          <w:trHeight w:val="540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</w:tblGrid>
      <w:tr w:rsidR="00954CDE" w:rsidRPr="003F0CDB" w:rsidTr="00954CDE">
        <w:trPr>
          <w:trHeight w:val="1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5C1576" wp14:editId="2BB01600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7150" t="9525" r="57150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-18pt" to="-5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pb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48D871" wp14:editId="0EA423BF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0" cy="114300"/>
                <wp:effectExtent l="57150" t="5715" r="57150" b="228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45pt" to="2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e0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">
                <v:stroke endarrow="block"/>
              </v:line>
            </w:pict>
          </mc:Fallback>
        </mc:AlternateConten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54CDE" w:rsidRPr="003F0CDB" w:rsidTr="00954CDE">
        <w:trPr>
          <w:trHeight w:val="5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через  водоразборные колонки</w:t>
            </w:r>
          </w:p>
        </w:tc>
      </w:tr>
    </w:tbl>
    <w:p w:rsidR="00954CDE" w:rsidRPr="003F0CDB" w:rsidRDefault="00954CDE" w:rsidP="00954CDE">
      <w:pPr>
        <w:autoSpaceDE w:val="0"/>
        <w:ind w:firstLine="708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</w:t>
      </w: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2.4. Принципиальная схема водоснабжения д. Березовка Боготольского района </w:t>
      </w:r>
    </w:p>
    <w:p w:rsidR="00954CDE" w:rsidRPr="003F0CDB" w:rsidRDefault="00954CDE" w:rsidP="00954CDE">
      <w:pPr>
        <w:ind w:right="-21"/>
        <w:rPr>
          <w:rFonts w:ascii="Arial" w:hAnsi="Arial" w:cs="Arial"/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371"/>
      </w:tblGrid>
      <w:tr w:rsidR="00954CDE" w:rsidRPr="003F0CDB" w:rsidTr="00954CDE">
        <w:trPr>
          <w:trHeight w:val="5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(ферма)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(резерв.)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(поселок)</w:t>
            </w:r>
          </w:p>
          <w:p w:rsidR="00954CDE" w:rsidRPr="003F0CDB" w:rsidRDefault="00954CDE">
            <w:pPr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   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900"/>
        <w:gridCol w:w="1563"/>
      </w:tblGrid>
      <w:tr w:rsidR="00954CDE" w:rsidRPr="003F0CDB" w:rsidTr="00954CDE">
        <w:trPr>
          <w:trHeight w:val="1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FC0ECF" wp14:editId="65D0EC6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205105</wp:posOffset>
                      </wp:positionV>
                      <wp:extent cx="0" cy="228600"/>
                      <wp:effectExtent l="58420" t="5080" r="55880" b="2349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16.15pt" to="48.8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0AC12E" wp14:editId="06A1C24E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60325" t="9525" r="53975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-18pt" to="1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xA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Водобашни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A7CD7B" wp14:editId="6E82A26D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7150" t="9525" r="571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-18pt" to="-5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9E1906" wp14:editId="6032C488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121920</wp:posOffset>
                      </wp:positionV>
                      <wp:extent cx="0" cy="228600"/>
                      <wp:effectExtent l="61595" t="7620" r="52705" b="2095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9.6pt" to="30.3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5WF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">
                      <v:stroke endarrow="block"/>
                    </v:line>
                  </w:pict>
                </mc:Fallback>
              </mc:AlternateContent>
            </w: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954CDE" w:rsidRPr="003F0CDB" w:rsidTr="00954CDE">
        <w:trPr>
          <w:trHeight w:val="7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сети хозяйственно-питьевого водопровода -   водоразборные колонки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autoSpaceDE w:val="0"/>
        <w:ind w:firstLine="708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</w:t>
      </w: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2.5. Принципиальная схема водоснабжения д. Георгиевка Боготольского района </w:t>
      </w:r>
    </w:p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</w:tblGrid>
      <w:tr w:rsidR="00954CDE" w:rsidRPr="003F0CDB" w:rsidTr="00954CDE">
        <w:trPr>
          <w:trHeight w:val="5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</w:tblGrid>
      <w:tr w:rsidR="00954CDE" w:rsidRPr="003F0CDB" w:rsidTr="00954CDE">
        <w:trPr>
          <w:trHeight w:val="1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AA8EF1" wp14:editId="283A7ED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176530</wp:posOffset>
                      </wp:positionV>
                      <wp:extent cx="0" cy="220345"/>
                      <wp:effectExtent l="58420" t="5080" r="55880" b="222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3.9pt" to="-5.1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216016" wp14:editId="0670259B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7150" t="9525" r="571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-18pt" to="-5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7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54CDE" w:rsidRPr="003F0CDB" w:rsidTr="00954CDE">
        <w:trPr>
          <w:trHeight w:val="5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через водоразборные колонки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autoSpaceDE w:val="0"/>
        <w:rPr>
          <w:rFonts w:ascii="Arial" w:hAnsi="Arial" w:cs="Arial"/>
        </w:rPr>
      </w:pP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2.6. Принципиальная схема водоснабжения д. В-Катеюл Боготольского района </w:t>
      </w:r>
    </w:p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</w:tblGrid>
      <w:tr w:rsidR="00954CDE" w:rsidRPr="003F0CDB" w:rsidTr="00954CDE">
        <w:trPr>
          <w:trHeight w:val="5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</w:tblGrid>
      <w:tr w:rsidR="00954CDE" w:rsidRPr="003F0CDB" w:rsidTr="00954CDE">
        <w:trPr>
          <w:trHeight w:val="1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t>Водобашня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5F5738" wp14:editId="3FA1C3C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176530</wp:posOffset>
                      </wp:positionV>
                      <wp:extent cx="0" cy="220345"/>
                      <wp:effectExtent l="58420" t="5080" r="55880" b="2222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3.9pt" to="-5.1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DF96BC" wp14:editId="0BA6790D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7150" t="9525" r="571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-18pt" to="-5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2n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54CDE" w:rsidRPr="003F0CDB" w:rsidTr="00954CDE">
        <w:trPr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через водоразборные колонки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autoSpaceDE w:val="0"/>
        <w:rPr>
          <w:rFonts w:ascii="Arial" w:hAnsi="Arial" w:cs="Arial"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</w:rPr>
      </w:pP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2.7. Принципиальная схема водоснабжения д. Лебедевка Боготольского района </w:t>
      </w:r>
    </w:p>
    <w:p w:rsidR="00954CDE" w:rsidRPr="003F0CDB" w:rsidRDefault="00954CDE" w:rsidP="00954CDE">
      <w:pPr>
        <w:ind w:right="-21"/>
        <w:jc w:val="both"/>
        <w:rPr>
          <w:rFonts w:ascii="Arial" w:hAnsi="Arial" w:cs="Arial"/>
          <w:b/>
          <w:spacing w:val="-2"/>
        </w:rPr>
      </w:pPr>
    </w:p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</w:tblGrid>
      <w:tr w:rsidR="00954CDE" w:rsidRPr="003F0CDB" w:rsidTr="00954CDE">
        <w:trPr>
          <w:trHeight w:val="5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Скважина</w:t>
            </w:r>
          </w:p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(рабочая)</w:t>
            </w:r>
          </w:p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</w:tblGrid>
      <w:tr w:rsidR="00954CDE" w:rsidRPr="003F0CDB" w:rsidTr="00954CDE">
        <w:trPr>
          <w:trHeight w:val="1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proofErr w:type="spellStart"/>
            <w:r w:rsidRPr="003F0CDB">
              <w:rPr>
                <w:rFonts w:ascii="Arial" w:hAnsi="Arial" w:cs="Arial"/>
                <w:b/>
                <w:spacing w:val="-2"/>
              </w:rPr>
              <w:lastRenderedPageBreak/>
              <w:t>Водобашня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7E9788" wp14:editId="6F87EB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176530</wp:posOffset>
                      </wp:positionV>
                      <wp:extent cx="0" cy="220345"/>
                      <wp:effectExtent l="58420" t="5080" r="55880" b="222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3.9pt" to="-5.1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r w:rsidRPr="003F0C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C63CA46" wp14:editId="2B53C1AA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-228600</wp:posOffset>
                      </wp:positionV>
                      <wp:extent cx="0" cy="228600"/>
                      <wp:effectExtent l="57150" t="9525" r="571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-18pt" to="-5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54CDE" w:rsidRPr="003F0CDB" w:rsidTr="00954CDE">
        <w:trPr>
          <w:trHeight w:val="5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через водоразборные колонки</w:t>
            </w:r>
          </w:p>
          <w:p w:rsidR="00954CDE" w:rsidRPr="003F0CDB" w:rsidRDefault="00954CDE">
            <w:pPr>
              <w:ind w:right="-21"/>
              <w:jc w:val="right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autoSpaceDE w:val="0"/>
        <w:rPr>
          <w:rFonts w:ascii="Arial" w:hAnsi="Arial" w:cs="Arial"/>
        </w:rPr>
      </w:pPr>
    </w:p>
    <w:p w:rsidR="00954CDE" w:rsidRPr="003F0CDB" w:rsidRDefault="00954CDE" w:rsidP="00954CDE">
      <w:pPr>
        <w:ind w:right="-21" w:firstLine="708"/>
        <w:jc w:val="both"/>
        <w:rPr>
          <w:rFonts w:ascii="Arial" w:hAnsi="Arial" w:cs="Arial"/>
          <w:b/>
          <w:spacing w:val="-2"/>
        </w:rPr>
      </w:pPr>
      <w:r w:rsidRPr="003F0CDB">
        <w:rPr>
          <w:rFonts w:ascii="Arial" w:hAnsi="Arial" w:cs="Arial"/>
          <w:b/>
          <w:spacing w:val="-2"/>
        </w:rPr>
        <w:t xml:space="preserve">2.8. Принципиальная схема водоснабжения д. Михайловка Боготольского района </w:t>
      </w:r>
    </w:p>
    <w:p w:rsidR="00954CDE" w:rsidRPr="003F0CDB" w:rsidRDefault="00954CDE" w:rsidP="00954CDE">
      <w:pPr>
        <w:ind w:right="-21"/>
        <w:jc w:val="both"/>
        <w:rPr>
          <w:rFonts w:ascii="Arial" w:hAnsi="Arial" w:cs="Arial"/>
          <w:b/>
          <w:spacing w:val="-2"/>
        </w:rPr>
      </w:pPr>
    </w:p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</w:tblGrid>
      <w:tr w:rsidR="00954CDE" w:rsidRPr="003F0CDB" w:rsidTr="00954CDE">
        <w:trPr>
          <w:trHeight w:val="5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ind w:right="-21"/>
              <w:jc w:val="center"/>
              <w:rPr>
                <w:rFonts w:ascii="Arial" w:hAnsi="Arial" w:cs="Arial"/>
                <w:b/>
                <w:spacing w:val="-2"/>
              </w:rPr>
            </w:pPr>
            <w:r w:rsidRPr="003F0CDB">
              <w:rPr>
                <w:rFonts w:ascii="Arial" w:hAnsi="Arial" w:cs="Arial"/>
                <w:b/>
                <w:spacing w:val="-2"/>
              </w:rPr>
              <w:t>буровой колодец</w:t>
            </w:r>
          </w:p>
          <w:p w:rsidR="00954CDE" w:rsidRPr="003F0CDB" w:rsidRDefault="00954CDE">
            <w:pPr>
              <w:ind w:right="-21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954CDE" w:rsidRPr="003F0CDB" w:rsidRDefault="00954CDE" w:rsidP="00954CDE">
      <w:pPr>
        <w:ind w:right="-21"/>
        <w:jc w:val="center"/>
        <w:rPr>
          <w:rFonts w:ascii="Arial" w:hAnsi="Arial" w:cs="Arial"/>
          <w:b/>
          <w:spacing w:val="-2"/>
        </w:rPr>
      </w:pPr>
    </w:p>
    <w:p w:rsidR="00954CDE" w:rsidRPr="003F0CDB" w:rsidRDefault="00954CDE" w:rsidP="00954CDE">
      <w:pPr>
        <w:autoSpaceDE w:val="0"/>
        <w:ind w:firstLine="708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autoSpaceDE w:val="0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Объекты систем водоснабжения с. </w:t>
      </w:r>
      <w:proofErr w:type="spellStart"/>
      <w:r w:rsidRPr="003F0CDB">
        <w:rPr>
          <w:rFonts w:ascii="Arial" w:hAnsi="Arial" w:cs="Arial"/>
          <w:color w:val="000000"/>
        </w:rPr>
        <w:t>Юрьека</w:t>
      </w:r>
      <w:proofErr w:type="spellEnd"/>
      <w:r w:rsidRPr="003F0CDB">
        <w:rPr>
          <w:rFonts w:ascii="Arial" w:hAnsi="Arial" w:cs="Arial"/>
          <w:color w:val="000000"/>
        </w:rPr>
        <w:t xml:space="preserve">  5 ед. Юрьевского сельсовета являются муниципальной собственностью Администрации Боготольского района. В настоящее время данные объекты 4 ед. переданы на баланс муниципальному казенному предприятию  «Услуга», которая является </w:t>
      </w:r>
      <w:proofErr w:type="spellStart"/>
      <w:r w:rsidRPr="003F0CDB">
        <w:rPr>
          <w:rFonts w:ascii="Arial" w:hAnsi="Arial" w:cs="Arial"/>
        </w:rPr>
        <w:t>ресурсоснабжающей</w:t>
      </w:r>
      <w:proofErr w:type="spellEnd"/>
      <w:r w:rsidRPr="003F0CDB">
        <w:rPr>
          <w:rFonts w:ascii="Arial" w:hAnsi="Arial" w:cs="Arial"/>
        </w:rPr>
        <w:t xml:space="preserve"> организацией в сфере холодного водоснабжения.    Предприятие находится по адресу: 660066 с. Боготол, ул. Целинная, 7, Боготольского района, Красноярского края.</w:t>
      </w:r>
      <w:r w:rsidRPr="003F0CDB">
        <w:rPr>
          <w:rFonts w:ascii="Arial" w:hAnsi="Arial" w:cs="Arial"/>
          <w:color w:val="000000"/>
        </w:rPr>
        <w:t xml:space="preserve"> 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3F0CDB">
        <w:rPr>
          <w:rFonts w:ascii="Arial" w:hAnsi="Arial" w:cs="Arial"/>
          <w:color w:val="000000"/>
        </w:rPr>
        <w:t>В населенных пунктах: д. Березовка – 2 скважины, д. Волынка - 1 скважина, д. Георгиевка – 1 скважина, д. В-Катеюл – 1 скважина, находятся в ведении Юрьевского сельсовета.</w:t>
      </w:r>
      <w:proofErr w:type="gramEnd"/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color w:val="000000"/>
        </w:rPr>
        <w:t xml:space="preserve"> Скважина в д. Лебедевка является муниципальной собственностью администрации Боготольского района - казны.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В с. Юрьевка,  </w:t>
      </w:r>
      <w:proofErr w:type="spellStart"/>
      <w:r w:rsidRPr="003F0CDB">
        <w:rPr>
          <w:rFonts w:ascii="Arial" w:hAnsi="Arial" w:cs="Arial"/>
        </w:rPr>
        <w:t>д</w:t>
      </w:r>
      <w:proofErr w:type="gramStart"/>
      <w:r w:rsidRPr="003F0CDB">
        <w:rPr>
          <w:rFonts w:ascii="Arial" w:hAnsi="Arial" w:cs="Arial"/>
        </w:rPr>
        <w:t>.Б</w:t>
      </w:r>
      <w:proofErr w:type="gramEnd"/>
      <w:r w:rsidRPr="003F0CDB">
        <w:rPr>
          <w:rFonts w:ascii="Arial" w:hAnsi="Arial" w:cs="Arial"/>
        </w:rPr>
        <w:t>ерезовка</w:t>
      </w:r>
      <w:proofErr w:type="spellEnd"/>
      <w:r w:rsidRPr="003F0CDB">
        <w:rPr>
          <w:rFonts w:ascii="Arial" w:hAnsi="Arial" w:cs="Arial"/>
        </w:rPr>
        <w:t xml:space="preserve">   вода централизовано подается глубинным насосом из скважины в водонапорную башню, далее идет  разбор через колонки.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Часть населения частного сектора Юрьевского сельсовета  имеют колодцы.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  <w:b/>
        </w:rPr>
        <w:t>Раздел 3. Существующее положение в сфере водоснабжения</w:t>
      </w:r>
      <w:r w:rsidRPr="003F0CDB">
        <w:rPr>
          <w:rFonts w:ascii="Arial" w:hAnsi="Arial" w:cs="Arial"/>
        </w:rPr>
        <w:t>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3.1. Анализ структуры системы водоснабжения.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хозяйственно-питьевого водоснабжения. В настоящее время основным источником хозяйственн</w:t>
      </w:r>
      <w:proofErr w:type="gramStart"/>
      <w:r w:rsidRPr="003F0CDB">
        <w:rPr>
          <w:rFonts w:ascii="Arial" w:hAnsi="Arial" w:cs="Arial"/>
        </w:rPr>
        <w:t>о-</w:t>
      </w:r>
      <w:proofErr w:type="gramEnd"/>
      <w:r w:rsidRPr="003F0CDB">
        <w:rPr>
          <w:rFonts w:ascii="Arial" w:hAnsi="Arial" w:cs="Arial"/>
        </w:rPr>
        <w:t xml:space="preserve"> питьевого, противопожарного и производственного водоснабжения Юрьевского сельского поселения Боготольского муниципального района Красноярского края являются закрытые источники. Качество воды  удовлетворяет требованиям СанПиН 2.1.4.1074-01 «Питьевая вода. Гигиенические требования к качеству воды централизованных систем питьевого водоснабжения. Контроль  качества» (см. приложение № 2 Протокол лабораторных испытаний № 301-1040 от 29.05.2013г.,  приложение № 3 Протокол лабораторных испытаний № 301-1042 от 29.05.2013г., приложение № 4 Протокол лабораторных испытаний № 301-1041 от 29.05.2013г).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lastRenderedPageBreak/>
        <w:t xml:space="preserve">Район относится к достаточно </w:t>
      </w:r>
      <w:proofErr w:type="gramStart"/>
      <w:r w:rsidRPr="003F0CDB">
        <w:rPr>
          <w:rFonts w:ascii="Arial" w:hAnsi="Arial" w:cs="Arial"/>
        </w:rPr>
        <w:t>обеспеченным</w:t>
      </w:r>
      <w:proofErr w:type="gramEnd"/>
      <w:r w:rsidRPr="003F0CDB">
        <w:rPr>
          <w:rFonts w:ascii="Arial" w:hAnsi="Arial" w:cs="Arial"/>
        </w:rPr>
        <w:t xml:space="preserve"> артезианскими источниками водоснабжения.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Водоснабжение населенных пунктов сельского поселения организовано </w:t>
      </w:r>
      <w:proofErr w:type="gramStart"/>
      <w:r w:rsidRPr="003F0CDB">
        <w:rPr>
          <w:rFonts w:ascii="Arial" w:hAnsi="Arial" w:cs="Arial"/>
        </w:rPr>
        <w:t>от</w:t>
      </w:r>
      <w:proofErr w:type="gramEnd"/>
      <w:r w:rsidRPr="003F0CDB">
        <w:rPr>
          <w:rFonts w:ascii="Arial" w:hAnsi="Arial" w:cs="Arial"/>
        </w:rPr>
        <w:t>: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-централизованных систем, включающих водозаборные узлы и водопроводные сети.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-децентрализованных источников – водоразборных колонок и буровых колодцев.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Системы централизованного водоснабжения развиты не в достаточной степени.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shd w:val="clear" w:color="auto" w:fill="FFFF00"/>
        </w:rPr>
      </w:pPr>
      <w:r w:rsidRPr="003F0CDB">
        <w:rPr>
          <w:rFonts w:ascii="Arial" w:hAnsi="Arial" w:cs="Arial"/>
        </w:rPr>
        <w:t>Во всех населенных пунктах Юрьевского сельсовета водоподготовки нет.</w:t>
      </w:r>
      <w:r w:rsidRPr="003F0CDB">
        <w:rPr>
          <w:rFonts w:ascii="Arial" w:hAnsi="Arial" w:cs="Arial"/>
          <w:shd w:val="clear" w:color="auto" w:fill="FFFF00"/>
        </w:rPr>
        <w:t xml:space="preserve"> 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Кроме этого, водоснабжение населенных пунктов осуществляется </w:t>
      </w:r>
      <w:proofErr w:type="gramStart"/>
      <w:r w:rsidRPr="003F0CDB">
        <w:rPr>
          <w:rFonts w:ascii="Arial" w:hAnsi="Arial" w:cs="Arial"/>
        </w:rPr>
        <w:t>от</w:t>
      </w:r>
      <w:proofErr w:type="gramEnd"/>
      <w:r w:rsidRPr="003F0CDB">
        <w:rPr>
          <w:rFonts w:ascii="Arial" w:hAnsi="Arial" w:cs="Arial"/>
        </w:rPr>
        <w:t xml:space="preserve"> собственных ВЗУ.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В качестве источника хозяйственно-питьевого водоснабжения Юрьевского  сельского поселения приняты подземные воды. Отбор воды осуществляется из артезианских </w:t>
      </w:r>
      <w:proofErr w:type="gramStart"/>
      <w:r w:rsidRPr="003F0CDB">
        <w:rPr>
          <w:rFonts w:ascii="Arial" w:hAnsi="Arial" w:cs="Arial"/>
        </w:rPr>
        <w:t>скважин</w:t>
      </w:r>
      <w:proofErr w:type="gramEnd"/>
      <w:r w:rsidRPr="003F0CDB">
        <w:rPr>
          <w:rFonts w:ascii="Arial" w:hAnsi="Arial" w:cs="Arial"/>
        </w:rPr>
        <w:t xml:space="preserve"> на которых  установлены погружные насосы ЭЦВ.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Основные данные по существующим скважинам, их месторасположение и характеристика представлены в таблице № 1.</w:t>
      </w:r>
    </w:p>
    <w:p w:rsidR="00954CDE" w:rsidRPr="003F0CDB" w:rsidRDefault="00954CDE" w:rsidP="00954CDE">
      <w:pPr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3.2. Характеристика существующих скважин.</w:t>
      </w:r>
    </w:p>
    <w:p w:rsidR="00954CDE" w:rsidRPr="003F0CDB" w:rsidRDefault="00954CDE" w:rsidP="00954CDE">
      <w:pPr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</w:rPr>
        <w:t>Таблица 1. основные данные по существующим  скважинам.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927"/>
        <w:gridCol w:w="1260"/>
        <w:gridCol w:w="900"/>
        <w:gridCol w:w="1080"/>
        <w:gridCol w:w="1260"/>
        <w:gridCol w:w="1220"/>
        <w:gridCol w:w="940"/>
      </w:tblGrid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Год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постройки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Глубина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скважин </w:t>
            </w:r>
            <w:proofErr w:type="gramStart"/>
            <w:r w:rsidRPr="003F0CDB">
              <w:rPr>
                <w:rFonts w:ascii="Arial" w:hAnsi="Arial" w:cs="Arial"/>
              </w:rPr>
              <w:t>м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Дебит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скважины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  <w:lang w:val="en-US"/>
              </w:rPr>
              <w:t>D</w:t>
            </w:r>
            <w:r w:rsidRPr="003F0CDB">
              <w:rPr>
                <w:rFonts w:ascii="Arial" w:hAnsi="Arial" w:cs="Arial"/>
              </w:rPr>
              <w:t xml:space="preserve"> обсадной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трубы</w:t>
            </w:r>
            <w:proofErr w:type="gramStart"/>
            <w:r w:rsidRPr="003F0CDB">
              <w:rPr>
                <w:rFonts w:ascii="Arial" w:hAnsi="Arial" w:cs="Arial"/>
              </w:rPr>
              <w:t>,м</w:t>
            </w:r>
            <w:proofErr w:type="gramEnd"/>
            <w:r w:rsidRPr="003F0CDB">
              <w:rPr>
                <w:rFonts w:ascii="Arial" w:hAnsi="Arial" w:cs="Arial"/>
              </w:rPr>
              <w:t>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Водоисточник</w:t>
            </w:r>
            <w:proofErr w:type="spellEnd"/>
            <w:r w:rsidRPr="003F0CDB">
              <w:rPr>
                <w:rFonts w:ascii="Arial" w:hAnsi="Arial" w:cs="Arial"/>
              </w:rPr>
              <w:t>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подъемное устройство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Тип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водобашни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Объем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954CDE" w:rsidRPr="003F0CDB" w:rsidRDefault="00954CD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954CDE" w:rsidRPr="003F0CDB" w:rsidTr="00954CDE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Муниципальная собственность администрации Боготольского района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1.с. Юрьевка, </w:t>
            </w:r>
            <w:proofErr w:type="spellStart"/>
            <w:r w:rsidRPr="003F0CDB">
              <w:rPr>
                <w:rFonts w:ascii="Arial" w:hAnsi="Arial" w:cs="Arial"/>
              </w:rPr>
              <w:t>ул</w:t>
            </w:r>
            <w:proofErr w:type="gramStart"/>
            <w:r w:rsidRPr="003F0CDB">
              <w:rPr>
                <w:rFonts w:ascii="Arial" w:hAnsi="Arial" w:cs="Arial"/>
              </w:rPr>
              <w:t>.Р</w:t>
            </w:r>
            <w:proofErr w:type="gramEnd"/>
            <w:r w:rsidRPr="003F0CDB">
              <w:rPr>
                <w:rFonts w:ascii="Arial" w:hAnsi="Arial" w:cs="Arial"/>
              </w:rPr>
              <w:t>абочая</w:t>
            </w:r>
            <w:proofErr w:type="spellEnd"/>
            <w:r w:rsidRPr="003F0CDB">
              <w:rPr>
                <w:rFonts w:ascii="Arial" w:hAnsi="Arial" w:cs="Arial"/>
              </w:rPr>
              <w:t>, 7А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МКП «Услуга»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БР-25 </w:t>
            </w:r>
            <w:proofErr w:type="spellStart"/>
            <w:r w:rsidRPr="003F0CDB">
              <w:rPr>
                <w:rFonts w:ascii="Arial" w:hAnsi="Arial" w:cs="Arial"/>
              </w:rPr>
              <w:t>кирпичн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(метал) 1963г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2.с. Юрьевка, ул. Красносельская, 45А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МКП «Услуга»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1963 (ремонт в 2007)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пенобетон (металл)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2007г.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12,5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3.с. Юрьевка, ул. Сахалинска,16А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МКП «Услуга»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1965 (ремонт в 2002)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Рожнев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(2009г)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4.с. Юрьевка, </w:t>
            </w:r>
            <w:r w:rsidRPr="003F0CDB">
              <w:rPr>
                <w:rFonts w:ascii="Arial" w:hAnsi="Arial" w:cs="Arial"/>
              </w:rPr>
              <w:lastRenderedPageBreak/>
              <w:t>ул. Центральная, 125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(резерв.),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МКП «Услуга»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lastRenderedPageBreak/>
              <w:t>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</w:t>
            </w:r>
            <w:r w:rsidRPr="003F0CDB">
              <w:rPr>
                <w:rFonts w:ascii="Arial" w:hAnsi="Arial" w:cs="Arial"/>
              </w:rPr>
              <w:lastRenderedPageBreak/>
              <w:t>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lastRenderedPageBreak/>
              <w:t>Рожнев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lastRenderedPageBreak/>
              <w:t>(2002г)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lastRenderedPageBreak/>
              <w:t>15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1.д. Лебедевка,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(поселок)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м.</w:t>
            </w:r>
            <w:proofErr w:type="gramStart"/>
            <w:r w:rsidRPr="003F0CDB">
              <w:rPr>
                <w:rFonts w:ascii="Arial" w:hAnsi="Arial" w:cs="Arial"/>
              </w:rPr>
              <w:t>с</w:t>
            </w:r>
            <w:proofErr w:type="spellEnd"/>
            <w:proofErr w:type="gramEnd"/>
            <w:r w:rsidRPr="003F0CDB">
              <w:rPr>
                <w:rFonts w:ascii="Arial" w:hAnsi="Arial" w:cs="Arial"/>
              </w:rPr>
              <w:t>. Казна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эрлифт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Рожнев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(1996г)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25</w:t>
            </w:r>
          </w:p>
        </w:tc>
      </w:tr>
      <w:tr w:rsidR="00954CDE" w:rsidRPr="003F0CDB" w:rsidTr="00954CDE"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Администрация Юрьевского сельсовета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д. Березовка,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(поселок)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Деревян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(металл)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12,5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2.д. Березовка,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(ферма)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(резерв.)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Рожнев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3.д. Волынка,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(школа)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Деревян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(металл)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4.д. Георгиевка, 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(школа)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Кирпичн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(металл)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15</w:t>
            </w:r>
          </w:p>
        </w:tc>
      </w:tr>
      <w:tr w:rsidR="00954CDE" w:rsidRPr="003F0CDB" w:rsidTr="00954CDE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5.д. В-Катеюл,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</w:t>
            </w:r>
            <w:proofErr w:type="spellStart"/>
            <w:r w:rsidRPr="003F0CDB">
              <w:rPr>
                <w:rFonts w:ascii="Arial" w:hAnsi="Arial" w:cs="Arial"/>
              </w:rPr>
              <w:t>черемушки</w:t>
            </w:r>
            <w:proofErr w:type="spellEnd"/>
            <w:r w:rsidRPr="003F0CDB">
              <w:rPr>
                <w:rFonts w:ascii="Arial" w:hAnsi="Arial" w:cs="Arial"/>
              </w:rPr>
              <w:t>)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(рабочая)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скважина,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ЭЦВ</w:t>
            </w:r>
          </w:p>
          <w:p w:rsidR="00954CDE" w:rsidRPr="003F0CDB" w:rsidRDefault="00954CDE">
            <w:pPr>
              <w:jc w:val="right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6-6,3-125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Брусч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(металл)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</w:t>
            </w:r>
          </w:p>
        </w:tc>
      </w:tr>
    </w:tbl>
    <w:p w:rsidR="00954CDE" w:rsidRPr="003F0CDB" w:rsidRDefault="00954CDE" w:rsidP="00954CDE">
      <w:pPr>
        <w:ind w:firstLine="360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Подъемное устройство: Марки ЭЦВ 6-6,3-85, ЭЦВ 6-6,3-125 </w:t>
      </w:r>
      <w:proofErr w:type="gramStart"/>
      <w:r w:rsidRPr="003F0CDB">
        <w:rPr>
          <w:rFonts w:ascii="Arial" w:hAnsi="Arial" w:cs="Arial"/>
        </w:rPr>
        <w:t>в</w:t>
      </w:r>
      <w:proofErr w:type="gramEnd"/>
      <w:r w:rsidRPr="003F0CDB">
        <w:rPr>
          <w:rFonts w:ascii="Arial" w:hAnsi="Arial" w:cs="Arial"/>
        </w:rPr>
        <w:t xml:space="preserve"> </w:t>
      </w:r>
      <w:proofErr w:type="gramStart"/>
      <w:r w:rsidRPr="003F0CDB">
        <w:rPr>
          <w:rFonts w:ascii="Arial" w:hAnsi="Arial" w:cs="Arial"/>
        </w:rPr>
        <w:t>с</w:t>
      </w:r>
      <w:proofErr w:type="gramEnd"/>
      <w:r w:rsidRPr="003F0CDB">
        <w:rPr>
          <w:rFonts w:ascii="Arial" w:hAnsi="Arial" w:cs="Arial"/>
        </w:rPr>
        <w:t>. Юрьевка;</w:t>
      </w:r>
    </w:p>
    <w:p w:rsidR="00954CDE" w:rsidRPr="003F0CDB" w:rsidRDefault="00954CDE" w:rsidP="00954CDE">
      <w:pPr>
        <w:ind w:firstLine="360"/>
        <w:rPr>
          <w:rFonts w:ascii="Arial" w:hAnsi="Arial" w:cs="Arial"/>
        </w:rPr>
      </w:pPr>
      <w:r w:rsidRPr="003F0CDB">
        <w:rPr>
          <w:rFonts w:ascii="Arial" w:hAnsi="Arial" w:cs="Arial"/>
        </w:rPr>
        <w:t>марки ЭЦВ 6-6,3-85 в д. Березовка, д. Волынка, д. Георгиевка; марки ЭЦВ 6-6,3-125 в д. В-Катеюл. В д. Лебедевка используется подъемное устройство эрлифт.</w:t>
      </w:r>
    </w:p>
    <w:p w:rsidR="00954CDE" w:rsidRPr="003F0CDB" w:rsidRDefault="00954CDE" w:rsidP="00954CDE">
      <w:pPr>
        <w:ind w:firstLine="360"/>
        <w:rPr>
          <w:rFonts w:ascii="Arial" w:hAnsi="Arial" w:cs="Arial"/>
          <w:b/>
        </w:rPr>
      </w:pPr>
      <w:r w:rsidRPr="003F0CDB">
        <w:rPr>
          <w:rFonts w:ascii="Arial" w:hAnsi="Arial" w:cs="Arial"/>
        </w:rPr>
        <w:t xml:space="preserve"> Приборы учета воды в </w:t>
      </w:r>
      <w:proofErr w:type="spellStart"/>
      <w:r w:rsidRPr="003F0CDB">
        <w:rPr>
          <w:rFonts w:ascii="Arial" w:hAnsi="Arial" w:cs="Arial"/>
        </w:rPr>
        <w:t>водобашнях</w:t>
      </w:r>
      <w:proofErr w:type="spellEnd"/>
      <w:r w:rsidRPr="003F0CDB">
        <w:rPr>
          <w:rFonts w:ascii="Arial" w:hAnsi="Arial" w:cs="Arial"/>
        </w:rPr>
        <w:t xml:space="preserve"> отсутствуют.</w:t>
      </w: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Общая протяженность водопроводных сетей Юрьевского сельского поселения составляет </w:t>
      </w:r>
      <w:smartTag w:uri="urn:schemas-microsoft-com:office:smarttags" w:element="metricconverter">
        <w:smartTagPr>
          <w:attr w:name="ProductID" w:val="8,366 км"/>
        </w:smartTagPr>
        <w:r w:rsidRPr="003F0CDB">
          <w:rPr>
            <w:rFonts w:ascii="Arial" w:hAnsi="Arial" w:cs="Arial"/>
            <w:spacing w:val="1"/>
          </w:rPr>
          <w:t>8,366 км</w:t>
        </w:r>
      </w:smartTag>
      <w:proofErr w:type="gramStart"/>
      <w:r w:rsidRPr="003F0CDB">
        <w:rPr>
          <w:rFonts w:ascii="Arial" w:hAnsi="Arial" w:cs="Arial"/>
          <w:spacing w:val="1"/>
        </w:rPr>
        <w:t xml:space="preserve">., </w:t>
      </w:r>
      <w:proofErr w:type="gramEnd"/>
      <w:r w:rsidRPr="003F0CDB">
        <w:rPr>
          <w:rFonts w:ascii="Arial" w:hAnsi="Arial" w:cs="Arial"/>
          <w:spacing w:val="1"/>
        </w:rPr>
        <w:t xml:space="preserve">в том числе ветхих сетей – 0,435км.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Водопроводные сети </w:t>
      </w:r>
      <w:proofErr w:type="gramStart"/>
      <w:r w:rsidRPr="003F0CDB">
        <w:rPr>
          <w:rFonts w:ascii="Arial" w:hAnsi="Arial" w:cs="Arial"/>
          <w:spacing w:val="1"/>
        </w:rPr>
        <w:t>с</w:t>
      </w:r>
      <w:proofErr w:type="gramEnd"/>
      <w:r w:rsidRPr="003F0CDB">
        <w:rPr>
          <w:rFonts w:ascii="Arial" w:hAnsi="Arial" w:cs="Arial"/>
          <w:spacing w:val="1"/>
        </w:rPr>
        <w:t xml:space="preserve">. </w:t>
      </w:r>
      <w:proofErr w:type="gramStart"/>
      <w:r w:rsidRPr="003F0CDB">
        <w:rPr>
          <w:rFonts w:ascii="Arial" w:hAnsi="Arial" w:cs="Arial"/>
          <w:spacing w:val="1"/>
        </w:rPr>
        <w:t>Юрьевка</w:t>
      </w:r>
      <w:proofErr w:type="gramEnd"/>
      <w:r w:rsidRPr="003F0CDB">
        <w:rPr>
          <w:rFonts w:ascii="Arial" w:hAnsi="Arial" w:cs="Arial"/>
          <w:spacing w:val="1"/>
        </w:rPr>
        <w:t xml:space="preserve"> протяженностью </w:t>
      </w:r>
      <w:smartTag w:uri="urn:schemas-microsoft-com:office:smarttags" w:element="metricconverter">
        <w:smartTagPr>
          <w:attr w:name="ProductID" w:val="8,066 км"/>
        </w:smartTagPr>
        <w:r w:rsidRPr="003F0CDB">
          <w:rPr>
            <w:rFonts w:ascii="Arial" w:hAnsi="Arial" w:cs="Arial"/>
            <w:spacing w:val="1"/>
          </w:rPr>
          <w:t>8,066 км</w:t>
        </w:r>
      </w:smartTag>
      <w:r w:rsidRPr="003F0CDB">
        <w:rPr>
          <w:rFonts w:ascii="Arial" w:hAnsi="Arial" w:cs="Arial"/>
          <w:spacing w:val="1"/>
        </w:rPr>
        <w:t xml:space="preserve">  находятся в муниципальной собственности администрации Боготольского района.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color w:val="000000"/>
        </w:rPr>
        <w:t xml:space="preserve">В настоящее время водопроводная сеть </w:t>
      </w:r>
      <w:proofErr w:type="gramStart"/>
      <w:r w:rsidRPr="003F0CDB">
        <w:rPr>
          <w:rFonts w:ascii="Arial" w:hAnsi="Arial" w:cs="Arial"/>
          <w:color w:val="000000"/>
        </w:rPr>
        <w:t>с</w:t>
      </w:r>
      <w:proofErr w:type="gramEnd"/>
      <w:r w:rsidRPr="003F0CDB">
        <w:rPr>
          <w:rFonts w:ascii="Arial" w:hAnsi="Arial" w:cs="Arial"/>
          <w:color w:val="000000"/>
        </w:rPr>
        <w:t xml:space="preserve">. </w:t>
      </w:r>
      <w:proofErr w:type="gramStart"/>
      <w:r w:rsidRPr="003F0CDB">
        <w:rPr>
          <w:rFonts w:ascii="Arial" w:hAnsi="Arial" w:cs="Arial"/>
          <w:color w:val="000000"/>
        </w:rPr>
        <w:t>Юрьевка</w:t>
      </w:r>
      <w:proofErr w:type="gramEnd"/>
      <w:r w:rsidRPr="003F0CDB">
        <w:rPr>
          <w:rFonts w:ascii="Arial" w:hAnsi="Arial" w:cs="Arial"/>
          <w:color w:val="000000"/>
        </w:rPr>
        <w:t xml:space="preserve">  передана на баланс муниципальному казенному предприятию  «Услуга», которая занимается </w:t>
      </w:r>
      <w:r w:rsidRPr="003F0CDB">
        <w:rPr>
          <w:rFonts w:ascii="Arial" w:hAnsi="Arial" w:cs="Arial"/>
          <w:spacing w:val="1"/>
        </w:rPr>
        <w:t>содержанием и обслуживанием  водопроводных сетей</w:t>
      </w:r>
      <w:r w:rsidRPr="003F0CDB">
        <w:rPr>
          <w:rFonts w:ascii="Arial" w:hAnsi="Arial" w:cs="Arial"/>
          <w:color w:val="000000"/>
        </w:rPr>
        <w:t xml:space="preserve"> </w:t>
      </w:r>
      <w:r w:rsidRPr="003F0CDB">
        <w:rPr>
          <w:rFonts w:ascii="Arial" w:hAnsi="Arial" w:cs="Arial"/>
        </w:rPr>
        <w:t>в сфере холодного водоснабжения.    Предприятие находится по адресу: 660066 с. Боготол, ул. Целинная, 7, Боготольского района, Красноярского края.</w:t>
      </w:r>
      <w:r w:rsidRPr="003F0CDB">
        <w:rPr>
          <w:rFonts w:ascii="Arial" w:hAnsi="Arial" w:cs="Arial"/>
          <w:color w:val="000000"/>
        </w:rPr>
        <w:t xml:space="preserve">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  Водопроводные сети в д. Березовка протяженностью </w:t>
      </w:r>
      <w:smartTag w:uri="urn:schemas-microsoft-com:office:smarttags" w:element="metricconverter">
        <w:smartTagPr>
          <w:attr w:name="ProductID" w:val="0,3 км"/>
        </w:smartTagPr>
        <w:r w:rsidRPr="003F0CDB">
          <w:rPr>
            <w:rFonts w:ascii="Arial" w:hAnsi="Arial" w:cs="Arial"/>
            <w:spacing w:val="1"/>
          </w:rPr>
          <w:t>0,3 км</w:t>
        </w:r>
      </w:smartTag>
      <w:r w:rsidRPr="003F0CDB">
        <w:rPr>
          <w:rFonts w:ascii="Arial" w:hAnsi="Arial" w:cs="Arial"/>
          <w:spacing w:val="1"/>
        </w:rPr>
        <w:t xml:space="preserve"> находятся в ведении Юрьевской сельской администрации. 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Характеристика водопроводных сетей представлена в таблице 2.</w:t>
      </w: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</w:p>
    <w:p w:rsidR="00954CDE" w:rsidRPr="003F0CDB" w:rsidRDefault="00954CDE" w:rsidP="00954CDE">
      <w:pPr>
        <w:jc w:val="center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 xml:space="preserve">3.3. Сети   водоснабжения Юрьевского поселения 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Таблица 2. Характеристика  водопроводных 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936"/>
        <w:gridCol w:w="1255"/>
        <w:gridCol w:w="1719"/>
        <w:gridCol w:w="2010"/>
      </w:tblGrid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№</w:t>
            </w:r>
          </w:p>
          <w:p w:rsidR="00954CDE" w:rsidRPr="003F0CDB" w:rsidRDefault="00954CDE">
            <w:pPr>
              <w:rPr>
                <w:rFonts w:ascii="Arial" w:hAnsi="Arial" w:cs="Arial"/>
              </w:rPr>
            </w:pPr>
            <w:proofErr w:type="gramStart"/>
            <w:r w:rsidRPr="003F0CDB">
              <w:rPr>
                <w:rFonts w:ascii="Arial" w:hAnsi="Arial" w:cs="Arial"/>
              </w:rPr>
              <w:t>п</w:t>
            </w:r>
            <w:proofErr w:type="gramEnd"/>
            <w:r w:rsidRPr="003F0CDB">
              <w:rPr>
                <w:rFonts w:ascii="Arial" w:hAnsi="Arial" w:cs="Arial"/>
              </w:rPr>
              <w:t>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Наименование объекта,</w:t>
            </w:r>
          </w:p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Год ввода</w:t>
            </w:r>
          </w:p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в </w:t>
            </w:r>
            <w:proofErr w:type="spellStart"/>
            <w:r w:rsidRPr="003F0CDB">
              <w:rPr>
                <w:rFonts w:ascii="Arial" w:hAnsi="Arial" w:cs="Arial"/>
              </w:rPr>
              <w:t>экспл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  <w:lang w:val="en-US"/>
              </w:rPr>
              <w:t>D</w:t>
            </w:r>
            <w:r w:rsidRPr="003F0CDB">
              <w:rPr>
                <w:rFonts w:ascii="Arial" w:hAnsi="Arial" w:cs="Arial"/>
              </w:rPr>
              <w:t xml:space="preserve"> трубы, мм</w:t>
            </w:r>
          </w:p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материал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Протяженность,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 xml:space="preserve">Водопроводные сети: </w:t>
            </w:r>
          </w:p>
          <w:p w:rsidR="00954CDE" w:rsidRPr="003F0CDB" w:rsidRDefault="00954CDE">
            <w:pPr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МКП «Услуга»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  <w:proofErr w:type="gramStart"/>
            <w:r w:rsidRPr="003F0CDB">
              <w:rPr>
                <w:rFonts w:ascii="Arial" w:hAnsi="Arial" w:cs="Arial"/>
                <w:b/>
              </w:rPr>
              <w:t>с</w:t>
            </w:r>
            <w:proofErr w:type="gramEnd"/>
            <w:r w:rsidRPr="003F0CDB">
              <w:rPr>
                <w:rFonts w:ascii="Arial" w:hAnsi="Arial" w:cs="Arial"/>
                <w:b/>
              </w:rPr>
              <w:t>. Юрьевка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Красносельская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190,49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 то 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32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1045,23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Сахалинская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30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510,31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Центральная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90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2364,57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Центральная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90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312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2-я Северная – ул. Рабочая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259,04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Рабочая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90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670,91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50 лет Октября (ввод в многоквартирные жилые дома № 6,8,10,12,14;  в здание больницы, дет сада, школы)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251,62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то 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90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284,66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 ул. Поперечная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680,39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3-я Северная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1987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480,43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2-я Северная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1997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423,72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ул. 1-я Северная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358,09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ул. 3-я </w:t>
            </w:r>
            <w:proofErr w:type="gramStart"/>
            <w:r w:rsidRPr="003F0CDB">
              <w:rPr>
                <w:rFonts w:ascii="Arial" w:hAnsi="Arial" w:cs="Arial"/>
              </w:rPr>
              <w:t>Северная</w:t>
            </w:r>
            <w:proofErr w:type="gramEnd"/>
            <w:r w:rsidRPr="003F0CDB">
              <w:rPr>
                <w:rFonts w:ascii="Arial" w:hAnsi="Arial" w:cs="Arial"/>
              </w:rPr>
              <w:t xml:space="preserve"> – ул. 50 лет Октября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1990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50 </w:t>
            </w:r>
            <w:proofErr w:type="spellStart"/>
            <w:r w:rsidRPr="003F0CDB">
              <w:rPr>
                <w:rFonts w:ascii="Arial" w:hAnsi="Arial" w:cs="Arial"/>
              </w:rPr>
              <w:t>пвх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234,61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 xml:space="preserve">Итого: муниципальная собственность администрации Боготольского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8066,07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д. Березовка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1982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50 сталь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300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Итого: сельская администрация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300</w:t>
            </w:r>
          </w:p>
        </w:tc>
      </w:tr>
      <w:tr w:rsidR="00954CDE" w:rsidRPr="003F0CDB" w:rsidTr="00954C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8366,07</w:t>
            </w:r>
          </w:p>
        </w:tc>
      </w:tr>
    </w:tbl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Основная часть водопровода </w:t>
      </w:r>
      <w:proofErr w:type="gramStart"/>
      <w:r w:rsidRPr="003F0CDB">
        <w:rPr>
          <w:rFonts w:ascii="Arial" w:hAnsi="Arial" w:cs="Arial"/>
          <w:spacing w:val="1"/>
        </w:rPr>
        <w:t>в</w:t>
      </w:r>
      <w:proofErr w:type="gramEnd"/>
      <w:r w:rsidRPr="003F0CDB">
        <w:rPr>
          <w:rFonts w:ascii="Arial" w:hAnsi="Arial" w:cs="Arial"/>
          <w:spacing w:val="1"/>
        </w:rPr>
        <w:t xml:space="preserve"> с. Юрьевка была проложена до 1982г. Водопроводные сети состоят из стальных и ПВХ труб диаметром от 30 до </w:t>
      </w:r>
      <w:smartTag w:uri="urn:schemas-microsoft-com:office:smarttags" w:element="metricconverter">
        <w:smartTagPr>
          <w:attr w:name="ProductID" w:val="90 мм"/>
        </w:smartTagPr>
        <w:r w:rsidRPr="003F0CDB">
          <w:rPr>
            <w:rFonts w:ascii="Arial" w:hAnsi="Arial" w:cs="Arial"/>
            <w:spacing w:val="1"/>
          </w:rPr>
          <w:t>90 мм</w:t>
        </w:r>
      </w:smartTag>
      <w:r w:rsidRPr="003F0CDB">
        <w:rPr>
          <w:rFonts w:ascii="Arial" w:hAnsi="Arial" w:cs="Arial"/>
          <w:spacing w:val="1"/>
        </w:rPr>
        <w:t xml:space="preserve">.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Износ водопроводных сетей составляет на 01.01.2019г. - 65%.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В д. Березовка водопровод был проложен до 1982года.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proofErr w:type="gramStart"/>
      <w:r w:rsidRPr="003F0CDB">
        <w:rPr>
          <w:rFonts w:ascii="Arial" w:hAnsi="Arial" w:cs="Arial"/>
          <w:spacing w:val="1"/>
        </w:rPr>
        <w:t>Скважины расположены в населенных пунктах  с. Юрьевка, д. Лебедевка, д. Георгиевка, д. Волынка, д. В-Катеюл, д. Березовка.</w:t>
      </w:r>
      <w:proofErr w:type="gramEnd"/>
      <w:r w:rsidRPr="003F0CDB">
        <w:rPr>
          <w:rFonts w:ascii="Arial" w:hAnsi="Arial" w:cs="Arial"/>
          <w:spacing w:val="1"/>
        </w:rPr>
        <w:t xml:space="preserve">  Возле каждой скважины установлены водонапорные башни  с емкостью от 10м</w:t>
      </w:r>
      <w:r w:rsidRPr="003F0CDB">
        <w:rPr>
          <w:rFonts w:ascii="Arial" w:hAnsi="Arial" w:cs="Arial"/>
          <w:spacing w:val="1"/>
          <w:vertAlign w:val="superscript"/>
        </w:rPr>
        <w:t>3</w:t>
      </w:r>
      <w:r w:rsidRPr="003F0CDB">
        <w:rPr>
          <w:rFonts w:ascii="Arial" w:hAnsi="Arial" w:cs="Arial"/>
          <w:spacing w:val="1"/>
        </w:rPr>
        <w:t xml:space="preserve"> до </w:t>
      </w:r>
      <w:smartTag w:uri="urn:schemas-microsoft-com:office:smarttags" w:element="metricconverter">
        <w:smartTagPr>
          <w:attr w:name="ProductID" w:val="25 м3"/>
        </w:smartTagPr>
        <w:r w:rsidRPr="003F0CDB">
          <w:rPr>
            <w:rFonts w:ascii="Arial" w:hAnsi="Arial" w:cs="Arial"/>
            <w:spacing w:val="1"/>
          </w:rPr>
          <w:t>25 м</w:t>
        </w:r>
        <w:r w:rsidRPr="003F0CDB">
          <w:rPr>
            <w:rFonts w:ascii="Arial" w:hAnsi="Arial" w:cs="Arial"/>
            <w:spacing w:val="1"/>
            <w:vertAlign w:val="superscript"/>
          </w:rPr>
          <w:t>3</w:t>
        </w:r>
      </w:smartTag>
      <w:r w:rsidRPr="003F0CDB">
        <w:rPr>
          <w:rFonts w:ascii="Arial" w:hAnsi="Arial" w:cs="Arial"/>
          <w:spacing w:val="1"/>
          <w:vertAlign w:val="superscript"/>
        </w:rPr>
        <w:t xml:space="preserve"> </w:t>
      </w:r>
      <w:r w:rsidRPr="003F0CDB">
        <w:rPr>
          <w:rFonts w:ascii="Arial" w:hAnsi="Arial" w:cs="Arial"/>
          <w:spacing w:val="1"/>
        </w:rPr>
        <w:t xml:space="preserve">.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Все скважины имеют наземные павильоны (деревянные, пенобетонные, кирпичные и металлические). В </w:t>
      </w:r>
      <w:proofErr w:type="gramStart"/>
      <w:r w:rsidRPr="003F0CDB">
        <w:rPr>
          <w:rFonts w:ascii="Arial" w:hAnsi="Arial" w:cs="Arial"/>
          <w:spacing w:val="1"/>
        </w:rPr>
        <w:t>с</w:t>
      </w:r>
      <w:proofErr w:type="gramEnd"/>
      <w:r w:rsidRPr="003F0CDB">
        <w:rPr>
          <w:rFonts w:ascii="Arial" w:hAnsi="Arial" w:cs="Arial"/>
          <w:spacing w:val="1"/>
        </w:rPr>
        <w:t>. Юрьевка, ул. Рабочая скважина работают круглосуточно в полуавтоматическом режиме. В остальных скважинах включение и отключение  оборудования башни производится в ручном режиме  1-2 раза в сутки, в зависимости от времени года.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Водопроводная сеть жилого фонда представляет собой не замкнутую систему водопроводных труб диаметром от 32 до 90мм. Глубина прокладки трубопроводов составляет 2,5-3,0м.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lastRenderedPageBreak/>
        <w:t xml:space="preserve">Количество поднятой воды в Юрьевском сельском поселении в населенных пунктах с центральным водоснабжением </w:t>
      </w:r>
      <w:proofErr w:type="gramStart"/>
      <w:r w:rsidRPr="003F0CDB">
        <w:rPr>
          <w:rFonts w:ascii="Arial" w:hAnsi="Arial" w:cs="Arial"/>
          <w:spacing w:val="1"/>
        </w:rPr>
        <w:t>за</w:t>
      </w:r>
      <w:proofErr w:type="gramEnd"/>
      <w:r w:rsidRPr="003F0CDB">
        <w:rPr>
          <w:rFonts w:ascii="Arial" w:hAnsi="Arial" w:cs="Arial"/>
          <w:spacing w:val="1"/>
        </w:rPr>
        <w:t xml:space="preserve"> последние года составляет: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174"/>
        <w:gridCol w:w="2335"/>
        <w:gridCol w:w="2152"/>
      </w:tblGrid>
      <w:tr w:rsidR="00954CDE" w:rsidRPr="003F0CDB" w:rsidTr="00954CD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  <w:r w:rsidRPr="003F0CDB">
              <w:rPr>
                <w:rFonts w:ascii="Arial" w:hAnsi="Arial" w:cs="Arial"/>
                <w:spacing w:val="1"/>
              </w:rPr>
              <w:t xml:space="preserve">№ </w:t>
            </w:r>
            <w:proofErr w:type="gramStart"/>
            <w:r w:rsidRPr="003F0CDB">
              <w:rPr>
                <w:rFonts w:ascii="Arial" w:hAnsi="Arial" w:cs="Arial"/>
                <w:spacing w:val="1"/>
              </w:rPr>
              <w:t>п</w:t>
            </w:r>
            <w:proofErr w:type="gramEnd"/>
            <w:r w:rsidRPr="003F0CDB">
              <w:rPr>
                <w:rFonts w:ascii="Arial" w:hAnsi="Arial" w:cs="Arial"/>
                <w:spacing w:val="1"/>
              </w:rPr>
              <w:t>/п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spacing w:val="1"/>
              </w:rPr>
            </w:pPr>
            <w:r w:rsidRPr="003F0CDB">
              <w:rPr>
                <w:rFonts w:ascii="Arial" w:hAnsi="Arial" w:cs="Arial"/>
                <w:spacing w:val="1"/>
              </w:rPr>
              <w:t>Населенный пункт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  <w:vertAlign w:val="superscript"/>
              </w:rPr>
            </w:pPr>
            <w:r w:rsidRPr="003F0CDB">
              <w:rPr>
                <w:rFonts w:ascii="Arial" w:hAnsi="Arial" w:cs="Arial"/>
                <w:spacing w:val="1"/>
              </w:rPr>
              <w:t>2018 год,    м</w:t>
            </w:r>
            <w:r w:rsidRPr="003F0CDB">
              <w:rPr>
                <w:rFonts w:ascii="Arial" w:hAnsi="Arial" w:cs="Arial"/>
                <w:spacing w:val="1"/>
                <w:vertAlign w:val="superscript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  <w:r w:rsidRPr="003F0CDB">
              <w:rPr>
                <w:rFonts w:ascii="Arial" w:hAnsi="Arial" w:cs="Arial"/>
                <w:spacing w:val="1"/>
              </w:rPr>
              <w:t>2019 год, м3</w:t>
            </w:r>
          </w:p>
        </w:tc>
      </w:tr>
      <w:tr w:rsidR="00954CDE" w:rsidRPr="003F0CDB" w:rsidTr="00954CDE"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  <w:spacing w:val="1"/>
              </w:rPr>
            </w:pPr>
            <w:r w:rsidRPr="003F0CDB">
              <w:rPr>
                <w:rFonts w:ascii="Arial" w:hAnsi="Arial" w:cs="Arial"/>
                <w:b/>
                <w:spacing w:val="1"/>
              </w:rPr>
              <w:t>МКП «Услуга»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  <w:spacing w:val="1"/>
              </w:rPr>
            </w:pPr>
          </w:p>
        </w:tc>
      </w:tr>
      <w:tr w:rsidR="00954CDE" w:rsidRPr="003F0CDB" w:rsidTr="00954CD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  <w:r w:rsidRPr="003F0CDB">
              <w:rPr>
                <w:rFonts w:ascii="Arial" w:hAnsi="Arial" w:cs="Arial"/>
                <w:spacing w:val="1"/>
              </w:rPr>
              <w:t>1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  <w:proofErr w:type="gramStart"/>
            <w:r w:rsidRPr="003F0CDB">
              <w:rPr>
                <w:rFonts w:ascii="Arial" w:hAnsi="Arial" w:cs="Arial"/>
                <w:spacing w:val="1"/>
              </w:rPr>
              <w:t>с</w:t>
            </w:r>
            <w:proofErr w:type="gramEnd"/>
            <w:r w:rsidRPr="003F0CDB">
              <w:rPr>
                <w:rFonts w:ascii="Arial" w:hAnsi="Arial" w:cs="Arial"/>
                <w:spacing w:val="1"/>
              </w:rPr>
              <w:t>. Юрьевка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  <w:r w:rsidRPr="003F0CDB">
              <w:rPr>
                <w:rFonts w:ascii="Arial" w:hAnsi="Arial" w:cs="Arial"/>
                <w:spacing w:val="1"/>
              </w:rPr>
              <w:t>9901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  <w:r w:rsidRPr="003F0CDB">
              <w:rPr>
                <w:rFonts w:ascii="Arial" w:hAnsi="Arial" w:cs="Arial"/>
                <w:spacing w:val="1"/>
              </w:rPr>
              <w:t>10850</w:t>
            </w:r>
          </w:p>
        </w:tc>
      </w:tr>
      <w:tr w:rsidR="00954CDE" w:rsidRPr="003F0CDB" w:rsidTr="00954CD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hAnsi="Arial" w:cs="Arial"/>
                <w:spacing w:val="1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1"/>
              </w:rPr>
            </w:pPr>
            <w:r w:rsidRPr="003F0CDB">
              <w:rPr>
                <w:rFonts w:ascii="Arial" w:hAnsi="Arial" w:cs="Arial"/>
                <w:b/>
                <w:spacing w:val="1"/>
              </w:rPr>
              <w:t>Итого: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1"/>
              </w:rPr>
            </w:pPr>
            <w:r w:rsidRPr="003F0CDB">
              <w:rPr>
                <w:rFonts w:ascii="Arial" w:hAnsi="Arial" w:cs="Arial"/>
                <w:b/>
                <w:spacing w:val="1"/>
              </w:rPr>
              <w:t>9901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  <w:b/>
                <w:spacing w:val="1"/>
              </w:rPr>
            </w:pPr>
            <w:r w:rsidRPr="003F0CDB">
              <w:rPr>
                <w:rFonts w:ascii="Arial" w:hAnsi="Arial" w:cs="Arial"/>
                <w:b/>
                <w:spacing w:val="1"/>
              </w:rPr>
              <w:t>10850</w:t>
            </w:r>
          </w:p>
        </w:tc>
      </w:tr>
    </w:tbl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Общая численность населения Юрьевского  сельского поселения составляет 1,27 тыс. чел., в том числе с. Юрьевка – 0,8 </w:t>
      </w:r>
      <w:proofErr w:type="spellStart"/>
      <w:r w:rsidRPr="003F0CDB">
        <w:rPr>
          <w:rFonts w:ascii="Arial" w:hAnsi="Arial" w:cs="Arial"/>
          <w:spacing w:val="1"/>
        </w:rPr>
        <w:t>тыс</w:t>
      </w:r>
      <w:proofErr w:type="gramStart"/>
      <w:r w:rsidRPr="003F0CDB">
        <w:rPr>
          <w:rFonts w:ascii="Arial" w:hAnsi="Arial" w:cs="Arial"/>
          <w:spacing w:val="1"/>
        </w:rPr>
        <w:t>.ч</w:t>
      </w:r>
      <w:proofErr w:type="gramEnd"/>
      <w:r w:rsidRPr="003F0CDB">
        <w:rPr>
          <w:rFonts w:ascii="Arial" w:hAnsi="Arial" w:cs="Arial"/>
          <w:spacing w:val="1"/>
        </w:rPr>
        <w:t>ел</w:t>
      </w:r>
      <w:proofErr w:type="spellEnd"/>
      <w:r w:rsidRPr="003F0CDB">
        <w:rPr>
          <w:rFonts w:ascii="Arial" w:hAnsi="Arial" w:cs="Arial"/>
          <w:spacing w:val="1"/>
        </w:rPr>
        <w:t>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Большая часть населения села   и деревень  пользуется услугами водоснабжения. 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Обеспеченность  абонентов приборами учета расхода воды </w:t>
      </w:r>
      <w:proofErr w:type="gramStart"/>
      <w:r w:rsidRPr="003F0CDB">
        <w:rPr>
          <w:rFonts w:ascii="Arial" w:hAnsi="Arial" w:cs="Arial"/>
          <w:spacing w:val="1"/>
        </w:rPr>
        <w:t>в</w:t>
      </w:r>
      <w:proofErr w:type="gramEnd"/>
      <w:r w:rsidRPr="003F0CDB">
        <w:rPr>
          <w:rFonts w:ascii="Arial" w:hAnsi="Arial" w:cs="Arial"/>
          <w:spacing w:val="1"/>
        </w:rPr>
        <w:t xml:space="preserve"> с. Юрьевка составляет – 74,0% (информация на 01.01.2019г). В других населенных пунктах приборы учета воды отсутствуют.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Проекты зон санитарной охраны второго и третьего пояса в настоящее время отсутствуют. Все артезианские скважины имеют наземные павильоны (деревянные, пенобетонные, кирпичные и металлические) для отбора проб с целью контроля качества воды. На </w:t>
      </w:r>
      <w:proofErr w:type="spellStart"/>
      <w:r w:rsidRPr="003F0CDB">
        <w:rPr>
          <w:rFonts w:ascii="Arial" w:hAnsi="Arial" w:cs="Arial"/>
          <w:spacing w:val="1"/>
        </w:rPr>
        <w:t>артскважинах</w:t>
      </w:r>
      <w:proofErr w:type="spellEnd"/>
      <w:r w:rsidRPr="003F0CDB">
        <w:rPr>
          <w:rFonts w:ascii="Arial" w:hAnsi="Arial" w:cs="Arial"/>
          <w:spacing w:val="1"/>
        </w:rPr>
        <w:t xml:space="preserve"> установлены погружные насосы марки ЭЦВ указанные в таблице 1.</w:t>
      </w: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  <w:r w:rsidRPr="003F0CDB">
        <w:rPr>
          <w:rFonts w:ascii="Arial" w:hAnsi="Arial" w:cs="Arial"/>
          <w:b/>
          <w:spacing w:val="1"/>
        </w:rPr>
        <w:t>Выводы: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1. Отбор воды осуществляется с помощью водозаборных узлов, размещаемых на территории предприятий и жилой застройки.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2.Источником водоснабжения Юрьевского сельского поселения Боготольского муниципального района являются артезианские воды.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3. Артезианская вода 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  по содержанию железа, жесткости и мутности.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  <w:spacing w:val="1"/>
        </w:rPr>
        <w:t>4.</w:t>
      </w:r>
      <w:r w:rsidRPr="003F0CDB">
        <w:rPr>
          <w:rFonts w:ascii="Arial" w:hAnsi="Arial" w:cs="Arial"/>
          <w:color w:val="000000"/>
        </w:rPr>
        <w:t xml:space="preserve"> Станции водоподготовки  в Юрьевском сельском поселении Боготольского муниципального района отсутствуют.</w:t>
      </w:r>
    </w:p>
    <w:p w:rsidR="00954CDE" w:rsidRPr="003F0CDB" w:rsidRDefault="00954CDE" w:rsidP="00954CDE">
      <w:pPr>
        <w:autoSpaceDE w:val="0"/>
        <w:jc w:val="both"/>
        <w:rPr>
          <w:rFonts w:ascii="Arial" w:hAnsi="Arial" w:cs="Arial"/>
          <w:color w:val="000000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  <w:r w:rsidRPr="003F0CDB">
        <w:rPr>
          <w:rFonts w:ascii="Arial" w:hAnsi="Arial" w:cs="Arial"/>
          <w:b/>
          <w:spacing w:val="1"/>
        </w:rPr>
        <w:t>3.4. Анализ существующих проблем.</w:t>
      </w: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 xml:space="preserve"> Централизованным водоснабжением не охвачено большая часть индивидуальной жилой застройки.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Действующие ВЗУ не оборудованы установками обезжелезивания и установками для профилактического обеззараживания воды.</w:t>
      </w: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</w:rPr>
      </w:pPr>
      <w:r w:rsidRPr="003F0CDB">
        <w:rPr>
          <w:rFonts w:ascii="Arial" w:hAnsi="Arial" w:cs="Arial"/>
          <w:b/>
          <w:spacing w:val="1"/>
        </w:rPr>
        <w:t>Раздел 4</w:t>
      </w:r>
      <w:r w:rsidRPr="003F0CDB">
        <w:rPr>
          <w:rFonts w:ascii="Arial" w:hAnsi="Arial" w:cs="Arial"/>
          <w:spacing w:val="1"/>
        </w:rPr>
        <w:t xml:space="preserve">. </w:t>
      </w:r>
      <w:r w:rsidRPr="003F0CDB">
        <w:rPr>
          <w:rFonts w:ascii="Arial" w:hAnsi="Arial" w:cs="Arial"/>
          <w:b/>
        </w:rPr>
        <w:t>Существующие балансы  производительности сооружений системы водоснабжения и удельное водопотребление</w:t>
      </w:r>
      <w:r w:rsidRPr="003F0CDB">
        <w:rPr>
          <w:rFonts w:ascii="Arial" w:hAnsi="Arial" w:cs="Arial"/>
        </w:rPr>
        <w:t>.</w:t>
      </w: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b/>
          <w:spacing w:val="1"/>
        </w:rPr>
      </w:pPr>
      <w:r w:rsidRPr="003F0CDB">
        <w:rPr>
          <w:rFonts w:ascii="Arial" w:hAnsi="Arial" w:cs="Arial"/>
          <w:b/>
          <w:spacing w:val="1"/>
        </w:rPr>
        <w:t>4.1. Сведения о системах водоснабжения по состоянию на 01.01.2019г.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Юрьевское сельское поселение имеет следующие сведения водоснабжения:</w:t>
      </w: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Таблица 4.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  <w:gridCol w:w="1326"/>
        <w:gridCol w:w="1514"/>
      </w:tblGrid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Показатели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Един</w:t>
            </w:r>
            <w:proofErr w:type="gramStart"/>
            <w:r w:rsidRPr="003F0CDB">
              <w:rPr>
                <w:rFonts w:ascii="Arial" w:hAnsi="Arial" w:cs="Arial"/>
              </w:rPr>
              <w:t>.и</w:t>
            </w:r>
            <w:proofErr w:type="gramEnd"/>
            <w:r w:rsidRPr="003F0CDB">
              <w:rPr>
                <w:rFonts w:ascii="Arial" w:hAnsi="Arial" w:cs="Arial"/>
              </w:rPr>
              <w:t>зм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Количество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фактически</w:t>
            </w:r>
          </w:p>
        </w:tc>
      </w:tr>
      <w:tr w:rsidR="00954CDE" w:rsidRPr="003F0CDB" w:rsidTr="00954CDE"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МКП «Услуга»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gramStart"/>
            <w:r w:rsidRPr="003F0CDB">
              <w:rPr>
                <w:rFonts w:ascii="Arial" w:hAnsi="Arial" w:cs="Arial"/>
                <w:b/>
              </w:rPr>
              <w:lastRenderedPageBreak/>
              <w:t>с</w:t>
            </w:r>
            <w:proofErr w:type="gramEnd"/>
            <w:r w:rsidRPr="003F0CDB">
              <w:rPr>
                <w:rFonts w:ascii="Arial" w:hAnsi="Arial" w:cs="Arial"/>
                <w:b/>
              </w:rPr>
              <w:t>. Юрьевка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Численность населения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679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Число водопроводов и отдельных водопроводных сетей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Число уличных водозаборо</w:t>
            </w:r>
            <w:proofErr w:type="gramStart"/>
            <w:r w:rsidRPr="003F0CDB">
              <w:rPr>
                <w:rFonts w:ascii="Arial" w:hAnsi="Arial" w:cs="Arial"/>
              </w:rPr>
              <w:t>в(</w:t>
            </w:r>
            <w:proofErr w:type="gramEnd"/>
            <w:r w:rsidRPr="003F0CDB">
              <w:rPr>
                <w:rFonts w:ascii="Arial" w:hAnsi="Arial" w:cs="Arial"/>
              </w:rPr>
              <w:t>будок, колонок, кранов)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20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Установленная производственная мощность насосных станций 1 подъема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тыс. 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0,4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Установленная производственная мощность водопровода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тыс. 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0,07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Одиночное протяжение: уличной водопроводной сети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8,1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% населения, обеспеченного централизованным водоснабжением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39,1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Количество водозаборных скважин, рабочих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Мощность водозаборных сооружений: установленная</w:t>
            </w:r>
          </w:p>
          <w:p w:rsidR="00954CDE" w:rsidRPr="003F0CDB" w:rsidRDefault="00954CDE">
            <w:pPr>
              <w:ind w:right="197"/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 xml:space="preserve">                                                                    фактическая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м</w:t>
            </w:r>
            <w:proofErr w:type="gramStart"/>
            <w:r w:rsidRPr="003F0CDB">
              <w:rPr>
                <w:rFonts w:ascii="Arial" w:hAnsi="Arial" w:cs="Arial"/>
              </w:rPr>
              <w:t>.к</w:t>
            </w:r>
            <w:proofErr w:type="gramEnd"/>
            <w:r w:rsidRPr="003F0CDB">
              <w:rPr>
                <w:rFonts w:ascii="Arial" w:hAnsi="Arial" w:cs="Arial"/>
              </w:rPr>
              <w:t>уб.сут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  <w:p w:rsidR="00954CDE" w:rsidRPr="003F0CDB" w:rsidRDefault="00954CDE">
            <w:pPr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м</w:t>
            </w:r>
            <w:proofErr w:type="gramStart"/>
            <w:r w:rsidRPr="003F0CDB">
              <w:rPr>
                <w:rFonts w:ascii="Arial" w:hAnsi="Arial" w:cs="Arial"/>
              </w:rPr>
              <w:t>.к</w:t>
            </w:r>
            <w:proofErr w:type="gramEnd"/>
            <w:r w:rsidRPr="003F0CDB">
              <w:rPr>
                <w:rFonts w:ascii="Arial" w:hAnsi="Arial" w:cs="Arial"/>
              </w:rPr>
              <w:t>уб.сут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450</w:t>
            </w:r>
          </w:p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27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Техническое состояние водозаборных сооружений (износ)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29</w:t>
            </w:r>
          </w:p>
        </w:tc>
      </w:tr>
      <w:tr w:rsidR="00954CDE" w:rsidRPr="003F0CDB" w:rsidTr="00954CDE"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Процент утечек воды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</w:t>
            </w:r>
          </w:p>
        </w:tc>
      </w:tr>
    </w:tbl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4.2. Водохозяйственный баланс водопользования, составленный на основе отраслевых индивидуальных норм водопотребления на 2019 год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Юрьевское сельское поселение имеет следующий водохозяйственный баланс:</w:t>
      </w: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360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360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900"/>
        <w:gridCol w:w="900"/>
        <w:gridCol w:w="900"/>
        <w:gridCol w:w="1080"/>
        <w:gridCol w:w="1080"/>
        <w:gridCol w:w="1440"/>
      </w:tblGrid>
      <w:tr w:rsidR="00954CDE" w:rsidRPr="003F0CDB" w:rsidTr="00954CD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Наименование поселения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Всего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/год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в том числе: потребители</w:t>
            </w:r>
          </w:p>
        </w:tc>
      </w:tr>
      <w:tr w:rsidR="00954CDE" w:rsidRPr="003F0CDB" w:rsidTr="00954CDE">
        <w:trPr>
          <w:trHeight w:val="330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бюджетные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прочие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3F0CDB">
              <w:rPr>
                <w:rFonts w:ascii="Arial" w:hAnsi="Arial" w:cs="Arial"/>
              </w:rPr>
              <w:t>собств</w:t>
            </w:r>
            <w:proofErr w:type="spellEnd"/>
            <w:proofErr w:type="gramEnd"/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производст</w:t>
            </w:r>
            <w:proofErr w:type="spellEnd"/>
            <w:r w:rsidRPr="003F0CDB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население</w:t>
            </w:r>
          </w:p>
        </w:tc>
      </w:tr>
      <w:tr w:rsidR="00954CDE" w:rsidRPr="003F0CDB" w:rsidTr="00954CDE">
        <w:trPr>
          <w:trHeight w:val="345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население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хоз</w:t>
            </w:r>
            <w:proofErr w:type="gramStart"/>
            <w:r w:rsidRPr="003F0CDB">
              <w:rPr>
                <w:rFonts w:ascii="Arial" w:hAnsi="Arial" w:cs="Arial"/>
              </w:rPr>
              <w:t>.н</w:t>
            </w:r>
            <w:proofErr w:type="gramEnd"/>
            <w:r w:rsidRPr="003F0CDB">
              <w:rPr>
                <w:rFonts w:ascii="Arial" w:hAnsi="Arial" w:cs="Arial"/>
              </w:rPr>
              <w:t>ужды</w:t>
            </w:r>
            <w:proofErr w:type="spellEnd"/>
          </w:p>
        </w:tc>
      </w:tr>
      <w:tr w:rsidR="00954CDE" w:rsidRPr="003F0CDB" w:rsidTr="00954CDE">
        <w:trPr>
          <w:trHeight w:val="120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животные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полив</w:t>
            </w:r>
          </w:p>
        </w:tc>
      </w:tr>
      <w:tr w:rsidR="00954CDE" w:rsidRPr="003F0CDB" w:rsidTr="00954CDE">
        <w:trPr>
          <w:trHeight w:val="12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МКП «Услуга»</w:t>
            </w:r>
          </w:p>
        </w:tc>
      </w:tr>
      <w:tr w:rsidR="00954CDE" w:rsidRPr="003F0CDB" w:rsidTr="00954C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Юрьевское,</w:t>
            </w:r>
          </w:p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gramStart"/>
            <w:r w:rsidRPr="003F0CDB">
              <w:rPr>
                <w:rFonts w:ascii="Arial" w:hAnsi="Arial" w:cs="Arial"/>
              </w:rPr>
              <w:t>с</w:t>
            </w:r>
            <w:proofErr w:type="gramEnd"/>
            <w:r w:rsidRPr="003F0CDB">
              <w:rPr>
                <w:rFonts w:ascii="Arial" w:hAnsi="Arial" w:cs="Arial"/>
              </w:rPr>
              <w:t>. Юрьевка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10749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1303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9446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9406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40</w:t>
            </w:r>
          </w:p>
        </w:tc>
      </w:tr>
    </w:tbl>
    <w:p w:rsidR="00954CDE" w:rsidRPr="003F0CDB" w:rsidRDefault="00954CDE" w:rsidP="00954CDE">
      <w:pPr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ab/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4.3. Общий баланс подачи и реализации воды, неучтенные расходы и потери воды при ее производстве и транспортировке.</w:t>
      </w: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</w:p>
    <w:p w:rsidR="00954CDE" w:rsidRPr="003F0CDB" w:rsidRDefault="00954CDE" w:rsidP="00954CDE">
      <w:pPr>
        <w:ind w:firstLine="360"/>
        <w:rPr>
          <w:rFonts w:ascii="Arial" w:hAnsi="Arial" w:cs="Arial"/>
          <w:spacing w:val="1"/>
        </w:rPr>
      </w:pPr>
      <w:r w:rsidRPr="003F0CDB">
        <w:rPr>
          <w:rFonts w:ascii="Arial" w:hAnsi="Arial" w:cs="Arial"/>
          <w:spacing w:val="1"/>
        </w:rPr>
        <w:t>Юрьевское сельское поселение имеет следующие сведения  работы водопровода за 2019год:</w:t>
      </w:r>
    </w:p>
    <w:p w:rsidR="00954CDE" w:rsidRPr="003F0CDB" w:rsidRDefault="00954CDE" w:rsidP="00954CDE">
      <w:pPr>
        <w:jc w:val="both"/>
        <w:rPr>
          <w:rFonts w:ascii="Arial" w:hAnsi="Arial" w:cs="Arial"/>
          <w:b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1620"/>
        <w:gridCol w:w="1800"/>
      </w:tblGrid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Показатели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 xml:space="preserve">Ед. </w:t>
            </w:r>
            <w:proofErr w:type="spellStart"/>
            <w:r w:rsidRPr="003F0CDB">
              <w:rPr>
                <w:rFonts w:ascii="Arial" w:hAnsi="Arial" w:cs="Arial"/>
                <w:b/>
              </w:rPr>
              <w:t>измер</w:t>
            </w:r>
            <w:proofErr w:type="spellEnd"/>
            <w:r w:rsidRPr="003F0C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Фактически</w:t>
            </w:r>
          </w:p>
        </w:tc>
      </w:tr>
      <w:tr w:rsidR="00954CDE" w:rsidRPr="003F0CDB" w:rsidTr="00954CDE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МКП «Услуга»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3F0CDB">
              <w:rPr>
                <w:rFonts w:ascii="Arial" w:hAnsi="Arial" w:cs="Arial"/>
                <w:b/>
              </w:rPr>
              <w:t>с</w:t>
            </w:r>
            <w:proofErr w:type="gramEnd"/>
            <w:r w:rsidRPr="003F0CDB">
              <w:rPr>
                <w:rFonts w:ascii="Arial" w:hAnsi="Arial" w:cs="Arial"/>
                <w:b/>
              </w:rPr>
              <w:t>. Юрьевка: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Поднято воды насосными станциями первого подъема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10,85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Подано воды в сеть 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10,85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lastRenderedPageBreak/>
              <w:t>Отпущено воды  всем  потребителям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10,75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в том числе: своим потребителям (абонентам)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10,75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из них;  населению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9,45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бюджетофинансируемым</w:t>
            </w:r>
            <w:proofErr w:type="spellEnd"/>
            <w:r w:rsidRPr="003F0CDB">
              <w:rPr>
                <w:rFonts w:ascii="Arial" w:hAnsi="Arial" w:cs="Arial"/>
              </w:rPr>
              <w:t xml:space="preserve"> организациям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1,30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прочие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</w:t>
            </w:r>
          </w:p>
        </w:tc>
      </w:tr>
      <w:tr w:rsidR="00954CDE" w:rsidRPr="003F0CDB" w:rsidTr="00954CDE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Утечка и неучтенный расход воды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тыс</w:t>
            </w:r>
            <w:proofErr w:type="gramStart"/>
            <w:r w:rsidRPr="003F0CDB">
              <w:rPr>
                <w:rFonts w:ascii="Arial" w:hAnsi="Arial" w:cs="Arial"/>
              </w:rPr>
              <w:t>.м</w:t>
            </w:r>
            <w:proofErr w:type="gramEnd"/>
            <w:r w:rsidRPr="003F0CD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0,10</w:t>
            </w:r>
          </w:p>
        </w:tc>
      </w:tr>
    </w:tbl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4.4. Водохозяйственный водный баланс подачи воды по зонам действия водопроводных сооружений, составленный на основе отраслевых индивидуальных норм водопотребления.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Территориальный водный баланс подачи воды за 2019 год по зонам действия водопроводных сооружений Юрьевского сельского поселения представлен в таблице 7.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Таблица 7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780"/>
        <w:gridCol w:w="789"/>
        <w:gridCol w:w="780"/>
        <w:gridCol w:w="789"/>
        <w:gridCol w:w="780"/>
        <w:gridCol w:w="789"/>
        <w:gridCol w:w="780"/>
        <w:gridCol w:w="789"/>
        <w:gridCol w:w="780"/>
        <w:gridCol w:w="789"/>
      </w:tblGrid>
      <w:tr w:rsidR="00954CDE" w:rsidRPr="003F0CDB" w:rsidTr="00954CDE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Наименование населенного пункта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объем</w:t>
            </w:r>
          </w:p>
        </w:tc>
        <w:tc>
          <w:tcPr>
            <w:tcW w:w="3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в том числе</w:t>
            </w:r>
          </w:p>
        </w:tc>
      </w:tr>
      <w:tr w:rsidR="00954CDE" w:rsidRPr="003F0CDB" w:rsidTr="00954C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hAnsi="Arial" w:cs="Arial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proofErr w:type="spellStart"/>
            <w:r w:rsidRPr="003F0CDB">
              <w:rPr>
                <w:rFonts w:ascii="Arial" w:hAnsi="Arial" w:cs="Arial"/>
              </w:rPr>
              <w:t>хозпитьевые</w:t>
            </w:r>
            <w:proofErr w:type="spellEnd"/>
            <w:r w:rsidRPr="003F0CDB">
              <w:rPr>
                <w:rFonts w:ascii="Arial" w:hAnsi="Arial" w:cs="Arial"/>
              </w:rPr>
              <w:t xml:space="preserve"> нужды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бюджетные потребители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прочие потребители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Утечка и неучтенный расход воды</w:t>
            </w:r>
          </w:p>
        </w:tc>
      </w:tr>
      <w:tr w:rsidR="00954CDE" w:rsidRPr="003F0CDB" w:rsidTr="00954CDE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</w:t>
            </w:r>
            <w:proofErr w:type="spellStart"/>
            <w:r w:rsidRPr="003F0CDB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м</w:t>
            </w:r>
            <w:r w:rsidRPr="003F0CDB">
              <w:rPr>
                <w:rFonts w:ascii="Arial" w:hAnsi="Arial" w:cs="Arial"/>
                <w:vertAlign w:val="superscript"/>
              </w:rPr>
              <w:t>3</w:t>
            </w:r>
            <w:r w:rsidRPr="003F0CDB">
              <w:rPr>
                <w:rFonts w:ascii="Arial" w:hAnsi="Arial" w:cs="Arial"/>
              </w:rPr>
              <w:t>/год</w:t>
            </w:r>
          </w:p>
        </w:tc>
      </w:tr>
      <w:tr w:rsidR="00954CDE" w:rsidRPr="003F0CDB" w:rsidTr="00954CDE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11</w:t>
            </w:r>
          </w:p>
        </w:tc>
      </w:tr>
      <w:tr w:rsidR="00954CDE" w:rsidRPr="003F0CDB" w:rsidTr="00954CD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МКП «Услуга»</w:t>
            </w:r>
          </w:p>
        </w:tc>
      </w:tr>
      <w:tr w:rsidR="00954CDE" w:rsidRPr="003F0CDB" w:rsidTr="00954CDE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proofErr w:type="gramStart"/>
            <w:r w:rsidRPr="003F0CDB">
              <w:rPr>
                <w:rFonts w:ascii="Arial" w:hAnsi="Arial" w:cs="Arial"/>
              </w:rPr>
              <w:t>с</w:t>
            </w:r>
            <w:proofErr w:type="gramEnd"/>
            <w:r w:rsidRPr="003F0CDB">
              <w:rPr>
                <w:rFonts w:ascii="Arial" w:hAnsi="Arial" w:cs="Arial"/>
              </w:rPr>
              <w:t>. Юрьевка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29,45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10749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25,88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9446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3,57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1303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  <w:r w:rsidRPr="003F0CDB">
              <w:rPr>
                <w:rFonts w:ascii="Arial" w:hAnsi="Arial" w:cs="Arial"/>
              </w:rPr>
              <w:t>0</w:t>
            </w:r>
          </w:p>
        </w:tc>
      </w:tr>
      <w:tr w:rsidR="00954CDE" w:rsidRPr="003F0CDB" w:rsidTr="00954CDE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</w:rPr>
            </w:pPr>
          </w:p>
        </w:tc>
      </w:tr>
      <w:tr w:rsidR="00954CDE" w:rsidRPr="003F0CDB" w:rsidTr="00954CDE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</w:rPr>
              <w:t>10749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</w:rPr>
              <w:t>9446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</w:rPr>
              <w:t>1303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both"/>
              <w:rPr>
                <w:rFonts w:ascii="Arial" w:hAnsi="Arial" w:cs="Arial"/>
                <w:b/>
              </w:rPr>
            </w:pPr>
            <w:r w:rsidRPr="003F0CDB">
              <w:rPr>
                <w:rFonts w:ascii="Arial" w:hAnsi="Arial" w:cs="Arial"/>
                <w:b/>
              </w:rPr>
              <w:t>0</w:t>
            </w:r>
          </w:p>
        </w:tc>
      </w:tr>
    </w:tbl>
    <w:p w:rsidR="00954CDE" w:rsidRPr="003F0CDB" w:rsidRDefault="00954CDE" w:rsidP="00954CDE">
      <w:pPr>
        <w:rPr>
          <w:rFonts w:ascii="Arial" w:hAnsi="Arial" w:cs="Arial"/>
          <w:b/>
        </w:rPr>
      </w:pPr>
    </w:p>
    <w:p w:rsidR="00954CDE" w:rsidRPr="003F0CDB" w:rsidRDefault="00954CDE" w:rsidP="00954CDE">
      <w:pPr>
        <w:ind w:firstLine="708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4.5. Действующие тарифы на холодную воду.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ab/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>Для муниципального казенного предприятия Боготольского района Красноярского края «Услуга» тариф на холодную воду со сроком действия с 01 января 2020 года по 31 декабря 2020 года, со следующей календарной разбивкой: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с 01.01.2020г – 125,46 </w:t>
      </w:r>
      <w:proofErr w:type="spellStart"/>
      <w:r w:rsidRPr="003F0CDB">
        <w:rPr>
          <w:rFonts w:ascii="Arial" w:hAnsi="Arial" w:cs="Arial"/>
        </w:rPr>
        <w:t>руб</w:t>
      </w:r>
      <w:proofErr w:type="spellEnd"/>
      <w:r w:rsidRPr="003F0CDB">
        <w:rPr>
          <w:rFonts w:ascii="Arial" w:hAnsi="Arial" w:cs="Arial"/>
        </w:rPr>
        <w:t>/м3</w:t>
      </w:r>
    </w:p>
    <w:p w:rsidR="00954CDE" w:rsidRPr="003F0CDB" w:rsidRDefault="00954CDE" w:rsidP="00954CDE">
      <w:pPr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с 01.07.2020г. – 131,23 </w:t>
      </w:r>
      <w:proofErr w:type="spellStart"/>
      <w:r w:rsidRPr="003F0CDB">
        <w:rPr>
          <w:rFonts w:ascii="Arial" w:hAnsi="Arial" w:cs="Arial"/>
        </w:rPr>
        <w:t>руб</w:t>
      </w:r>
      <w:proofErr w:type="spellEnd"/>
      <w:r w:rsidRPr="003F0CDB">
        <w:rPr>
          <w:rFonts w:ascii="Arial" w:hAnsi="Arial" w:cs="Arial"/>
        </w:rPr>
        <w:t>/м3</w:t>
      </w:r>
    </w:p>
    <w:p w:rsidR="00954CDE" w:rsidRPr="003F0CDB" w:rsidRDefault="00954CDE" w:rsidP="00954CDE">
      <w:pPr>
        <w:ind w:firstLine="708"/>
        <w:rPr>
          <w:rFonts w:ascii="Arial" w:hAnsi="Arial" w:cs="Arial"/>
        </w:rPr>
      </w:pPr>
      <w:r w:rsidRPr="003F0CDB">
        <w:rPr>
          <w:rFonts w:ascii="Arial" w:hAnsi="Arial" w:cs="Arial"/>
        </w:rPr>
        <w:t>Тарифы  на холодную воду утверждены приказом Министерства тарифной политики Красноярского края от 19.11.2019г №501-в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Учет объема забора (изъятия) водных ресурсов из водных объектов производится расчетным  путем. </w:t>
      </w:r>
    </w:p>
    <w:p w:rsidR="00954CDE" w:rsidRPr="003F0CDB" w:rsidRDefault="00954CDE" w:rsidP="00954CDE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ab/>
        <w:t xml:space="preserve">Приборы учета воды </w:t>
      </w:r>
      <w:proofErr w:type="gramStart"/>
      <w:r w:rsidRPr="003F0CDB">
        <w:rPr>
          <w:rFonts w:ascii="Arial" w:hAnsi="Arial" w:cs="Arial"/>
        </w:rPr>
        <w:t>в</w:t>
      </w:r>
      <w:proofErr w:type="gramEnd"/>
      <w:r w:rsidRPr="003F0CDB">
        <w:rPr>
          <w:rFonts w:ascii="Arial" w:hAnsi="Arial" w:cs="Arial"/>
        </w:rPr>
        <w:t xml:space="preserve"> с. Юрьевка  имеются:</w:t>
      </w:r>
    </w:p>
    <w:p w:rsidR="00954CDE" w:rsidRPr="003F0CDB" w:rsidRDefault="00954CDE" w:rsidP="00954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в жилом фонде, обеспеченность -  74%.;</w:t>
      </w:r>
    </w:p>
    <w:p w:rsidR="00954CDE" w:rsidRPr="003F0CDB" w:rsidRDefault="00954CDE" w:rsidP="00954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администрация Юрьевского сельсовета;</w:t>
      </w:r>
    </w:p>
    <w:p w:rsidR="00954CDE" w:rsidRPr="003F0CDB" w:rsidRDefault="00954CDE" w:rsidP="00954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МБОУ  Юрьевская СОШ;</w:t>
      </w:r>
    </w:p>
    <w:p w:rsidR="00954CDE" w:rsidRPr="003F0CDB" w:rsidRDefault="00954CDE" w:rsidP="00954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МБУЗ Юрьевская участковая больница;</w:t>
      </w:r>
    </w:p>
    <w:p w:rsidR="00954CDE" w:rsidRPr="003F0CDB" w:rsidRDefault="00954CDE" w:rsidP="00954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И.П. Долгов;</w:t>
      </w:r>
    </w:p>
    <w:p w:rsidR="00954CDE" w:rsidRPr="003F0CDB" w:rsidRDefault="00954CDE" w:rsidP="00954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И.П. Дайнеко.</w:t>
      </w:r>
    </w:p>
    <w:p w:rsidR="00954CDE" w:rsidRPr="003F0CDB" w:rsidRDefault="00954CDE" w:rsidP="00954CDE">
      <w:pPr>
        <w:ind w:left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lastRenderedPageBreak/>
        <w:t xml:space="preserve">За последние годы наблюдается стабильный состав качества воды по химическим и микробиологическим показателям – СанПиН 2.1.4.1074-01. Все артезианские скважины находятся в технически исправном и удовлетворительном состоянии. </w:t>
      </w:r>
      <w:r w:rsidRPr="003F0CDB">
        <w:rPr>
          <w:rStyle w:val="s4"/>
          <w:rFonts w:ascii="Arial" w:eastAsiaTheme="majorEastAsia" w:hAnsi="Arial" w:cs="Arial"/>
        </w:rPr>
        <w:t>Организован  І пояс зоны санитарной охраны для всех артезианских скважин  в соответствии с требованиями СанПиН 2.1.4.1110-02 «Зоны санитарной охраны источников водоснабжения и водопроводов хозяйственно-питьевого водоснабжения».</w:t>
      </w: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pStyle w:val="ab"/>
        <w:spacing w:before="120" w:after="120"/>
        <w:ind w:firstLine="708"/>
        <w:rPr>
          <w:rFonts w:ascii="Arial" w:hAnsi="Arial" w:cs="Arial"/>
          <w:b/>
          <w:sz w:val="24"/>
          <w:szCs w:val="24"/>
        </w:rPr>
      </w:pPr>
      <w:r w:rsidRPr="003F0CDB">
        <w:rPr>
          <w:rFonts w:ascii="Arial" w:hAnsi="Arial" w:cs="Arial"/>
          <w:b/>
          <w:sz w:val="24"/>
          <w:szCs w:val="24"/>
        </w:rPr>
        <w:t>4.6. Сведения о действующих нормах удельного водопотребления.</w:t>
      </w:r>
    </w:p>
    <w:p w:rsidR="00954CDE" w:rsidRPr="003F0CDB" w:rsidRDefault="00954CDE" w:rsidP="00954CDE">
      <w:pPr>
        <w:pStyle w:val="ab"/>
        <w:spacing w:before="120" w:after="120"/>
        <w:ind w:firstLine="708"/>
        <w:rPr>
          <w:rFonts w:ascii="Arial" w:hAnsi="Arial" w:cs="Arial"/>
          <w:sz w:val="24"/>
          <w:szCs w:val="24"/>
        </w:rPr>
      </w:pPr>
      <w:proofErr w:type="gramStart"/>
      <w:r w:rsidRPr="003F0CDB">
        <w:rPr>
          <w:rFonts w:ascii="Arial" w:hAnsi="Arial" w:cs="Arial"/>
          <w:sz w:val="24"/>
          <w:szCs w:val="24"/>
        </w:rPr>
        <w:t>Нормативы потребления коммунальной услуги по холодному водоснабжению Юрьевскому сельского поселения установлены   в соответствии со статьей 157 Жилищного кодекса Российской федерации, постановлением Правительства Российской Федерации от 23 мая 2006 года № 306 « Об утверждении Правил установления и определения нормативов потребления коммунальных услуг» и составляют с 01.01.2013 года и согласно Приложения к решению сессии Боготольского районного Совета депутатов от 10.03.2004г. № 30-194</w:t>
      </w:r>
      <w:proofErr w:type="gramEnd"/>
    </w:p>
    <w:p w:rsidR="00954CDE" w:rsidRPr="003F0CDB" w:rsidRDefault="00954CDE" w:rsidP="00954CDE">
      <w:pPr>
        <w:pStyle w:val="ab"/>
        <w:spacing w:before="120" w:after="120"/>
        <w:ind w:firstLine="708"/>
        <w:rPr>
          <w:rFonts w:ascii="Arial" w:hAnsi="Arial" w:cs="Arial"/>
          <w:sz w:val="24"/>
          <w:szCs w:val="24"/>
        </w:rPr>
      </w:pPr>
    </w:p>
    <w:p w:rsidR="00954CDE" w:rsidRPr="003F0CDB" w:rsidRDefault="00954CDE" w:rsidP="00954CDE">
      <w:pPr>
        <w:pStyle w:val="ab"/>
        <w:spacing w:before="120" w:after="120"/>
        <w:ind w:firstLine="708"/>
        <w:rPr>
          <w:rFonts w:ascii="Arial" w:hAnsi="Arial" w:cs="Arial"/>
          <w:sz w:val="24"/>
          <w:szCs w:val="24"/>
        </w:rPr>
      </w:pPr>
    </w:p>
    <w:p w:rsidR="00954CDE" w:rsidRPr="003F0CDB" w:rsidRDefault="00954CDE" w:rsidP="00954CDE">
      <w:pPr>
        <w:pStyle w:val="ab"/>
        <w:spacing w:before="120" w:after="12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F0CDB">
        <w:rPr>
          <w:rFonts w:ascii="Arial" w:hAnsi="Arial" w:cs="Arial"/>
          <w:b/>
          <w:sz w:val="24"/>
          <w:szCs w:val="24"/>
        </w:rPr>
        <w:t xml:space="preserve">Нормативы потребления жилищно-коммунальных услуг по </w:t>
      </w:r>
      <w:proofErr w:type="spellStart"/>
      <w:r w:rsidRPr="003F0CDB">
        <w:rPr>
          <w:rFonts w:ascii="Arial" w:hAnsi="Arial" w:cs="Arial"/>
          <w:b/>
          <w:sz w:val="24"/>
          <w:szCs w:val="24"/>
        </w:rPr>
        <w:t>Боготольскому</w:t>
      </w:r>
      <w:proofErr w:type="spellEnd"/>
      <w:r w:rsidRPr="003F0CDB">
        <w:rPr>
          <w:rFonts w:ascii="Arial" w:hAnsi="Arial" w:cs="Arial"/>
          <w:b/>
          <w:sz w:val="24"/>
          <w:szCs w:val="24"/>
        </w:rPr>
        <w:t xml:space="preserve"> району Красноярского края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  <w:u w:val="single"/>
        </w:rPr>
        <w:t>1. Холодное водоснабжение</w:t>
      </w:r>
      <w:r w:rsidRPr="003F0CDB">
        <w:rPr>
          <w:rFonts w:ascii="Arial" w:hAnsi="Arial" w:cs="Arial"/>
          <w:sz w:val="24"/>
          <w:szCs w:val="24"/>
        </w:rPr>
        <w:t>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1.1. 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сидящими длиной 1200мм с душем – 4,17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 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1500-1550 мм с душем – 4,22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 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 без  душа – 2,97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1.4. 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ваннами, душем– 3,73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1.5. Многоквартирные и жилые дома с централизованным холодным и горячим водоснабжением, водоотведением, оборудованные унитазами, раковинами, мойками– 2,62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1.6. 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1200мм с душем– 7,36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1.7. 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1500-1550мм с душем– 7,46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lastRenderedPageBreak/>
        <w:t>1.8. 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душа– 7,16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1.9. 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душем– 6,36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1.10. Многоквартирные и жилые дома без нагревателей с водопроводом и канализацией, оборудованные раковинами, мойками и унитазами– 3,86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1.11.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мойками, ваннами длиной 1200мм с душем  4,17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1.12. 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мойками, ваннами длиной 1500-1550мм с душем  7,46 м3/мес. на человека: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b/>
          <w:i/>
          <w:sz w:val="24"/>
          <w:szCs w:val="24"/>
        </w:rPr>
      </w:pPr>
      <w:r w:rsidRPr="003F0CDB">
        <w:rPr>
          <w:rFonts w:ascii="Arial" w:hAnsi="Arial" w:cs="Arial"/>
          <w:b/>
          <w:i/>
          <w:sz w:val="24"/>
          <w:szCs w:val="24"/>
        </w:rPr>
        <w:t>1.2. Прочие здания: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1.2.1.больница с общими ваннами и душевыми – 115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койку;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1.2.2. поликлиники и амбулатории – 13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больного в смену;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1.2.3. детские сады, ясли с дневным пребыванием детей – 75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ребенка;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1.2.4. детские сады, ясли с круглосуточным пребыванием детей – 93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ребенка;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1.2.5. административные здания – 12 л/</w:t>
      </w:r>
      <w:proofErr w:type="spellStart"/>
      <w:r w:rsidRPr="003F0CDB">
        <w:rPr>
          <w:rFonts w:ascii="Arial" w:hAnsi="Arial" w:cs="Arial"/>
          <w:sz w:val="24"/>
          <w:szCs w:val="24"/>
        </w:rPr>
        <w:t>сул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работника;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1.2.6. общеобразовательные школы – 12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учащегося и преподавателя;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 xml:space="preserve">1.2.7. аптеки (торговый зал и подсобные помещения) – 12 л/ 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>. на 1 работника;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1.2.8. магазины продовольственные – 250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>. на 1 работающего в смену (20м</w:t>
      </w:r>
      <w:r w:rsidRPr="003F0CDB">
        <w:rPr>
          <w:rFonts w:ascii="Arial" w:hAnsi="Arial" w:cs="Arial"/>
          <w:sz w:val="24"/>
          <w:szCs w:val="24"/>
          <w:vertAlign w:val="superscript"/>
        </w:rPr>
        <w:t>2</w:t>
      </w:r>
      <w:r w:rsidRPr="003F0CDB">
        <w:rPr>
          <w:rFonts w:ascii="Arial" w:hAnsi="Arial" w:cs="Arial"/>
          <w:sz w:val="24"/>
          <w:szCs w:val="24"/>
        </w:rPr>
        <w:t xml:space="preserve"> торговый зал);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1.2.9.магазины промтоварные – 12 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работающего в смену;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3F0CDB">
        <w:rPr>
          <w:rFonts w:ascii="Arial" w:hAnsi="Arial" w:cs="Arial"/>
          <w:sz w:val="24"/>
          <w:szCs w:val="24"/>
        </w:rPr>
        <w:t xml:space="preserve">1.2.10. бани для мытья в мыльной с тазами и ополаскиванием в душе – 180 л/ 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>;</w:t>
      </w:r>
      <w:proofErr w:type="gramEnd"/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1.2.11 частные бани – 100 л/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человека.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b/>
          <w:i/>
          <w:sz w:val="24"/>
          <w:szCs w:val="24"/>
        </w:rPr>
      </w:pPr>
      <w:r w:rsidRPr="003F0CDB">
        <w:rPr>
          <w:rFonts w:ascii="Arial" w:hAnsi="Arial" w:cs="Arial"/>
          <w:b/>
          <w:i/>
          <w:sz w:val="24"/>
          <w:szCs w:val="24"/>
        </w:rPr>
        <w:t>1.3. Хозяйственные нужды: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1.3.1. полив огородов земельного участка при водоснабжении из уличной колонки – 0,061м3/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1м</w:t>
      </w:r>
      <w:r w:rsidRPr="003F0CDB">
        <w:rPr>
          <w:rFonts w:ascii="Arial" w:hAnsi="Arial" w:cs="Arial"/>
          <w:sz w:val="24"/>
          <w:szCs w:val="24"/>
          <w:vertAlign w:val="superscript"/>
        </w:rPr>
        <w:t>2</w:t>
      </w:r>
      <w:r w:rsidRPr="003F0CDB">
        <w:rPr>
          <w:rFonts w:ascii="Arial" w:hAnsi="Arial" w:cs="Arial"/>
          <w:sz w:val="24"/>
          <w:szCs w:val="24"/>
        </w:rPr>
        <w:t xml:space="preserve"> (продолжительность сезона полив огородов – 60 дней);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1.3.2.полив из постоянных или временных водопроводов – 0,183м3мес. на 1м</w:t>
      </w:r>
      <w:r w:rsidRPr="003F0CDB">
        <w:rPr>
          <w:rFonts w:ascii="Arial" w:hAnsi="Arial" w:cs="Arial"/>
          <w:sz w:val="24"/>
          <w:szCs w:val="24"/>
          <w:vertAlign w:val="superscript"/>
        </w:rPr>
        <w:t>2</w:t>
      </w:r>
      <w:r w:rsidRPr="003F0CDB">
        <w:rPr>
          <w:rFonts w:ascii="Arial" w:hAnsi="Arial" w:cs="Arial"/>
          <w:sz w:val="24"/>
          <w:szCs w:val="24"/>
        </w:rPr>
        <w:t>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 xml:space="preserve">1.3.3. пользование водой из колонок – 40 л/ 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человека;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1.3.4. крупный рогатый скот – 1,825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1.3.5. молодняк крупного рогатого скота– 0,915 м3/мес. на 1 голову животного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1.3.6. лошади – 1,825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lastRenderedPageBreak/>
        <w:t>1.3.7. свиньи – 0,915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1.3.8. овцы– 0,305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1.3.9. козы– 0,076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1.3.10. куры, индейки– 0,030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1.3.11. утки, гуси– 0,060 м3/</w:t>
      </w:r>
      <w:proofErr w:type="spellStart"/>
      <w:proofErr w:type="gramStart"/>
      <w:r w:rsidRPr="003F0CDB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Pr="003F0CDB">
        <w:rPr>
          <w:rFonts w:ascii="Arial" w:hAnsi="Arial" w:cs="Arial"/>
          <w:sz w:val="24"/>
          <w:szCs w:val="24"/>
        </w:rPr>
        <w:t xml:space="preserve"> на 1 голову животного;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b/>
          <w:i/>
          <w:sz w:val="24"/>
          <w:szCs w:val="24"/>
        </w:rPr>
      </w:pPr>
      <w:r w:rsidRPr="003F0CDB">
        <w:rPr>
          <w:rFonts w:ascii="Arial" w:hAnsi="Arial" w:cs="Arial"/>
          <w:b/>
          <w:i/>
          <w:sz w:val="24"/>
          <w:szCs w:val="24"/>
        </w:rPr>
        <w:t>1.4. Производственные здания: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 xml:space="preserve">1.4.1. административные здания – 12,0 л/ 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работающего;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 xml:space="preserve">1.4.2. рабочие – 14,0 л/ 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>.;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1.4.3. автомашины – мойка – 200,0л/год;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 xml:space="preserve">1.4.4. заправка – 40,0 л/ 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 xml:space="preserve"> на 1 работающего;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1.4.5. котельная подпитка – 0,36л/</w:t>
      </w:r>
      <w:proofErr w:type="spellStart"/>
      <w:r w:rsidRPr="003F0CDB">
        <w:rPr>
          <w:rFonts w:ascii="Arial" w:hAnsi="Arial" w:cs="Arial"/>
          <w:sz w:val="24"/>
          <w:szCs w:val="24"/>
        </w:rPr>
        <w:t>сут</w:t>
      </w:r>
      <w:proofErr w:type="spellEnd"/>
      <w:r w:rsidRPr="003F0CDB">
        <w:rPr>
          <w:rFonts w:ascii="Arial" w:hAnsi="Arial" w:cs="Arial"/>
          <w:sz w:val="24"/>
          <w:szCs w:val="24"/>
        </w:rPr>
        <w:t>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1.4.6. унитаз – 83,0 л/час;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1.4.7. умывальник, рукомойник с водопроводным краном – 30,0 л/час;</w:t>
      </w:r>
    </w:p>
    <w:p w:rsidR="00954CDE" w:rsidRPr="003F0CDB" w:rsidRDefault="00954CDE" w:rsidP="00954CDE">
      <w:pPr>
        <w:pStyle w:val="ab"/>
        <w:spacing w:before="120" w:after="120"/>
        <w:ind w:firstLine="0"/>
        <w:jc w:val="left"/>
        <w:rPr>
          <w:rFonts w:ascii="Arial" w:hAnsi="Arial" w:cs="Arial"/>
          <w:sz w:val="24"/>
          <w:szCs w:val="24"/>
        </w:rPr>
      </w:pPr>
      <w:r w:rsidRPr="003F0CDB">
        <w:rPr>
          <w:rFonts w:ascii="Arial" w:hAnsi="Arial" w:cs="Arial"/>
          <w:sz w:val="24"/>
          <w:szCs w:val="24"/>
        </w:rPr>
        <w:t>1.4.8. раковина – мойка – 50,0 л/ час</w:t>
      </w:r>
    </w:p>
    <w:p w:rsidR="00954CDE" w:rsidRPr="003F0CDB" w:rsidRDefault="00954CDE" w:rsidP="00954CDE">
      <w:pPr>
        <w:autoSpaceDE w:val="0"/>
        <w:autoSpaceDN w:val="0"/>
        <w:adjustRightInd w:val="0"/>
        <w:ind w:firstLine="708"/>
        <w:rPr>
          <w:rFonts w:ascii="Arial" w:hAnsi="Arial" w:cs="Arial"/>
          <w:b/>
          <w:iCs/>
          <w:color w:val="252525"/>
        </w:rPr>
      </w:pPr>
      <w:r w:rsidRPr="003F0CDB">
        <w:rPr>
          <w:rFonts w:ascii="Arial" w:hAnsi="Arial" w:cs="Arial"/>
          <w:b/>
          <w:color w:val="000000"/>
        </w:rPr>
        <w:t xml:space="preserve">Раздел 5.  Предложения по строительству, реконструкции и модернизации  объектов систем водоснабжения. </w:t>
      </w:r>
    </w:p>
    <w:p w:rsidR="00954CDE" w:rsidRPr="003F0CDB" w:rsidRDefault="00954CDE" w:rsidP="00954CDE">
      <w:pPr>
        <w:ind w:firstLine="709"/>
        <w:rPr>
          <w:rFonts w:ascii="Arial" w:hAnsi="Arial" w:cs="Arial"/>
        </w:rPr>
      </w:pPr>
      <w:r w:rsidRPr="003F0CDB">
        <w:rPr>
          <w:rFonts w:ascii="Arial" w:hAnsi="Arial" w:cs="Arial"/>
        </w:rPr>
        <w:t>. Для повышения надежности функционирования систем жизнеобеспечения  населения  планируется следующие мероприятия по кап</w:t>
      </w:r>
      <w:proofErr w:type="gramStart"/>
      <w:r w:rsidRPr="003F0CDB">
        <w:rPr>
          <w:rFonts w:ascii="Arial" w:hAnsi="Arial" w:cs="Arial"/>
        </w:rPr>
        <w:t>.</w:t>
      </w:r>
      <w:proofErr w:type="gramEnd"/>
      <w:r w:rsidRPr="003F0CDB">
        <w:rPr>
          <w:rFonts w:ascii="Arial" w:hAnsi="Arial" w:cs="Arial"/>
        </w:rPr>
        <w:t xml:space="preserve"> </w:t>
      </w:r>
      <w:proofErr w:type="gramStart"/>
      <w:r w:rsidRPr="003F0CDB">
        <w:rPr>
          <w:rFonts w:ascii="Arial" w:hAnsi="Arial" w:cs="Arial"/>
        </w:rPr>
        <w:t>р</w:t>
      </w:r>
      <w:proofErr w:type="gramEnd"/>
      <w:r w:rsidRPr="003F0CDB">
        <w:rPr>
          <w:rFonts w:ascii="Arial" w:hAnsi="Arial" w:cs="Arial"/>
        </w:rPr>
        <w:t>емонту и ремонту систем водоснабжения:</w:t>
      </w:r>
    </w:p>
    <w:p w:rsidR="00954CDE" w:rsidRPr="003F0CDB" w:rsidRDefault="00954CDE" w:rsidP="00954CDE">
      <w:pPr>
        <w:ind w:firstLine="709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304"/>
        <w:gridCol w:w="1579"/>
        <w:gridCol w:w="775"/>
        <w:gridCol w:w="1053"/>
        <w:gridCol w:w="951"/>
        <w:gridCol w:w="777"/>
        <w:gridCol w:w="773"/>
        <w:gridCol w:w="773"/>
      </w:tblGrid>
      <w:tr w:rsidR="00954CDE" w:rsidRPr="003F0CDB" w:rsidTr="00954CDE">
        <w:trPr>
          <w:trHeight w:val="27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№</w:t>
            </w: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  <w:proofErr w:type="gramStart"/>
            <w:r w:rsidRPr="003F0CDB">
              <w:rPr>
                <w:rFonts w:ascii="Arial" w:eastAsia="Calibri" w:hAnsi="Arial" w:cs="Arial"/>
              </w:rPr>
              <w:t>п</w:t>
            </w:r>
            <w:proofErr w:type="gramEnd"/>
            <w:r w:rsidRPr="003F0CDB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Наименование источников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Стоимость,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3F0CDB">
              <w:rPr>
                <w:rFonts w:ascii="Arial" w:eastAsia="Calibri" w:hAnsi="Arial" w:cs="Arial"/>
              </w:rPr>
              <w:t>тыс</w:t>
            </w:r>
            <w:proofErr w:type="gramStart"/>
            <w:r w:rsidRPr="003F0CDB">
              <w:rPr>
                <w:rFonts w:ascii="Arial" w:eastAsia="Calibri" w:hAnsi="Arial" w:cs="Arial"/>
              </w:rPr>
              <w:t>.р</w:t>
            </w:r>
            <w:proofErr w:type="gramEnd"/>
            <w:r w:rsidRPr="003F0CDB">
              <w:rPr>
                <w:rFonts w:ascii="Arial" w:eastAsia="Calibri" w:hAnsi="Arial" w:cs="Arial"/>
              </w:rPr>
              <w:t>уб</w:t>
            </w:r>
            <w:proofErr w:type="spellEnd"/>
            <w:r w:rsidRPr="003F0CDB">
              <w:rPr>
                <w:rFonts w:ascii="Arial" w:eastAsia="Calibri" w:hAnsi="Arial" w:cs="Arial"/>
              </w:rPr>
              <w:t>.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План реализации инвестиционной программы по годам</w:t>
            </w:r>
          </w:p>
        </w:tc>
      </w:tr>
      <w:tr w:rsidR="00954CDE" w:rsidRPr="003F0CDB" w:rsidTr="00954CD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2018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2019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2020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2023</w:t>
            </w:r>
          </w:p>
        </w:tc>
      </w:tr>
      <w:tr w:rsidR="00954CDE" w:rsidRPr="003F0CDB" w:rsidTr="00954C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1</w:t>
            </w: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.</w:t>
            </w: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«Развитие и модернизация объектов коммунальной инфраструктуры:</w:t>
            </w: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- Капитальный ремонт водонапорной башни д. Георгиевка Юрьевского сельсовета</w:t>
            </w: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515,78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0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0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515,78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0</w:t>
            </w: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0</w:t>
            </w:r>
          </w:p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</w:p>
          <w:p w:rsidR="00954CDE" w:rsidRPr="003F0CDB" w:rsidRDefault="00954CDE">
            <w:pPr>
              <w:jc w:val="center"/>
              <w:rPr>
                <w:rFonts w:ascii="Arial" w:eastAsia="Calibri" w:hAnsi="Arial" w:cs="Arial"/>
              </w:rPr>
            </w:pPr>
            <w:r w:rsidRPr="003F0CDB">
              <w:rPr>
                <w:rFonts w:ascii="Arial" w:eastAsia="Calibri" w:hAnsi="Arial" w:cs="Arial"/>
              </w:rPr>
              <w:t>0</w:t>
            </w:r>
          </w:p>
        </w:tc>
      </w:tr>
      <w:tr w:rsidR="00954CDE" w:rsidRPr="003F0CDB" w:rsidTr="00954C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E" w:rsidRPr="003F0CDB" w:rsidRDefault="00954CDE">
            <w:pPr>
              <w:rPr>
                <w:rFonts w:ascii="Arial" w:eastAsia="Calibri" w:hAnsi="Arial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CDE" w:rsidRPr="003F0CDB" w:rsidRDefault="00954CDE">
            <w:pPr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Итого: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E" w:rsidRPr="003F0CDB" w:rsidRDefault="00954CDE">
            <w:pPr>
              <w:jc w:val="center"/>
              <w:rPr>
                <w:rFonts w:ascii="Arial" w:eastAsia="Calibri" w:hAnsi="Arial" w:cs="Arial"/>
                <w:b/>
              </w:rPr>
            </w:pPr>
            <w:r w:rsidRPr="003F0CDB">
              <w:rPr>
                <w:rFonts w:ascii="Arial" w:eastAsia="Calibri" w:hAnsi="Arial" w:cs="Arial"/>
                <w:b/>
              </w:rPr>
              <w:t>0</w:t>
            </w:r>
          </w:p>
        </w:tc>
      </w:tr>
    </w:tbl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54CDE" w:rsidRPr="003F0CDB" w:rsidRDefault="00954CDE" w:rsidP="00954CDE">
      <w:pPr>
        <w:rPr>
          <w:rFonts w:ascii="Arial" w:hAnsi="Arial" w:cs="Arial"/>
          <w:b/>
          <w:color w:val="000000"/>
        </w:rPr>
      </w:pPr>
      <w:r w:rsidRPr="003F0CDB">
        <w:rPr>
          <w:rFonts w:ascii="Arial" w:hAnsi="Arial" w:cs="Arial"/>
        </w:rPr>
        <w:t xml:space="preserve">   </w:t>
      </w:r>
      <w:r w:rsidRPr="003F0CDB">
        <w:rPr>
          <w:rFonts w:ascii="Arial" w:hAnsi="Arial" w:cs="Arial"/>
        </w:rPr>
        <w:tab/>
        <w:t xml:space="preserve"> </w:t>
      </w:r>
      <w:r w:rsidRPr="003F0CDB">
        <w:rPr>
          <w:rFonts w:ascii="Arial" w:hAnsi="Arial" w:cs="Arial"/>
          <w:b/>
        </w:rPr>
        <w:t xml:space="preserve">Раздел 6.  </w:t>
      </w:r>
      <w:r w:rsidRPr="003F0CDB">
        <w:rPr>
          <w:rFonts w:ascii="Arial" w:hAnsi="Arial" w:cs="Arial"/>
          <w:b/>
          <w:color w:val="000000"/>
        </w:rPr>
        <w:t>Перспективное  потребление  ресурсов в сфере  водопотребления  в административных границах  поселения.</w:t>
      </w: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lastRenderedPageBreak/>
        <w:t xml:space="preserve">        Численность населения  в поселении ежегодно сокращается, поэтому нет перспектив строительства  многоквартирного жилищного фонда и социальной инфраструктуры. </w:t>
      </w:r>
    </w:p>
    <w:p w:rsidR="00954CDE" w:rsidRPr="003F0CDB" w:rsidRDefault="00954CDE" w:rsidP="00954CDE">
      <w:pPr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 xml:space="preserve">        Развитие индивидуального жилищного </w:t>
      </w:r>
      <w:proofErr w:type="gramStart"/>
      <w:r w:rsidRPr="003F0CDB">
        <w:rPr>
          <w:rFonts w:ascii="Arial" w:hAnsi="Arial" w:cs="Arial"/>
        </w:rPr>
        <w:t>строительства</w:t>
      </w:r>
      <w:proofErr w:type="gramEnd"/>
      <w:r w:rsidRPr="003F0CDB">
        <w:rPr>
          <w:rFonts w:ascii="Arial" w:hAnsi="Arial" w:cs="Arial"/>
        </w:rPr>
        <w:t xml:space="preserve"> как  на новых территориях, так и на участка в пределах существующих границ населенного пункта  сельского поселения также не предусмотрено.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  <w:r w:rsidRPr="003F0CDB">
        <w:rPr>
          <w:rFonts w:ascii="Arial" w:hAnsi="Arial" w:cs="Arial"/>
        </w:rPr>
        <w:t>Сохраняется существующая система водоснабжения.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</w:rPr>
      </w:pP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b/>
        </w:rPr>
      </w:pPr>
      <w:r w:rsidRPr="003F0CDB">
        <w:rPr>
          <w:rFonts w:ascii="Arial" w:hAnsi="Arial" w:cs="Arial"/>
          <w:b/>
        </w:rPr>
        <w:t>Раздел 7. Оценка капитальных вложений в новое строительство, реконструкцию и модернизацию объектов централизованных систем водоснабжения.</w:t>
      </w:r>
    </w:p>
    <w:p w:rsidR="00954CDE" w:rsidRPr="003F0CDB" w:rsidRDefault="00954CDE" w:rsidP="00954CDE">
      <w:pPr>
        <w:ind w:firstLine="708"/>
        <w:jc w:val="both"/>
        <w:rPr>
          <w:rFonts w:ascii="Arial" w:hAnsi="Arial" w:cs="Arial"/>
          <w:color w:val="000000"/>
        </w:rPr>
      </w:pPr>
      <w:r w:rsidRPr="003F0CDB">
        <w:rPr>
          <w:rFonts w:ascii="Arial" w:hAnsi="Arial" w:cs="Arial"/>
        </w:rPr>
        <w:t>Строительство, реконструкция и модернизация объектов систем водоснабжения на территории Юрьевского сельского поселения не планируется</w:t>
      </w:r>
    </w:p>
    <w:p w:rsidR="00954CDE" w:rsidRPr="003F0CDB" w:rsidRDefault="00954CDE" w:rsidP="00954CD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954CDE" w:rsidRPr="003F0CDB" w:rsidRDefault="00954CDE" w:rsidP="00954CDE">
      <w:pPr>
        <w:rPr>
          <w:rFonts w:ascii="Arial" w:hAnsi="Arial" w:cs="Arial"/>
        </w:rPr>
      </w:pPr>
    </w:p>
    <w:p w:rsidR="00954CDE" w:rsidRPr="003F0CDB" w:rsidRDefault="00954CDE" w:rsidP="00954CDE">
      <w:pPr>
        <w:jc w:val="both"/>
        <w:rPr>
          <w:rFonts w:ascii="Arial" w:hAnsi="Arial" w:cs="Arial"/>
        </w:rPr>
      </w:pPr>
    </w:p>
    <w:p w:rsidR="009307CA" w:rsidRPr="003F0CDB" w:rsidRDefault="009307CA">
      <w:pPr>
        <w:rPr>
          <w:rFonts w:ascii="Arial" w:hAnsi="Arial" w:cs="Arial"/>
        </w:rPr>
      </w:pPr>
    </w:p>
    <w:sectPr w:rsidR="009307CA" w:rsidRPr="003F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1978"/>
    <w:multiLevelType w:val="hybridMultilevel"/>
    <w:tmpl w:val="7C240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86571"/>
    <w:multiLevelType w:val="hybridMultilevel"/>
    <w:tmpl w:val="15F8341E"/>
    <w:lvl w:ilvl="0" w:tplc="1A1AB16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C722E658">
      <w:start w:val="2"/>
      <w:numFmt w:val="decimal"/>
      <w:lvlText w:val="%2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349D9"/>
    <w:multiLevelType w:val="hybridMultilevel"/>
    <w:tmpl w:val="7D12AF82"/>
    <w:lvl w:ilvl="0" w:tplc="26A86056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F6"/>
    <w:rsid w:val="00100418"/>
    <w:rsid w:val="003F0CDB"/>
    <w:rsid w:val="006931F6"/>
    <w:rsid w:val="007B1830"/>
    <w:rsid w:val="009307CA"/>
    <w:rsid w:val="00954CDE"/>
    <w:rsid w:val="00D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04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1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954CDE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954CDE"/>
    <w:pPr>
      <w:spacing w:before="100" w:beforeAutospacing="1" w:after="100" w:afterAutospacing="1"/>
    </w:pPr>
  </w:style>
  <w:style w:type="paragraph" w:styleId="a8">
    <w:name w:val="caption"/>
    <w:basedOn w:val="a"/>
    <w:next w:val="a"/>
    <w:semiHidden/>
    <w:unhideWhenUsed/>
    <w:qFormat/>
    <w:rsid w:val="00954CDE"/>
    <w:rPr>
      <w:b/>
      <w:bCs/>
      <w:sz w:val="20"/>
      <w:szCs w:val="20"/>
    </w:rPr>
  </w:style>
  <w:style w:type="paragraph" w:styleId="a9">
    <w:name w:val="Title"/>
    <w:basedOn w:val="a"/>
    <w:link w:val="aa"/>
    <w:qFormat/>
    <w:rsid w:val="00954CD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954C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semiHidden/>
    <w:unhideWhenUsed/>
    <w:rsid w:val="00954CDE"/>
    <w:pPr>
      <w:ind w:firstLine="567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954C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qFormat/>
    <w:rsid w:val="00954CDE"/>
    <w:pPr>
      <w:ind w:left="720"/>
      <w:contextualSpacing/>
    </w:pPr>
  </w:style>
  <w:style w:type="paragraph" w:customStyle="1" w:styleId="ConsNonformat">
    <w:name w:val="ConsNonformat"/>
    <w:rsid w:val="00954C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C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954C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p8">
    <w:name w:val="p8"/>
    <w:basedOn w:val="a"/>
    <w:rsid w:val="00954CDE"/>
    <w:pPr>
      <w:spacing w:before="100" w:beforeAutospacing="1" w:after="100" w:afterAutospacing="1"/>
    </w:pPr>
  </w:style>
  <w:style w:type="paragraph" w:customStyle="1" w:styleId="p6">
    <w:name w:val="p6"/>
    <w:basedOn w:val="a"/>
    <w:rsid w:val="00954CDE"/>
    <w:pPr>
      <w:spacing w:before="100" w:beforeAutospacing="1" w:after="100" w:afterAutospacing="1"/>
    </w:pPr>
  </w:style>
  <w:style w:type="paragraph" w:customStyle="1" w:styleId="p13">
    <w:name w:val="p13"/>
    <w:basedOn w:val="a"/>
    <w:rsid w:val="00954CDE"/>
    <w:pPr>
      <w:spacing w:before="100" w:beforeAutospacing="1" w:after="100" w:afterAutospacing="1"/>
    </w:pPr>
  </w:style>
  <w:style w:type="character" w:customStyle="1" w:styleId="1">
    <w:name w:val="Название Знак1"/>
    <w:basedOn w:val="a0"/>
    <w:uiPriority w:val="10"/>
    <w:rsid w:val="00954CD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s3">
    <w:name w:val="s3"/>
    <w:basedOn w:val="a0"/>
    <w:rsid w:val="00954CDE"/>
  </w:style>
  <w:style w:type="character" w:customStyle="1" w:styleId="s4">
    <w:name w:val="s4"/>
    <w:basedOn w:val="a0"/>
    <w:rsid w:val="00954CDE"/>
  </w:style>
  <w:style w:type="character" w:customStyle="1" w:styleId="s5">
    <w:name w:val="s5"/>
    <w:basedOn w:val="a0"/>
    <w:rsid w:val="00954CDE"/>
  </w:style>
  <w:style w:type="table" w:styleId="af">
    <w:name w:val="Table Grid"/>
    <w:basedOn w:val="a1"/>
    <w:rsid w:val="00954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04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1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954CDE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954CDE"/>
    <w:pPr>
      <w:spacing w:before="100" w:beforeAutospacing="1" w:after="100" w:afterAutospacing="1"/>
    </w:pPr>
  </w:style>
  <w:style w:type="paragraph" w:styleId="a8">
    <w:name w:val="caption"/>
    <w:basedOn w:val="a"/>
    <w:next w:val="a"/>
    <w:semiHidden/>
    <w:unhideWhenUsed/>
    <w:qFormat/>
    <w:rsid w:val="00954CDE"/>
    <w:rPr>
      <w:b/>
      <w:bCs/>
      <w:sz w:val="20"/>
      <w:szCs w:val="20"/>
    </w:rPr>
  </w:style>
  <w:style w:type="paragraph" w:styleId="a9">
    <w:name w:val="Title"/>
    <w:basedOn w:val="a"/>
    <w:link w:val="aa"/>
    <w:qFormat/>
    <w:rsid w:val="00954CD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954C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semiHidden/>
    <w:unhideWhenUsed/>
    <w:rsid w:val="00954CDE"/>
    <w:pPr>
      <w:ind w:firstLine="567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954C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qFormat/>
    <w:rsid w:val="00954CDE"/>
    <w:pPr>
      <w:ind w:left="720"/>
      <w:contextualSpacing/>
    </w:pPr>
  </w:style>
  <w:style w:type="paragraph" w:customStyle="1" w:styleId="ConsNonformat">
    <w:name w:val="ConsNonformat"/>
    <w:rsid w:val="00954C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C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954C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p8">
    <w:name w:val="p8"/>
    <w:basedOn w:val="a"/>
    <w:rsid w:val="00954CDE"/>
    <w:pPr>
      <w:spacing w:before="100" w:beforeAutospacing="1" w:after="100" w:afterAutospacing="1"/>
    </w:pPr>
  </w:style>
  <w:style w:type="paragraph" w:customStyle="1" w:styleId="p6">
    <w:name w:val="p6"/>
    <w:basedOn w:val="a"/>
    <w:rsid w:val="00954CDE"/>
    <w:pPr>
      <w:spacing w:before="100" w:beforeAutospacing="1" w:after="100" w:afterAutospacing="1"/>
    </w:pPr>
  </w:style>
  <w:style w:type="paragraph" w:customStyle="1" w:styleId="p13">
    <w:name w:val="p13"/>
    <w:basedOn w:val="a"/>
    <w:rsid w:val="00954CDE"/>
    <w:pPr>
      <w:spacing w:before="100" w:beforeAutospacing="1" w:after="100" w:afterAutospacing="1"/>
    </w:pPr>
  </w:style>
  <w:style w:type="character" w:customStyle="1" w:styleId="1">
    <w:name w:val="Название Знак1"/>
    <w:basedOn w:val="a0"/>
    <w:uiPriority w:val="10"/>
    <w:rsid w:val="00954CD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s3">
    <w:name w:val="s3"/>
    <w:basedOn w:val="a0"/>
    <w:rsid w:val="00954CDE"/>
  </w:style>
  <w:style w:type="character" w:customStyle="1" w:styleId="s4">
    <w:name w:val="s4"/>
    <w:basedOn w:val="a0"/>
    <w:rsid w:val="00954CDE"/>
  </w:style>
  <w:style w:type="character" w:customStyle="1" w:styleId="s5">
    <w:name w:val="s5"/>
    <w:basedOn w:val="a0"/>
    <w:rsid w:val="00954CDE"/>
  </w:style>
  <w:style w:type="table" w:styleId="af">
    <w:name w:val="Table Grid"/>
    <w:basedOn w:val="a1"/>
    <w:rsid w:val="00954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4921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2020-03-10T08:08:00Z</cp:lastPrinted>
  <dcterms:created xsi:type="dcterms:W3CDTF">2020-02-07T01:45:00Z</dcterms:created>
  <dcterms:modified xsi:type="dcterms:W3CDTF">2020-03-10T08:10:00Z</dcterms:modified>
</cp:coreProperties>
</file>