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6D" w:rsidRPr="00936121" w:rsidRDefault="00B8426D" w:rsidP="00B8426D">
      <w:pPr>
        <w:rPr>
          <w:sz w:val="24"/>
          <w:szCs w:val="24"/>
        </w:rPr>
      </w:pPr>
      <w:r>
        <w:t xml:space="preserve">                          </w:t>
      </w:r>
      <w:r w:rsidRPr="00936121">
        <w:rPr>
          <w:sz w:val="24"/>
          <w:szCs w:val="24"/>
        </w:rPr>
        <w:t>АДМИНИСТРАЦИЯ  ЧАЙКОВСКОГО  СЕЛЬСОВЕТА</w:t>
      </w:r>
    </w:p>
    <w:p w:rsidR="00B8426D" w:rsidRPr="00936121" w:rsidRDefault="00B8426D" w:rsidP="00B8426D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БОГОТОЛЬСКОГО  РАЙОНА</w:t>
      </w:r>
    </w:p>
    <w:p w:rsidR="00B8426D" w:rsidRPr="00936121" w:rsidRDefault="00B8426D" w:rsidP="00B8426D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КРАСНОЯРСКОГО  КРАЯ</w:t>
      </w:r>
    </w:p>
    <w:p w:rsidR="00B8426D" w:rsidRPr="00936121" w:rsidRDefault="00B8426D" w:rsidP="00B8426D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                            ПОСТАНОВЛЕНИЕ</w:t>
      </w:r>
    </w:p>
    <w:p w:rsidR="00B8426D" w:rsidRPr="00936121" w:rsidRDefault="00B8426D" w:rsidP="00B8426D">
      <w:pPr>
        <w:rPr>
          <w:sz w:val="24"/>
          <w:szCs w:val="24"/>
        </w:rPr>
      </w:pPr>
      <w:r>
        <w:rPr>
          <w:sz w:val="24"/>
          <w:szCs w:val="24"/>
        </w:rPr>
        <w:t>«14</w:t>
      </w:r>
      <w:r w:rsidRPr="00936121">
        <w:rPr>
          <w:sz w:val="24"/>
          <w:szCs w:val="24"/>
        </w:rPr>
        <w:t xml:space="preserve"> »  </w:t>
      </w:r>
      <w:r>
        <w:rPr>
          <w:sz w:val="24"/>
          <w:szCs w:val="24"/>
        </w:rPr>
        <w:t>мая</w:t>
      </w:r>
      <w:r w:rsidRPr="00936121">
        <w:rPr>
          <w:sz w:val="24"/>
          <w:szCs w:val="24"/>
        </w:rPr>
        <w:t xml:space="preserve"> 2013 г.                           пос. Чайковский                                          №  _</w:t>
      </w:r>
      <w:r>
        <w:rPr>
          <w:sz w:val="24"/>
          <w:szCs w:val="24"/>
          <w:u w:val="single"/>
        </w:rPr>
        <w:t>22</w:t>
      </w:r>
      <w:r w:rsidRPr="00936121">
        <w:rPr>
          <w:sz w:val="24"/>
          <w:szCs w:val="24"/>
          <w:u w:val="single"/>
        </w:rPr>
        <w:t>-п</w:t>
      </w:r>
      <w:r w:rsidRPr="00936121">
        <w:rPr>
          <w:sz w:val="24"/>
          <w:szCs w:val="24"/>
        </w:rPr>
        <w:t>_</w:t>
      </w:r>
    </w:p>
    <w:p w:rsidR="00B8426D" w:rsidRDefault="00B8426D" w:rsidP="004B252F">
      <w:pPr>
        <w:spacing w:after="0" w:line="240" w:lineRule="auto"/>
        <w:rPr>
          <w:sz w:val="24"/>
          <w:szCs w:val="24"/>
        </w:rPr>
      </w:pPr>
      <w:r w:rsidRPr="009361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внесении изменения  в Постановление </w:t>
      </w:r>
    </w:p>
    <w:p w:rsidR="004B252F" w:rsidRDefault="00B8426D" w:rsidP="004B25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Чайковс</w:t>
      </w:r>
      <w:r w:rsidR="004B252F">
        <w:rPr>
          <w:sz w:val="24"/>
          <w:szCs w:val="24"/>
        </w:rPr>
        <w:t xml:space="preserve">кого сельсовета от 12.03.2013 </w:t>
      </w:r>
      <w:r>
        <w:rPr>
          <w:sz w:val="24"/>
          <w:szCs w:val="24"/>
        </w:rPr>
        <w:t xml:space="preserve">№ 11-п </w:t>
      </w:r>
    </w:p>
    <w:p w:rsidR="00B8426D" w:rsidRDefault="00B8426D" w:rsidP="004B25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936121">
        <w:rPr>
          <w:sz w:val="24"/>
          <w:szCs w:val="24"/>
        </w:rPr>
        <w:t>Об   утверждении    плана   мероприятий</w:t>
      </w:r>
    </w:p>
    <w:p w:rsidR="00B8426D" w:rsidRPr="00936121" w:rsidRDefault="004B252F" w:rsidP="004B25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426D" w:rsidRPr="00936121">
        <w:rPr>
          <w:sz w:val="24"/>
          <w:szCs w:val="24"/>
        </w:rPr>
        <w:t>по обеспечению пожарной безопасности</w:t>
      </w:r>
    </w:p>
    <w:p w:rsidR="00B8426D" w:rsidRPr="00936121" w:rsidRDefault="00B8426D" w:rsidP="004B252F">
      <w:pPr>
        <w:spacing w:after="0" w:line="240" w:lineRule="auto"/>
        <w:rPr>
          <w:sz w:val="24"/>
          <w:szCs w:val="24"/>
        </w:rPr>
      </w:pPr>
      <w:r w:rsidRPr="00936121">
        <w:rPr>
          <w:sz w:val="24"/>
          <w:szCs w:val="24"/>
        </w:rPr>
        <w:t xml:space="preserve"> в    весенне-летний    пожарный   период</w:t>
      </w:r>
    </w:p>
    <w:p w:rsidR="00B8426D" w:rsidRDefault="00B8426D" w:rsidP="004B25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2013 года».</w:t>
      </w:r>
    </w:p>
    <w:p w:rsidR="00B8426D" w:rsidRDefault="00B8426D" w:rsidP="00B8426D">
      <w:pPr>
        <w:rPr>
          <w:sz w:val="24"/>
          <w:szCs w:val="24"/>
        </w:rPr>
      </w:pPr>
    </w:p>
    <w:p w:rsidR="00B8426D" w:rsidRDefault="00B8426D" w:rsidP="00B8426D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ст.2 Федерального закона от 6 октября 2003 года № 131-ФЗ « Об общих принципах организации местного самоуправления в Российской Федерации».</w:t>
      </w:r>
    </w:p>
    <w:p w:rsidR="00B8426D" w:rsidRDefault="00B8426D" w:rsidP="00B842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56F4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4B252F" w:rsidRDefault="00B8426D" w:rsidP="004B252F">
      <w:pPr>
        <w:pStyle w:val="a7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4B252F">
        <w:rPr>
          <w:sz w:val="24"/>
          <w:szCs w:val="24"/>
        </w:rPr>
        <w:t>Внести изменения в постановление Чайковского сельсовета от 12.03.2013 г № 11-п</w:t>
      </w:r>
      <w:r w:rsidR="004B252F">
        <w:rPr>
          <w:sz w:val="24"/>
          <w:szCs w:val="24"/>
        </w:rPr>
        <w:t xml:space="preserve"> </w:t>
      </w:r>
      <w:r w:rsidR="00256F42" w:rsidRPr="004B252F">
        <w:rPr>
          <w:sz w:val="24"/>
          <w:szCs w:val="24"/>
        </w:rPr>
        <w:t>«Об   утверждении    плана   мероприятий</w:t>
      </w:r>
      <w:r w:rsidR="00256F42" w:rsidRPr="004B252F">
        <w:rPr>
          <w:sz w:val="24"/>
          <w:szCs w:val="24"/>
        </w:rPr>
        <w:t xml:space="preserve"> </w:t>
      </w:r>
      <w:r w:rsidR="00256F42" w:rsidRPr="004B252F">
        <w:rPr>
          <w:sz w:val="24"/>
          <w:szCs w:val="24"/>
        </w:rPr>
        <w:t>по обеспечению пожарной безопасности</w:t>
      </w:r>
      <w:r w:rsidR="00256F42" w:rsidRPr="004B252F">
        <w:rPr>
          <w:sz w:val="24"/>
          <w:szCs w:val="24"/>
        </w:rPr>
        <w:t xml:space="preserve"> </w:t>
      </w:r>
      <w:r w:rsidR="00256F42" w:rsidRPr="004B252F">
        <w:rPr>
          <w:sz w:val="24"/>
          <w:szCs w:val="24"/>
        </w:rPr>
        <w:t>в    весенне-летний    пожарный   период</w:t>
      </w:r>
      <w:r w:rsidR="00256F42" w:rsidRPr="004B252F">
        <w:rPr>
          <w:sz w:val="24"/>
          <w:szCs w:val="24"/>
        </w:rPr>
        <w:t xml:space="preserve"> 2013 года»</w:t>
      </w:r>
      <w:r w:rsidR="004B252F">
        <w:rPr>
          <w:sz w:val="24"/>
          <w:szCs w:val="24"/>
        </w:rPr>
        <w:t>:</w:t>
      </w:r>
    </w:p>
    <w:p w:rsidR="00256F42" w:rsidRPr="004B252F" w:rsidRDefault="004B252F" w:rsidP="004B252F">
      <w:pPr>
        <w:pStyle w:val="a7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1.1.</w:t>
      </w:r>
      <w:r w:rsidR="00256F42" w:rsidRPr="004B252F">
        <w:rPr>
          <w:sz w:val="24"/>
          <w:szCs w:val="24"/>
        </w:rPr>
        <w:t xml:space="preserve"> пункта 3 </w:t>
      </w:r>
      <w:r>
        <w:rPr>
          <w:sz w:val="24"/>
          <w:szCs w:val="24"/>
        </w:rPr>
        <w:t>изложить в следующей редакции</w:t>
      </w:r>
      <w:r w:rsidR="00256F42" w:rsidRPr="004B252F">
        <w:rPr>
          <w:sz w:val="24"/>
          <w:szCs w:val="24"/>
        </w:rPr>
        <w:t>:</w:t>
      </w:r>
    </w:p>
    <w:p w:rsidR="00256F42" w:rsidRDefault="004B252F" w:rsidP="004B25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 </w:t>
      </w:r>
      <w:r w:rsidR="00256F42">
        <w:rPr>
          <w:sz w:val="24"/>
          <w:szCs w:val="24"/>
        </w:rPr>
        <w:t>Рекомендовать р</w:t>
      </w:r>
      <w:r w:rsidR="00256F42" w:rsidRPr="00936121">
        <w:rPr>
          <w:sz w:val="24"/>
          <w:szCs w:val="24"/>
        </w:rPr>
        <w:t>уководителям организаций, осуществляющим  обслуживание 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г.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 правилах пожарной безопасности</w:t>
      </w:r>
      <w:proofErr w:type="gramStart"/>
      <w:r w:rsidR="00256F42" w:rsidRPr="00936121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4B252F" w:rsidRPr="004B252F" w:rsidRDefault="004B252F" w:rsidP="004B252F">
      <w:pPr>
        <w:pStyle w:val="a7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вступает в силу со дня подписания.</w:t>
      </w:r>
    </w:p>
    <w:p w:rsidR="004B252F" w:rsidRDefault="004B252F" w:rsidP="00256F42">
      <w:pPr>
        <w:jc w:val="both"/>
        <w:rPr>
          <w:sz w:val="24"/>
          <w:szCs w:val="24"/>
        </w:rPr>
      </w:pPr>
    </w:p>
    <w:p w:rsidR="00256F42" w:rsidRDefault="00256F42" w:rsidP="00256F42">
      <w:pPr>
        <w:rPr>
          <w:sz w:val="24"/>
          <w:szCs w:val="24"/>
        </w:rPr>
      </w:pPr>
    </w:p>
    <w:p w:rsidR="00B8426D" w:rsidRDefault="00256F42" w:rsidP="00256F42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</w:t>
      </w:r>
    </w:p>
    <w:p w:rsidR="00B8426D" w:rsidRPr="00936121" w:rsidRDefault="00256F42" w:rsidP="00B842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8426D" w:rsidRPr="00936121">
        <w:rPr>
          <w:sz w:val="24"/>
          <w:szCs w:val="24"/>
        </w:rPr>
        <w:t xml:space="preserve"> Глава  Чайковского  сельсовета                                     </w:t>
      </w:r>
      <w:proofErr w:type="spellStart"/>
      <w:r w:rsidR="00B8426D" w:rsidRPr="00936121">
        <w:rPr>
          <w:sz w:val="24"/>
          <w:szCs w:val="24"/>
        </w:rPr>
        <w:t>В.С.Синяков</w:t>
      </w:r>
      <w:proofErr w:type="spellEnd"/>
    </w:p>
    <w:p w:rsidR="003A5595" w:rsidRDefault="003A5595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B8426D" w:rsidRDefault="00B8426D" w:rsidP="003A5595">
      <w:pPr>
        <w:pStyle w:val="a3"/>
        <w:jc w:val="left"/>
        <w:rPr>
          <w:b w:val="0"/>
          <w:sz w:val="24"/>
        </w:rPr>
      </w:pPr>
    </w:p>
    <w:p w:rsidR="003A5595" w:rsidRDefault="003A5595" w:rsidP="003A5595">
      <w:pPr>
        <w:pStyle w:val="a3"/>
        <w:jc w:val="left"/>
        <w:rPr>
          <w:b w:val="0"/>
          <w:sz w:val="24"/>
        </w:rPr>
      </w:pPr>
    </w:p>
    <w:p w:rsidR="003A5595" w:rsidRPr="00936121" w:rsidRDefault="003A5595" w:rsidP="003A5595">
      <w:pPr>
        <w:rPr>
          <w:sz w:val="24"/>
          <w:szCs w:val="24"/>
        </w:rPr>
      </w:pPr>
      <w:r>
        <w:t xml:space="preserve">                          </w:t>
      </w:r>
      <w:r w:rsidRPr="00936121">
        <w:rPr>
          <w:sz w:val="24"/>
          <w:szCs w:val="24"/>
        </w:rPr>
        <w:t>АДМИНИСТРАЦИЯ  ЧАЙКОВСКОГО  СЕЛЬСОВЕТА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БОГОТОЛЬСКОГО  РАЙОНА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КРАСНОЯРСКОГО  КРАЯ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                            ПОСТАНОВЛЕНИЕ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>«12 »  марта 2013 г.                           пос. Чайковский                                          №  _</w:t>
      </w:r>
      <w:r w:rsidRPr="00936121">
        <w:rPr>
          <w:sz w:val="24"/>
          <w:szCs w:val="24"/>
          <w:u w:val="single"/>
        </w:rPr>
        <w:t>11-п</w:t>
      </w:r>
      <w:r w:rsidRPr="00936121">
        <w:rPr>
          <w:sz w:val="24"/>
          <w:szCs w:val="24"/>
        </w:rPr>
        <w:t>_</w:t>
      </w:r>
    </w:p>
    <w:p w:rsidR="003A5595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>« Об   утверждении    плана   мероприятий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>по обеспечению пожарной безопасности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в    весенне-летний    пожарный   период</w:t>
      </w:r>
    </w:p>
    <w:p w:rsidR="003A5595" w:rsidRPr="00936121" w:rsidRDefault="003A5595" w:rsidP="003A5595">
      <w:pPr>
        <w:rPr>
          <w:sz w:val="24"/>
          <w:szCs w:val="24"/>
        </w:rPr>
      </w:pPr>
      <w:r>
        <w:rPr>
          <w:sz w:val="24"/>
          <w:szCs w:val="24"/>
        </w:rPr>
        <w:t xml:space="preserve">   2013 года».</w:t>
      </w:r>
    </w:p>
    <w:p w:rsidR="003A5595" w:rsidRPr="00936121" w:rsidRDefault="00B8426D" w:rsidP="003A5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5595" w:rsidRPr="00936121">
        <w:rPr>
          <w:sz w:val="24"/>
          <w:szCs w:val="24"/>
        </w:rPr>
        <w:t xml:space="preserve"> На основании Федерального Закона от 21.12.1994 г. № 69-ФЗ «О пожарной безопасности» (в редакции Федерального закона от 18.10.2007 г. № 230-ФЗ) в целях обеспечения пожарной безопасности в весенне-летний  пожароопасный период 2013 года</w:t>
      </w:r>
      <w:r w:rsidR="003A5595">
        <w:rPr>
          <w:sz w:val="24"/>
          <w:szCs w:val="24"/>
        </w:rPr>
        <w:t xml:space="preserve"> </w:t>
      </w:r>
      <w:r w:rsidR="003A5595" w:rsidRPr="00936121">
        <w:rPr>
          <w:sz w:val="24"/>
          <w:szCs w:val="24"/>
        </w:rPr>
        <w:t>на территории Чайковского  сельсовета.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                    ПОСТАНОВЛЯЮ:</w:t>
      </w:r>
    </w:p>
    <w:p w:rsidR="003A5595" w:rsidRDefault="003A5595" w:rsidP="003A5595">
      <w:pPr>
        <w:jc w:val="both"/>
        <w:rPr>
          <w:sz w:val="24"/>
          <w:szCs w:val="24"/>
        </w:rPr>
      </w:pPr>
      <w:r w:rsidRPr="00936121">
        <w:rPr>
          <w:sz w:val="24"/>
          <w:szCs w:val="24"/>
        </w:rPr>
        <w:t xml:space="preserve">1.Утвердить план противопожарных мероприятий на весенне-летний пожароопасный период 2013 года </w:t>
      </w:r>
      <w:proofErr w:type="gramStart"/>
      <w:r w:rsidRPr="00936121">
        <w:rPr>
          <w:sz w:val="24"/>
          <w:szCs w:val="24"/>
        </w:rPr>
        <w:t>согласно приложения</w:t>
      </w:r>
      <w:proofErr w:type="gramEnd"/>
      <w:r w:rsidRPr="00936121">
        <w:rPr>
          <w:sz w:val="24"/>
          <w:szCs w:val="24"/>
        </w:rPr>
        <w:t>.</w:t>
      </w:r>
    </w:p>
    <w:p w:rsidR="00B8426D" w:rsidRDefault="003A5595" w:rsidP="003A5595">
      <w:pPr>
        <w:jc w:val="both"/>
        <w:rPr>
          <w:sz w:val="24"/>
          <w:szCs w:val="24"/>
        </w:rPr>
      </w:pPr>
      <w:r w:rsidRPr="00936121">
        <w:rPr>
          <w:sz w:val="24"/>
          <w:szCs w:val="24"/>
        </w:rPr>
        <w:t>2.Руководителям организаций и учреждений всех форм собственности  расположенных на территории Чайковского сельсовета разработать план мероприятий направленных на улучшение противопожарной обстановки на подведомственных учреждениях.</w:t>
      </w:r>
    </w:p>
    <w:p w:rsidR="003A5595" w:rsidRDefault="003A5595" w:rsidP="003A5595">
      <w:pPr>
        <w:jc w:val="both"/>
        <w:rPr>
          <w:sz w:val="24"/>
          <w:szCs w:val="24"/>
        </w:rPr>
      </w:pPr>
      <w:r w:rsidRPr="00936121">
        <w:rPr>
          <w:sz w:val="24"/>
          <w:szCs w:val="24"/>
        </w:rPr>
        <w:t>3.Руководителям организаций, осуществляющим  обслуживание 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г.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 правилах пожарной безопасности.</w:t>
      </w:r>
    </w:p>
    <w:p w:rsidR="003A5595" w:rsidRPr="00936121" w:rsidRDefault="003A5595" w:rsidP="003A5595">
      <w:pPr>
        <w:jc w:val="both"/>
        <w:rPr>
          <w:sz w:val="24"/>
          <w:szCs w:val="24"/>
        </w:rPr>
      </w:pPr>
      <w:proofErr w:type="gramStart"/>
      <w:r w:rsidRPr="00936121">
        <w:rPr>
          <w:sz w:val="24"/>
          <w:szCs w:val="24"/>
        </w:rPr>
        <w:lastRenderedPageBreak/>
        <w:t xml:space="preserve">Проверить чердачные и подвальные помещения, </w:t>
      </w:r>
      <w:r>
        <w:rPr>
          <w:sz w:val="24"/>
          <w:szCs w:val="24"/>
        </w:rPr>
        <w:t xml:space="preserve">обеспечить их очистку от горючи </w:t>
      </w:r>
      <w:r w:rsidRPr="00936121">
        <w:rPr>
          <w:sz w:val="24"/>
          <w:szCs w:val="24"/>
        </w:rPr>
        <w:t>материалов и закрытие на замок входных дверей и люков.</w:t>
      </w:r>
      <w:proofErr w:type="gramEnd"/>
    </w:p>
    <w:p w:rsidR="003A5595" w:rsidRPr="00936121" w:rsidRDefault="003A5595" w:rsidP="003A5595">
      <w:pPr>
        <w:jc w:val="both"/>
        <w:rPr>
          <w:sz w:val="24"/>
          <w:szCs w:val="24"/>
        </w:rPr>
      </w:pPr>
      <w:r w:rsidRPr="00936121">
        <w:rPr>
          <w:sz w:val="24"/>
          <w:szCs w:val="24"/>
        </w:rPr>
        <w:t xml:space="preserve"> Провести проверку и ремонт внутридомовых электрических сетей и электрооборудования.</w:t>
      </w:r>
    </w:p>
    <w:p w:rsidR="003A5595" w:rsidRPr="00936121" w:rsidRDefault="003A5595" w:rsidP="003A5595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 w:rsidRPr="00936121">
        <w:rPr>
          <w:sz w:val="24"/>
          <w:szCs w:val="24"/>
        </w:rPr>
        <w:t>Контроль  за</w:t>
      </w:r>
      <w:proofErr w:type="gramEnd"/>
      <w:r w:rsidRPr="00936121">
        <w:rPr>
          <w:sz w:val="24"/>
          <w:szCs w:val="24"/>
        </w:rPr>
        <w:t xml:space="preserve"> исполнением данного Постановления возложить на специалиста 1-ой </w:t>
      </w:r>
    </w:p>
    <w:p w:rsidR="00B8426D" w:rsidRDefault="003A5595" w:rsidP="00B8426D">
      <w:pPr>
        <w:jc w:val="both"/>
        <w:rPr>
          <w:sz w:val="24"/>
          <w:szCs w:val="24"/>
        </w:rPr>
      </w:pPr>
      <w:r w:rsidRPr="00936121">
        <w:rPr>
          <w:sz w:val="24"/>
          <w:szCs w:val="24"/>
        </w:rPr>
        <w:t>категории Аверченко С. Н.</w:t>
      </w:r>
    </w:p>
    <w:p w:rsidR="003A5595" w:rsidRDefault="003A5595" w:rsidP="00B8426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936121">
        <w:rPr>
          <w:sz w:val="24"/>
          <w:szCs w:val="24"/>
        </w:rPr>
        <w:t>Постановление  вступает в силу со дня подписания.</w:t>
      </w:r>
    </w:p>
    <w:p w:rsidR="003A5595" w:rsidRPr="00936121" w:rsidRDefault="003A5595" w:rsidP="003A5595">
      <w:pPr>
        <w:rPr>
          <w:sz w:val="24"/>
          <w:szCs w:val="24"/>
        </w:rPr>
      </w:pPr>
      <w:r w:rsidRPr="00936121">
        <w:rPr>
          <w:sz w:val="24"/>
          <w:szCs w:val="24"/>
        </w:rPr>
        <w:t xml:space="preserve">                                Глава  Чайковского  сельсовета                                     </w:t>
      </w:r>
      <w:proofErr w:type="spellStart"/>
      <w:r w:rsidRPr="00936121">
        <w:rPr>
          <w:sz w:val="24"/>
          <w:szCs w:val="24"/>
        </w:rPr>
        <w:t>В.С.Синяков</w:t>
      </w:r>
      <w:proofErr w:type="spellEnd"/>
    </w:p>
    <w:p w:rsidR="003A5595" w:rsidRPr="002E1861" w:rsidRDefault="003A5595" w:rsidP="003A5595">
      <w:pPr>
        <w:ind w:left="360"/>
        <w:jc w:val="right"/>
        <w:rPr>
          <w:sz w:val="16"/>
          <w:szCs w:val="16"/>
        </w:rPr>
      </w:pPr>
      <w:r w:rsidRPr="002E1861">
        <w:rPr>
          <w:sz w:val="16"/>
          <w:szCs w:val="16"/>
        </w:rPr>
        <w:t xml:space="preserve">        Приложение к постановлению</w:t>
      </w:r>
    </w:p>
    <w:p w:rsidR="003A5595" w:rsidRPr="002E1861" w:rsidRDefault="003A5595" w:rsidP="003A5595">
      <w:pPr>
        <w:ind w:left="360"/>
        <w:jc w:val="right"/>
        <w:rPr>
          <w:sz w:val="16"/>
          <w:szCs w:val="16"/>
        </w:rPr>
      </w:pPr>
      <w:r w:rsidRPr="002E1861">
        <w:rPr>
          <w:sz w:val="16"/>
          <w:szCs w:val="16"/>
        </w:rPr>
        <w:t xml:space="preserve">  главы Чайковского  сельсовета                                                                                  </w:t>
      </w:r>
    </w:p>
    <w:p w:rsidR="003A5595" w:rsidRPr="002E1861" w:rsidRDefault="003A5595" w:rsidP="003A5595">
      <w:pPr>
        <w:rPr>
          <w:sz w:val="16"/>
          <w:szCs w:val="16"/>
        </w:rPr>
      </w:pPr>
      <w:r w:rsidRPr="002E1861"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2E1861">
        <w:rPr>
          <w:sz w:val="16"/>
          <w:szCs w:val="16"/>
        </w:rPr>
        <w:t>от   «12  » 03. 2013г.  № 11-п</w:t>
      </w:r>
    </w:p>
    <w:p w:rsidR="003A5595" w:rsidRPr="00B23C67" w:rsidRDefault="003A5595" w:rsidP="003A5595">
      <w:pPr>
        <w:ind w:left="360"/>
        <w:rPr>
          <w:sz w:val="22"/>
          <w:szCs w:val="22"/>
        </w:rPr>
      </w:pPr>
      <w:r w:rsidRPr="00B23C67">
        <w:rPr>
          <w:sz w:val="22"/>
          <w:szCs w:val="22"/>
        </w:rPr>
        <w:t xml:space="preserve">                                                                                                </w:t>
      </w:r>
    </w:p>
    <w:p w:rsidR="003A5595" w:rsidRPr="002E1861" w:rsidRDefault="003A5595" w:rsidP="003A5595">
      <w:pPr>
        <w:pStyle w:val="4"/>
        <w:rPr>
          <w:sz w:val="20"/>
          <w:szCs w:val="20"/>
        </w:rPr>
      </w:pPr>
      <w:r w:rsidRPr="002E1861">
        <w:rPr>
          <w:sz w:val="20"/>
          <w:szCs w:val="20"/>
        </w:rPr>
        <w:t>ПЛАН</w:t>
      </w:r>
    </w:p>
    <w:p w:rsidR="003A5595" w:rsidRPr="002E1861" w:rsidRDefault="003A5595" w:rsidP="003A5595">
      <w:pPr>
        <w:ind w:left="360"/>
        <w:jc w:val="center"/>
        <w:rPr>
          <w:sz w:val="20"/>
          <w:szCs w:val="20"/>
        </w:rPr>
      </w:pPr>
      <w:r w:rsidRPr="002E1861">
        <w:rPr>
          <w:sz w:val="20"/>
          <w:szCs w:val="20"/>
        </w:rPr>
        <w:t xml:space="preserve"> мероприятий по обеспечению пожарной безопасности</w:t>
      </w:r>
    </w:p>
    <w:p w:rsidR="003A5595" w:rsidRPr="002E1861" w:rsidRDefault="003A5595" w:rsidP="003A559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2E1861">
        <w:rPr>
          <w:sz w:val="20"/>
          <w:szCs w:val="20"/>
        </w:rPr>
        <w:t xml:space="preserve">объектов и населенных пунктов Чайковского сельсовета </w:t>
      </w:r>
      <w:proofErr w:type="gramStart"/>
      <w:r w:rsidRPr="002E1861">
        <w:rPr>
          <w:sz w:val="20"/>
          <w:szCs w:val="20"/>
        </w:rPr>
        <w:t>в</w:t>
      </w:r>
      <w:proofErr w:type="gramEnd"/>
      <w:r w:rsidRPr="002E1861">
        <w:rPr>
          <w:sz w:val="20"/>
          <w:szCs w:val="20"/>
        </w:rPr>
        <w:t xml:space="preserve"> </w:t>
      </w:r>
    </w:p>
    <w:p w:rsidR="003A5595" w:rsidRPr="00B23C67" w:rsidRDefault="003A5595" w:rsidP="003A5595">
      <w:pPr>
        <w:ind w:left="360"/>
        <w:jc w:val="center"/>
        <w:rPr>
          <w:sz w:val="22"/>
          <w:szCs w:val="22"/>
        </w:rPr>
      </w:pPr>
      <w:r w:rsidRPr="002E1861">
        <w:rPr>
          <w:sz w:val="20"/>
          <w:szCs w:val="20"/>
        </w:rPr>
        <w:t>весенне-летний пожароопасный период 2013года</w:t>
      </w:r>
      <w:r w:rsidRPr="00B23C67">
        <w:rPr>
          <w:sz w:val="22"/>
          <w:szCs w:val="22"/>
        </w:rPr>
        <w:t>.</w:t>
      </w:r>
    </w:p>
    <w:p w:rsidR="003A5595" w:rsidRPr="002E1861" w:rsidRDefault="003A5595" w:rsidP="003A5595">
      <w:pPr>
        <w:ind w:left="360"/>
        <w:jc w:val="center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670"/>
        <w:gridCol w:w="1039"/>
        <w:gridCol w:w="1903"/>
      </w:tblGrid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№</w:t>
            </w: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proofErr w:type="gramStart"/>
            <w:r w:rsidRPr="002E1861">
              <w:rPr>
                <w:sz w:val="20"/>
                <w:szCs w:val="20"/>
              </w:rPr>
              <w:t>п</w:t>
            </w:r>
            <w:proofErr w:type="gramEnd"/>
            <w:r w:rsidRPr="002E1861">
              <w:rPr>
                <w:sz w:val="20"/>
                <w:szCs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Срок</w:t>
            </w: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исполнения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Ответственные</w:t>
            </w: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исполнитель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Создать необходимый  запас ГСМ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  сельсовета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Опахать территории населенных  пунктов при условии финансирования.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Апрель-май</w:t>
            </w: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 сельсовета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Очистить  подведомственные  территории от мусора, сухой травы, опавших  листьев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  Май-июнь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Руководители  организаций и учреждений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Провести  проверку  состояния противопожарного</w:t>
            </w:r>
          </w:p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водоснабжения  (гидрантов, водоемов и др.)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 Апрель-июнь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  сельсовета, руководители объектов, МКП « Услуга»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В  течени</w:t>
            </w:r>
            <w:proofErr w:type="gramStart"/>
            <w:r w:rsidRPr="002E1861">
              <w:rPr>
                <w:sz w:val="20"/>
                <w:szCs w:val="20"/>
              </w:rPr>
              <w:t>и</w:t>
            </w:r>
            <w:proofErr w:type="gramEnd"/>
            <w:r w:rsidRPr="002E1861">
              <w:rPr>
                <w:sz w:val="20"/>
                <w:szCs w:val="20"/>
              </w:rPr>
              <w:t xml:space="preserve">  всего  пожароопасного периода обеспечить устойчивую  исправную связь населенных  пунктов с ПЧ-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2E1861">
                <w:rPr>
                  <w:sz w:val="20"/>
                  <w:szCs w:val="20"/>
                </w:rPr>
                <w:t>33 г</w:t>
              </w:r>
            </w:smartTag>
            <w:r w:rsidRPr="002E1861">
              <w:rPr>
                <w:sz w:val="20"/>
                <w:szCs w:val="20"/>
              </w:rPr>
              <w:t>. Боготола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 </w:t>
            </w: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администрация сельсовета, Боготольский узел связи, Сибирь </w:t>
            </w:r>
            <w:proofErr w:type="gramStart"/>
            <w:r w:rsidRPr="002E1861">
              <w:rPr>
                <w:sz w:val="20"/>
                <w:szCs w:val="20"/>
              </w:rPr>
              <w:t>-т</w:t>
            </w:r>
            <w:proofErr w:type="gramEnd"/>
            <w:r w:rsidRPr="002E1861">
              <w:rPr>
                <w:sz w:val="20"/>
                <w:szCs w:val="20"/>
              </w:rPr>
              <w:t>елеком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Изготовить  (обновить)  стенды по пропаганде пожарной  безопасности на  предприятиях и  учреждениях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 - 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Руководители предприятий</w:t>
            </w:r>
            <w:proofErr w:type="gramStart"/>
            <w:r w:rsidRPr="002E1861">
              <w:rPr>
                <w:sz w:val="20"/>
                <w:szCs w:val="20"/>
              </w:rPr>
              <w:t xml:space="preserve"> ,</w:t>
            </w:r>
            <w:proofErr w:type="gramEnd"/>
            <w:r w:rsidRPr="002E1861">
              <w:rPr>
                <w:sz w:val="20"/>
                <w:szCs w:val="20"/>
              </w:rPr>
              <w:t>учреждений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Разработать и распространить памятки о  мерах пожарной  безопасности  в быту, при пользовании открытым огнем на  приусадебных участках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  сельсовета</w:t>
            </w: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Выполнить мероприятия по  оснащению муниципальных учреждений первичными  средствами пожаротушения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Руководители  учреждений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 Провести  уборку горючих материалов  с </w:t>
            </w:r>
            <w:proofErr w:type="gramStart"/>
            <w:r w:rsidRPr="002E1861">
              <w:rPr>
                <w:sz w:val="20"/>
                <w:szCs w:val="20"/>
              </w:rPr>
              <w:t>территорий</w:t>
            </w:r>
            <w:proofErr w:type="gramEnd"/>
            <w:r w:rsidRPr="002E1861">
              <w:rPr>
                <w:sz w:val="20"/>
                <w:szCs w:val="20"/>
              </w:rPr>
              <w:t xml:space="preserve"> прилегающих к  учреждениям организаций, а также к  усадьбам  граждан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Апрель-май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Руководители  учреждений, население  сельсовета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Организовать проведения  занятий с учащимися  школ, детьми   дошкольного  возраста в  детских  садах  о  правилах пользования  открытым  огнем  в  лесах, других  местах, включая  территорию организации и  бесхозных  строений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Директора  школ, заведующая  д/садом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Оказывать помощь социально – незащищенным  гражданам</w:t>
            </w:r>
            <w:proofErr w:type="gramStart"/>
            <w:r w:rsidRPr="002E1861">
              <w:rPr>
                <w:sz w:val="20"/>
                <w:szCs w:val="20"/>
              </w:rPr>
              <w:t xml:space="preserve"> ,</w:t>
            </w:r>
            <w:proofErr w:type="gramEnd"/>
            <w:r w:rsidRPr="002E1861">
              <w:rPr>
                <w:sz w:val="20"/>
                <w:szCs w:val="20"/>
              </w:rPr>
              <w:t xml:space="preserve"> пенсионерам,  инвалидам, ветеранам  в  ремонте электро  сетей и печей,, а также в  других вопросах  связанных с обеспечением пожарной безопасности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 сельсовета</w:t>
            </w: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социальные  работники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Обеспечить   условия беспрепятственного  движения пожарной  техники по  дорогам и проезда к  зданиям и сооружениям,  </w:t>
            </w:r>
            <w:proofErr w:type="spellStart"/>
            <w:r w:rsidRPr="002E1861">
              <w:rPr>
                <w:sz w:val="20"/>
                <w:szCs w:val="20"/>
              </w:rPr>
              <w:t>водоисточникам</w:t>
            </w:r>
            <w:proofErr w:type="spellEnd"/>
            <w:r w:rsidRPr="002E1861">
              <w:rPr>
                <w:sz w:val="20"/>
                <w:szCs w:val="20"/>
              </w:rPr>
              <w:t>, используемым  для пожаротушения.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Участковый,</w:t>
            </w: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администрация</w:t>
            </w: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сельсовет</w:t>
            </w:r>
          </w:p>
        </w:tc>
      </w:tr>
      <w:tr w:rsidR="003A5595" w:rsidRPr="002E1861" w:rsidTr="009B05C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jc w:val="both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Проведение практических  тренировок  по эвакуации  детей,  преподавателей, воспитателей  из зданий  образовательных учреждений, а также граждан и персонала из  учреждений культуры  в  условиях  приближенных  к  реальной  ситуации.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</w:p>
          <w:p w:rsidR="003A5595" w:rsidRPr="002E1861" w:rsidRDefault="003A5595" w:rsidP="009B05CB">
            <w:pPr>
              <w:jc w:val="center"/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 xml:space="preserve">Директора  школ, СДК, </w:t>
            </w:r>
          </w:p>
          <w:p w:rsidR="003A5595" w:rsidRPr="002E1861" w:rsidRDefault="003A5595" w:rsidP="009B05CB">
            <w:pPr>
              <w:rPr>
                <w:sz w:val="20"/>
                <w:szCs w:val="20"/>
              </w:rPr>
            </w:pPr>
            <w:r w:rsidRPr="002E1861">
              <w:rPr>
                <w:sz w:val="20"/>
                <w:szCs w:val="20"/>
              </w:rPr>
              <w:t>зав. д/садом, клубами</w:t>
            </w:r>
          </w:p>
        </w:tc>
      </w:tr>
    </w:tbl>
    <w:p w:rsidR="00B25A3B" w:rsidRDefault="00B25A3B"/>
    <w:sectPr w:rsidR="00B2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256F42"/>
    <w:rsid w:val="003A5595"/>
    <w:rsid w:val="004B252F"/>
    <w:rsid w:val="00B25A3B"/>
    <w:rsid w:val="00B8426D"/>
    <w:rsid w:val="00C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2013-05-14T01:54:00Z</cp:lastPrinted>
  <dcterms:created xsi:type="dcterms:W3CDTF">2013-04-02T06:51:00Z</dcterms:created>
  <dcterms:modified xsi:type="dcterms:W3CDTF">2013-05-14T01:55:00Z</dcterms:modified>
</cp:coreProperties>
</file>