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1" w:rsidRPr="00394D58" w:rsidRDefault="005B41E1" w:rsidP="00AD6CFB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D6CFB" w:rsidRPr="00394D58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Pr="00394D58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Pr="00394D58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12, т</w:t>
      </w:r>
      <w:r w:rsidRPr="00394D58"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Pr="00394D58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3B1C90" w:rsidRDefault="003B1C90" w:rsidP="003B1C90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90">
        <w:rPr>
          <w:rFonts w:ascii="Times New Roman" w:eastAsia="Times New Roman" w:hAnsi="Times New Roman" w:cs="Times New Roman"/>
          <w:sz w:val="24"/>
          <w:szCs w:val="24"/>
        </w:rPr>
        <w:t>Развитие системы наставничества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1C90">
        <w:rPr>
          <w:rFonts w:ascii="Times New Roman" w:eastAsia="Times New Roman" w:hAnsi="Times New Roman" w:cs="Times New Roman"/>
          <w:sz w:val="24"/>
          <w:szCs w:val="24"/>
        </w:rPr>
        <w:t>в работе с несовершеннолетними, в отношении которых органами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C90">
        <w:rPr>
          <w:rFonts w:ascii="Times New Roman" w:eastAsia="Times New Roman" w:hAnsi="Times New Roman" w:cs="Times New Roman"/>
          <w:sz w:val="24"/>
          <w:szCs w:val="24"/>
        </w:rPr>
        <w:t>и учреждениями системы профилактики безнадзорности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C90">
        <w:rPr>
          <w:rFonts w:ascii="Times New Roman" w:eastAsia="Times New Roman" w:hAnsi="Times New Roman" w:cs="Times New Roman"/>
          <w:sz w:val="24"/>
          <w:szCs w:val="24"/>
        </w:rPr>
        <w:t>и правонарушений проводится индивидуальная профилактическая работа, в том числе находящихся в социально опасном положении.</w:t>
      </w:r>
    </w:p>
    <w:p w:rsidR="003B1C90" w:rsidRPr="00394D58" w:rsidRDefault="003B1C90" w:rsidP="003B1C90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366A8" w:rsidRPr="009366A8" w:rsidTr="00D723D2">
        <w:trPr>
          <w:trHeight w:val="273"/>
        </w:trPr>
        <w:tc>
          <w:tcPr>
            <w:tcW w:w="322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30.04.2021 года</w:t>
            </w:r>
          </w:p>
        </w:tc>
        <w:tc>
          <w:tcPr>
            <w:tcW w:w="319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9366A8" w:rsidRPr="009366A8" w:rsidRDefault="009366A8" w:rsidP="003B1C90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</w:t>
            </w:r>
            <w:r w:rsidR="003B1C9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Н.И., Петроченко О.А.,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В.М.,  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Н.В., Скворцова О.В.,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с участием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>тделением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безнадзорности и правонарушений несовершеннолетних КГБУ СО КЦСОН «Надежда»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Калмыш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С.Н., специалиста отдела опеки и попечительства Ковалевой Н.В.</w:t>
      </w:r>
      <w:r w:rsidR="003B1C9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C90" w:rsidRDefault="003B1C90" w:rsidP="003B1C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>
        <w:rPr>
          <w:rFonts w:ascii="Times New Roman" w:hAnsi="Times New Roman" w:cs="Times New Roman"/>
          <w:sz w:val="25"/>
          <w:szCs w:val="25"/>
        </w:rPr>
        <w:t>постановление</w:t>
      </w:r>
      <w:r w:rsidRPr="00F911F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911F7">
        <w:rPr>
          <w:rFonts w:ascii="Times New Roman" w:hAnsi="Times New Roman" w:cs="Times New Roman"/>
          <w:sz w:val="25"/>
          <w:szCs w:val="25"/>
        </w:rPr>
        <w:t>КДНиЗП</w:t>
      </w:r>
      <w:proofErr w:type="spellEnd"/>
      <w:r w:rsidRPr="00F911F7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>
        <w:rPr>
          <w:rFonts w:ascii="Times New Roman" w:hAnsi="Times New Roman" w:cs="Times New Roman"/>
          <w:sz w:val="25"/>
          <w:szCs w:val="25"/>
        </w:rPr>
        <w:t xml:space="preserve"> № 23 от 31.03.2021 года «</w:t>
      </w:r>
      <w:r w:rsidRPr="003B1C90">
        <w:rPr>
          <w:rFonts w:ascii="Times New Roman" w:hAnsi="Times New Roman" w:cs="Times New Roman"/>
          <w:sz w:val="25"/>
          <w:szCs w:val="25"/>
        </w:rPr>
        <w:t>Развитие системы наставничества в работе с несовершеннолетними, в отношении которых органами и учреждениями системы профилактики безнадзорности и правонарушений проводится индивидуальная профилактическая работа, в том числе находящихся в социально опасном положении, через поддержку проектов по развитию института наставников</w:t>
      </w:r>
      <w:r>
        <w:rPr>
          <w:rFonts w:ascii="Times New Roman" w:hAnsi="Times New Roman" w:cs="Times New Roman"/>
          <w:sz w:val="25"/>
          <w:szCs w:val="25"/>
        </w:rPr>
        <w:t xml:space="preserve">», </w:t>
      </w:r>
      <w:r w:rsidRPr="003B1C90">
        <w:rPr>
          <w:rFonts w:ascii="Times New Roman" w:hAnsi="Times New Roman" w:cs="Times New Roman"/>
          <w:sz w:val="25"/>
          <w:szCs w:val="25"/>
        </w:rPr>
        <w:t xml:space="preserve">и обсудив предложения </w:t>
      </w:r>
      <w:r>
        <w:rPr>
          <w:rFonts w:ascii="Times New Roman" w:hAnsi="Times New Roman" w:cs="Times New Roman"/>
          <w:sz w:val="25"/>
          <w:szCs w:val="25"/>
        </w:rPr>
        <w:t xml:space="preserve">руководителей </w:t>
      </w:r>
      <w:r w:rsidRPr="003B1C90">
        <w:rPr>
          <w:rFonts w:ascii="Times New Roman" w:hAnsi="Times New Roman" w:cs="Times New Roman"/>
          <w:sz w:val="25"/>
          <w:szCs w:val="25"/>
        </w:rPr>
        <w:t xml:space="preserve">органов и учреждений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sz w:val="25"/>
          <w:szCs w:val="25"/>
        </w:rPr>
        <w:t>Боготольского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района</w:t>
      </w:r>
      <w:r w:rsidRPr="003B1C90">
        <w:rPr>
          <w:rFonts w:ascii="Times New Roman" w:hAnsi="Times New Roman" w:cs="Times New Roman"/>
          <w:sz w:val="25"/>
          <w:szCs w:val="25"/>
        </w:rPr>
        <w:t xml:space="preserve">, членов комиссии, 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УСТАНОВИЛА: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Особую роль в работе с несовершеннолетними, в отношении которых органами и учреждениями профилактики безнадзорности и правонарушений несовершеннолетних проводится индивидуальная профилактическая работа, играет институт наставничества. 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Приоритетная задача наставничества заключается в привлечении добровольцев к оказанию социально-психолого-педагогической помощи и поддержки подростку. Убеждение и личный пример, моральная поддержка и укрепление веры подростка в свои силы и возможности, вовлечение в интересную деятельность. Все эти приёмы способствуют социально-одобряемым формам поведения.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Агентством молодёжной политики и реализации программ общественного развития края реализуется федеральный проект «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>. Наставничество», целью которого является подготовка воспитанников детских домов к самостоятельной жизни, содействие в формировании культурных, духовных и моральных ценностей, формирование социальной ответственности воспитанников и подростков с девиантным поведением.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90">
        <w:rPr>
          <w:rFonts w:ascii="Times New Roman" w:hAnsi="Times New Roman" w:cs="Times New Roman"/>
          <w:sz w:val="24"/>
          <w:szCs w:val="24"/>
        </w:rPr>
        <w:t>Кроме того в рамках краевого инфраструктурного проекта</w:t>
      </w:r>
      <w:r w:rsidR="00046DC7">
        <w:rPr>
          <w:rFonts w:ascii="Times New Roman" w:hAnsi="Times New Roman" w:cs="Times New Roman"/>
          <w:sz w:val="24"/>
          <w:szCs w:val="24"/>
        </w:rPr>
        <w:t xml:space="preserve"> </w:t>
      </w:r>
      <w:r w:rsidRPr="003B1C90">
        <w:rPr>
          <w:rFonts w:ascii="Times New Roman" w:hAnsi="Times New Roman" w:cs="Times New Roman"/>
          <w:sz w:val="24"/>
          <w:szCs w:val="24"/>
        </w:rPr>
        <w:t xml:space="preserve">ТИМ «Юниор» работа с подростками-участниками проекта осуществляется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 закрепляются за командами участников (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тимами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90">
        <w:rPr>
          <w:rFonts w:ascii="Times New Roman" w:hAnsi="Times New Roman" w:cs="Times New Roman"/>
          <w:sz w:val="24"/>
          <w:szCs w:val="24"/>
        </w:rPr>
        <w:t xml:space="preserve">и сопровождают каждого из подростков на протяжении реализации проекта. В функциональные задачи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 входила как мотивация и сохранение интереса </w:t>
      </w:r>
      <w:r w:rsidRPr="003B1C90">
        <w:rPr>
          <w:rFonts w:ascii="Times New Roman" w:hAnsi="Times New Roman" w:cs="Times New Roman"/>
          <w:sz w:val="24"/>
          <w:szCs w:val="24"/>
        </w:rPr>
        <w:lastRenderedPageBreak/>
        <w:t>подростков к проекту, так и трансляция социально одобряемой, общественно-полезной модели поведения молодого человека.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Кроме того, в рамках флагманской программы «Мы развиваем» реализуется проект «Тр</w:t>
      </w:r>
      <w:r>
        <w:rPr>
          <w:rFonts w:ascii="Times New Roman" w:hAnsi="Times New Roman" w:cs="Times New Roman"/>
          <w:sz w:val="24"/>
          <w:szCs w:val="24"/>
        </w:rPr>
        <w:t xml:space="preserve">удовые отряды старшеклассников». </w:t>
      </w:r>
      <w:r w:rsidRPr="003B1C90">
        <w:rPr>
          <w:rFonts w:ascii="Times New Roman" w:hAnsi="Times New Roman" w:cs="Times New Roman"/>
          <w:sz w:val="24"/>
          <w:szCs w:val="24"/>
        </w:rPr>
        <w:t xml:space="preserve">Целью отрядов является организация временной трудовой занятости несовершеннолетних, проживающих на территории региона. Функции наставника в рамках деятельности отрядов осуществляют бригадиры, в задачи которых входит контроль соблюдения правил техники безопасности и трудовой дисциплины, организация дополнительной досуговой занятости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отрядовво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 внерабочее время, привлечение подростков к участию в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проектахи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 программах молодёжной политики муниципального, краевого и федерального уровня и другие.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Агентством ежегодно реализуется образовательная программа по повышению квалификации специалистов сферы государственной молодёжной политики. В 2020 году организованы курсы повышения </w:t>
      </w:r>
      <w:proofErr w:type="gramStart"/>
      <w:r w:rsidRPr="003B1C90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3B1C90">
        <w:rPr>
          <w:rFonts w:ascii="Times New Roman" w:hAnsi="Times New Roman" w:cs="Times New Roman"/>
          <w:sz w:val="24"/>
          <w:szCs w:val="24"/>
        </w:rPr>
        <w:t xml:space="preserve"> в программу которых была включена лекция «Наставничество как технология в системе молодёжной политики». Количество участников курсов – 141 специалист учреждений по работе с молодёжью из 38 муниципальных образований края.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На сегодняшний день в общеобразовательных организациях 27 муниципальных образований края осуществляется наставничество над 1 462 </w:t>
      </w:r>
      <w:proofErr w:type="gramStart"/>
      <w:r w:rsidRPr="003B1C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1C90">
        <w:rPr>
          <w:rFonts w:ascii="Times New Roman" w:hAnsi="Times New Roman" w:cs="Times New Roman"/>
          <w:sz w:val="24"/>
          <w:szCs w:val="24"/>
        </w:rPr>
        <w:t>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В 2019 году Красноярский край принял участие в апробации методологии (целевой модели) наставничества </w:t>
      </w:r>
      <w:proofErr w:type="gramStart"/>
      <w:r w:rsidRPr="003B1C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1C90">
        <w:rPr>
          <w:rFonts w:ascii="Times New Roman" w:hAnsi="Times New Roman" w:cs="Times New Roman"/>
          <w:sz w:val="24"/>
          <w:szCs w:val="24"/>
        </w:rPr>
        <w:t xml:space="preserve">, состоялся первый региональный Форум PRO Наставничество. 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В 2020 году разработана и утверждена приказом министерства от 30.11.2020 № 590-11-05 региональная целевая модель наставничества, предусматривающая развитие на территории региона наставничества по направлениям: наставничество в школе, в учреждениях дополнительного образования, педагогическое наставничество, наставничество </w:t>
      </w:r>
      <w:r w:rsidRPr="003B1C90">
        <w:rPr>
          <w:rFonts w:ascii="Times New Roman" w:hAnsi="Times New Roman" w:cs="Times New Roman"/>
          <w:sz w:val="24"/>
          <w:szCs w:val="24"/>
        </w:rPr>
        <w:br/>
        <w:t>в профессиональных образовательных организациях.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В целях разработки и апробации эффективных программ (практик) наставничества в декабре 2020 года министерством проведён конкурсный отбор образовательных организаций края на присвоение статуса региональной пилотной площадки. По результатам конкурса в список пилотных площадок вошла 21 образовательная организация, в которых осуществляется апробация практик наставничества. 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Эффективной формой профилактической работы с подростками, вступившими в конфликт с законом, подростками группы риска остаются следующие технологии наставничества:</w:t>
      </w:r>
    </w:p>
    <w:p w:rsidR="003B1C90" w:rsidRPr="003B1C90" w:rsidRDefault="00046DC7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1C90" w:rsidRPr="003B1C90">
        <w:rPr>
          <w:rFonts w:ascii="Times New Roman" w:hAnsi="Times New Roman" w:cs="Times New Roman"/>
          <w:sz w:val="24"/>
          <w:szCs w:val="24"/>
        </w:rPr>
        <w:t>«Старший брат/старшая сестра» (оказание волонтёром индивидуальной поддержки одному конкретному ребёнку, находящемуся в трудной жизненной ситуации/социально-опасном положении);</w:t>
      </w:r>
    </w:p>
    <w:p w:rsidR="003B1C90" w:rsidRPr="003B1C90" w:rsidRDefault="00046DC7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1C90" w:rsidRPr="003B1C90">
        <w:rPr>
          <w:rFonts w:ascii="Times New Roman" w:hAnsi="Times New Roman" w:cs="Times New Roman"/>
          <w:sz w:val="24"/>
          <w:szCs w:val="24"/>
        </w:rPr>
        <w:t>«Позитивное большинство» (создание условий в группе, обеспечивающих мобилизацию и развитие личностных ресурсов подростка, в отношении которого осуществляется наставничество);</w:t>
      </w:r>
    </w:p>
    <w:p w:rsidR="003B1C90" w:rsidRPr="003B1C90" w:rsidRDefault="00046DC7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1C90" w:rsidRPr="003B1C90">
        <w:rPr>
          <w:rFonts w:ascii="Times New Roman" w:hAnsi="Times New Roman" w:cs="Times New Roman"/>
          <w:sz w:val="24"/>
          <w:szCs w:val="24"/>
        </w:rPr>
        <w:t>«Равный консультант» (оказание поддержки, помощи в ходе взаимодействия подростков, имеющих схожие социальные трудности, один из которых мотивирован на работу с данной целевой группой и владеющий достоверной информацией, умениями и навыками равного консультирования).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3B1C90">
        <w:rPr>
          <w:rFonts w:ascii="Times New Roman" w:hAnsi="Times New Roman" w:cs="Times New Roman"/>
          <w:sz w:val="24"/>
          <w:szCs w:val="24"/>
        </w:rPr>
        <w:t>Для получения положительного результата наставники-волонтёры используют следующие методы работы: прогулки, экскурсии, игровые методы (подвижные игры, дидактические, сюжетно-ролевые), чтение, беседа, наблюдение, эксперимент.</w:t>
      </w:r>
      <w:proofErr w:type="gramEnd"/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C90">
        <w:rPr>
          <w:rFonts w:ascii="Times New Roman" w:hAnsi="Times New Roman" w:cs="Times New Roman"/>
          <w:sz w:val="24"/>
          <w:szCs w:val="24"/>
        </w:rPr>
        <w:t xml:space="preserve">В ходе реализации данной технологии наблюдаются положительные результаты: у несовершеннолетних, находящихся в трудной жизненной ситуации, с которыми работали добровольцы, повысился уровень социальной адаптации; уменьшились эмоциональные и поведенческие трудности (снизилось число конфликтов, снижен процент вербальной и физической агрессии); улучшилась адаптация к школе, появились друзья (улучшение </w:t>
      </w:r>
      <w:r w:rsidRPr="003B1C90">
        <w:rPr>
          <w:rFonts w:ascii="Times New Roman" w:hAnsi="Times New Roman" w:cs="Times New Roman"/>
          <w:sz w:val="24"/>
          <w:szCs w:val="24"/>
        </w:rPr>
        <w:lastRenderedPageBreak/>
        <w:t>коммуникативных навыков детей в отношении со сверстниками, повышение самооценки несовершеннолетних);</w:t>
      </w:r>
      <w:proofErr w:type="gramEnd"/>
      <w:r w:rsidRPr="003B1C90">
        <w:rPr>
          <w:rFonts w:ascii="Times New Roman" w:hAnsi="Times New Roman" w:cs="Times New Roman"/>
          <w:sz w:val="24"/>
          <w:szCs w:val="24"/>
        </w:rPr>
        <w:t xml:space="preserve"> снизилось количество повторных правонарушений. 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C90">
        <w:rPr>
          <w:rFonts w:ascii="Times New Roman" w:hAnsi="Times New Roman" w:cs="Times New Roman"/>
          <w:sz w:val="24"/>
          <w:szCs w:val="24"/>
        </w:rPr>
        <w:t>Несовершеннолетние, включённые в реализацию технологий наставничества начинают</w:t>
      </w:r>
      <w:proofErr w:type="gramEnd"/>
      <w:r w:rsidRPr="003B1C90">
        <w:rPr>
          <w:rFonts w:ascii="Times New Roman" w:hAnsi="Times New Roman" w:cs="Times New Roman"/>
          <w:sz w:val="24"/>
          <w:szCs w:val="24"/>
        </w:rPr>
        <w:t xml:space="preserve"> посещать секции и кружки дополнительного образования, увлекаются спортом и имеют спортивные награды краевого уровня.</w:t>
      </w:r>
    </w:p>
    <w:p w:rsidR="003B1C90" w:rsidRPr="003B1C90" w:rsidRDefault="003B1C90" w:rsidP="003B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 xml:space="preserve">Анализ реализации технологий наставничества позволяет сделать вывод об укреплении положительного имиджа </w:t>
      </w:r>
      <w:proofErr w:type="spellStart"/>
      <w:r w:rsidRPr="003B1C90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3B1C90">
        <w:rPr>
          <w:rFonts w:ascii="Times New Roman" w:hAnsi="Times New Roman" w:cs="Times New Roman"/>
          <w:sz w:val="24"/>
          <w:szCs w:val="24"/>
        </w:rPr>
        <w:t xml:space="preserve"> среди молодёжи и формировании основ социального проектирования.</w:t>
      </w:r>
    </w:p>
    <w:p w:rsidR="009E4568" w:rsidRPr="00394D58" w:rsidRDefault="003B1C90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С учётом изложенного и состоявшегося обсуждения, в целях совершенствования деятельности органов и учреждений системы профилактики безнадзорности и правонарушений несовершеннолетних, комиссия</w:t>
      </w:r>
      <w:r w:rsidR="00046DC7">
        <w:rPr>
          <w:rFonts w:ascii="Times New Roman" w:hAnsi="Times New Roman" w:cs="Times New Roman"/>
          <w:sz w:val="24"/>
          <w:szCs w:val="24"/>
        </w:rPr>
        <w:t>, р</w:t>
      </w:r>
      <w:r w:rsidR="009E4568" w:rsidRPr="00394D5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 w:rsidRPr="00394D58">
        <w:rPr>
          <w:rFonts w:ascii="Times New Roman" w:hAnsi="Times New Roman" w:cs="Times New Roman"/>
          <w:sz w:val="24"/>
          <w:szCs w:val="24"/>
        </w:rPr>
        <w:t>,</w:t>
      </w:r>
    </w:p>
    <w:p w:rsidR="00AD6CFB" w:rsidRPr="00046DC7" w:rsidRDefault="00AD6CFB" w:rsidP="00046DC7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46DC7">
        <w:rPr>
          <w:rFonts w:ascii="Times New Roman" w:hAnsi="Times New Roman" w:cs="Times New Roman"/>
          <w:sz w:val="24"/>
          <w:szCs w:val="24"/>
        </w:rPr>
        <w:t>ПОСТАНОВ</w:t>
      </w:r>
      <w:r w:rsidR="006D1141" w:rsidRPr="00046DC7">
        <w:rPr>
          <w:rFonts w:ascii="Times New Roman" w:hAnsi="Times New Roman" w:cs="Times New Roman"/>
          <w:sz w:val="24"/>
          <w:szCs w:val="24"/>
        </w:rPr>
        <w:t>ИЛА</w:t>
      </w:r>
      <w:r w:rsidRPr="00046DC7">
        <w:rPr>
          <w:rFonts w:ascii="Times New Roman" w:hAnsi="Times New Roman" w:cs="Times New Roman"/>
          <w:sz w:val="24"/>
          <w:szCs w:val="24"/>
        </w:rPr>
        <w:t>:</w:t>
      </w:r>
    </w:p>
    <w:p w:rsidR="006B2FFC" w:rsidRPr="00046DC7" w:rsidRDefault="006B2FFC" w:rsidP="00046DC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C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6CFB" w:rsidRPr="00046DC7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 w:rsidRPr="00046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DC7" w:rsidRDefault="006B2FFC" w:rsidP="00046DC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6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6DC7" w:rsidRPr="00046D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 xml:space="preserve">Директору КГБУ СО «КЦСОН «Надежда» (В.М. </w:t>
      </w:r>
      <w:proofErr w:type="spellStart"/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>Сакова</w:t>
      </w:r>
      <w:proofErr w:type="spellEnd"/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>), директорам общеобразовательных учреждений Боготольского района</w:t>
      </w:r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>, начальнику отдела культуры, молодежной политики и спорта (Н.В. Артемкиной)</w:t>
      </w:r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принять меры, направленные на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выявлени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среди 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несовершеннолетних,</w:t>
      </w:r>
      <w:r w:rsidR="00046DC7" w:rsidRP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состоящих на учёте органов внутренних дел, находящихся в социально опасном положении, несовершеннолетних, имеющих творческие, спортивные способности и увлечения, для привлечения их к участию в мероприятиях молодёжной политики</w:t>
      </w:r>
      <w:r w:rsidR="00046DC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46DC7" w:rsidRDefault="00046DC7" w:rsidP="00046DC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до 23.08.2021 года.</w:t>
      </w:r>
    </w:p>
    <w:p w:rsidR="00A662C2" w:rsidRDefault="00046DC7" w:rsidP="00A662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662C2" w:rsidRPr="00A662C2">
        <w:t xml:space="preserve"> </w:t>
      </w:r>
      <w:r w:rsidR="00A662C2">
        <w:rPr>
          <w:rFonts w:ascii="Times New Roman" w:hAnsi="Times New Roman" w:cs="Times New Roman"/>
          <w:sz w:val="24"/>
          <w:szCs w:val="24"/>
        </w:rPr>
        <w:t>Н</w:t>
      </w:r>
      <w:r w:rsidR="00A662C2" w:rsidRPr="00046DC7">
        <w:rPr>
          <w:rFonts w:ascii="Times New Roman" w:eastAsia="Times New Roman" w:hAnsi="Times New Roman" w:cs="Times New Roman"/>
          <w:sz w:val="24"/>
          <w:szCs w:val="24"/>
        </w:rPr>
        <w:t>ачальнику отдела культуры, молодежной политики и спорта (Н.В. Артемкиной)</w:t>
      </w:r>
    </w:p>
    <w:p w:rsidR="00A662C2" w:rsidRPr="00A662C2" w:rsidRDefault="00A662C2" w:rsidP="00A662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3.1) </w:t>
      </w:r>
      <w:r w:rsidRPr="00A662C2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по отбору практик наставничества в индивидуальной профилактической работе с несовершеннолетними для представления на региональном Форуме «PRO Наставничество». Предложения направить в региональный центр «Наставничество» (КГБПОУ «Красноярский педагогический колледж № 1 им. М. Горького») </w:t>
      </w:r>
      <w:r>
        <w:rPr>
          <w:rFonts w:ascii="Times New Roman" w:eastAsia="Times New Roman" w:hAnsi="Times New Roman" w:cs="Times New Roman"/>
          <w:sz w:val="24"/>
          <w:szCs w:val="24"/>
        </w:rPr>
        <w:t>до 15.10.2021 года;</w:t>
      </w:r>
    </w:p>
    <w:p w:rsidR="00A662C2" w:rsidRPr="00A662C2" w:rsidRDefault="00A662C2" w:rsidP="00A662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2C2">
        <w:rPr>
          <w:rFonts w:ascii="Times New Roman" w:eastAsia="Times New Roman" w:hAnsi="Times New Roman" w:cs="Times New Roman"/>
          <w:sz w:val="24"/>
          <w:szCs w:val="24"/>
        </w:rPr>
        <w:t>3.2) во взаимодействии с местным штабам Всероссийского детско-юношеского военно-патриотического общественного движения «</w:t>
      </w:r>
      <w:proofErr w:type="spellStart"/>
      <w:r w:rsidRPr="00A662C2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A662C2">
        <w:rPr>
          <w:rFonts w:ascii="Times New Roman" w:eastAsia="Times New Roman" w:hAnsi="Times New Roman" w:cs="Times New Roman"/>
          <w:sz w:val="24"/>
          <w:szCs w:val="24"/>
        </w:rPr>
        <w:t>» предусмотреть реализацию проекта «</w:t>
      </w:r>
      <w:proofErr w:type="spellStart"/>
      <w:r w:rsidRPr="00A662C2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A662C2">
        <w:rPr>
          <w:rFonts w:ascii="Times New Roman" w:eastAsia="Times New Roman" w:hAnsi="Times New Roman" w:cs="Times New Roman"/>
          <w:sz w:val="24"/>
          <w:szCs w:val="24"/>
        </w:rPr>
        <w:t xml:space="preserve">. Наставничество», используя опыт реализации указанного проекта в </w:t>
      </w:r>
      <w:proofErr w:type="spellStart"/>
      <w:r w:rsidRPr="00A662C2">
        <w:rPr>
          <w:rFonts w:ascii="Times New Roman" w:eastAsia="Times New Roman" w:hAnsi="Times New Roman" w:cs="Times New Roman"/>
          <w:sz w:val="24"/>
          <w:szCs w:val="24"/>
        </w:rPr>
        <w:t>Емельяновском</w:t>
      </w:r>
      <w:proofErr w:type="spellEnd"/>
      <w:r w:rsidRPr="00A662C2">
        <w:rPr>
          <w:rFonts w:ascii="Times New Roman" w:eastAsia="Times New Roman" w:hAnsi="Times New Roman" w:cs="Times New Roman"/>
          <w:sz w:val="24"/>
          <w:szCs w:val="24"/>
        </w:rPr>
        <w:t xml:space="preserve"> районе в 2020 году. </w:t>
      </w:r>
      <w:proofErr w:type="gramStart"/>
      <w:r w:rsidRPr="00A662C2">
        <w:rPr>
          <w:rFonts w:ascii="Times New Roman" w:eastAsia="Times New Roman" w:hAnsi="Times New Roman" w:cs="Times New Roman"/>
          <w:sz w:val="24"/>
          <w:szCs w:val="24"/>
        </w:rPr>
        <w:t>При реализации проекта уделить отдельное внимание несовершеннолетним, состоящим на различных видах учета субъектов системы профилактики безнадзорности и правонарушений несовершеннолетних;</w:t>
      </w:r>
      <w:proofErr w:type="gramEnd"/>
    </w:p>
    <w:p w:rsidR="00D278F1" w:rsidRDefault="00A662C2" w:rsidP="00A662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2C2">
        <w:rPr>
          <w:rFonts w:ascii="Times New Roman" w:eastAsia="Times New Roman" w:hAnsi="Times New Roman" w:cs="Times New Roman"/>
          <w:sz w:val="24"/>
          <w:szCs w:val="24"/>
        </w:rPr>
        <w:t>3.3) взять на контроль вовлечение представителей спортивных, культурных секций и клубов в наставническую деятельность в отношении несовершеннолетних, состоящих на различных видах профилактического учёта.</w:t>
      </w:r>
    </w:p>
    <w:p w:rsidR="00A662C2" w:rsidRDefault="00A662C2" w:rsidP="00A662C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проведенной работе проинформировать комиссию в срок до 23.08.2021 года, заслушать на заседании комиссии 31.08.2021 года.</w:t>
      </w:r>
    </w:p>
    <w:p w:rsidR="00AD6CFB" w:rsidRPr="00394D58" w:rsidRDefault="00394D58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4</w:t>
      </w:r>
      <w:r w:rsidR="00AD6CFB" w:rsidRPr="00394D58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</w:t>
      </w:r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председателя комиссии Е.В. </w:t>
      </w:r>
      <w:proofErr w:type="gramStart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CFB" w:rsidRP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Pr="00394D58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2C2" w:rsidRDefault="00A662C2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087600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А.М. </w:t>
      </w:r>
      <w:proofErr w:type="spellStart"/>
      <w:r w:rsidRPr="00394D58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</w:p>
    <w:sectPr w:rsidR="00F6578C" w:rsidSect="00046D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46DC7"/>
    <w:rsid w:val="00087600"/>
    <w:rsid w:val="000B37A4"/>
    <w:rsid w:val="000D0158"/>
    <w:rsid w:val="000D310E"/>
    <w:rsid w:val="000E191C"/>
    <w:rsid w:val="000E2B78"/>
    <w:rsid w:val="001255BD"/>
    <w:rsid w:val="00125F56"/>
    <w:rsid w:val="00141657"/>
    <w:rsid w:val="001561CA"/>
    <w:rsid w:val="001F2703"/>
    <w:rsid w:val="001F640D"/>
    <w:rsid w:val="0021203D"/>
    <w:rsid w:val="00212DA9"/>
    <w:rsid w:val="00265D76"/>
    <w:rsid w:val="002A7F89"/>
    <w:rsid w:val="00304DDA"/>
    <w:rsid w:val="00310C60"/>
    <w:rsid w:val="0031532D"/>
    <w:rsid w:val="0032174F"/>
    <w:rsid w:val="00364CC9"/>
    <w:rsid w:val="00394D58"/>
    <w:rsid w:val="003B1C90"/>
    <w:rsid w:val="003B2481"/>
    <w:rsid w:val="0042266D"/>
    <w:rsid w:val="00442B64"/>
    <w:rsid w:val="004554C9"/>
    <w:rsid w:val="004C76C7"/>
    <w:rsid w:val="00533374"/>
    <w:rsid w:val="00557FCF"/>
    <w:rsid w:val="0056748D"/>
    <w:rsid w:val="005B41E1"/>
    <w:rsid w:val="006068B6"/>
    <w:rsid w:val="00624F8F"/>
    <w:rsid w:val="0063778D"/>
    <w:rsid w:val="006438A3"/>
    <w:rsid w:val="006B2FFC"/>
    <w:rsid w:val="006C2CA8"/>
    <w:rsid w:val="006D1141"/>
    <w:rsid w:val="006D7481"/>
    <w:rsid w:val="007058C0"/>
    <w:rsid w:val="00734348"/>
    <w:rsid w:val="00781561"/>
    <w:rsid w:val="0079575F"/>
    <w:rsid w:val="007C3308"/>
    <w:rsid w:val="008060A7"/>
    <w:rsid w:val="0084675E"/>
    <w:rsid w:val="00853A55"/>
    <w:rsid w:val="0087182A"/>
    <w:rsid w:val="008C21B8"/>
    <w:rsid w:val="008F7A3A"/>
    <w:rsid w:val="00921367"/>
    <w:rsid w:val="00924C03"/>
    <w:rsid w:val="009366A8"/>
    <w:rsid w:val="00946EAF"/>
    <w:rsid w:val="009E4568"/>
    <w:rsid w:val="00A400F0"/>
    <w:rsid w:val="00A662C2"/>
    <w:rsid w:val="00AD6CFB"/>
    <w:rsid w:val="00B62002"/>
    <w:rsid w:val="00BB5672"/>
    <w:rsid w:val="00BC5CC8"/>
    <w:rsid w:val="00BE41FC"/>
    <w:rsid w:val="00C54A2D"/>
    <w:rsid w:val="00C725D0"/>
    <w:rsid w:val="00C95DBE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E0F1E"/>
    <w:rsid w:val="00DE525D"/>
    <w:rsid w:val="00E25F0B"/>
    <w:rsid w:val="00E72525"/>
    <w:rsid w:val="00EB4B7A"/>
    <w:rsid w:val="00EB5831"/>
    <w:rsid w:val="00F6578C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56</cp:revision>
  <cp:lastPrinted>2021-05-17T06:11:00Z</cp:lastPrinted>
  <dcterms:created xsi:type="dcterms:W3CDTF">2018-12-27T09:13:00Z</dcterms:created>
  <dcterms:modified xsi:type="dcterms:W3CDTF">2021-05-17T06:11:00Z</dcterms:modified>
</cp:coreProperties>
</file>