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BF" w:rsidRPr="004C28FB" w:rsidRDefault="00AB52BF" w:rsidP="004C28FB">
      <w:pPr>
        <w:widowControl w:val="0"/>
        <w:spacing w:after="0" w:line="240" w:lineRule="auto"/>
        <w:ind w:right="-1"/>
        <w:jc w:val="center"/>
        <w:rPr>
          <w:rFonts w:ascii="Arial" w:hAnsi="Arial" w:cs="Arial"/>
          <w:i/>
          <w:color w:val="000000"/>
          <w:sz w:val="24"/>
          <w:szCs w:val="24"/>
          <w:lang w:eastAsia="ru-RU"/>
        </w:rPr>
      </w:pPr>
      <w:r w:rsidRPr="004C28FB">
        <w:rPr>
          <w:rFonts w:ascii="Arial" w:hAnsi="Arial" w:cs="Arial"/>
          <w:b/>
          <w:color w:val="000000"/>
          <w:sz w:val="28"/>
          <w:szCs w:val="28"/>
          <w:lang w:eastAsia="ru-RU"/>
        </w:rPr>
        <w:t>БОЛЬШЕКОСУЛЬСКИЙ СЕЛЬСКИЙ СОВЕТ ДЕПУТАТОВ</w:t>
      </w:r>
    </w:p>
    <w:p w:rsidR="00AB52BF" w:rsidRPr="004C28FB" w:rsidRDefault="00AB52BF" w:rsidP="004C28FB">
      <w:pPr>
        <w:widowControl w:val="0"/>
        <w:spacing w:after="0" w:line="240" w:lineRule="auto"/>
        <w:jc w:val="center"/>
        <w:rPr>
          <w:rFonts w:ascii="Arial" w:hAnsi="Arial" w:cs="Arial"/>
          <w:b/>
          <w:color w:val="000000"/>
          <w:sz w:val="28"/>
          <w:szCs w:val="28"/>
          <w:lang w:eastAsia="ru-RU"/>
        </w:rPr>
      </w:pPr>
      <w:r w:rsidRPr="004C28FB">
        <w:rPr>
          <w:rFonts w:ascii="Arial" w:hAnsi="Arial" w:cs="Arial"/>
          <w:b/>
          <w:color w:val="000000"/>
          <w:sz w:val="28"/>
          <w:szCs w:val="28"/>
          <w:lang w:eastAsia="ru-RU"/>
        </w:rPr>
        <w:t>БОГОТОЛЬСКОГО РАЙОНА</w:t>
      </w:r>
    </w:p>
    <w:p w:rsidR="00AB52BF" w:rsidRPr="004C28FB" w:rsidRDefault="00AB52BF" w:rsidP="004C28FB">
      <w:pPr>
        <w:widowControl w:val="0"/>
        <w:spacing w:after="0" w:line="240" w:lineRule="auto"/>
        <w:jc w:val="center"/>
        <w:rPr>
          <w:rFonts w:ascii="Arial" w:hAnsi="Arial" w:cs="Arial"/>
          <w:b/>
          <w:color w:val="000000"/>
          <w:sz w:val="28"/>
          <w:szCs w:val="28"/>
          <w:lang w:eastAsia="ru-RU"/>
        </w:rPr>
      </w:pPr>
      <w:r w:rsidRPr="004C28FB">
        <w:rPr>
          <w:rFonts w:ascii="Arial" w:hAnsi="Arial" w:cs="Arial"/>
          <w:b/>
          <w:color w:val="000000"/>
          <w:sz w:val="28"/>
          <w:szCs w:val="28"/>
          <w:lang w:eastAsia="ru-RU"/>
        </w:rPr>
        <w:t>КРАСНОЯРСКОГО КРАЯ</w:t>
      </w:r>
    </w:p>
    <w:p w:rsidR="00AB52BF" w:rsidRPr="004C28FB" w:rsidRDefault="00AB52BF" w:rsidP="004C28FB">
      <w:pPr>
        <w:widowControl w:val="0"/>
        <w:spacing w:after="0" w:line="240" w:lineRule="auto"/>
        <w:jc w:val="center"/>
        <w:rPr>
          <w:rFonts w:ascii="Arial" w:hAnsi="Arial" w:cs="Arial"/>
          <w:b/>
          <w:color w:val="000000"/>
          <w:sz w:val="28"/>
          <w:szCs w:val="28"/>
          <w:lang w:eastAsia="ru-RU"/>
        </w:rPr>
      </w:pPr>
      <w:r w:rsidRPr="004C28FB">
        <w:rPr>
          <w:rFonts w:ascii="Arial" w:hAnsi="Arial" w:cs="Arial"/>
          <w:b/>
          <w:color w:val="000000"/>
          <w:sz w:val="28"/>
          <w:szCs w:val="28"/>
          <w:lang w:eastAsia="ru-RU"/>
        </w:rPr>
        <w:t>РЕШЕНИЕ</w:t>
      </w:r>
    </w:p>
    <w:p w:rsidR="00AB52BF" w:rsidRPr="004C28FB" w:rsidRDefault="00AB52BF" w:rsidP="004C28FB">
      <w:pPr>
        <w:widowControl w:val="0"/>
        <w:autoSpaceDE w:val="0"/>
        <w:autoSpaceDN w:val="0"/>
        <w:adjustRightInd w:val="0"/>
        <w:spacing w:after="0" w:line="240" w:lineRule="auto"/>
        <w:jc w:val="center"/>
        <w:rPr>
          <w:rFonts w:ascii="Arial" w:hAnsi="Arial" w:cs="Arial"/>
          <w:b/>
          <w:color w:val="000000"/>
          <w:sz w:val="28"/>
          <w:szCs w:val="28"/>
          <w:lang w:eastAsia="ru-RU"/>
        </w:rPr>
      </w:pPr>
    </w:p>
    <w:p w:rsidR="00AB52BF" w:rsidRDefault="00AB52BF" w:rsidP="004C28FB">
      <w:pPr>
        <w:widowControl w:val="0"/>
        <w:autoSpaceDE w:val="0"/>
        <w:autoSpaceDN w:val="0"/>
        <w:adjustRightInd w:val="0"/>
        <w:spacing w:after="0" w:line="240" w:lineRule="auto"/>
        <w:rPr>
          <w:rFonts w:ascii="Arial" w:hAnsi="Arial" w:cs="Arial"/>
          <w:color w:val="000000"/>
          <w:sz w:val="28"/>
          <w:szCs w:val="28"/>
          <w:lang w:eastAsia="ru-RU"/>
        </w:rPr>
      </w:pPr>
    </w:p>
    <w:p w:rsidR="00AB52BF" w:rsidRDefault="00AB52BF" w:rsidP="004C28FB">
      <w:pPr>
        <w:widowControl w:val="0"/>
        <w:autoSpaceDE w:val="0"/>
        <w:autoSpaceDN w:val="0"/>
        <w:adjustRightInd w:val="0"/>
        <w:spacing w:after="0" w:line="240" w:lineRule="auto"/>
        <w:rPr>
          <w:rFonts w:ascii="Arial" w:hAnsi="Arial" w:cs="Arial"/>
          <w:color w:val="000000"/>
          <w:sz w:val="28"/>
          <w:szCs w:val="28"/>
          <w:lang w:eastAsia="ru-RU"/>
        </w:rPr>
      </w:pPr>
    </w:p>
    <w:p w:rsidR="00AB52BF" w:rsidRPr="004C28FB" w:rsidRDefault="00AB52BF" w:rsidP="004C28FB">
      <w:pPr>
        <w:widowControl w:val="0"/>
        <w:autoSpaceDE w:val="0"/>
        <w:autoSpaceDN w:val="0"/>
        <w:adjustRightInd w:val="0"/>
        <w:spacing w:after="0" w:line="240" w:lineRule="auto"/>
        <w:rPr>
          <w:rFonts w:ascii="Arial" w:hAnsi="Arial" w:cs="Arial"/>
          <w:color w:val="000000"/>
          <w:sz w:val="28"/>
          <w:szCs w:val="28"/>
          <w:lang w:eastAsia="ru-RU"/>
        </w:rPr>
      </w:pPr>
      <w:r w:rsidRPr="004C28FB">
        <w:rPr>
          <w:rFonts w:ascii="Arial" w:hAnsi="Arial" w:cs="Arial"/>
          <w:color w:val="000000"/>
          <w:sz w:val="28"/>
          <w:szCs w:val="28"/>
          <w:lang w:eastAsia="ru-RU"/>
        </w:rPr>
        <w:t>«</w:t>
      </w:r>
      <w:r>
        <w:rPr>
          <w:rFonts w:ascii="Arial" w:hAnsi="Arial" w:cs="Arial"/>
          <w:color w:val="000000"/>
          <w:sz w:val="28"/>
          <w:szCs w:val="28"/>
          <w:lang w:eastAsia="ru-RU"/>
        </w:rPr>
        <w:t>15» декабря</w:t>
      </w:r>
      <w:r w:rsidRPr="004C28FB">
        <w:rPr>
          <w:rFonts w:ascii="Arial" w:hAnsi="Arial" w:cs="Arial"/>
          <w:color w:val="000000"/>
          <w:sz w:val="28"/>
          <w:szCs w:val="28"/>
          <w:lang w:eastAsia="ru-RU"/>
        </w:rPr>
        <w:t xml:space="preserve"> 2016 года с. Большая Косуль   </w:t>
      </w:r>
      <w:r>
        <w:rPr>
          <w:rFonts w:ascii="Arial" w:hAnsi="Arial" w:cs="Arial"/>
          <w:color w:val="000000"/>
          <w:sz w:val="28"/>
          <w:szCs w:val="28"/>
          <w:lang w:eastAsia="ru-RU"/>
        </w:rPr>
        <w:t xml:space="preserve"> № 14 - 61</w:t>
      </w:r>
    </w:p>
    <w:p w:rsidR="00AB52BF" w:rsidRPr="00035F22" w:rsidRDefault="00AB52BF" w:rsidP="004C28FB">
      <w:pPr>
        <w:jc w:val="center"/>
        <w:rPr>
          <w:rFonts w:ascii="Arial" w:hAnsi="Arial" w:cs="Arial"/>
          <w:sz w:val="24"/>
          <w:szCs w:val="24"/>
        </w:rPr>
      </w:pPr>
    </w:p>
    <w:p w:rsidR="00AB52BF" w:rsidRPr="00035F22" w:rsidRDefault="00AB52BF" w:rsidP="004C28FB">
      <w:pPr>
        <w:jc w:val="center"/>
        <w:rPr>
          <w:rFonts w:ascii="Arial" w:hAnsi="Arial" w:cs="Arial"/>
          <w:b/>
          <w:sz w:val="24"/>
          <w:szCs w:val="24"/>
        </w:rPr>
      </w:pPr>
      <w:r w:rsidRPr="00035F22">
        <w:rPr>
          <w:rFonts w:ascii="Arial" w:hAnsi="Arial" w:cs="Arial"/>
          <w:b/>
          <w:sz w:val="24"/>
          <w:szCs w:val="24"/>
        </w:rPr>
        <w:t xml:space="preserve">О порядке осуществления муниципального контроля за обеспечением сохранности автомобильных дорог местного значения Большекосульского сельсовета </w:t>
      </w:r>
    </w:p>
    <w:p w:rsidR="00AB52BF" w:rsidRPr="00035F22" w:rsidRDefault="00AB52BF" w:rsidP="00687DF7">
      <w:pPr>
        <w:jc w:val="both"/>
        <w:rPr>
          <w:rFonts w:ascii="Arial" w:hAnsi="Arial" w:cs="Arial"/>
          <w:sz w:val="24"/>
          <w:szCs w:val="24"/>
        </w:rPr>
      </w:pPr>
      <w:r w:rsidRPr="00035F22">
        <w:rPr>
          <w:rFonts w:ascii="Arial" w:hAnsi="Arial" w:cs="Arial"/>
          <w:sz w:val="24"/>
          <w:szCs w:val="24"/>
        </w:rPr>
        <w:t>В целях организации и осуществления муниципального контроля за обеспечением сохранности автомобильных дорог местного значения Большекосульского  сельсовета, в соответствии с пунктом 1 статьи 13, частью 2 статьи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статьи 14 Федерального закона от 06.10.2003 № 131-ФЗ «Об общих принципах организации местного самоуправления в Российской Федерации», статьей 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w:t>
      </w:r>
      <w:r>
        <w:rPr>
          <w:rFonts w:ascii="Arial" w:hAnsi="Arial" w:cs="Arial"/>
          <w:sz w:val="24"/>
          <w:szCs w:val="24"/>
        </w:rPr>
        <w:t>оводствуясь статьей  Уставом</w:t>
      </w:r>
      <w:r w:rsidRPr="00035F22">
        <w:rPr>
          <w:rFonts w:ascii="Arial" w:hAnsi="Arial" w:cs="Arial"/>
          <w:sz w:val="24"/>
          <w:szCs w:val="24"/>
        </w:rPr>
        <w:t>Большекосульского сельсовета,Большекосульский сельский Совет депутатов Решил:</w:t>
      </w:r>
    </w:p>
    <w:p w:rsidR="00AB52BF" w:rsidRPr="00035F22" w:rsidRDefault="00AB52BF" w:rsidP="004C28FB">
      <w:pPr>
        <w:spacing w:after="0"/>
        <w:jc w:val="both"/>
        <w:rPr>
          <w:rFonts w:ascii="Arial" w:hAnsi="Arial" w:cs="Arial"/>
          <w:sz w:val="24"/>
          <w:szCs w:val="24"/>
        </w:rPr>
      </w:pPr>
      <w:r w:rsidRPr="00035F22">
        <w:rPr>
          <w:rFonts w:ascii="Arial" w:hAnsi="Arial" w:cs="Arial"/>
          <w:sz w:val="24"/>
          <w:szCs w:val="24"/>
        </w:rPr>
        <w:t>1. Установить Порядок осуществления муниципального контроля за обеспечением сохранности автомобильных дорог местного значение Большекосульского сельсовета согласно приложению.</w:t>
      </w:r>
    </w:p>
    <w:p w:rsidR="00AB52BF" w:rsidRPr="00035F22" w:rsidRDefault="00AB52BF" w:rsidP="004C28FB">
      <w:pPr>
        <w:spacing w:after="0"/>
        <w:jc w:val="both"/>
        <w:rPr>
          <w:rFonts w:ascii="Arial" w:hAnsi="Arial" w:cs="Arial"/>
          <w:sz w:val="24"/>
          <w:szCs w:val="24"/>
        </w:rPr>
      </w:pPr>
    </w:p>
    <w:p w:rsidR="00AB52BF" w:rsidRPr="00035F22" w:rsidRDefault="00AB52BF" w:rsidP="004C28FB">
      <w:pPr>
        <w:spacing w:after="0"/>
        <w:jc w:val="both"/>
        <w:rPr>
          <w:rFonts w:ascii="Arial" w:hAnsi="Arial" w:cs="Arial"/>
          <w:sz w:val="24"/>
          <w:szCs w:val="24"/>
        </w:rPr>
      </w:pPr>
      <w:r w:rsidRPr="00035F22">
        <w:rPr>
          <w:rFonts w:ascii="Arial" w:hAnsi="Arial" w:cs="Arial"/>
          <w:sz w:val="24"/>
          <w:szCs w:val="24"/>
        </w:rPr>
        <w:t>2.</w:t>
      </w:r>
      <w:r w:rsidRPr="00035F22">
        <w:rPr>
          <w:rFonts w:ascii="Arial" w:hAnsi="Arial" w:cs="Arial"/>
        </w:rPr>
        <w:t xml:space="preserve"> Опубликовать настоящее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4" w:history="1">
        <w:r w:rsidRPr="00035F22">
          <w:rPr>
            <w:rFonts w:ascii="Arial" w:hAnsi="Arial" w:cs="Arial"/>
            <w:color w:val="0000FF"/>
            <w:u w:val="single"/>
            <w:lang w:val="en-US"/>
          </w:rPr>
          <w:t>www</w:t>
        </w:r>
        <w:r w:rsidRPr="00035F22">
          <w:rPr>
            <w:rFonts w:ascii="Arial" w:hAnsi="Arial" w:cs="Arial"/>
            <w:color w:val="0000FF"/>
            <w:u w:val="single"/>
          </w:rPr>
          <w:t>.</w:t>
        </w:r>
        <w:r w:rsidRPr="00035F22">
          <w:rPr>
            <w:rFonts w:ascii="Arial" w:hAnsi="Arial" w:cs="Arial"/>
            <w:color w:val="0000FF"/>
            <w:u w:val="single"/>
            <w:lang w:val="en-US"/>
          </w:rPr>
          <w:t>bogotol</w:t>
        </w:r>
        <w:r w:rsidRPr="00035F22">
          <w:rPr>
            <w:rFonts w:ascii="Arial" w:hAnsi="Arial" w:cs="Arial"/>
            <w:color w:val="0000FF"/>
            <w:u w:val="single"/>
          </w:rPr>
          <w:t>-</w:t>
        </w:r>
        <w:r w:rsidRPr="00035F22">
          <w:rPr>
            <w:rFonts w:ascii="Arial" w:hAnsi="Arial" w:cs="Arial"/>
            <w:color w:val="0000FF"/>
            <w:u w:val="single"/>
            <w:lang w:val="en-US"/>
          </w:rPr>
          <w:t>r</w:t>
        </w:r>
        <w:r w:rsidRPr="00035F22">
          <w:rPr>
            <w:rFonts w:ascii="Arial" w:hAnsi="Arial" w:cs="Arial"/>
            <w:color w:val="0000FF"/>
            <w:u w:val="single"/>
          </w:rPr>
          <w:t>.</w:t>
        </w:r>
        <w:r w:rsidRPr="00035F22">
          <w:rPr>
            <w:rFonts w:ascii="Arial" w:hAnsi="Arial" w:cs="Arial"/>
            <w:color w:val="0000FF"/>
            <w:u w:val="single"/>
            <w:lang w:val="en-US"/>
          </w:rPr>
          <w:t>ru</w:t>
        </w:r>
      </w:hyperlink>
      <w:r w:rsidRPr="00035F22">
        <w:rPr>
          <w:rFonts w:ascii="Arial" w:hAnsi="Arial" w:cs="Arial"/>
        </w:rPr>
        <w:t xml:space="preserve"> на странице Большекосульского сельсовет</w:t>
      </w:r>
    </w:p>
    <w:p w:rsidR="00AB52BF" w:rsidRPr="00035F22" w:rsidRDefault="00AB52BF" w:rsidP="004C28FB">
      <w:pPr>
        <w:jc w:val="both"/>
        <w:rPr>
          <w:rFonts w:ascii="Arial" w:hAnsi="Arial" w:cs="Arial"/>
          <w:sz w:val="24"/>
          <w:szCs w:val="24"/>
        </w:rPr>
      </w:pPr>
    </w:p>
    <w:p w:rsidR="00AB52BF" w:rsidRPr="00035F22" w:rsidRDefault="00AB52BF" w:rsidP="004C28FB">
      <w:pPr>
        <w:jc w:val="both"/>
        <w:rPr>
          <w:rFonts w:ascii="Arial" w:hAnsi="Arial" w:cs="Arial"/>
          <w:sz w:val="24"/>
          <w:szCs w:val="24"/>
        </w:rPr>
      </w:pPr>
      <w:r w:rsidRPr="00035F22">
        <w:rPr>
          <w:rFonts w:ascii="Arial" w:hAnsi="Arial" w:cs="Arial"/>
          <w:sz w:val="24"/>
          <w:szCs w:val="24"/>
        </w:rPr>
        <w:t xml:space="preserve">3. Контроль завыполнением настоящего решения возложить на главу сельсовета Т.Ф. Поторочину. </w:t>
      </w:r>
    </w:p>
    <w:p w:rsidR="00AB52BF" w:rsidRPr="00035F22" w:rsidRDefault="00AB52BF" w:rsidP="004C28FB">
      <w:pPr>
        <w:jc w:val="both"/>
        <w:rPr>
          <w:rFonts w:ascii="Arial" w:hAnsi="Arial" w:cs="Arial"/>
          <w:sz w:val="24"/>
          <w:szCs w:val="24"/>
        </w:rPr>
      </w:pPr>
      <w:r w:rsidRPr="00035F22">
        <w:rPr>
          <w:rFonts w:ascii="Arial" w:hAnsi="Arial" w:cs="Arial"/>
          <w:sz w:val="24"/>
          <w:szCs w:val="24"/>
        </w:rPr>
        <w:t>4. Решение вступает в силу в день, следующий за днем его официального опубликования.</w:t>
      </w:r>
    </w:p>
    <w:p w:rsidR="00AB52BF" w:rsidRDefault="00AB52BF" w:rsidP="003031CD">
      <w:pPr>
        <w:jc w:val="right"/>
        <w:rPr>
          <w:rFonts w:ascii="Arial" w:hAnsi="Arial" w:cs="Arial"/>
          <w:sz w:val="28"/>
          <w:szCs w:val="28"/>
        </w:rPr>
      </w:pPr>
    </w:p>
    <w:p w:rsidR="00AB52BF" w:rsidRPr="003031CD" w:rsidRDefault="00AB52BF" w:rsidP="003031CD">
      <w:pPr>
        <w:spacing w:after="0"/>
        <w:rPr>
          <w:rFonts w:ascii="Arial" w:hAnsi="Arial" w:cs="Arial"/>
          <w:sz w:val="28"/>
          <w:szCs w:val="28"/>
        </w:rPr>
      </w:pPr>
      <w:bookmarkStart w:id="0" w:name="_GoBack"/>
      <w:bookmarkEnd w:id="0"/>
      <w:r w:rsidRPr="00687DF7">
        <w:rPr>
          <w:rFonts w:ascii="Arial" w:hAnsi="Arial" w:cs="Arial"/>
          <w:sz w:val="24"/>
          <w:szCs w:val="24"/>
          <w:lang w:eastAsia="ru-RU"/>
        </w:rPr>
        <w:t xml:space="preserve">Председатель Большекосульского                              Глава </w:t>
      </w:r>
    </w:p>
    <w:p w:rsidR="00AB52BF" w:rsidRPr="00687DF7" w:rsidRDefault="00AB52BF" w:rsidP="00687DF7">
      <w:pPr>
        <w:spacing w:after="0" w:line="240" w:lineRule="auto"/>
        <w:jc w:val="both"/>
        <w:rPr>
          <w:rFonts w:ascii="Arial" w:hAnsi="Arial" w:cs="Arial"/>
          <w:sz w:val="24"/>
          <w:szCs w:val="24"/>
          <w:lang w:eastAsia="ru-RU"/>
        </w:rPr>
      </w:pPr>
      <w:r w:rsidRPr="00687DF7">
        <w:rPr>
          <w:rFonts w:ascii="Arial" w:hAnsi="Arial" w:cs="Arial"/>
          <w:sz w:val="24"/>
          <w:szCs w:val="24"/>
          <w:lang w:eastAsia="ru-RU"/>
        </w:rPr>
        <w:t xml:space="preserve"> сельского Совета депутатов:                                                  сельсовета:</w:t>
      </w:r>
    </w:p>
    <w:p w:rsidR="00AB52BF" w:rsidRPr="00687DF7" w:rsidRDefault="00AB52BF" w:rsidP="00687DF7">
      <w:pPr>
        <w:spacing w:after="0" w:line="240" w:lineRule="auto"/>
        <w:ind w:firstLine="709"/>
        <w:jc w:val="both"/>
        <w:rPr>
          <w:rFonts w:ascii="Arial" w:hAnsi="Arial" w:cs="Arial"/>
          <w:sz w:val="24"/>
          <w:szCs w:val="24"/>
          <w:lang w:eastAsia="ru-RU"/>
        </w:rPr>
      </w:pPr>
      <w:r w:rsidRPr="00687DF7">
        <w:rPr>
          <w:rFonts w:ascii="Arial" w:hAnsi="Arial" w:cs="Arial"/>
          <w:sz w:val="24"/>
          <w:szCs w:val="24"/>
          <w:lang w:eastAsia="ru-RU"/>
        </w:rPr>
        <w:t>____________В.М. Сивцов                         _____________ Т.Ф. Поторочина</w:t>
      </w:r>
    </w:p>
    <w:tbl>
      <w:tblPr>
        <w:tblW w:w="0" w:type="auto"/>
        <w:tblLook w:val="01E0"/>
      </w:tblPr>
      <w:tblGrid>
        <w:gridCol w:w="3246"/>
        <w:gridCol w:w="2032"/>
      </w:tblGrid>
      <w:tr w:rsidR="00AB52BF" w:rsidRPr="00A552C9" w:rsidTr="00511B5C">
        <w:tc>
          <w:tcPr>
            <w:tcW w:w="3246" w:type="dxa"/>
          </w:tcPr>
          <w:p w:rsidR="00AB52BF" w:rsidRPr="00687DF7" w:rsidRDefault="00AB52BF" w:rsidP="00687DF7">
            <w:pPr>
              <w:spacing w:after="0" w:line="240" w:lineRule="auto"/>
              <w:jc w:val="both"/>
              <w:rPr>
                <w:rFonts w:ascii="Arial" w:hAnsi="Arial" w:cs="Arial"/>
                <w:sz w:val="24"/>
                <w:szCs w:val="24"/>
                <w:lang w:eastAsia="ru-RU"/>
              </w:rPr>
            </w:pPr>
          </w:p>
        </w:tc>
        <w:tc>
          <w:tcPr>
            <w:tcW w:w="2032" w:type="dxa"/>
          </w:tcPr>
          <w:p w:rsidR="00AB52BF" w:rsidRPr="00687DF7" w:rsidRDefault="00AB52BF" w:rsidP="00687DF7">
            <w:pPr>
              <w:spacing w:after="0" w:line="240" w:lineRule="auto"/>
              <w:jc w:val="both"/>
              <w:rPr>
                <w:rFonts w:ascii="Arial" w:hAnsi="Arial" w:cs="Arial"/>
                <w:sz w:val="24"/>
                <w:szCs w:val="24"/>
                <w:lang w:eastAsia="ru-RU"/>
              </w:rPr>
            </w:pPr>
          </w:p>
        </w:tc>
      </w:tr>
    </w:tbl>
    <w:p w:rsidR="00AB52BF" w:rsidRPr="00687DF7" w:rsidRDefault="00AB52BF" w:rsidP="00687DF7">
      <w:pPr>
        <w:tabs>
          <w:tab w:val="left" w:pos="5433"/>
        </w:tabs>
        <w:spacing w:after="0" w:line="240" w:lineRule="auto"/>
        <w:jc w:val="both"/>
        <w:rPr>
          <w:rFonts w:ascii="Arial" w:hAnsi="Arial" w:cs="Arial"/>
          <w:sz w:val="24"/>
          <w:szCs w:val="24"/>
          <w:lang w:eastAsia="ru-RU"/>
        </w:rPr>
      </w:pPr>
      <w:r w:rsidRPr="00687DF7">
        <w:rPr>
          <w:rFonts w:ascii="Arial" w:hAnsi="Arial" w:cs="Arial"/>
          <w:sz w:val="24"/>
          <w:szCs w:val="24"/>
          <w:lang w:eastAsia="ru-RU"/>
        </w:rPr>
        <w:tab/>
      </w:r>
    </w:p>
    <w:p w:rsidR="00AB52BF" w:rsidRPr="00035F22" w:rsidRDefault="00AB52BF" w:rsidP="00E538A6">
      <w:pPr>
        <w:spacing w:after="0"/>
        <w:jc w:val="right"/>
        <w:rPr>
          <w:rFonts w:ascii="Arial" w:hAnsi="Arial" w:cs="Arial"/>
          <w:sz w:val="24"/>
          <w:szCs w:val="24"/>
        </w:rPr>
      </w:pPr>
    </w:p>
    <w:p w:rsidR="00AB52BF" w:rsidRPr="003031CD" w:rsidRDefault="00AB52BF" w:rsidP="00E538A6">
      <w:pPr>
        <w:spacing w:after="0"/>
        <w:jc w:val="right"/>
        <w:rPr>
          <w:rFonts w:ascii="Arial" w:hAnsi="Arial" w:cs="Arial"/>
          <w:sz w:val="20"/>
          <w:szCs w:val="20"/>
        </w:rPr>
      </w:pPr>
      <w:r w:rsidRPr="003031CD">
        <w:rPr>
          <w:rFonts w:ascii="Arial" w:hAnsi="Arial" w:cs="Arial"/>
          <w:sz w:val="20"/>
          <w:szCs w:val="20"/>
        </w:rPr>
        <w:t>Приложение к Решению</w:t>
      </w:r>
    </w:p>
    <w:p w:rsidR="00AB52BF" w:rsidRPr="003031CD" w:rsidRDefault="00AB52BF" w:rsidP="00E538A6">
      <w:pPr>
        <w:spacing w:after="0"/>
        <w:jc w:val="right"/>
        <w:rPr>
          <w:rFonts w:ascii="Arial" w:hAnsi="Arial" w:cs="Arial"/>
          <w:sz w:val="20"/>
          <w:szCs w:val="20"/>
        </w:rPr>
      </w:pPr>
      <w:r w:rsidRPr="003031CD">
        <w:rPr>
          <w:rFonts w:ascii="Arial" w:hAnsi="Arial" w:cs="Arial"/>
          <w:sz w:val="20"/>
          <w:szCs w:val="20"/>
        </w:rPr>
        <w:t>Большекосульского сельского</w:t>
      </w:r>
    </w:p>
    <w:p w:rsidR="00AB52BF" w:rsidRPr="003031CD" w:rsidRDefault="00AB52BF" w:rsidP="00E538A6">
      <w:pPr>
        <w:spacing w:after="0"/>
        <w:jc w:val="right"/>
        <w:rPr>
          <w:rFonts w:ascii="Arial" w:hAnsi="Arial" w:cs="Arial"/>
          <w:sz w:val="20"/>
          <w:szCs w:val="20"/>
        </w:rPr>
      </w:pPr>
      <w:r w:rsidRPr="003031CD">
        <w:rPr>
          <w:rFonts w:ascii="Arial" w:hAnsi="Arial" w:cs="Arial"/>
          <w:sz w:val="20"/>
          <w:szCs w:val="20"/>
        </w:rPr>
        <w:t>Совета депутатов от</w:t>
      </w:r>
    </w:p>
    <w:p w:rsidR="00AB52BF" w:rsidRPr="003031CD" w:rsidRDefault="00AB52BF" w:rsidP="00E538A6">
      <w:pPr>
        <w:spacing w:after="0"/>
        <w:jc w:val="right"/>
        <w:rPr>
          <w:rFonts w:ascii="Arial" w:hAnsi="Arial" w:cs="Arial"/>
          <w:sz w:val="20"/>
          <w:szCs w:val="20"/>
        </w:rPr>
      </w:pPr>
      <w:r w:rsidRPr="003031CD">
        <w:rPr>
          <w:rFonts w:ascii="Arial" w:hAnsi="Arial" w:cs="Arial"/>
          <w:sz w:val="20"/>
          <w:szCs w:val="20"/>
        </w:rPr>
        <w:t xml:space="preserve">                                                                                                                15.12.2016г.№ 14 - 61</w:t>
      </w:r>
    </w:p>
    <w:p w:rsidR="00AB52BF" w:rsidRPr="00035F22" w:rsidRDefault="00AB52BF" w:rsidP="004C28FB">
      <w:pPr>
        <w:jc w:val="center"/>
        <w:rPr>
          <w:rFonts w:ascii="Arial" w:hAnsi="Arial" w:cs="Arial"/>
          <w:sz w:val="24"/>
          <w:szCs w:val="24"/>
        </w:rPr>
      </w:pPr>
      <w:r w:rsidRPr="00035F22">
        <w:rPr>
          <w:rFonts w:ascii="Arial" w:hAnsi="Arial" w:cs="Arial"/>
          <w:sz w:val="24"/>
          <w:szCs w:val="24"/>
        </w:rPr>
        <w:t>Порядок</w:t>
      </w:r>
    </w:p>
    <w:p w:rsidR="00AB52BF" w:rsidRPr="00035F22" w:rsidRDefault="00AB52BF" w:rsidP="00A816DF">
      <w:pPr>
        <w:jc w:val="center"/>
        <w:rPr>
          <w:rFonts w:ascii="Arial" w:hAnsi="Arial" w:cs="Arial"/>
          <w:sz w:val="24"/>
          <w:szCs w:val="24"/>
        </w:rPr>
      </w:pPr>
      <w:r w:rsidRPr="00035F22">
        <w:rPr>
          <w:rFonts w:ascii="Arial" w:hAnsi="Arial" w:cs="Arial"/>
          <w:sz w:val="24"/>
          <w:szCs w:val="24"/>
        </w:rPr>
        <w:t>осуществления муниципального контроля за обеспечением сохранности автомобильных дорог местного значения Большекосульского сельсовета</w:t>
      </w:r>
    </w:p>
    <w:p w:rsidR="00AB52BF" w:rsidRPr="00035F22" w:rsidRDefault="00AB52BF" w:rsidP="004C28FB">
      <w:pPr>
        <w:jc w:val="center"/>
        <w:rPr>
          <w:rFonts w:ascii="Arial" w:hAnsi="Arial" w:cs="Arial"/>
          <w:sz w:val="24"/>
          <w:szCs w:val="24"/>
        </w:rPr>
      </w:pPr>
      <w:r w:rsidRPr="00035F22">
        <w:rPr>
          <w:rFonts w:ascii="Arial" w:hAnsi="Arial" w:cs="Arial"/>
          <w:sz w:val="24"/>
          <w:szCs w:val="24"/>
        </w:rPr>
        <w:t>1. Общие положения</w:t>
      </w:r>
    </w:p>
    <w:p w:rsidR="00AB52BF" w:rsidRPr="00035F22" w:rsidRDefault="00AB52BF" w:rsidP="00A816DF">
      <w:pPr>
        <w:spacing w:after="0"/>
        <w:jc w:val="both"/>
        <w:rPr>
          <w:rFonts w:ascii="Arial" w:hAnsi="Arial" w:cs="Arial"/>
          <w:sz w:val="24"/>
          <w:szCs w:val="24"/>
        </w:rPr>
      </w:pPr>
      <w:r w:rsidRPr="00035F22">
        <w:rPr>
          <w:rFonts w:ascii="Arial" w:hAnsi="Arial" w:cs="Arial"/>
          <w:sz w:val="24"/>
          <w:szCs w:val="24"/>
        </w:rPr>
        <w:t>1.1. Порядок осуществления муниципального контроля за обеспечением сохранности автомобильных дорог местного значения Большекосульского сельсовета осуществляется в соответствии с пунктом 1 статьи 13, частью 2 статьи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статьи 14 Федерального закона от 06.10.2003 № 131-ФЗ «Об общих принципах организации местного самоуправления в Российской Федерации», статьей 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52BF" w:rsidRPr="00035F22" w:rsidRDefault="00AB52BF" w:rsidP="00A816DF">
      <w:pPr>
        <w:spacing w:after="120"/>
        <w:jc w:val="both"/>
        <w:rPr>
          <w:rFonts w:ascii="Arial" w:hAnsi="Arial" w:cs="Arial"/>
          <w:sz w:val="24"/>
          <w:szCs w:val="24"/>
        </w:rPr>
      </w:pPr>
      <w:r w:rsidRPr="00035F22">
        <w:rPr>
          <w:rFonts w:ascii="Arial" w:hAnsi="Arial" w:cs="Arial"/>
          <w:sz w:val="24"/>
          <w:szCs w:val="24"/>
        </w:rPr>
        <w:t>1.2. Настоящий Порядок устанавливает процедуру организации и осуществления муниципального контроля за обеспечением сохранностиавтомобильных дорог местного значения Большекосульского сельсовета  (далее – муниципальный контроль), а также определяет обязанности и ответственность должностных лиц Большекосульского сельсовета (далее – администрацию), осуществляющих муниципальный контроль, формы осуществления муниципального контроля, права, обязанности и ответственность юридических лиц, индивидуальных предпринимателей при проведении мероприятий по муниципальному контролю.</w:t>
      </w:r>
    </w:p>
    <w:p w:rsidR="00AB52BF" w:rsidRPr="00035F22" w:rsidRDefault="00AB52BF" w:rsidP="006F6194">
      <w:pPr>
        <w:spacing w:after="0"/>
        <w:jc w:val="both"/>
        <w:rPr>
          <w:rFonts w:ascii="Arial" w:hAnsi="Arial" w:cs="Arial"/>
          <w:sz w:val="24"/>
          <w:szCs w:val="24"/>
        </w:rPr>
      </w:pPr>
      <w:r w:rsidRPr="00035F22">
        <w:rPr>
          <w:rFonts w:ascii="Arial" w:hAnsi="Arial" w:cs="Arial"/>
          <w:sz w:val="24"/>
          <w:szCs w:val="24"/>
        </w:rPr>
        <w:t>1.3. Целью осуществления муниципального контроля является обеспечение соблюдения законодательства об автомобильных дорогах и поддержание технического состояния автомобильных дорог в соответствии с требованиями к эксплуатационному состоянию, допустимому по условиям обеспечения безопасности дорожного движения.</w:t>
      </w:r>
    </w:p>
    <w:p w:rsidR="00AB52BF" w:rsidRPr="00035F22" w:rsidRDefault="00AB52BF" w:rsidP="006F6194">
      <w:pPr>
        <w:spacing w:after="0"/>
        <w:jc w:val="both"/>
        <w:rPr>
          <w:rFonts w:ascii="Arial" w:hAnsi="Arial" w:cs="Arial"/>
          <w:sz w:val="24"/>
          <w:szCs w:val="24"/>
        </w:rPr>
      </w:pPr>
      <w:r w:rsidRPr="00035F22">
        <w:rPr>
          <w:rFonts w:ascii="Arial" w:hAnsi="Arial" w:cs="Arial"/>
          <w:sz w:val="24"/>
          <w:szCs w:val="24"/>
        </w:rPr>
        <w:t>1.4. Муниципальный контроль осуществляется</w:t>
      </w:r>
      <w:r>
        <w:rPr>
          <w:rFonts w:ascii="Arial" w:hAnsi="Arial" w:cs="Arial"/>
          <w:sz w:val="24"/>
          <w:szCs w:val="24"/>
        </w:rPr>
        <w:t xml:space="preserve"> а</w:t>
      </w:r>
      <w:r w:rsidRPr="00035F22">
        <w:rPr>
          <w:rFonts w:ascii="Arial" w:hAnsi="Arial" w:cs="Arial"/>
          <w:sz w:val="24"/>
          <w:szCs w:val="24"/>
        </w:rPr>
        <w:t>дминистрацией  сельсовета в отношении юридических лиц, индивидуальных предпринимателей (далее – субъекты муниципального контроля). Полномочиями по осуществлению муниципального контроля наделяются следующие должностные лица специалист администрации:  сельсовета</w:t>
      </w:r>
    </w:p>
    <w:p w:rsidR="00AB52BF" w:rsidRPr="00035F22" w:rsidRDefault="00AB52BF" w:rsidP="00057985">
      <w:pPr>
        <w:spacing w:after="0"/>
        <w:jc w:val="both"/>
        <w:rPr>
          <w:rFonts w:ascii="Arial" w:hAnsi="Arial" w:cs="Arial"/>
          <w:sz w:val="24"/>
          <w:szCs w:val="24"/>
        </w:rPr>
      </w:pPr>
      <w:r w:rsidRPr="00035F22">
        <w:rPr>
          <w:rFonts w:ascii="Arial" w:hAnsi="Arial" w:cs="Arial"/>
          <w:sz w:val="24"/>
          <w:szCs w:val="24"/>
        </w:rPr>
        <w:t>1.5. Предметом муниципального контроля является соблюдение субъектами муниципального контроля требований, установленных федеральными законами, нормативными правовыми актами Красноярскогокрая, муниципальными правовыми актами Большекосульского  сельсовета</w:t>
      </w:r>
      <w:r w:rsidRPr="00035F22">
        <w:rPr>
          <w:rFonts w:ascii="Arial" w:hAnsi="Arial" w:cs="Arial"/>
          <w:sz w:val="28"/>
          <w:szCs w:val="28"/>
        </w:rPr>
        <w:t>:</w:t>
      </w:r>
    </w:p>
    <w:p w:rsidR="00AB52BF" w:rsidRPr="00035F22" w:rsidRDefault="00AB52BF" w:rsidP="00057985">
      <w:pPr>
        <w:spacing w:after="0"/>
        <w:jc w:val="both"/>
        <w:rPr>
          <w:rFonts w:ascii="Arial" w:hAnsi="Arial" w:cs="Arial"/>
          <w:sz w:val="24"/>
          <w:szCs w:val="24"/>
        </w:rPr>
      </w:pPr>
      <w:r w:rsidRPr="00035F22">
        <w:rPr>
          <w:rFonts w:ascii="Arial" w:hAnsi="Arial" w:cs="Arial"/>
          <w:sz w:val="24"/>
          <w:szCs w:val="24"/>
        </w:rPr>
        <w:t>- при использовании полос отвода и придорожных полос, автомобильных дорог;</w:t>
      </w:r>
    </w:p>
    <w:p w:rsidR="00AB52BF" w:rsidRPr="00035F22" w:rsidRDefault="00AB52BF" w:rsidP="00057985">
      <w:pPr>
        <w:spacing w:after="0"/>
        <w:jc w:val="both"/>
        <w:rPr>
          <w:rFonts w:ascii="Arial" w:hAnsi="Arial" w:cs="Arial"/>
          <w:sz w:val="24"/>
          <w:szCs w:val="24"/>
        </w:rPr>
      </w:pPr>
      <w:r w:rsidRPr="00035F22">
        <w:rPr>
          <w:rFonts w:ascii="Arial" w:hAnsi="Arial" w:cs="Arial"/>
          <w:sz w:val="24"/>
          <w:szCs w:val="24"/>
        </w:rPr>
        <w:t>- при размещении объектов дорожного сервиса, установке рекламных конструкций</w:t>
      </w:r>
      <w:r w:rsidRPr="00035F22">
        <w:rPr>
          <w:rFonts w:ascii="Arial" w:hAnsi="Arial" w:cs="Arial"/>
          <w:sz w:val="28"/>
          <w:szCs w:val="28"/>
        </w:rPr>
        <w:t xml:space="preserve">, </w:t>
      </w:r>
      <w:r w:rsidRPr="00035F22">
        <w:rPr>
          <w:rFonts w:ascii="Arial" w:hAnsi="Arial" w:cs="Arial"/>
          <w:sz w:val="24"/>
          <w:szCs w:val="24"/>
        </w:rPr>
        <w:t>информационных щитов, указателей, прокладок и эксплуатации инженерных коммуникаций, строительстве, реконструкции, капитальном ремонте пересечений,</w:t>
      </w:r>
    </w:p>
    <w:p w:rsidR="00AB52BF" w:rsidRPr="00035F22" w:rsidRDefault="00AB52BF" w:rsidP="00057985">
      <w:pPr>
        <w:spacing w:after="0"/>
        <w:jc w:val="both"/>
        <w:rPr>
          <w:rFonts w:ascii="Arial" w:hAnsi="Arial" w:cs="Arial"/>
          <w:sz w:val="24"/>
          <w:szCs w:val="24"/>
        </w:rPr>
      </w:pPr>
      <w:r w:rsidRPr="00035F22">
        <w:rPr>
          <w:rFonts w:ascii="Arial" w:hAnsi="Arial" w:cs="Arial"/>
          <w:sz w:val="24"/>
          <w:szCs w:val="24"/>
        </w:rPr>
        <w:t>примыканий других автомобильных дорог и других объектов в полосе отвода и придорожной полосе автомобильных дорог;</w:t>
      </w:r>
    </w:p>
    <w:p w:rsidR="00AB52BF" w:rsidRPr="00035F22" w:rsidRDefault="00AB52BF" w:rsidP="00057985">
      <w:pPr>
        <w:spacing w:after="0"/>
        <w:jc w:val="both"/>
        <w:rPr>
          <w:rFonts w:ascii="Arial" w:hAnsi="Arial" w:cs="Arial"/>
          <w:sz w:val="24"/>
          <w:szCs w:val="24"/>
        </w:rPr>
      </w:pPr>
      <w:r w:rsidRPr="00035F22">
        <w:rPr>
          <w:rFonts w:ascii="Arial" w:hAnsi="Arial" w:cs="Arial"/>
          <w:sz w:val="24"/>
          <w:szCs w:val="24"/>
        </w:rPr>
        <w:t>- при использовании автомобильных дорог в части недопущения повреждений автомобильных дорог и их элементов;</w:t>
      </w:r>
    </w:p>
    <w:p w:rsidR="00AB52BF" w:rsidRPr="00035F22" w:rsidRDefault="00AB52BF" w:rsidP="004C28FB">
      <w:pPr>
        <w:jc w:val="both"/>
        <w:rPr>
          <w:rFonts w:ascii="Arial" w:hAnsi="Arial" w:cs="Arial"/>
          <w:sz w:val="24"/>
          <w:szCs w:val="24"/>
        </w:rPr>
      </w:pPr>
      <w:r w:rsidRPr="00035F22">
        <w:rPr>
          <w:rFonts w:ascii="Arial" w:hAnsi="Arial" w:cs="Arial"/>
          <w:sz w:val="24"/>
          <w:szCs w:val="24"/>
        </w:rPr>
        <w:t>- при осуществлении перевозок опасных, тяжеловесных и (или) крупногабаритных грузов по автомобильным дорогам.</w:t>
      </w:r>
    </w:p>
    <w:p w:rsidR="00AB52BF" w:rsidRPr="00035F22" w:rsidRDefault="00AB52BF" w:rsidP="004C28FB">
      <w:pPr>
        <w:jc w:val="both"/>
        <w:rPr>
          <w:rFonts w:ascii="Arial" w:hAnsi="Arial" w:cs="Arial"/>
          <w:sz w:val="24"/>
          <w:szCs w:val="24"/>
        </w:rPr>
      </w:pPr>
      <w:r w:rsidRPr="00035F22">
        <w:rPr>
          <w:rFonts w:ascii="Arial" w:hAnsi="Arial" w:cs="Arial"/>
          <w:sz w:val="24"/>
          <w:szCs w:val="24"/>
        </w:rPr>
        <w:t>1.6. При осуществлении муниципального контроля Администрация  сельсовета взаимодействует с органами прокуратуры, внутренних дел, другими органами государственной власти и местного самоуправления, экспертными организациями, организациями, обеспечивающими сохранность автомобильных дорог, юридическими лицами и индивидуальными предпринимателями.</w:t>
      </w:r>
    </w:p>
    <w:p w:rsidR="00AB52BF" w:rsidRPr="00035F22" w:rsidRDefault="00AB52BF" w:rsidP="00057985">
      <w:pPr>
        <w:jc w:val="center"/>
        <w:rPr>
          <w:rFonts w:ascii="Arial" w:hAnsi="Arial" w:cs="Arial"/>
          <w:sz w:val="24"/>
          <w:szCs w:val="24"/>
        </w:rPr>
      </w:pPr>
      <w:r w:rsidRPr="00035F22">
        <w:rPr>
          <w:rFonts w:ascii="Arial" w:hAnsi="Arial" w:cs="Arial"/>
          <w:sz w:val="24"/>
          <w:szCs w:val="24"/>
        </w:rPr>
        <w:t>2. Формы осуществления муниципального контроля</w:t>
      </w:r>
    </w:p>
    <w:p w:rsidR="00AB52BF" w:rsidRPr="00035F22" w:rsidRDefault="00AB52BF" w:rsidP="00057985">
      <w:pPr>
        <w:spacing w:after="0"/>
        <w:jc w:val="both"/>
        <w:rPr>
          <w:rFonts w:ascii="Arial" w:hAnsi="Arial" w:cs="Arial"/>
          <w:sz w:val="24"/>
          <w:szCs w:val="24"/>
        </w:rPr>
      </w:pPr>
      <w:r w:rsidRPr="00035F22">
        <w:rPr>
          <w:rFonts w:ascii="Arial" w:hAnsi="Arial" w:cs="Arial"/>
          <w:sz w:val="24"/>
          <w:szCs w:val="24"/>
        </w:rPr>
        <w:t>2.1. Формами муниципального контроля являются плановые и внеплановые проверки исполнения юридическими лиц и индивидуальными предпринимателями соблюдения законодательства, регулирующего дорожную деятельность.</w:t>
      </w:r>
    </w:p>
    <w:p w:rsidR="00AB52BF" w:rsidRPr="00035F22" w:rsidRDefault="00AB52BF" w:rsidP="00057985">
      <w:pPr>
        <w:spacing w:after="0"/>
        <w:jc w:val="both"/>
        <w:rPr>
          <w:rFonts w:ascii="Arial" w:hAnsi="Arial" w:cs="Arial"/>
          <w:sz w:val="24"/>
          <w:szCs w:val="24"/>
        </w:rPr>
      </w:pPr>
      <w:r w:rsidRPr="00035F22">
        <w:rPr>
          <w:rFonts w:ascii="Arial" w:hAnsi="Arial" w:cs="Arial"/>
          <w:sz w:val="24"/>
          <w:szCs w:val="24"/>
        </w:rPr>
        <w:t>2.2. Плановые проверки проводятся не чаще чем один раз в три года на основании разработанных и утвержденных администрацией сельсовета ежегодных планов.</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Утвержденный руководителем Администрации  сельсовета ежегодный план проведения плановых проверок доводится до сведения заинтересованных лиц посредством его размещения и(или) опубликования на сайте Администрации Большекосульского сельсовета или в газете «Земля боготольская».</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В срок до 1 сентября года, предшествующего году проведения плановых проверок, администрация направляет проекты ежегодных планов проведения плановых проверок в органы прокуратуры.</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2.3. Плановая проверка проводится в форме документарной проверки и (или) выездной проверки.</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2.4. О проведении плановой проверки юридическое лицо, индивидуальный предприниматель уведомляются администрацией не позднее чем за три рабочих дня до начала ее проведения посредством направления копии приказа руководителя администрации о начале проведения плановой проверки заказным почтовым отправлением с уведомлением о вручении или иным доступным способом.</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2.5. Основанием для проведения внеплановой проверки является:</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2.5.1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федерального законодательства, нормативных правовых актов Красноярского края и муниципальных правовых актов администрации  сельсовета по вопросам обеспечения сохранности автомобильных дорог местного значения.</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2.5.2 поступление в администрацию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2.5.2 Порядка, не могут служить основанием для проведения внеплановой проверки.</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2.7. Внеплановая проверка проводится в форме документарной проверки и (или) выездной проверки.</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2.8. Внеплановая выездная проверка юридических лиц, индивидуальных предпринимателей может быть проведена по основаниям, указанным в абзацах втором, третьем подпункта 2.5.2 Порядка, администрация после согласования с органами прокуратуры по месту осуществления деятельности таких юридических лиц, индивидуальных предпринимателей.</w:t>
      </w:r>
    </w:p>
    <w:p w:rsidR="00AB52BF" w:rsidRPr="00035F22" w:rsidRDefault="00AB52BF" w:rsidP="00554A34">
      <w:pPr>
        <w:spacing w:after="0"/>
        <w:jc w:val="both"/>
        <w:rPr>
          <w:rFonts w:ascii="Arial" w:hAnsi="Arial" w:cs="Arial"/>
          <w:sz w:val="24"/>
          <w:szCs w:val="24"/>
        </w:rPr>
      </w:pPr>
      <w:r w:rsidRPr="00035F22">
        <w:rPr>
          <w:rFonts w:ascii="Arial" w:hAnsi="Arial" w:cs="Arial"/>
          <w:sz w:val="24"/>
          <w:szCs w:val="24"/>
        </w:rPr>
        <w:t>2.9. В день подписания приказа руководителя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прилагается копия приказа руководителя администрации о проведении внеплановой</w:t>
      </w:r>
    </w:p>
    <w:p w:rsidR="00AB52BF" w:rsidRPr="00035F22" w:rsidRDefault="00AB52BF" w:rsidP="000112D8">
      <w:pPr>
        <w:spacing w:after="0"/>
        <w:jc w:val="both"/>
        <w:rPr>
          <w:rFonts w:ascii="Arial" w:hAnsi="Arial" w:cs="Arial"/>
          <w:sz w:val="24"/>
          <w:szCs w:val="24"/>
        </w:rPr>
      </w:pPr>
      <w:r w:rsidRPr="00035F22">
        <w:rPr>
          <w:rFonts w:ascii="Arial" w:hAnsi="Arial" w:cs="Arial"/>
          <w:sz w:val="24"/>
          <w:szCs w:val="24"/>
        </w:rPr>
        <w:t>выездной проверки и документы, которые содержат сведения, послужившие основанием ее проведения.</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2.10. Если основанием для проведения внеплановой выездной проверки являются обстоятельства, перечисленные в абзаце третьем подпункта 2.5.2 Порядка, и (или) обнаружение нарушения требований федерального законодательства, законодательства Красноярского края и муниципальных правовых актов  сельсовета по вопросам обеспечения сохранности автомобильных дорог местного значения,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надзору посредством направления документов, перечень которых определен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2.11. О проведении внеплановой выездной проверки, за исключением внеплановой выездной проверки, основания, проведения которой указаны в подпункте 2.5.2 Порядка,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2.12.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2.13. Срок проведения каждой из проверок, предусмотренных подпунктами 2.3 и 2.7 Порядка, не может превышать двадцать рабочих дней.</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2.14. Проверки, предусмотренные пп. 2.2, 2.5 настоящего Порядка, осуществляются на основании приказа руководителя администрации  сельсовета.</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проводятся проверки, и не являющиеся аффилированными лицами проверяемых лиц.</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2.15. По результатам проверки должностными лицами администрации, проводящими проверку, составляется акт проверки в двух экземплярах по типовой форме.</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2.16.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AB52BF" w:rsidRPr="00035F22" w:rsidRDefault="00AB52BF" w:rsidP="00A94B71">
      <w:pPr>
        <w:spacing w:after="0"/>
        <w:jc w:val="both"/>
        <w:rPr>
          <w:rFonts w:ascii="Arial" w:hAnsi="Arial" w:cs="Arial"/>
          <w:sz w:val="24"/>
          <w:szCs w:val="24"/>
        </w:rPr>
      </w:pPr>
      <w:r w:rsidRPr="00035F22">
        <w:rPr>
          <w:rFonts w:ascii="Arial" w:hAnsi="Arial" w:cs="Arial"/>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2.17.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и хранится в деле администрации сельсовета</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2.18.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2.19. В случае выявления при проведении проверки нарушений юридическим лицом, индивидуальным предпринимателем требований федерального законодательства, законодательства Красноярского края и муниципальных правовых актов  сельсовета по вопросам</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обеспечения сохранности автомобильных дорог местного значения должностные лица администрации, проводившие проверку, в пределах полномочий, предусмотренных законодательством Российской Федерации, муниципальными правовыми актами администрации  сельсовета, обязаны:</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предотвращению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3. Обязанности должностных лиц администрации  сельсовета при проведении проверки</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3.1. Должностные лица администрации  сельсовета при проведении проверки обязаны:</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1) 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сельсовета полномочия по предупреждению, выявлению и пресечению нарушений требований федерального законодательства, законодательства Красноярского края, муниципальных правовых актов администрации  сельсовета по вопросам обеспечения сохранности автомобильных дорог местного значения;</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2) соблюдать действующее законодательство Российской Федерации, муниципальные правовые акты администрации  сельсовета, права и законные интересы физического лица, юридического лица, индивидуального предпринимателя, проверка которых проводится;</w:t>
      </w:r>
    </w:p>
    <w:p w:rsidR="00AB52BF" w:rsidRPr="00035F22" w:rsidRDefault="00AB52BF" w:rsidP="00133275">
      <w:pPr>
        <w:spacing w:after="0"/>
        <w:jc w:val="both"/>
        <w:rPr>
          <w:rFonts w:ascii="Arial" w:hAnsi="Arial" w:cs="Arial"/>
          <w:sz w:val="24"/>
          <w:szCs w:val="24"/>
        </w:rPr>
      </w:pPr>
      <w:r w:rsidRPr="00035F22">
        <w:rPr>
          <w:rFonts w:ascii="Arial" w:hAnsi="Arial" w:cs="Arial"/>
          <w:sz w:val="24"/>
          <w:szCs w:val="24"/>
        </w:rPr>
        <w:t>3) проводить проверку на основании приказа руководителя администрации  сельсовета о проведении проверки в соответствии</w:t>
      </w:r>
    </w:p>
    <w:p w:rsidR="00AB52BF" w:rsidRPr="00035F22" w:rsidRDefault="00AB52BF" w:rsidP="00EC6CFD">
      <w:pPr>
        <w:spacing w:after="0"/>
        <w:jc w:val="both"/>
        <w:rPr>
          <w:rFonts w:ascii="Arial" w:hAnsi="Arial" w:cs="Arial"/>
          <w:sz w:val="28"/>
          <w:szCs w:val="28"/>
        </w:rPr>
      </w:pPr>
      <w:r w:rsidRPr="00035F22">
        <w:rPr>
          <w:rFonts w:ascii="Arial" w:hAnsi="Arial" w:cs="Arial"/>
          <w:sz w:val="28"/>
          <w:szCs w:val="28"/>
        </w:rPr>
        <w:t>с ее назначением;</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администрации  сельсовета и в случае, предусмотренном пунктом 2.8 настоящего Порядка, копии документа о согласовании проведения проверки;</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5)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6) представлять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7) знакомить физическое лицо, его уполномоченного представителя, руководителя, иное должностное лицо или уполномоченного представителя юридического</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лица, индивидуального предпринимателя, его уполномоченного представителя с результатами проверки;</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не допускать необоснованное ограничение прав и законных интересов физических и юридических лиц, индивидуальных предпринимателей;</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9)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10)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11) не требовать от физического,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  сельсовета;</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12) перед началом проведения выездной проверки по просьбе физического лица, его уполномоченного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AB52BF" w:rsidRPr="00035F22" w:rsidRDefault="00AB52BF" w:rsidP="00EC6CFD">
      <w:pPr>
        <w:spacing w:after="0"/>
        <w:jc w:val="both"/>
        <w:rPr>
          <w:rFonts w:ascii="Arial" w:hAnsi="Arial" w:cs="Arial"/>
          <w:sz w:val="24"/>
          <w:szCs w:val="24"/>
        </w:rPr>
      </w:pPr>
      <w:r w:rsidRPr="00035F22">
        <w:rPr>
          <w:rFonts w:ascii="Arial" w:hAnsi="Arial" w:cs="Arial"/>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AB52BF" w:rsidRPr="00035F22" w:rsidRDefault="00AB52BF" w:rsidP="00954A6E">
      <w:pPr>
        <w:spacing w:after="0"/>
        <w:jc w:val="center"/>
        <w:rPr>
          <w:rFonts w:ascii="Arial" w:hAnsi="Arial" w:cs="Arial"/>
          <w:sz w:val="24"/>
          <w:szCs w:val="24"/>
        </w:rPr>
      </w:pPr>
      <w:r w:rsidRPr="00035F22">
        <w:rPr>
          <w:rFonts w:ascii="Arial" w:hAnsi="Arial" w:cs="Arial"/>
          <w:sz w:val="24"/>
          <w:szCs w:val="24"/>
        </w:rPr>
        <w:t>4. Ответственность должностных лицпри проведении проверки</w:t>
      </w:r>
    </w:p>
    <w:p w:rsidR="00AB52BF" w:rsidRPr="00035F22" w:rsidRDefault="00AB52BF" w:rsidP="00954A6E">
      <w:pPr>
        <w:spacing w:after="0"/>
        <w:jc w:val="both"/>
        <w:rPr>
          <w:rFonts w:ascii="Arial" w:hAnsi="Arial" w:cs="Arial"/>
          <w:sz w:val="24"/>
          <w:szCs w:val="24"/>
        </w:rPr>
      </w:pP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4.1. Должностные лица администрации  сельсовета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действующим законодательством Российской Федерации.</w:t>
      </w:r>
    </w:p>
    <w:p w:rsidR="00AB52BF" w:rsidRPr="00035F22" w:rsidRDefault="00AB52BF" w:rsidP="00954A6E">
      <w:pPr>
        <w:spacing w:after="0"/>
        <w:jc w:val="center"/>
        <w:rPr>
          <w:rFonts w:ascii="Arial" w:hAnsi="Arial" w:cs="Arial"/>
          <w:sz w:val="24"/>
          <w:szCs w:val="24"/>
        </w:rPr>
      </w:pPr>
    </w:p>
    <w:p w:rsidR="00AB52BF" w:rsidRPr="00035F22" w:rsidRDefault="00AB52BF" w:rsidP="00954A6E">
      <w:pPr>
        <w:spacing w:after="0"/>
        <w:jc w:val="center"/>
        <w:rPr>
          <w:rFonts w:ascii="Arial" w:hAnsi="Arial" w:cs="Arial"/>
          <w:sz w:val="24"/>
          <w:szCs w:val="24"/>
        </w:rPr>
      </w:pPr>
      <w:r w:rsidRPr="00035F22">
        <w:rPr>
          <w:rFonts w:ascii="Arial" w:hAnsi="Arial" w:cs="Arial"/>
          <w:sz w:val="24"/>
          <w:szCs w:val="24"/>
        </w:rPr>
        <w:t>5. Права и обязанности юридических лиц, индивидуальных предпринимателей при проведении проверки</w:t>
      </w:r>
    </w:p>
    <w:p w:rsidR="00AB52BF" w:rsidRPr="00035F22" w:rsidRDefault="00AB52BF" w:rsidP="00954A6E">
      <w:pPr>
        <w:spacing w:after="0"/>
        <w:jc w:val="both"/>
        <w:rPr>
          <w:rFonts w:ascii="Arial" w:hAnsi="Arial" w:cs="Arial"/>
          <w:sz w:val="24"/>
          <w:szCs w:val="24"/>
        </w:rPr>
      </w:pP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5.1. Руководитель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непосредственно присутствовать при проведении проверки, давать объяснения по вопросам, относящимся к предмету проверки;</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получать от администрации  сельсовета, должностных лиц информацию, которая относится к предмету проверки и предоставление которой предусмотрено Порядком;</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сельсовета;</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обжаловать действия (бездействие) должностных лиц администрации  сельсовета, повлекшие за собой нарушение правюридического или физического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осуществлять иные права, предусмотренные действующим законодательством Российской Федерации.</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5.2. Юридические лица, индивидуальные предприниматели при проведении проверки обязаны:</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обеспечивать присутствие руководителей и иных должностных лиц юридических лиц или уполномоченных представителей индивидуальных предпринимателей;</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представлять необходимые для проведения проверки документы;</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не препятствовать осуществлению должностными лицами администрации сельсовета муниципального надзора;</w:t>
      </w: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исполнять иные обязанности, предусмотренные действующим законодательством Российской Федерации.</w:t>
      </w:r>
    </w:p>
    <w:p w:rsidR="00AB52BF" w:rsidRPr="00035F22" w:rsidRDefault="00AB52BF" w:rsidP="00C05F86">
      <w:pPr>
        <w:spacing w:after="0"/>
        <w:jc w:val="center"/>
        <w:rPr>
          <w:rFonts w:ascii="Arial" w:hAnsi="Arial" w:cs="Arial"/>
          <w:sz w:val="24"/>
          <w:szCs w:val="24"/>
        </w:rPr>
      </w:pPr>
    </w:p>
    <w:p w:rsidR="00AB52BF" w:rsidRPr="00035F22" w:rsidRDefault="00AB52BF" w:rsidP="00C05F86">
      <w:pPr>
        <w:spacing w:after="0"/>
        <w:jc w:val="center"/>
        <w:rPr>
          <w:rFonts w:ascii="Arial" w:hAnsi="Arial" w:cs="Arial"/>
          <w:sz w:val="24"/>
          <w:szCs w:val="24"/>
        </w:rPr>
      </w:pPr>
      <w:r w:rsidRPr="00035F22">
        <w:rPr>
          <w:rFonts w:ascii="Arial" w:hAnsi="Arial" w:cs="Arial"/>
          <w:sz w:val="24"/>
          <w:szCs w:val="24"/>
        </w:rPr>
        <w:t>6. Ответственность юридических лиц, индивидуальных предпринимателей при проведении проверки</w:t>
      </w:r>
    </w:p>
    <w:p w:rsidR="00AB52BF" w:rsidRPr="00035F22" w:rsidRDefault="00AB52BF" w:rsidP="00954A6E">
      <w:pPr>
        <w:spacing w:after="0"/>
        <w:jc w:val="both"/>
        <w:rPr>
          <w:rFonts w:ascii="Arial" w:hAnsi="Arial" w:cs="Arial"/>
          <w:sz w:val="24"/>
          <w:szCs w:val="24"/>
        </w:rPr>
      </w:pPr>
    </w:p>
    <w:p w:rsidR="00AB52BF" w:rsidRPr="00035F22" w:rsidRDefault="00AB52BF" w:rsidP="00954A6E">
      <w:pPr>
        <w:spacing w:after="0"/>
        <w:jc w:val="both"/>
        <w:rPr>
          <w:rFonts w:ascii="Arial" w:hAnsi="Arial" w:cs="Arial"/>
          <w:sz w:val="24"/>
          <w:szCs w:val="24"/>
        </w:rPr>
      </w:pPr>
      <w:r w:rsidRPr="00035F22">
        <w:rPr>
          <w:rFonts w:ascii="Arial" w:hAnsi="Arial" w:cs="Arial"/>
          <w:sz w:val="24"/>
          <w:szCs w:val="24"/>
        </w:rPr>
        <w:t>6.1.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Порядка,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администрации  сельсовета об устранении выявленных нарушений требований федерального законодательства, законодательства Красноярского края и муниципальных правовых актов администрации  сельсовета по вопросам обеспечения сохранности автомобильных дорог местного значения, несут ответственность в соответствии с законодательством Российской Федерации.</w:t>
      </w:r>
    </w:p>
    <w:sectPr w:rsidR="00AB52BF" w:rsidRPr="00035F22" w:rsidSect="00DC1E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363"/>
    <w:rsid w:val="000112D8"/>
    <w:rsid w:val="00035F22"/>
    <w:rsid w:val="00057985"/>
    <w:rsid w:val="00061F48"/>
    <w:rsid w:val="00124B4D"/>
    <w:rsid w:val="00133275"/>
    <w:rsid w:val="002627F4"/>
    <w:rsid w:val="003031CD"/>
    <w:rsid w:val="004C28FB"/>
    <w:rsid w:val="00511B5C"/>
    <w:rsid w:val="00554A34"/>
    <w:rsid w:val="00575070"/>
    <w:rsid w:val="00687DF7"/>
    <w:rsid w:val="006F6194"/>
    <w:rsid w:val="007E3B49"/>
    <w:rsid w:val="0087224B"/>
    <w:rsid w:val="008F7F7A"/>
    <w:rsid w:val="00954A6E"/>
    <w:rsid w:val="00A552C9"/>
    <w:rsid w:val="00A816DF"/>
    <w:rsid w:val="00A94B71"/>
    <w:rsid w:val="00AB1734"/>
    <w:rsid w:val="00AB52BF"/>
    <w:rsid w:val="00B66363"/>
    <w:rsid w:val="00B96B9F"/>
    <w:rsid w:val="00BD61C3"/>
    <w:rsid w:val="00C05F86"/>
    <w:rsid w:val="00DC1EE0"/>
    <w:rsid w:val="00E538A6"/>
    <w:rsid w:val="00EC6CF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E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61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297</TotalTime>
  <Pages>9</Pages>
  <Words>3271</Words>
  <Characters>18650</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2017-09-26T07:24:00Z</cp:lastPrinted>
  <dcterms:created xsi:type="dcterms:W3CDTF">2016-11-09T03:35:00Z</dcterms:created>
  <dcterms:modified xsi:type="dcterms:W3CDTF">2017-09-26T07:36:00Z</dcterms:modified>
</cp:coreProperties>
</file>