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90C" w:rsidRDefault="0006590C" w:rsidP="0006590C">
      <w:pPr>
        <w:jc w:val="center"/>
        <w:rPr>
          <w:rFonts w:eastAsia="MS Mincho"/>
          <w:sz w:val="28"/>
          <w:szCs w:val="28"/>
          <w:lang w:eastAsia="ja-JP"/>
        </w:rPr>
      </w:pPr>
      <w:r>
        <w:rPr>
          <w:rFonts w:eastAsia="MS Mincho"/>
          <w:sz w:val="28"/>
          <w:szCs w:val="28"/>
          <w:lang w:eastAsia="ja-JP"/>
        </w:rPr>
        <w:t>Администрация  Боготольс</w:t>
      </w:r>
      <w:bookmarkStart w:id="0" w:name="_GoBack"/>
      <w:bookmarkEnd w:id="0"/>
      <w:r>
        <w:rPr>
          <w:rFonts w:eastAsia="MS Mincho"/>
          <w:sz w:val="28"/>
          <w:szCs w:val="28"/>
          <w:lang w:eastAsia="ja-JP"/>
        </w:rPr>
        <w:t>кого сельсовета</w:t>
      </w:r>
    </w:p>
    <w:p w:rsidR="0006590C" w:rsidRDefault="0006590C" w:rsidP="0006590C">
      <w:pPr>
        <w:tabs>
          <w:tab w:val="left" w:pos="2880"/>
        </w:tabs>
        <w:jc w:val="center"/>
        <w:rPr>
          <w:rFonts w:eastAsia="MS Mincho"/>
          <w:sz w:val="28"/>
          <w:szCs w:val="28"/>
          <w:lang w:eastAsia="ja-JP"/>
        </w:rPr>
      </w:pPr>
      <w:r>
        <w:rPr>
          <w:rFonts w:eastAsia="MS Mincho"/>
          <w:sz w:val="28"/>
          <w:szCs w:val="28"/>
          <w:lang w:eastAsia="ja-JP"/>
        </w:rPr>
        <w:t>Боготольского района</w:t>
      </w:r>
    </w:p>
    <w:p w:rsidR="0006590C" w:rsidRDefault="0006590C" w:rsidP="0006590C">
      <w:pPr>
        <w:tabs>
          <w:tab w:val="left" w:pos="2880"/>
        </w:tabs>
        <w:jc w:val="center"/>
        <w:rPr>
          <w:rFonts w:eastAsia="MS Mincho"/>
          <w:sz w:val="28"/>
          <w:szCs w:val="28"/>
          <w:lang w:eastAsia="ja-JP"/>
        </w:rPr>
      </w:pPr>
      <w:r>
        <w:rPr>
          <w:rFonts w:eastAsia="MS Mincho"/>
          <w:sz w:val="28"/>
          <w:szCs w:val="28"/>
          <w:lang w:eastAsia="ja-JP"/>
        </w:rPr>
        <w:t>Красноярского края</w:t>
      </w:r>
    </w:p>
    <w:p w:rsidR="0006590C" w:rsidRDefault="0006590C" w:rsidP="0006590C">
      <w:pPr>
        <w:jc w:val="center"/>
        <w:rPr>
          <w:rFonts w:eastAsia="MS Mincho"/>
          <w:sz w:val="28"/>
          <w:szCs w:val="28"/>
          <w:lang w:eastAsia="ja-JP"/>
        </w:rPr>
      </w:pPr>
    </w:p>
    <w:p w:rsidR="0006590C" w:rsidRDefault="0006590C" w:rsidP="0006590C">
      <w:pPr>
        <w:tabs>
          <w:tab w:val="left" w:pos="2790"/>
        </w:tabs>
        <w:jc w:val="center"/>
        <w:rPr>
          <w:rFonts w:eastAsia="MS Mincho"/>
          <w:sz w:val="28"/>
          <w:szCs w:val="28"/>
          <w:lang w:eastAsia="ja-JP"/>
        </w:rPr>
      </w:pPr>
      <w:r>
        <w:rPr>
          <w:rFonts w:eastAsia="MS Mincho"/>
          <w:sz w:val="28"/>
          <w:szCs w:val="28"/>
          <w:lang w:eastAsia="ja-JP"/>
        </w:rPr>
        <w:t xml:space="preserve"> ПОСТАНОВЛЕНИЕ</w:t>
      </w:r>
    </w:p>
    <w:p w:rsidR="0006590C" w:rsidRDefault="0006590C" w:rsidP="0006590C">
      <w:pPr>
        <w:rPr>
          <w:rFonts w:eastAsia="MS Mincho"/>
          <w:sz w:val="28"/>
          <w:szCs w:val="28"/>
          <w:lang w:eastAsia="ja-JP"/>
        </w:rPr>
      </w:pPr>
    </w:p>
    <w:p w:rsidR="0006590C" w:rsidRDefault="00A462A3" w:rsidP="0006590C">
      <w:pPr>
        <w:tabs>
          <w:tab w:val="left" w:pos="7185"/>
        </w:tabs>
        <w:rPr>
          <w:rFonts w:eastAsia="MS Mincho"/>
          <w:sz w:val="28"/>
          <w:szCs w:val="28"/>
          <w:lang w:eastAsia="ja-JP"/>
        </w:rPr>
      </w:pPr>
      <w:r>
        <w:rPr>
          <w:rFonts w:eastAsia="MS Mincho"/>
          <w:sz w:val="28"/>
          <w:szCs w:val="28"/>
          <w:lang w:eastAsia="ja-JP"/>
        </w:rPr>
        <w:t xml:space="preserve"> «16»  марта  </w:t>
      </w:r>
      <w:r w:rsidR="0006590C">
        <w:rPr>
          <w:rFonts w:eastAsia="MS Mincho"/>
          <w:sz w:val="28"/>
          <w:szCs w:val="28"/>
          <w:lang w:eastAsia="ja-JP"/>
        </w:rPr>
        <w:t xml:space="preserve">2022 года                    с. Боготол             </w:t>
      </w:r>
      <w:r>
        <w:rPr>
          <w:rFonts w:eastAsia="MS Mincho"/>
          <w:sz w:val="28"/>
          <w:szCs w:val="28"/>
          <w:lang w:eastAsia="ja-JP"/>
        </w:rPr>
        <w:t xml:space="preserve">                      №  14-п</w:t>
      </w:r>
    </w:p>
    <w:p w:rsidR="00EF2690" w:rsidRDefault="00EF2690" w:rsidP="00EF2690">
      <w:pPr>
        <w:autoSpaceDE w:val="0"/>
        <w:autoSpaceDN w:val="0"/>
        <w:adjustRightInd w:val="0"/>
        <w:rPr>
          <w:bCs/>
          <w:sz w:val="28"/>
          <w:szCs w:val="28"/>
        </w:rPr>
      </w:pPr>
    </w:p>
    <w:p w:rsidR="00EF2690" w:rsidRDefault="00EF2690" w:rsidP="00EF2690">
      <w:pPr>
        <w:pStyle w:val="ConsPlusTitle"/>
        <w:widowControl/>
        <w:outlineLvl w:val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Об утверждении Регламента работы</w:t>
      </w:r>
    </w:p>
    <w:p w:rsidR="00EF2690" w:rsidRDefault="00EF2690" w:rsidP="00EF2690">
      <w:pPr>
        <w:pStyle w:val="ConsPlusTitle"/>
        <w:widowControl/>
        <w:outlineLvl w:val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административной комиссии</w:t>
      </w:r>
    </w:p>
    <w:p w:rsidR="00EF2690" w:rsidRPr="0006590C" w:rsidRDefault="0006590C" w:rsidP="00EF2690">
      <w:pPr>
        <w:pStyle w:val="ConsPlusTitle"/>
        <w:widowControl/>
        <w:outlineLvl w:val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Боготольского сельсовета Боготольского района</w:t>
      </w:r>
    </w:p>
    <w:p w:rsidR="00EF2690" w:rsidRDefault="00EF2690" w:rsidP="00EF2690">
      <w:pPr>
        <w:pStyle w:val="ConsPlusTitle"/>
        <w:ind w:firstLine="720"/>
        <w:jc w:val="both"/>
        <w:outlineLvl w:val="0"/>
        <w:rPr>
          <w:b w:val="0"/>
          <w:sz w:val="28"/>
          <w:szCs w:val="28"/>
        </w:rPr>
      </w:pPr>
    </w:p>
    <w:p w:rsidR="00EF2690" w:rsidRDefault="00EF2690" w:rsidP="00EF2690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 Кодексом Российской Федерации об административных правонарушениях, Федеральным законом от 06.10.2003   № 131-ФЗ «Об общих принципах организации местного самоуправления в Российской Федерации», частью 1 статьи 7 Законом Красноярского края от 23.04.2009 № 8-3168 «Об административных комиссиях в Красноярском крае», Законом Красноярского края от 23.04.2009 № 8-3170 «</w:t>
      </w:r>
      <w:r>
        <w:rPr>
          <w:rFonts w:ascii="Times New Roman" w:hAnsi="Times New Roman" w:cs="Times New Roman"/>
          <w:bCs/>
          <w:sz w:val="28"/>
          <w:szCs w:val="28"/>
        </w:rPr>
        <w:t>О наделении органов местного самоуправления муниципальных образований края государственными полномочиями по созданию и обеспечению деятельности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административной комис</w:t>
      </w:r>
      <w:r w:rsidR="0006590C">
        <w:rPr>
          <w:rFonts w:ascii="Times New Roman" w:hAnsi="Times New Roman" w:cs="Times New Roman"/>
          <w:sz w:val="28"/>
          <w:szCs w:val="28"/>
        </w:rPr>
        <w:t>сии», руководствуясь  Уставом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590C">
        <w:rPr>
          <w:rFonts w:ascii="Times New Roman" w:hAnsi="Times New Roman" w:cs="Times New Roman"/>
          <w:sz w:val="28"/>
          <w:szCs w:val="28"/>
        </w:rPr>
        <w:t xml:space="preserve">Боготольского сельсовета,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6590C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06590C" w:rsidRDefault="0006590C" w:rsidP="00EF2690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F2690" w:rsidRDefault="00EF2690" w:rsidP="00EF2690">
      <w:pPr>
        <w:pStyle w:val="ConsPlusTitle"/>
        <w:ind w:firstLine="709"/>
        <w:jc w:val="both"/>
        <w:outlineLvl w:val="0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1. Утвердить Регламент раб</w:t>
      </w:r>
      <w:r w:rsidR="001452C6">
        <w:rPr>
          <w:b w:val="0"/>
          <w:bCs w:val="0"/>
          <w:sz w:val="28"/>
          <w:szCs w:val="28"/>
        </w:rPr>
        <w:t xml:space="preserve">оты административной комиссии в </w:t>
      </w:r>
      <w:proofErr w:type="spellStart"/>
      <w:r w:rsidR="001452C6">
        <w:rPr>
          <w:b w:val="0"/>
          <w:bCs w:val="0"/>
          <w:sz w:val="28"/>
          <w:szCs w:val="28"/>
        </w:rPr>
        <w:t>Боготольском</w:t>
      </w:r>
      <w:proofErr w:type="spellEnd"/>
      <w:r w:rsidR="001452C6">
        <w:rPr>
          <w:b w:val="0"/>
          <w:bCs w:val="0"/>
          <w:sz w:val="28"/>
          <w:szCs w:val="28"/>
        </w:rPr>
        <w:t xml:space="preserve"> сельсовете Боготольского района</w:t>
      </w:r>
      <w:r>
        <w:rPr>
          <w:b w:val="0"/>
          <w:bCs w:val="0"/>
          <w:sz w:val="28"/>
          <w:szCs w:val="28"/>
        </w:rPr>
        <w:t xml:space="preserve"> согласно приложению.</w:t>
      </w:r>
    </w:p>
    <w:p w:rsidR="001452C6" w:rsidRPr="001452C6" w:rsidRDefault="001452C6" w:rsidP="001452C6">
      <w:pPr>
        <w:pStyle w:val="ConsPlusTitle"/>
        <w:ind w:firstLine="567"/>
        <w:jc w:val="both"/>
        <w:rPr>
          <w:rFonts w:eastAsiaTheme="minorHAnsi"/>
          <w:b w:val="0"/>
          <w:sz w:val="28"/>
          <w:szCs w:val="28"/>
          <w:lang w:eastAsia="en-US"/>
        </w:rPr>
      </w:pPr>
      <w:r w:rsidRPr="001452C6">
        <w:rPr>
          <w:rFonts w:eastAsia="Calibri"/>
          <w:b w:val="0"/>
          <w:sz w:val="28"/>
          <w:szCs w:val="28"/>
          <w:lang w:eastAsia="en-US"/>
        </w:rPr>
        <w:t>2.Признать утратившим силу Постановление администрации Боготольского сельсовета от 06.09.2018 № 54 «</w:t>
      </w:r>
      <w:r w:rsidRPr="001452C6">
        <w:rPr>
          <w:rFonts w:eastAsiaTheme="minorHAnsi"/>
          <w:b w:val="0"/>
          <w:sz w:val="28"/>
          <w:szCs w:val="28"/>
          <w:lang w:eastAsia="en-US"/>
        </w:rPr>
        <w:t>Об утверждении Регламента  работы  административной комиссии  Боготольского</w:t>
      </w:r>
      <w:r>
        <w:rPr>
          <w:rFonts w:eastAsiaTheme="minorHAnsi"/>
          <w:b w:val="0"/>
          <w:sz w:val="28"/>
          <w:szCs w:val="28"/>
          <w:lang w:eastAsia="en-US"/>
        </w:rPr>
        <w:t xml:space="preserve"> сельсовета</w:t>
      </w:r>
      <w:r w:rsidRPr="001452C6">
        <w:rPr>
          <w:rFonts w:eastAsia="Calibri"/>
          <w:b w:val="0"/>
          <w:sz w:val="28"/>
          <w:szCs w:val="28"/>
          <w:lang w:eastAsia="en-US"/>
        </w:rPr>
        <w:t>».</w:t>
      </w:r>
    </w:p>
    <w:p w:rsidR="001452C6" w:rsidRPr="001452C6" w:rsidRDefault="001452C6" w:rsidP="001452C6">
      <w:pPr>
        <w:jc w:val="both"/>
        <w:rPr>
          <w:color w:val="000000"/>
          <w:sz w:val="28"/>
          <w:szCs w:val="28"/>
        </w:rPr>
      </w:pPr>
      <w:r w:rsidRPr="001452C6">
        <w:rPr>
          <w:sz w:val="28"/>
          <w:szCs w:val="28"/>
        </w:rPr>
        <w:t xml:space="preserve">     </w:t>
      </w:r>
      <w:r w:rsidRPr="001452C6">
        <w:rPr>
          <w:color w:val="000000"/>
          <w:sz w:val="28"/>
          <w:szCs w:val="28"/>
        </w:rPr>
        <w:t xml:space="preserve">  3. Контроль над исполнением настоящего постановления оставляю за собой.</w:t>
      </w:r>
    </w:p>
    <w:p w:rsidR="001452C6" w:rsidRPr="001452C6" w:rsidRDefault="001452C6" w:rsidP="001452C6">
      <w:pPr>
        <w:ind w:firstLine="567"/>
        <w:jc w:val="both"/>
        <w:rPr>
          <w:color w:val="4A442A"/>
          <w:sz w:val="28"/>
          <w:szCs w:val="28"/>
          <w:shd w:val="clear" w:color="auto" w:fill="FFFFFF"/>
        </w:rPr>
      </w:pPr>
      <w:r w:rsidRPr="001452C6">
        <w:rPr>
          <w:sz w:val="28"/>
          <w:szCs w:val="28"/>
        </w:rPr>
        <w:t xml:space="preserve">4.Настоящее Постановление опубликовать  в  общественно-политической       газете «Земля </w:t>
      </w:r>
      <w:proofErr w:type="spellStart"/>
      <w:r w:rsidRPr="001452C6">
        <w:rPr>
          <w:sz w:val="28"/>
          <w:szCs w:val="28"/>
        </w:rPr>
        <w:t>боготольская</w:t>
      </w:r>
      <w:proofErr w:type="spellEnd"/>
      <w:r w:rsidRPr="001452C6">
        <w:rPr>
          <w:sz w:val="28"/>
          <w:szCs w:val="28"/>
        </w:rPr>
        <w:t xml:space="preserve">» и разместить на официальном сайте администрации Боготольского района в сети Интернет </w:t>
      </w:r>
      <w:r w:rsidRPr="001452C6">
        <w:rPr>
          <w:sz w:val="28"/>
          <w:szCs w:val="28"/>
          <w:u w:val="single"/>
          <w:lang w:val="en-US"/>
        </w:rPr>
        <w:t>www</w:t>
      </w:r>
      <w:r w:rsidRPr="001452C6">
        <w:rPr>
          <w:sz w:val="28"/>
          <w:szCs w:val="28"/>
          <w:u w:val="single"/>
        </w:rPr>
        <w:t>.</w:t>
      </w:r>
      <w:proofErr w:type="spellStart"/>
      <w:r w:rsidRPr="001452C6">
        <w:rPr>
          <w:sz w:val="28"/>
          <w:szCs w:val="28"/>
          <w:u w:val="single"/>
          <w:lang w:val="en-US"/>
        </w:rPr>
        <w:t>bogotol</w:t>
      </w:r>
      <w:proofErr w:type="spellEnd"/>
      <w:r w:rsidRPr="001452C6">
        <w:rPr>
          <w:sz w:val="28"/>
          <w:szCs w:val="28"/>
          <w:u w:val="single"/>
        </w:rPr>
        <w:t>-</w:t>
      </w:r>
      <w:r w:rsidRPr="001452C6">
        <w:rPr>
          <w:sz w:val="28"/>
          <w:szCs w:val="28"/>
          <w:u w:val="single"/>
          <w:lang w:val="en-US"/>
        </w:rPr>
        <w:t>r</w:t>
      </w:r>
      <w:r w:rsidRPr="001452C6">
        <w:rPr>
          <w:sz w:val="28"/>
          <w:szCs w:val="28"/>
          <w:u w:val="single"/>
        </w:rPr>
        <w:t>.</w:t>
      </w:r>
      <w:proofErr w:type="spellStart"/>
      <w:r w:rsidRPr="001452C6">
        <w:rPr>
          <w:sz w:val="28"/>
          <w:szCs w:val="28"/>
          <w:u w:val="single"/>
          <w:lang w:val="en-US"/>
        </w:rPr>
        <w:t>ru</w:t>
      </w:r>
      <w:proofErr w:type="spellEnd"/>
      <w:r w:rsidRPr="001452C6">
        <w:rPr>
          <w:sz w:val="28"/>
          <w:szCs w:val="28"/>
          <w:u w:val="single"/>
        </w:rPr>
        <w:t xml:space="preserve">, </w:t>
      </w:r>
      <w:r w:rsidRPr="001452C6">
        <w:rPr>
          <w:sz w:val="28"/>
          <w:szCs w:val="28"/>
        </w:rPr>
        <w:t>на странице  Боготольского сельсовета.</w:t>
      </w:r>
      <w:r w:rsidRPr="001452C6">
        <w:rPr>
          <w:color w:val="4A442A"/>
          <w:sz w:val="28"/>
          <w:szCs w:val="28"/>
          <w:shd w:val="clear" w:color="auto" w:fill="FFFFFF"/>
        </w:rPr>
        <w:t xml:space="preserve">  </w:t>
      </w:r>
    </w:p>
    <w:p w:rsidR="001452C6" w:rsidRPr="001452C6" w:rsidRDefault="001452C6" w:rsidP="001452C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452C6">
        <w:rPr>
          <w:sz w:val="28"/>
          <w:szCs w:val="28"/>
        </w:rPr>
        <w:t>5. Настоящее Постановление вступает в силу в день, следующий за днём его официального опубликования.</w:t>
      </w:r>
    </w:p>
    <w:p w:rsidR="00EF2690" w:rsidRDefault="00EF2690" w:rsidP="00EF2690">
      <w:pPr>
        <w:ind w:firstLine="720"/>
        <w:jc w:val="center"/>
        <w:rPr>
          <w:sz w:val="28"/>
          <w:szCs w:val="28"/>
        </w:rPr>
      </w:pPr>
    </w:p>
    <w:p w:rsidR="00EF2690" w:rsidRDefault="00EF2690" w:rsidP="00EF2690">
      <w:pPr>
        <w:ind w:firstLine="720"/>
        <w:jc w:val="both"/>
        <w:rPr>
          <w:sz w:val="28"/>
          <w:szCs w:val="28"/>
        </w:rPr>
      </w:pPr>
    </w:p>
    <w:p w:rsidR="00EF2690" w:rsidRDefault="001452C6" w:rsidP="00EF2690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Боготольского сельсовета</w:t>
      </w:r>
      <w:r w:rsidR="00EF2690">
        <w:rPr>
          <w:sz w:val="28"/>
          <w:szCs w:val="28"/>
        </w:rPr>
        <w:t xml:space="preserve">                                              </w:t>
      </w:r>
      <w:r>
        <w:rPr>
          <w:sz w:val="28"/>
          <w:szCs w:val="28"/>
        </w:rPr>
        <w:t xml:space="preserve">Е.В. </w:t>
      </w:r>
      <w:proofErr w:type="gramStart"/>
      <w:r>
        <w:rPr>
          <w:sz w:val="28"/>
          <w:szCs w:val="28"/>
        </w:rPr>
        <w:t>Крикливых</w:t>
      </w:r>
      <w:proofErr w:type="gramEnd"/>
    </w:p>
    <w:p w:rsidR="00EF2690" w:rsidRDefault="00EF2690" w:rsidP="00EF2690">
      <w:pPr>
        <w:autoSpaceDE w:val="0"/>
        <w:autoSpaceDN w:val="0"/>
        <w:adjustRightInd w:val="0"/>
        <w:ind w:firstLine="720"/>
        <w:jc w:val="right"/>
        <w:outlineLvl w:val="0"/>
        <w:rPr>
          <w:sz w:val="28"/>
          <w:szCs w:val="28"/>
        </w:rPr>
      </w:pPr>
    </w:p>
    <w:p w:rsidR="00EF2690" w:rsidRDefault="00EF2690" w:rsidP="00EF2690">
      <w:pPr>
        <w:autoSpaceDE w:val="0"/>
        <w:autoSpaceDN w:val="0"/>
        <w:adjustRightInd w:val="0"/>
        <w:ind w:firstLine="720"/>
        <w:jc w:val="right"/>
        <w:outlineLvl w:val="0"/>
        <w:rPr>
          <w:sz w:val="28"/>
          <w:szCs w:val="28"/>
        </w:rPr>
      </w:pPr>
    </w:p>
    <w:p w:rsidR="00EF2690" w:rsidRDefault="00EF2690" w:rsidP="00EF2690">
      <w:pPr>
        <w:autoSpaceDE w:val="0"/>
        <w:autoSpaceDN w:val="0"/>
        <w:adjustRightInd w:val="0"/>
        <w:ind w:firstLine="720"/>
        <w:jc w:val="right"/>
        <w:outlineLvl w:val="0"/>
        <w:rPr>
          <w:sz w:val="28"/>
          <w:szCs w:val="28"/>
        </w:rPr>
      </w:pPr>
    </w:p>
    <w:p w:rsidR="00EF2690" w:rsidRDefault="00EF2690" w:rsidP="00EF2690">
      <w:pPr>
        <w:autoSpaceDE w:val="0"/>
        <w:autoSpaceDN w:val="0"/>
        <w:adjustRightInd w:val="0"/>
        <w:ind w:firstLine="720"/>
        <w:jc w:val="right"/>
        <w:outlineLvl w:val="0"/>
        <w:rPr>
          <w:sz w:val="28"/>
          <w:szCs w:val="28"/>
        </w:rPr>
      </w:pPr>
    </w:p>
    <w:p w:rsidR="00EF2690" w:rsidRDefault="00EF2690" w:rsidP="00EF2690">
      <w:pPr>
        <w:autoSpaceDE w:val="0"/>
        <w:autoSpaceDN w:val="0"/>
        <w:adjustRightInd w:val="0"/>
        <w:ind w:firstLine="720"/>
        <w:jc w:val="right"/>
        <w:outlineLvl w:val="0"/>
        <w:rPr>
          <w:sz w:val="28"/>
          <w:szCs w:val="28"/>
        </w:rPr>
      </w:pPr>
    </w:p>
    <w:p w:rsidR="00EF2690" w:rsidRDefault="00EF2690" w:rsidP="00EF2690">
      <w:pPr>
        <w:autoSpaceDE w:val="0"/>
        <w:autoSpaceDN w:val="0"/>
        <w:adjustRightInd w:val="0"/>
        <w:jc w:val="right"/>
        <w:outlineLvl w:val="0"/>
        <w:rPr>
          <w:iCs/>
        </w:rPr>
      </w:pPr>
    </w:p>
    <w:p w:rsidR="00EF2690" w:rsidRDefault="00EF2690" w:rsidP="00EF2690">
      <w:pPr>
        <w:autoSpaceDE w:val="0"/>
        <w:autoSpaceDN w:val="0"/>
        <w:adjustRightInd w:val="0"/>
        <w:jc w:val="right"/>
        <w:outlineLvl w:val="0"/>
        <w:rPr>
          <w:iCs/>
        </w:rPr>
      </w:pPr>
    </w:p>
    <w:p w:rsidR="00EF2690" w:rsidRDefault="00EF2690" w:rsidP="00EF2690">
      <w:pPr>
        <w:autoSpaceDE w:val="0"/>
        <w:autoSpaceDN w:val="0"/>
        <w:adjustRightInd w:val="0"/>
        <w:jc w:val="right"/>
        <w:outlineLvl w:val="0"/>
        <w:rPr>
          <w:iCs/>
          <w:sz w:val="28"/>
          <w:szCs w:val="28"/>
        </w:rPr>
      </w:pPr>
      <w:r>
        <w:rPr>
          <w:iCs/>
          <w:sz w:val="28"/>
          <w:szCs w:val="28"/>
        </w:rPr>
        <w:t>Приложение к постановлению</w:t>
      </w:r>
    </w:p>
    <w:p w:rsidR="00EF2690" w:rsidRDefault="005C5C73" w:rsidP="00EF2690">
      <w:pPr>
        <w:autoSpaceDE w:val="0"/>
        <w:autoSpaceDN w:val="0"/>
        <w:adjustRightInd w:val="0"/>
        <w:jc w:val="right"/>
        <w:outlineLvl w:val="0"/>
        <w:rPr>
          <w:iCs/>
          <w:sz w:val="28"/>
          <w:szCs w:val="28"/>
        </w:rPr>
      </w:pPr>
      <w:r>
        <w:rPr>
          <w:iCs/>
          <w:sz w:val="28"/>
          <w:szCs w:val="28"/>
        </w:rPr>
        <w:t>администрации Боготольского сельсовета</w:t>
      </w:r>
    </w:p>
    <w:p w:rsidR="00EF2690" w:rsidRDefault="00A462A3" w:rsidP="00EF2690">
      <w:pPr>
        <w:autoSpaceDE w:val="0"/>
        <w:autoSpaceDN w:val="0"/>
        <w:adjustRightInd w:val="0"/>
        <w:jc w:val="right"/>
        <w:outlineLvl w:val="0"/>
        <w:rPr>
          <w:iCs/>
          <w:sz w:val="28"/>
          <w:szCs w:val="28"/>
        </w:rPr>
      </w:pPr>
      <w:r>
        <w:rPr>
          <w:iCs/>
          <w:sz w:val="28"/>
          <w:szCs w:val="28"/>
        </w:rPr>
        <w:t>от 16.03.</w:t>
      </w:r>
      <w:r w:rsidR="005C5C73">
        <w:rPr>
          <w:iCs/>
          <w:sz w:val="28"/>
          <w:szCs w:val="28"/>
        </w:rPr>
        <w:t xml:space="preserve"> 2022</w:t>
      </w:r>
      <w:r>
        <w:rPr>
          <w:iCs/>
          <w:sz w:val="28"/>
          <w:szCs w:val="28"/>
        </w:rPr>
        <w:t xml:space="preserve"> № 14-п</w:t>
      </w:r>
    </w:p>
    <w:p w:rsidR="00EF2690" w:rsidRDefault="00EF2690" w:rsidP="00EF2690">
      <w:pPr>
        <w:autoSpaceDE w:val="0"/>
        <w:autoSpaceDN w:val="0"/>
        <w:adjustRightInd w:val="0"/>
        <w:ind w:firstLine="720"/>
        <w:outlineLvl w:val="0"/>
        <w:rPr>
          <w:sz w:val="28"/>
          <w:szCs w:val="28"/>
        </w:rPr>
      </w:pPr>
    </w:p>
    <w:p w:rsidR="00EF2690" w:rsidRPr="0078729A" w:rsidRDefault="00EF2690" w:rsidP="00EF2690">
      <w:pPr>
        <w:pStyle w:val="ConsPlusTitle"/>
        <w:widowControl/>
        <w:ind w:firstLine="720"/>
        <w:jc w:val="center"/>
        <w:outlineLvl w:val="0"/>
        <w:rPr>
          <w:b w:val="0"/>
          <w:sz w:val="28"/>
          <w:szCs w:val="28"/>
        </w:rPr>
      </w:pPr>
      <w:r w:rsidRPr="0078729A">
        <w:rPr>
          <w:b w:val="0"/>
          <w:sz w:val="28"/>
          <w:szCs w:val="28"/>
        </w:rPr>
        <w:t>РЕГЛАМЕНТ ДЕЯТЕЛЬНОСТИ</w:t>
      </w:r>
    </w:p>
    <w:p w:rsidR="00EF2690" w:rsidRPr="0078729A" w:rsidRDefault="00EF2690" w:rsidP="00EF2690">
      <w:pPr>
        <w:pStyle w:val="ConsPlusTitle"/>
        <w:widowControl/>
        <w:ind w:firstLine="720"/>
        <w:jc w:val="center"/>
        <w:outlineLvl w:val="0"/>
        <w:rPr>
          <w:b w:val="0"/>
          <w:sz w:val="28"/>
          <w:szCs w:val="28"/>
        </w:rPr>
      </w:pPr>
      <w:r w:rsidRPr="0078729A">
        <w:rPr>
          <w:b w:val="0"/>
          <w:sz w:val="28"/>
          <w:szCs w:val="28"/>
        </w:rPr>
        <w:t>АДМИНИСТРАТИВНОЙ КОМИССИИ</w:t>
      </w:r>
    </w:p>
    <w:p w:rsidR="00EF2690" w:rsidRPr="0078729A" w:rsidRDefault="005C5C73" w:rsidP="00EF2690">
      <w:pPr>
        <w:pStyle w:val="ConsPlusTitle"/>
        <w:widowControl/>
        <w:ind w:firstLine="720"/>
        <w:jc w:val="center"/>
        <w:outlineLvl w:val="0"/>
        <w:rPr>
          <w:b w:val="0"/>
          <w:bCs w:val="0"/>
          <w:i/>
          <w:sz w:val="28"/>
          <w:szCs w:val="28"/>
        </w:rPr>
      </w:pPr>
      <w:r w:rsidRPr="0078729A">
        <w:rPr>
          <w:b w:val="0"/>
          <w:bCs w:val="0"/>
          <w:sz w:val="28"/>
          <w:szCs w:val="28"/>
        </w:rPr>
        <w:t>БОГОТОЛЬСКОГО СЕЛЬСОВЕТА БОГОТОЛЬСКОГО РАЙОНА</w:t>
      </w:r>
    </w:p>
    <w:p w:rsidR="00EF2690" w:rsidRDefault="00EF2690" w:rsidP="00EF2690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</w:p>
    <w:p w:rsidR="00EF2690" w:rsidRDefault="00EF2690" w:rsidP="00EF2690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  <w:proofErr w:type="gramStart"/>
      <w:r>
        <w:rPr>
          <w:sz w:val="28"/>
          <w:szCs w:val="28"/>
        </w:rPr>
        <w:t>Настоящий Регламент разработан в соответствии с Кодексом Российской Федерации об административных правонарушениях, Федеральным законом от 06.10.2003 № 131-ФЗ «Об общих принципах организации местного самоуправления в Российской Федерации», законами Красноярского края от 23.04.2009 № 8-3168 «Об административных комиссиях в Красноярском крае», от 23.04.2009 № 8-3170 «</w:t>
      </w:r>
      <w:r>
        <w:rPr>
          <w:bCs/>
          <w:sz w:val="28"/>
          <w:szCs w:val="28"/>
        </w:rPr>
        <w:t xml:space="preserve">О наделении органов местного самоуправления муниципальных образований края государственными полномочиями по созданию и обеспечению деятельности административной комиссии», </w:t>
      </w:r>
      <w:r>
        <w:rPr>
          <w:sz w:val="28"/>
          <w:szCs w:val="28"/>
        </w:rPr>
        <w:t>и определяет</w:t>
      </w:r>
      <w:proofErr w:type="gramEnd"/>
      <w:r>
        <w:rPr>
          <w:sz w:val="28"/>
          <w:szCs w:val="28"/>
        </w:rPr>
        <w:t xml:space="preserve"> порядок деятель</w:t>
      </w:r>
      <w:r w:rsidR="005C5C73">
        <w:rPr>
          <w:sz w:val="28"/>
          <w:szCs w:val="28"/>
        </w:rPr>
        <w:t>ности административной комиссии Боготольского сельсовета Боготольского района</w:t>
      </w:r>
      <w:r>
        <w:rPr>
          <w:sz w:val="28"/>
          <w:szCs w:val="28"/>
        </w:rPr>
        <w:t>, в том числе порядок созыва заседаний административной комиссии и их периодичность, принятия и исполнения решений, полномочия членов административной комиссии.</w:t>
      </w:r>
    </w:p>
    <w:p w:rsidR="00EF2690" w:rsidRDefault="00EF2690" w:rsidP="00EF2690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</w:p>
    <w:p w:rsidR="00EF2690" w:rsidRPr="0078729A" w:rsidRDefault="00EF2690" w:rsidP="00EF2690">
      <w:pPr>
        <w:autoSpaceDE w:val="0"/>
        <w:autoSpaceDN w:val="0"/>
        <w:adjustRightInd w:val="0"/>
        <w:ind w:firstLine="720"/>
        <w:jc w:val="center"/>
        <w:outlineLvl w:val="1"/>
        <w:rPr>
          <w:sz w:val="28"/>
          <w:szCs w:val="28"/>
        </w:rPr>
      </w:pPr>
      <w:r w:rsidRPr="0078729A">
        <w:rPr>
          <w:sz w:val="28"/>
          <w:szCs w:val="28"/>
        </w:rPr>
        <w:t>1. Общие положения</w:t>
      </w:r>
    </w:p>
    <w:p w:rsidR="00EF2690" w:rsidRDefault="00EF2690" w:rsidP="00EF2690">
      <w:pPr>
        <w:autoSpaceDE w:val="0"/>
        <w:autoSpaceDN w:val="0"/>
        <w:adjustRightInd w:val="0"/>
        <w:ind w:firstLine="720"/>
        <w:outlineLvl w:val="1"/>
        <w:rPr>
          <w:sz w:val="28"/>
          <w:szCs w:val="28"/>
        </w:rPr>
      </w:pPr>
    </w:p>
    <w:p w:rsidR="00EF2690" w:rsidRDefault="005C5C73" w:rsidP="00EF2690">
      <w:pPr>
        <w:autoSpaceDE w:val="0"/>
        <w:autoSpaceDN w:val="0"/>
        <w:adjustRightInd w:val="0"/>
        <w:ind w:firstLine="720"/>
        <w:jc w:val="both"/>
        <w:outlineLvl w:val="0"/>
        <w:rPr>
          <w:bCs/>
          <w:sz w:val="28"/>
          <w:szCs w:val="28"/>
        </w:rPr>
      </w:pPr>
      <w:r>
        <w:rPr>
          <w:sz w:val="28"/>
          <w:szCs w:val="28"/>
        </w:rPr>
        <w:t xml:space="preserve">1.1. Административная комиссия Боготольского сельсовета Боготольского района </w:t>
      </w:r>
      <w:r w:rsidR="00EF2690">
        <w:rPr>
          <w:sz w:val="28"/>
          <w:szCs w:val="28"/>
        </w:rPr>
        <w:t>(далее - административная комиссия) является постоянно действующим коллегиальным органом, созданным в порядке, установленном законами Красноярского края, для рассмотрения дел и составления протоколов об административных правонарушениях, в случаях предусмотренных законом Красноярского края от 02.10.2008 № 7-2161 «</w:t>
      </w:r>
      <w:r w:rsidR="00EF2690">
        <w:rPr>
          <w:bCs/>
          <w:sz w:val="28"/>
          <w:szCs w:val="28"/>
        </w:rPr>
        <w:t xml:space="preserve">Об административных правонарушениях». </w:t>
      </w:r>
    </w:p>
    <w:p w:rsidR="00EF2690" w:rsidRDefault="00EF2690" w:rsidP="00EF2690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1.2. Административная комиссия не</w:t>
      </w:r>
      <w:r w:rsidR="005C5C73">
        <w:rPr>
          <w:sz w:val="28"/>
          <w:szCs w:val="28"/>
        </w:rPr>
        <w:t xml:space="preserve"> является органом администрации Боготольского сельсовета Боготольского района</w:t>
      </w:r>
      <w:r>
        <w:rPr>
          <w:sz w:val="28"/>
          <w:szCs w:val="28"/>
        </w:rPr>
        <w:t xml:space="preserve"> и осуществляет свою деятельность в пределах полномочий, установленных законодательством Российской Федерации и законами Красноярского края.</w:t>
      </w:r>
    </w:p>
    <w:p w:rsidR="00EF2690" w:rsidRDefault="00EF2690" w:rsidP="00EF2690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1.3. Административная комиссия не является юридическим лицом.</w:t>
      </w:r>
    </w:p>
    <w:p w:rsidR="00EF2690" w:rsidRDefault="00EF2690" w:rsidP="00EF2690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1.4. Деятельность административной комиссии основывается на принципах законности, независимости ее членов, гласности, равенства физических и юридических лиц перед законом, презумпции невиновности, свободного обсуждения и коллективного решения вопросов, регулярной отчетности перед главой муниципального образования.</w:t>
      </w:r>
    </w:p>
    <w:p w:rsidR="00EF2690" w:rsidRDefault="00EF2690" w:rsidP="00EF2690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1.5. Административная комиссия руководствуется в своей деятельности законодательством Российской Федерации, законами </w:t>
      </w:r>
      <w:r>
        <w:rPr>
          <w:sz w:val="28"/>
          <w:szCs w:val="28"/>
        </w:rPr>
        <w:lastRenderedPageBreak/>
        <w:t>Красноярского края, му</w:t>
      </w:r>
      <w:r w:rsidR="005C5C73">
        <w:rPr>
          <w:sz w:val="28"/>
          <w:szCs w:val="28"/>
        </w:rPr>
        <w:t>ниципальными правовыми актами   администрации Боготольского сельсовета Боготольского района</w:t>
      </w:r>
      <w:r>
        <w:rPr>
          <w:sz w:val="28"/>
          <w:szCs w:val="28"/>
        </w:rPr>
        <w:t>.</w:t>
      </w:r>
    </w:p>
    <w:p w:rsidR="00EF2690" w:rsidRDefault="00EF2690" w:rsidP="00EF2690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1.6. Административная комиссия имеет круглую печать, штампы и бланки со своим наименованием.</w:t>
      </w:r>
    </w:p>
    <w:p w:rsidR="00EF2690" w:rsidRDefault="00EF2690" w:rsidP="00EF2690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1.7. Административная комиссия </w:t>
      </w:r>
      <w:r w:rsidR="005C5C73" w:rsidRPr="005C5C73">
        <w:rPr>
          <w:sz w:val="28"/>
          <w:szCs w:val="28"/>
        </w:rPr>
        <w:t>ежеквартально</w:t>
      </w:r>
      <w:r>
        <w:rPr>
          <w:sz w:val="28"/>
          <w:szCs w:val="28"/>
        </w:rPr>
        <w:t xml:space="preserve"> отчитывается перед главой муниципального образования о проделанной работе.</w:t>
      </w:r>
    </w:p>
    <w:p w:rsidR="00EF2690" w:rsidRDefault="00EF2690" w:rsidP="00EF2690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</w:p>
    <w:p w:rsidR="00EF2690" w:rsidRPr="0078729A" w:rsidRDefault="00EF2690" w:rsidP="00EF2690">
      <w:pPr>
        <w:autoSpaceDE w:val="0"/>
        <w:autoSpaceDN w:val="0"/>
        <w:adjustRightInd w:val="0"/>
        <w:ind w:firstLine="720"/>
        <w:jc w:val="center"/>
        <w:outlineLvl w:val="1"/>
        <w:rPr>
          <w:sz w:val="28"/>
          <w:szCs w:val="28"/>
        </w:rPr>
      </w:pPr>
      <w:r w:rsidRPr="0078729A">
        <w:rPr>
          <w:sz w:val="28"/>
          <w:szCs w:val="28"/>
        </w:rPr>
        <w:t>2. Цели деятельности и задачи административной комиссии</w:t>
      </w:r>
    </w:p>
    <w:p w:rsidR="00EF2690" w:rsidRDefault="00EF2690" w:rsidP="00EF2690">
      <w:pPr>
        <w:autoSpaceDE w:val="0"/>
        <w:autoSpaceDN w:val="0"/>
        <w:adjustRightInd w:val="0"/>
        <w:ind w:firstLine="720"/>
        <w:outlineLvl w:val="1"/>
        <w:rPr>
          <w:sz w:val="28"/>
          <w:szCs w:val="28"/>
        </w:rPr>
      </w:pPr>
    </w:p>
    <w:p w:rsidR="00EF2690" w:rsidRDefault="00EF2690" w:rsidP="00EF2690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2.1. Административная комиссия создается в целях рассмотрения дел об административных правонарушениях в соответствии с подведомственностью дел, предусмотренной действующим законодательством об административных правонарушениях.</w:t>
      </w:r>
    </w:p>
    <w:p w:rsidR="00EF2690" w:rsidRDefault="00EF2690" w:rsidP="00EF2690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2.2. Задачами деятельности административной комиссии является всестороннее, полное, объективное и своевременное выяснение обстоятельств каждого дела об административном правонарушении, разрешение его в соответствии с действующим законодательством, обеспечение исполнения вынесенного постановления, а также выявления причин и условий, способствующих совершению административных правонарушений.</w:t>
      </w:r>
    </w:p>
    <w:p w:rsidR="00EF2690" w:rsidRDefault="00EF2690" w:rsidP="00EF2690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</w:p>
    <w:p w:rsidR="00EF2690" w:rsidRPr="0078729A" w:rsidRDefault="00EF2690" w:rsidP="00EF2690">
      <w:pPr>
        <w:autoSpaceDE w:val="0"/>
        <w:autoSpaceDN w:val="0"/>
        <w:adjustRightInd w:val="0"/>
        <w:ind w:firstLine="720"/>
        <w:jc w:val="center"/>
        <w:outlineLvl w:val="1"/>
        <w:rPr>
          <w:sz w:val="28"/>
          <w:szCs w:val="28"/>
        </w:rPr>
      </w:pPr>
      <w:r w:rsidRPr="0078729A">
        <w:rPr>
          <w:sz w:val="28"/>
          <w:szCs w:val="28"/>
        </w:rPr>
        <w:t>3. Состав административной комиссии</w:t>
      </w:r>
    </w:p>
    <w:p w:rsidR="00EF2690" w:rsidRDefault="00EF2690" w:rsidP="00EF2690">
      <w:pPr>
        <w:autoSpaceDE w:val="0"/>
        <w:autoSpaceDN w:val="0"/>
        <w:adjustRightInd w:val="0"/>
        <w:ind w:firstLine="720"/>
        <w:outlineLvl w:val="1"/>
        <w:rPr>
          <w:sz w:val="28"/>
          <w:szCs w:val="28"/>
        </w:rPr>
      </w:pPr>
    </w:p>
    <w:p w:rsidR="00EF2690" w:rsidRDefault="00EF2690" w:rsidP="00EF2690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3.1. В состав административной комиссии включаются граждане Российской Федерации, имеющие высшее или среднее профессиональное образование. </w:t>
      </w:r>
      <w:r>
        <w:rPr>
          <w:bCs/>
          <w:sz w:val="28"/>
          <w:szCs w:val="28"/>
        </w:rPr>
        <w:t>Ответственный секретарь административной комиссии, как правило, должен иметь юридическое образование.</w:t>
      </w:r>
    </w:p>
    <w:p w:rsidR="00EF2690" w:rsidRDefault="00EF2690" w:rsidP="00EF2690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  <w:r>
        <w:rPr>
          <w:bCs/>
          <w:sz w:val="28"/>
          <w:szCs w:val="28"/>
        </w:rPr>
        <w:t xml:space="preserve">3.2. Председатель, заместитель председателя, ответственный </w:t>
      </w:r>
      <w:proofErr w:type="gramStart"/>
      <w:r>
        <w:rPr>
          <w:bCs/>
          <w:sz w:val="28"/>
          <w:szCs w:val="28"/>
        </w:rPr>
        <w:t>секретарь</w:t>
      </w:r>
      <w:proofErr w:type="gramEnd"/>
      <w:r>
        <w:rPr>
          <w:bCs/>
          <w:sz w:val="28"/>
          <w:szCs w:val="28"/>
        </w:rPr>
        <w:t xml:space="preserve"> и члены административной комиссии осуществляют свою деятельность на общественных началах.</w:t>
      </w:r>
    </w:p>
    <w:p w:rsidR="00EF2690" w:rsidRDefault="00EF2690" w:rsidP="00EF2690">
      <w:pPr>
        <w:autoSpaceDE w:val="0"/>
        <w:autoSpaceDN w:val="0"/>
        <w:adjustRightInd w:val="0"/>
        <w:ind w:firstLine="720"/>
        <w:jc w:val="both"/>
        <w:outlineLvl w:val="0"/>
        <w:rPr>
          <w:bCs/>
          <w:sz w:val="28"/>
          <w:szCs w:val="28"/>
        </w:rPr>
      </w:pPr>
      <w:r>
        <w:rPr>
          <w:sz w:val="28"/>
          <w:szCs w:val="28"/>
        </w:rPr>
        <w:t xml:space="preserve">3.3. Председатель административной комиссии и его заместители избираются из состава членов административной комиссии открытым </w:t>
      </w:r>
      <w:r>
        <w:rPr>
          <w:bCs/>
          <w:sz w:val="28"/>
          <w:szCs w:val="28"/>
        </w:rPr>
        <w:t>голосованием простым большинством голосов присутствующих на заседании членов.</w:t>
      </w:r>
    </w:p>
    <w:p w:rsidR="00EF2690" w:rsidRDefault="00EF2690" w:rsidP="00EF2690">
      <w:pPr>
        <w:autoSpaceDE w:val="0"/>
        <w:autoSpaceDN w:val="0"/>
        <w:adjustRightInd w:val="0"/>
        <w:ind w:firstLine="720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3.4. Состав административной комиссии не может быть менее пяти человек. Одно и то же лицо может быть назначено членом административной комиссии неограниченное число раз.</w:t>
      </w:r>
    </w:p>
    <w:p w:rsidR="00EF2690" w:rsidRDefault="00EF2690" w:rsidP="00EF2690">
      <w:pPr>
        <w:autoSpaceDE w:val="0"/>
        <w:autoSpaceDN w:val="0"/>
        <w:adjustRightInd w:val="0"/>
        <w:ind w:firstLine="720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3.5. Полномочия действующего состава административной комиссии прекращаются с момента формирования нового состава административной комиссии в количестве не менее пяти членов нового состава административной комиссии.</w:t>
      </w:r>
    </w:p>
    <w:p w:rsidR="00EF2690" w:rsidRDefault="00EF2690" w:rsidP="00EF2690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</w:p>
    <w:p w:rsidR="00EF2690" w:rsidRPr="0078729A" w:rsidRDefault="00EF2690" w:rsidP="00EF2690">
      <w:pPr>
        <w:autoSpaceDE w:val="0"/>
        <w:autoSpaceDN w:val="0"/>
        <w:adjustRightInd w:val="0"/>
        <w:ind w:firstLine="720"/>
        <w:jc w:val="center"/>
        <w:outlineLvl w:val="1"/>
        <w:rPr>
          <w:sz w:val="28"/>
          <w:szCs w:val="28"/>
        </w:rPr>
      </w:pPr>
      <w:r w:rsidRPr="0078729A">
        <w:rPr>
          <w:sz w:val="28"/>
          <w:szCs w:val="28"/>
        </w:rPr>
        <w:t>4. Полномочия членов административной комиссии</w:t>
      </w:r>
    </w:p>
    <w:p w:rsidR="00EF2690" w:rsidRDefault="00EF2690" w:rsidP="00EF2690">
      <w:pPr>
        <w:autoSpaceDE w:val="0"/>
        <w:autoSpaceDN w:val="0"/>
        <w:adjustRightInd w:val="0"/>
        <w:ind w:firstLine="720"/>
        <w:outlineLvl w:val="1"/>
        <w:rPr>
          <w:sz w:val="28"/>
          <w:szCs w:val="28"/>
        </w:rPr>
      </w:pPr>
    </w:p>
    <w:p w:rsidR="00EF2690" w:rsidRDefault="00EF2690" w:rsidP="00EF2690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4.1. Полномочия председателя административной комиссии:</w:t>
      </w:r>
    </w:p>
    <w:p w:rsidR="00EF2690" w:rsidRDefault="00EF2690" w:rsidP="00EF2690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а) осуществляет руководство деятельностью административной комиссии;</w:t>
      </w:r>
    </w:p>
    <w:p w:rsidR="00EF2690" w:rsidRDefault="00EF2690" w:rsidP="00EF2690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б) председательствует на заседаниях комиссии и организует ее работу;</w:t>
      </w:r>
    </w:p>
    <w:p w:rsidR="00EF2690" w:rsidRDefault="00EF2690" w:rsidP="00EF2690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в) участвует в голосовании при вынесении постановления или определения по делу об административном правонарушении;</w:t>
      </w:r>
    </w:p>
    <w:p w:rsidR="00EF2690" w:rsidRDefault="00EF2690" w:rsidP="00EF2690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г) подписывает протоколы заседаний, постановления и определения, выносимые административной комиссией;</w:t>
      </w:r>
    </w:p>
    <w:p w:rsidR="00EF2690" w:rsidRDefault="00EF2690" w:rsidP="00EF2690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д) вносит от имени административной комиссии предложения должностным лицам органов государственной власти края и органам местного самоуправления по вопросам профилактики административных правонарушений.</w:t>
      </w:r>
    </w:p>
    <w:p w:rsidR="00EF2690" w:rsidRDefault="00EF2690" w:rsidP="00EF2690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4.2. Заместитель председателя административной комиссии осуществляет по поручению председателя административной комиссии отдельные его полномочия и замещает председателя административной комиссии в случае его отсутствия или невозможности осуществления им своих полномочий.</w:t>
      </w:r>
    </w:p>
    <w:p w:rsidR="00EF2690" w:rsidRDefault="00EF2690" w:rsidP="00EF2690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4.3. Ответственный секретарь административной комиссии:</w:t>
      </w:r>
    </w:p>
    <w:p w:rsidR="00EF2690" w:rsidRDefault="00EF2690" w:rsidP="00EF2690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а) обеспечивает подготовку материалов дел об административных правонарушениях к рассмотрению на заседаниях административной комиссии;</w:t>
      </w:r>
    </w:p>
    <w:p w:rsidR="00EF2690" w:rsidRDefault="00EF2690" w:rsidP="00EF2690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б) извещает членов административной комиссии и лиц, участвующих в производстве по делу об административном правонарушении, о времени и месте рассмотрения дела;</w:t>
      </w:r>
    </w:p>
    <w:p w:rsidR="00EF2690" w:rsidRDefault="00EF2690" w:rsidP="00EF2690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в) ведет протокол заседания и подписывает его;</w:t>
      </w:r>
    </w:p>
    <w:p w:rsidR="00EF2690" w:rsidRDefault="00EF2690" w:rsidP="00EF2690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г) обеспечивает рассылку постановлений и определений, вынесенных административной комиссией, лицам, в отношении которых они вынесены, их представителям и потерпевшим;</w:t>
      </w:r>
    </w:p>
    <w:p w:rsidR="00EF2690" w:rsidRDefault="00EF2690" w:rsidP="00EF2690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д) ведет делопроизводство, связанное с деятельностью административной комиссии;</w:t>
      </w:r>
    </w:p>
    <w:p w:rsidR="00EF2690" w:rsidRDefault="00EF2690" w:rsidP="00EF2690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е) осуществляет свою деятельность под руководством председателя и заместителя председателя административной комиссии.</w:t>
      </w:r>
    </w:p>
    <w:p w:rsidR="00EF2690" w:rsidRDefault="00EF2690" w:rsidP="00EF2690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В случае отсутствия ответственного секретаря административной комиссии или временной невозможности выполнения им своих обязанностей эти обязанности временно выполняет один из членов административной комиссии по решению председателя административной комиссии.</w:t>
      </w:r>
    </w:p>
    <w:p w:rsidR="00EF2690" w:rsidRDefault="00EF2690" w:rsidP="00EF2690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4.4. Члены административной комиссии, в том числе председатель, заместитель председателя и ответственный секретарь:</w:t>
      </w:r>
    </w:p>
    <w:p w:rsidR="00EF2690" w:rsidRDefault="00EF2690" w:rsidP="00EF2690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а) предварительно, до начала заседания административной комиссии, знакомятся с материалами внесенных на рассмотрение дел об административных правонарушениях;</w:t>
      </w:r>
    </w:p>
    <w:p w:rsidR="00EF2690" w:rsidRDefault="00EF2690" w:rsidP="00EF2690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б) участвуют в заседаниях административной комиссии;</w:t>
      </w:r>
    </w:p>
    <w:p w:rsidR="00EF2690" w:rsidRDefault="00EF2690" w:rsidP="00EF2690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в) участвуют в обсуждении принимаемых решений;</w:t>
      </w:r>
    </w:p>
    <w:p w:rsidR="00EF2690" w:rsidRDefault="00EF2690" w:rsidP="00EF2690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г) участвуют в голосовании при принятии решений.</w:t>
      </w:r>
    </w:p>
    <w:p w:rsidR="00EF2690" w:rsidRDefault="00EF2690" w:rsidP="00EF2690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</w:p>
    <w:p w:rsidR="00EF2690" w:rsidRPr="0078729A" w:rsidRDefault="00EF2690" w:rsidP="00EF2690">
      <w:pPr>
        <w:autoSpaceDE w:val="0"/>
        <w:autoSpaceDN w:val="0"/>
        <w:adjustRightInd w:val="0"/>
        <w:ind w:firstLine="720"/>
        <w:jc w:val="center"/>
        <w:outlineLvl w:val="0"/>
        <w:rPr>
          <w:iCs/>
          <w:sz w:val="28"/>
          <w:szCs w:val="28"/>
        </w:rPr>
      </w:pPr>
      <w:r w:rsidRPr="0078729A">
        <w:rPr>
          <w:iCs/>
          <w:sz w:val="28"/>
          <w:szCs w:val="28"/>
        </w:rPr>
        <w:t>5. Прекращение полномочий члена административной комиссии.</w:t>
      </w:r>
    </w:p>
    <w:p w:rsidR="00EF2690" w:rsidRDefault="00EF2690" w:rsidP="00EF2690">
      <w:pPr>
        <w:autoSpaceDE w:val="0"/>
        <w:autoSpaceDN w:val="0"/>
        <w:adjustRightInd w:val="0"/>
        <w:ind w:firstLine="720"/>
        <w:jc w:val="both"/>
        <w:outlineLvl w:val="0"/>
        <w:rPr>
          <w:iCs/>
          <w:sz w:val="28"/>
          <w:szCs w:val="28"/>
        </w:rPr>
      </w:pPr>
    </w:p>
    <w:p w:rsidR="00EF2690" w:rsidRDefault="00EF2690" w:rsidP="00EF2690">
      <w:pPr>
        <w:autoSpaceDE w:val="0"/>
        <w:autoSpaceDN w:val="0"/>
        <w:adjustRightInd w:val="0"/>
        <w:ind w:firstLine="720"/>
        <w:jc w:val="both"/>
        <w:outlineLvl w:val="0"/>
        <w:rPr>
          <w:iCs/>
          <w:sz w:val="28"/>
          <w:szCs w:val="28"/>
        </w:rPr>
      </w:pPr>
      <w:r>
        <w:rPr>
          <w:iCs/>
          <w:sz w:val="28"/>
          <w:szCs w:val="28"/>
        </w:rPr>
        <w:t>5.1. Полномочия члена административной комиссии прекращаются досрочно в случаях:</w:t>
      </w:r>
    </w:p>
    <w:p w:rsidR="00EF2690" w:rsidRDefault="00EF2690" w:rsidP="00EF2690">
      <w:pPr>
        <w:autoSpaceDE w:val="0"/>
        <w:autoSpaceDN w:val="0"/>
        <w:adjustRightInd w:val="0"/>
        <w:ind w:firstLine="720"/>
        <w:jc w:val="both"/>
        <w:outlineLvl w:val="0"/>
        <w:rPr>
          <w:iCs/>
          <w:sz w:val="28"/>
          <w:szCs w:val="28"/>
        </w:rPr>
      </w:pPr>
      <w:r>
        <w:rPr>
          <w:iCs/>
          <w:sz w:val="28"/>
          <w:szCs w:val="28"/>
        </w:rPr>
        <w:t>а) подачи членом административной комиссии письменного заявления о прекращении своих полномочий;</w:t>
      </w:r>
    </w:p>
    <w:p w:rsidR="00EF2690" w:rsidRDefault="00EF2690" w:rsidP="00EF2690">
      <w:pPr>
        <w:autoSpaceDE w:val="0"/>
        <w:autoSpaceDN w:val="0"/>
        <w:adjustRightInd w:val="0"/>
        <w:ind w:firstLine="720"/>
        <w:jc w:val="both"/>
        <w:outlineLvl w:val="0"/>
        <w:rPr>
          <w:iCs/>
          <w:sz w:val="28"/>
          <w:szCs w:val="28"/>
        </w:rPr>
      </w:pPr>
      <w:r>
        <w:rPr>
          <w:iCs/>
          <w:sz w:val="28"/>
          <w:szCs w:val="28"/>
        </w:rPr>
        <w:t>б) вступления в законную силу обвинительного приговора суда в отношении члена административной комиссии;</w:t>
      </w:r>
    </w:p>
    <w:p w:rsidR="00EF2690" w:rsidRDefault="00EF2690" w:rsidP="00EF2690">
      <w:pPr>
        <w:autoSpaceDE w:val="0"/>
        <w:autoSpaceDN w:val="0"/>
        <w:adjustRightInd w:val="0"/>
        <w:ind w:firstLine="720"/>
        <w:jc w:val="both"/>
        <w:outlineLvl w:val="0"/>
        <w:rPr>
          <w:iCs/>
          <w:sz w:val="28"/>
          <w:szCs w:val="28"/>
        </w:rPr>
      </w:pPr>
      <w:r>
        <w:rPr>
          <w:iCs/>
          <w:sz w:val="28"/>
          <w:szCs w:val="28"/>
        </w:rPr>
        <w:t>в) прекращения гражданства Российской Федерации;</w:t>
      </w:r>
    </w:p>
    <w:p w:rsidR="00EF2690" w:rsidRDefault="00EF2690" w:rsidP="00EF2690">
      <w:pPr>
        <w:autoSpaceDE w:val="0"/>
        <w:autoSpaceDN w:val="0"/>
        <w:adjustRightInd w:val="0"/>
        <w:ind w:firstLine="720"/>
        <w:jc w:val="both"/>
        <w:outlineLvl w:val="0"/>
        <w:rPr>
          <w:iCs/>
          <w:sz w:val="28"/>
          <w:szCs w:val="28"/>
        </w:rPr>
      </w:pPr>
      <w:r>
        <w:rPr>
          <w:iCs/>
          <w:sz w:val="28"/>
          <w:szCs w:val="28"/>
        </w:rPr>
        <w:t>г) признания члена административной комиссии решением суда, вступившим в законную силу, недееспособным, ограниченно дееспособным, безвестно отсутствующим или умершим;</w:t>
      </w:r>
    </w:p>
    <w:p w:rsidR="00EF2690" w:rsidRDefault="00EF2690" w:rsidP="00EF2690">
      <w:pPr>
        <w:autoSpaceDE w:val="0"/>
        <w:autoSpaceDN w:val="0"/>
        <w:adjustRightInd w:val="0"/>
        <w:ind w:firstLine="720"/>
        <w:jc w:val="both"/>
        <w:outlineLvl w:val="0"/>
        <w:rPr>
          <w:iCs/>
          <w:sz w:val="28"/>
          <w:szCs w:val="28"/>
        </w:rPr>
      </w:pPr>
      <w:r>
        <w:rPr>
          <w:iCs/>
          <w:sz w:val="28"/>
          <w:szCs w:val="28"/>
        </w:rPr>
        <w:t>д) обнаружившейся невозможности исполнения членом административной комиссии своих обязанностей по состоянию здоровья;</w:t>
      </w:r>
    </w:p>
    <w:p w:rsidR="00EF2690" w:rsidRDefault="00EF2690" w:rsidP="00EF2690">
      <w:pPr>
        <w:autoSpaceDE w:val="0"/>
        <w:autoSpaceDN w:val="0"/>
        <w:adjustRightInd w:val="0"/>
        <w:ind w:firstLine="720"/>
        <w:jc w:val="both"/>
        <w:outlineLvl w:val="0"/>
        <w:rPr>
          <w:iCs/>
          <w:sz w:val="28"/>
          <w:szCs w:val="28"/>
        </w:rPr>
      </w:pPr>
      <w:r>
        <w:rPr>
          <w:iCs/>
          <w:sz w:val="28"/>
          <w:szCs w:val="28"/>
        </w:rPr>
        <w:t>е) невыполнения обязанностей члена административной комиссии, выражающегося в систематическом уклонении от участия в работе комиссии без уважительных причин;</w:t>
      </w:r>
    </w:p>
    <w:p w:rsidR="00EF2690" w:rsidRDefault="00EF2690" w:rsidP="00EF2690">
      <w:pPr>
        <w:autoSpaceDE w:val="0"/>
        <w:autoSpaceDN w:val="0"/>
        <w:adjustRightInd w:val="0"/>
        <w:ind w:firstLine="720"/>
        <w:jc w:val="both"/>
        <w:outlineLvl w:val="0"/>
        <w:rPr>
          <w:iCs/>
          <w:sz w:val="28"/>
          <w:szCs w:val="28"/>
        </w:rPr>
      </w:pPr>
      <w:r>
        <w:rPr>
          <w:iCs/>
          <w:sz w:val="28"/>
          <w:szCs w:val="28"/>
        </w:rPr>
        <w:t>ж) смерти члена административной комиссии.</w:t>
      </w:r>
    </w:p>
    <w:p w:rsidR="00EF2690" w:rsidRDefault="00EF2690" w:rsidP="00EF2690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</w:p>
    <w:p w:rsidR="00EF2690" w:rsidRPr="0078729A" w:rsidRDefault="00EF2690" w:rsidP="00EF2690">
      <w:pPr>
        <w:autoSpaceDE w:val="0"/>
        <w:autoSpaceDN w:val="0"/>
        <w:adjustRightInd w:val="0"/>
        <w:ind w:firstLine="720"/>
        <w:jc w:val="center"/>
        <w:outlineLvl w:val="1"/>
        <w:rPr>
          <w:sz w:val="28"/>
          <w:szCs w:val="28"/>
        </w:rPr>
      </w:pPr>
      <w:r w:rsidRPr="0078729A">
        <w:rPr>
          <w:sz w:val="28"/>
          <w:szCs w:val="28"/>
        </w:rPr>
        <w:t>6. Организация работы административной комиссии</w:t>
      </w:r>
    </w:p>
    <w:p w:rsidR="00EF2690" w:rsidRDefault="00EF2690" w:rsidP="00EF2690">
      <w:pPr>
        <w:autoSpaceDE w:val="0"/>
        <w:autoSpaceDN w:val="0"/>
        <w:adjustRightInd w:val="0"/>
        <w:ind w:firstLine="720"/>
        <w:outlineLvl w:val="1"/>
        <w:rPr>
          <w:sz w:val="28"/>
          <w:szCs w:val="28"/>
        </w:rPr>
      </w:pPr>
    </w:p>
    <w:p w:rsidR="00EF2690" w:rsidRDefault="00EF2690" w:rsidP="00EF2690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6.1. Организационное и правовое обеспечение деятельности административной комиссии осуществляется ответственным секретарем.</w:t>
      </w:r>
    </w:p>
    <w:p w:rsidR="00EF2690" w:rsidRDefault="00EF2690" w:rsidP="00EF2690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6.2 Заседания административной комиссии проводится по мере поступления в комиссию материалов об административных правонарушениях, с периодичностью, обеспечивающей соблюдение сроков рассмотрения дел об административных правонарушениях, установленных Кодексом Российской Федерации об административных правонарушениях.</w:t>
      </w:r>
    </w:p>
    <w:p w:rsidR="00EF2690" w:rsidRDefault="00EF2690" w:rsidP="00EF2690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6.3. Административная комиссия правомочна рассматривать дела об административных правонарушениях, если на заседании присутствует не менее половины ее состава.</w:t>
      </w:r>
    </w:p>
    <w:p w:rsidR="00EF2690" w:rsidRDefault="00EF2690" w:rsidP="00EF2690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6.4. Дела рассматриваются персонально по каждому лицу, в отношении которого ведется дело об административном правонарушении.</w:t>
      </w:r>
    </w:p>
    <w:p w:rsidR="00EF2690" w:rsidRDefault="00EF2690" w:rsidP="00EF2690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6.5. Заседание административной комиссии ведет председательствующий в соответствии с требованиями действующего законодательства.</w:t>
      </w:r>
    </w:p>
    <w:p w:rsidR="00EF2690" w:rsidRDefault="00EF2690" w:rsidP="00EF2690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6.6. Председательствующий в заседании вправе поручить члену комиссии, ответственному секретарю комиссии выполнение отдельных функций, предусмотренных законодательством при рассмотрении дела об административном правонарушении.</w:t>
      </w:r>
    </w:p>
    <w:p w:rsidR="00EF2690" w:rsidRDefault="00EF2690" w:rsidP="00EF2690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6.7. Ответственный секретарь комиссии:</w:t>
      </w:r>
    </w:p>
    <w:p w:rsidR="00EF2690" w:rsidRDefault="00EF2690" w:rsidP="00EF2690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а) осуществляет проверку правильности и полноты оформления дел;</w:t>
      </w:r>
    </w:p>
    <w:p w:rsidR="00EF2690" w:rsidRDefault="00EF2690" w:rsidP="00EF2690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б) предоставляет проекты постановлений и определений, выносимых административной комиссией, а также справочные материалы членам административной комиссии;</w:t>
      </w:r>
    </w:p>
    <w:p w:rsidR="00EF2690" w:rsidRDefault="00EF2690" w:rsidP="00EF2690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lastRenderedPageBreak/>
        <w:t>в) осуществляет контроль соблюдения сроков при производстве по делам об административных правонарушениях, установленных действующим законодательством;</w:t>
      </w:r>
    </w:p>
    <w:p w:rsidR="00EF2690" w:rsidRDefault="00EF2690" w:rsidP="00EF2690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г) ведет протокол о рассмотрении дела об административном правонарушении в соответствии с требованиями, установленными Кодексом Российской Федерации об административных правонарушениях;</w:t>
      </w:r>
    </w:p>
    <w:p w:rsidR="00EF2690" w:rsidRDefault="00EF2690" w:rsidP="00EF2690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д) вручает копию постановления по делу об административном правонарушении под расписку физическому лицу или законному представителю физического лица, или законному представителю юридического лица, в отношении которых оно вынесено, а также потерпевшему по его просьбе либо высылает указанным лицам в течение трех дней со дня вынесения указанного постановления;</w:t>
      </w:r>
    </w:p>
    <w:p w:rsidR="00EF2690" w:rsidRDefault="00EF2690" w:rsidP="00EF2690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е) вносит в постановление по делу об административном правонарушении </w:t>
      </w:r>
      <w:proofErr w:type="gramStart"/>
      <w:r>
        <w:rPr>
          <w:sz w:val="28"/>
          <w:szCs w:val="28"/>
        </w:rPr>
        <w:t>отметку</w:t>
      </w:r>
      <w:proofErr w:type="gramEnd"/>
      <w:r>
        <w:rPr>
          <w:sz w:val="28"/>
          <w:szCs w:val="28"/>
        </w:rPr>
        <w:t xml:space="preserve"> о дне вступления его в законную силу;</w:t>
      </w:r>
    </w:p>
    <w:p w:rsidR="00EF2690" w:rsidRDefault="00EF2690" w:rsidP="00EF2690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ж) осуществляет контроль и учет исполнения вынесенных административной комиссией постановлений по делам об административных правонарушениях;</w:t>
      </w:r>
    </w:p>
    <w:p w:rsidR="00EF2690" w:rsidRDefault="00EF2690" w:rsidP="00EF2690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з) направляет постановление по делу об административном правонарушении в орган, должностному лицу, уполномоченным приводить его в исполнение;</w:t>
      </w:r>
    </w:p>
    <w:p w:rsidR="00EF2690" w:rsidRDefault="00EF2690" w:rsidP="00EF2690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и) осуществляет иные функции, определенные законодательством, настоящим Регламентом.</w:t>
      </w:r>
    </w:p>
    <w:p w:rsidR="00EF2690" w:rsidRDefault="00EF2690" w:rsidP="00EF2690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6.8. Для рассмотрения наиболее важных неотложных вопросов (важного неотложного вопроса) по инициативе одного из членов административной комиссии председателем комиссии может быть созвано внеочередное заседание административной комиссии.</w:t>
      </w:r>
    </w:p>
    <w:p w:rsidR="00EF2690" w:rsidRDefault="00EF2690" w:rsidP="00EF2690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6.9. Извещение членов административной комиссии, заинтересованных лиц о причине созыва внеочередного заседания административной комиссии, о времени и месте его проведения, по поручению председателя комиссии, осуществляется ответственным секретарем комиссии.</w:t>
      </w:r>
    </w:p>
    <w:p w:rsidR="00EF2690" w:rsidRDefault="00EF2690" w:rsidP="00EF2690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6.10. Постановления и определения по делам об административных правонарушениях принимаются простым большинством голосов присутствующих на заседании членов комиссии.</w:t>
      </w:r>
    </w:p>
    <w:p w:rsidR="00EF2690" w:rsidRDefault="00EF2690" w:rsidP="00EF2690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6.11. Голосование в заседаниях административной комиссии открытое.</w:t>
      </w:r>
    </w:p>
    <w:p w:rsidR="00EF2690" w:rsidRDefault="00EF2690" w:rsidP="00EF2690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6.12. Перед началом голосования председательствующий на заседании оглашает проекты решений по вопросам, поставленным на голосование, в порядке их поступления.</w:t>
      </w:r>
    </w:p>
    <w:p w:rsidR="00EF2690" w:rsidRDefault="00EF2690" w:rsidP="00EF2690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6.13. Обсуждение и голосование по принимаемому постановлению или определению по делу об административном правонарушении проводятся административной комиссией в отсутствие физического лица или законного представителя физического лица, или законного представителя юридического лица, в отношении которых ведется производство по делу об административном правонарушении, а также иных лиц, участвующих в рассмотрении дела.</w:t>
      </w:r>
    </w:p>
    <w:p w:rsidR="00EF2690" w:rsidRDefault="00EF2690" w:rsidP="00EF2690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lastRenderedPageBreak/>
        <w:t>6.14. При решении вопросов на заседании административной комиссии каждый член комиссии обладает одним голосом.</w:t>
      </w:r>
    </w:p>
    <w:p w:rsidR="00EF2690" w:rsidRDefault="00EF2690" w:rsidP="00EF2690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При равенстве голосов голос председательствующего на заседании административной комиссии является решающим.</w:t>
      </w:r>
    </w:p>
    <w:p w:rsidR="00EF2690" w:rsidRDefault="00EF2690" w:rsidP="00EF2690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6.15. После окончания подсчета голосов председательствующий в заседании административной комиссии объявляет членам административной комиссии результаты голосования по поставленным на голосование вопросам.</w:t>
      </w:r>
    </w:p>
    <w:p w:rsidR="00EF2690" w:rsidRDefault="00EF2690" w:rsidP="00EF2690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6.16. При несогласии с принятым решением член административной комиссии вправе подготовить письменные возражения, которые приобщаются к материалам дела.</w:t>
      </w:r>
    </w:p>
    <w:p w:rsidR="00EF2690" w:rsidRDefault="00EF2690" w:rsidP="00EF2690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6.17. Протокол о рассмотрении дела об административном правонарушении подписывается председательствующим на заседании административной комиссии и секретарем заседания.</w:t>
      </w:r>
    </w:p>
    <w:p w:rsidR="00EF2690" w:rsidRDefault="00EF2690" w:rsidP="00EF2690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6.18. Дела об административных правонарушениях и протоколы о рассмотрении дел об административных правонарушениях хранятся ответственным секретарем комиссии до истечения сроков давности, предусмотренных законодательством.</w:t>
      </w:r>
    </w:p>
    <w:p w:rsidR="00EF2690" w:rsidRDefault="00EF2690" w:rsidP="00EF2690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6.19. Протокол о рассмотрении дела об административном правонарушении и иные материалы дела представляются для ознакомления прокурору, иным лицам в установленном действующим законодательством порядке.</w:t>
      </w:r>
    </w:p>
    <w:p w:rsidR="00EF2690" w:rsidRDefault="00EF2690" w:rsidP="00EF2690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</w:p>
    <w:p w:rsidR="00EF2690" w:rsidRPr="0078729A" w:rsidRDefault="00EF2690" w:rsidP="00EF2690">
      <w:pPr>
        <w:autoSpaceDE w:val="0"/>
        <w:autoSpaceDN w:val="0"/>
        <w:adjustRightInd w:val="0"/>
        <w:ind w:firstLine="720"/>
        <w:jc w:val="center"/>
        <w:outlineLvl w:val="1"/>
        <w:rPr>
          <w:sz w:val="28"/>
          <w:szCs w:val="28"/>
        </w:rPr>
      </w:pPr>
      <w:r w:rsidRPr="0078729A">
        <w:rPr>
          <w:sz w:val="28"/>
          <w:szCs w:val="28"/>
        </w:rPr>
        <w:t>7. Компетенция административной комиссии</w:t>
      </w:r>
    </w:p>
    <w:p w:rsidR="00EF2690" w:rsidRDefault="00EF2690" w:rsidP="00EF2690">
      <w:pPr>
        <w:autoSpaceDE w:val="0"/>
        <w:autoSpaceDN w:val="0"/>
        <w:adjustRightInd w:val="0"/>
        <w:ind w:firstLine="720"/>
        <w:outlineLvl w:val="1"/>
        <w:rPr>
          <w:sz w:val="28"/>
          <w:szCs w:val="28"/>
        </w:rPr>
      </w:pPr>
    </w:p>
    <w:p w:rsidR="00EF2690" w:rsidRDefault="00EF2690" w:rsidP="00EF2690">
      <w:pPr>
        <w:autoSpaceDE w:val="0"/>
        <w:autoSpaceDN w:val="0"/>
        <w:adjustRightInd w:val="0"/>
        <w:ind w:firstLine="720"/>
        <w:jc w:val="both"/>
        <w:outlineLvl w:val="0"/>
        <w:rPr>
          <w:bCs/>
          <w:sz w:val="28"/>
          <w:szCs w:val="28"/>
        </w:rPr>
      </w:pPr>
      <w:r>
        <w:rPr>
          <w:sz w:val="28"/>
          <w:szCs w:val="28"/>
        </w:rPr>
        <w:t>7.1. К компетенции административной комиссии относится рассмотрение дел (материалов, протоколов) об административных правонаруше</w:t>
      </w:r>
      <w:r w:rsidR="00C80339">
        <w:rPr>
          <w:sz w:val="28"/>
          <w:szCs w:val="28"/>
        </w:rPr>
        <w:t>ниях, совершенных на территории Боготольского сельсовета Боготольского района</w:t>
      </w:r>
      <w:r>
        <w:rPr>
          <w:sz w:val="28"/>
          <w:szCs w:val="28"/>
        </w:rPr>
        <w:t xml:space="preserve"> и предусмотренных законом Красноярского края от 02.10.2008 № 7-2161 «</w:t>
      </w:r>
      <w:r>
        <w:rPr>
          <w:bCs/>
          <w:sz w:val="28"/>
          <w:szCs w:val="28"/>
        </w:rPr>
        <w:t xml:space="preserve">Об административных правонарушениях». </w:t>
      </w:r>
    </w:p>
    <w:p w:rsidR="00EF2690" w:rsidRDefault="00EF2690" w:rsidP="00EF2690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</w:p>
    <w:p w:rsidR="00EF2690" w:rsidRPr="0078729A" w:rsidRDefault="00EF2690" w:rsidP="00EF2690">
      <w:pPr>
        <w:autoSpaceDE w:val="0"/>
        <w:autoSpaceDN w:val="0"/>
        <w:adjustRightInd w:val="0"/>
        <w:ind w:firstLine="720"/>
        <w:jc w:val="center"/>
        <w:outlineLvl w:val="1"/>
        <w:rPr>
          <w:sz w:val="28"/>
          <w:szCs w:val="28"/>
        </w:rPr>
      </w:pPr>
      <w:r w:rsidRPr="0078729A">
        <w:rPr>
          <w:sz w:val="28"/>
          <w:szCs w:val="28"/>
        </w:rPr>
        <w:t>8. Организация делопроизводства административной комиссии</w:t>
      </w:r>
    </w:p>
    <w:p w:rsidR="00EF2690" w:rsidRDefault="00EF2690" w:rsidP="00EF2690">
      <w:pPr>
        <w:autoSpaceDE w:val="0"/>
        <w:autoSpaceDN w:val="0"/>
        <w:adjustRightInd w:val="0"/>
        <w:ind w:firstLine="720"/>
        <w:outlineLvl w:val="1"/>
        <w:rPr>
          <w:sz w:val="28"/>
          <w:szCs w:val="28"/>
        </w:rPr>
      </w:pPr>
    </w:p>
    <w:p w:rsidR="00EF2690" w:rsidRDefault="00EF2690" w:rsidP="00EF2690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8.1. Дела об административных правонарушениях, иная переписка по ним принимаются и хранятся ответственными секретарями административной комиссии, либо членами административной комиссии, их замещающими, через структурн</w:t>
      </w:r>
      <w:r w:rsidR="00C80339">
        <w:rPr>
          <w:sz w:val="28"/>
          <w:szCs w:val="28"/>
        </w:rPr>
        <w:t>ое подразделение администрации Боготольского сельсовета</w:t>
      </w:r>
      <w:r>
        <w:rPr>
          <w:sz w:val="28"/>
          <w:szCs w:val="28"/>
        </w:rPr>
        <w:t xml:space="preserve"> ответственное за организацию делопроизводства, до окончания сроков хранения.</w:t>
      </w:r>
    </w:p>
    <w:p w:rsidR="00EF2690" w:rsidRDefault="00EF2690" w:rsidP="00EF2690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Решение об уничтожении дел, иной переписки по ним принимается членами административной комиссии на заседании с составлением акта уничтожения.</w:t>
      </w:r>
    </w:p>
    <w:p w:rsidR="00EF2690" w:rsidRDefault="00EF2690" w:rsidP="00EF2690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8.2. Вскрытие корреспонденции, направленной в адрес административной комиссии по делам об административных </w:t>
      </w:r>
      <w:r>
        <w:rPr>
          <w:sz w:val="28"/>
          <w:szCs w:val="28"/>
        </w:rPr>
        <w:lastRenderedPageBreak/>
        <w:t>правонарушениях, осуществляется ответственным секретарем административной комиссии, лицом, его замещающим.</w:t>
      </w:r>
    </w:p>
    <w:p w:rsidR="00EF2690" w:rsidRDefault="00EF2690" w:rsidP="00EF2690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8.3. Учет и регистрацию документов по делам об административных правонарушениях осуществляет ответственный секретарь административной комиссии.</w:t>
      </w:r>
    </w:p>
    <w:p w:rsidR="00EF2690" w:rsidRDefault="00EF2690" w:rsidP="00EF2690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8.4. Дела об административных правонарушениях, а также электронно-вычислительная техника (компьютеры) с электронными базами учета административных правонарушений и лиц, их совершивших, должны находиться в месте (комнате, кабинете), исключающем несанкционированный доступ и ознакомление с ними лиц, не являющихся членами административной комиссии, без уведомления ответственного секретаря комиссии.</w:t>
      </w:r>
    </w:p>
    <w:p w:rsidR="00EF2690" w:rsidRDefault="00EF2690" w:rsidP="00EF2690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8.5. Порядок учета, регистрации корреспонденции, формы учета, в том числе книг, журналов и т.д., определяются муниципальными пра</w:t>
      </w:r>
      <w:r w:rsidR="00C80339">
        <w:rPr>
          <w:sz w:val="28"/>
          <w:szCs w:val="28"/>
        </w:rPr>
        <w:t>вовыми актами администрации Боготольского сельсовета Боготольского района</w:t>
      </w:r>
      <w:r>
        <w:rPr>
          <w:sz w:val="28"/>
          <w:szCs w:val="28"/>
        </w:rPr>
        <w:t>.</w:t>
      </w:r>
    </w:p>
    <w:p w:rsidR="00EF2690" w:rsidRDefault="00EF2690" w:rsidP="00EF2690">
      <w:pPr>
        <w:autoSpaceDE w:val="0"/>
        <w:autoSpaceDN w:val="0"/>
        <w:adjustRightInd w:val="0"/>
        <w:ind w:firstLine="720"/>
        <w:jc w:val="center"/>
        <w:outlineLvl w:val="1"/>
        <w:rPr>
          <w:sz w:val="28"/>
          <w:szCs w:val="28"/>
        </w:rPr>
      </w:pPr>
    </w:p>
    <w:p w:rsidR="00EF2690" w:rsidRPr="0078729A" w:rsidRDefault="00EF2690" w:rsidP="00EF2690">
      <w:pPr>
        <w:autoSpaceDE w:val="0"/>
        <w:autoSpaceDN w:val="0"/>
        <w:adjustRightInd w:val="0"/>
        <w:ind w:firstLine="720"/>
        <w:jc w:val="center"/>
        <w:outlineLvl w:val="1"/>
        <w:rPr>
          <w:sz w:val="28"/>
          <w:szCs w:val="28"/>
        </w:rPr>
      </w:pPr>
      <w:r w:rsidRPr="0078729A">
        <w:rPr>
          <w:sz w:val="28"/>
          <w:szCs w:val="28"/>
        </w:rPr>
        <w:t>9. Заключительные положения</w:t>
      </w:r>
    </w:p>
    <w:p w:rsidR="00EF2690" w:rsidRDefault="00EF2690" w:rsidP="00EF2690">
      <w:pPr>
        <w:autoSpaceDE w:val="0"/>
        <w:autoSpaceDN w:val="0"/>
        <w:adjustRightInd w:val="0"/>
        <w:ind w:firstLine="720"/>
        <w:outlineLvl w:val="1"/>
        <w:rPr>
          <w:sz w:val="28"/>
          <w:szCs w:val="28"/>
        </w:rPr>
      </w:pPr>
    </w:p>
    <w:p w:rsidR="00EF2690" w:rsidRDefault="00EF2690" w:rsidP="00EF2690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9.1. Административная комиссия самостоятельна при принятии решений по делам об административных правонарушениях.</w:t>
      </w:r>
    </w:p>
    <w:p w:rsidR="00EF2690" w:rsidRDefault="00EF2690" w:rsidP="00EF2690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9.2. Постановление административной комиссии может быть обжаловано в установленном действующим законодательством порядке.</w:t>
      </w:r>
    </w:p>
    <w:p w:rsidR="00A92E22" w:rsidRDefault="00A92E22"/>
    <w:sectPr w:rsidR="00A92E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519"/>
    <w:rsid w:val="0006590C"/>
    <w:rsid w:val="001452C6"/>
    <w:rsid w:val="005C5C73"/>
    <w:rsid w:val="0078729A"/>
    <w:rsid w:val="00A462A3"/>
    <w:rsid w:val="00A92E22"/>
    <w:rsid w:val="00C80339"/>
    <w:rsid w:val="00EF2690"/>
    <w:rsid w:val="00F35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6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EF269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EF269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462A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62A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6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EF269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EF269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462A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62A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37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2449</Words>
  <Characters>13962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9</cp:revision>
  <cp:lastPrinted>2022-03-16T01:15:00Z</cp:lastPrinted>
  <dcterms:created xsi:type="dcterms:W3CDTF">2022-02-18T04:06:00Z</dcterms:created>
  <dcterms:modified xsi:type="dcterms:W3CDTF">2022-03-16T01:19:00Z</dcterms:modified>
</cp:coreProperties>
</file>