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95" w:rsidRPr="00CB2A71" w:rsidRDefault="004C3695" w:rsidP="004C3695">
      <w:pPr>
        <w:jc w:val="center"/>
        <w:rPr>
          <w:bCs/>
          <w:iCs/>
        </w:rPr>
      </w:pPr>
      <w:r w:rsidRPr="00CB2A71">
        <w:rPr>
          <w:bCs/>
          <w:iCs/>
        </w:rPr>
        <w:t>КРАСНОЯРСКИЙ КРАЙ</w:t>
      </w:r>
    </w:p>
    <w:p w:rsidR="004C3695" w:rsidRPr="00CB2A71" w:rsidRDefault="004C3695" w:rsidP="004C3695">
      <w:pPr>
        <w:jc w:val="center"/>
        <w:rPr>
          <w:bCs/>
          <w:iCs/>
        </w:rPr>
      </w:pPr>
      <w:r w:rsidRPr="00CB2A71">
        <w:rPr>
          <w:bCs/>
          <w:iCs/>
        </w:rPr>
        <w:t>БОГОТОЛЬСКИЙ РАЙОН</w:t>
      </w:r>
    </w:p>
    <w:p w:rsidR="004C3695" w:rsidRPr="00CB2A71" w:rsidRDefault="004C3695" w:rsidP="004C3695">
      <w:pPr>
        <w:jc w:val="center"/>
        <w:rPr>
          <w:bCs/>
          <w:iCs/>
        </w:rPr>
      </w:pPr>
      <w:r w:rsidRPr="00CB2A71">
        <w:rPr>
          <w:bCs/>
          <w:iCs/>
        </w:rPr>
        <w:t>ЧАЙКОВСКИЙ СЕЛЬСОВЕТ</w:t>
      </w:r>
    </w:p>
    <w:p w:rsidR="004C3695" w:rsidRDefault="004C3695" w:rsidP="004C3695">
      <w:pPr>
        <w:ind w:left="-540"/>
        <w:jc w:val="center"/>
      </w:pPr>
      <w:r w:rsidRPr="00CB2A71">
        <w:t>ЧАЙКОВСКИЙ СЕЛЬСКИЙ СОВЕТ ДЕПУТАТОВ</w:t>
      </w:r>
    </w:p>
    <w:p w:rsidR="004C3695" w:rsidRPr="00CB2A71" w:rsidRDefault="004C3695" w:rsidP="004C3695">
      <w:pPr>
        <w:ind w:left="-540"/>
        <w:jc w:val="center"/>
      </w:pPr>
    </w:p>
    <w:p w:rsidR="004C3695" w:rsidRPr="00CB2A71" w:rsidRDefault="004C3695" w:rsidP="004C3695">
      <w:pPr>
        <w:jc w:val="center"/>
      </w:pPr>
      <w:r w:rsidRPr="00CB2A71">
        <w:t>РЕШЕНИЕ</w:t>
      </w:r>
    </w:p>
    <w:tbl>
      <w:tblPr>
        <w:tblW w:w="9689" w:type="dxa"/>
        <w:tblLayout w:type="fixed"/>
        <w:tblLook w:val="04A0" w:firstRow="1" w:lastRow="0" w:firstColumn="1" w:lastColumn="0" w:noHBand="0" w:noVBand="1"/>
      </w:tblPr>
      <w:tblGrid>
        <w:gridCol w:w="2943"/>
        <w:gridCol w:w="3628"/>
        <w:gridCol w:w="3118"/>
      </w:tblGrid>
      <w:tr w:rsidR="004C3695" w:rsidRPr="00CB2A71" w:rsidTr="00940FC8">
        <w:trPr>
          <w:trHeight w:val="80"/>
        </w:trPr>
        <w:tc>
          <w:tcPr>
            <w:tcW w:w="2943" w:type="dxa"/>
            <w:hideMark/>
          </w:tcPr>
          <w:p w:rsidR="004C3695" w:rsidRPr="00CB2A71" w:rsidRDefault="004C3695" w:rsidP="00B10B15">
            <w:r w:rsidRPr="00CB2A71">
              <w:t xml:space="preserve">от </w:t>
            </w:r>
            <w:r w:rsidR="00940FC8">
              <w:t>«</w:t>
            </w:r>
            <w:r w:rsidR="00B10B15">
              <w:t>30</w:t>
            </w:r>
            <w:r w:rsidR="00940FC8">
              <w:t xml:space="preserve">» </w:t>
            </w:r>
            <w:r w:rsidR="00B10B15">
              <w:t>ноября</w:t>
            </w:r>
            <w:r w:rsidR="00737F2D">
              <w:t xml:space="preserve"> </w:t>
            </w:r>
            <w:r w:rsidRPr="00CB2A71">
              <w:t>201</w:t>
            </w:r>
            <w:r>
              <w:t>7</w:t>
            </w:r>
          </w:p>
        </w:tc>
        <w:tc>
          <w:tcPr>
            <w:tcW w:w="3628" w:type="dxa"/>
            <w:hideMark/>
          </w:tcPr>
          <w:p w:rsidR="004C3695" w:rsidRPr="00CB2A71" w:rsidRDefault="004C3695" w:rsidP="006715B8">
            <w:pPr>
              <w:jc w:val="center"/>
            </w:pPr>
            <w:r w:rsidRPr="00CB2A71">
              <w:t>пос. Чайковский</w:t>
            </w:r>
          </w:p>
        </w:tc>
        <w:tc>
          <w:tcPr>
            <w:tcW w:w="3118" w:type="dxa"/>
            <w:hideMark/>
          </w:tcPr>
          <w:p w:rsidR="004C3695" w:rsidRPr="00CB2A71" w:rsidRDefault="004C3695" w:rsidP="00B10B15">
            <w:pPr>
              <w:jc w:val="center"/>
              <w:rPr>
                <w:lang w:val="en-US"/>
              </w:rPr>
            </w:pPr>
            <w:r w:rsidRPr="00CB2A71">
              <w:t xml:space="preserve">                          № </w:t>
            </w:r>
            <w:r w:rsidR="00B10B15">
              <w:t>19-71</w:t>
            </w:r>
          </w:p>
        </w:tc>
      </w:tr>
    </w:tbl>
    <w:p w:rsidR="00B45E64" w:rsidRDefault="00B45E64" w:rsidP="00B45E64">
      <w:pPr>
        <w:rPr>
          <w:sz w:val="28"/>
          <w:szCs w:val="28"/>
        </w:rPr>
      </w:pPr>
    </w:p>
    <w:p w:rsidR="00B45E64" w:rsidRPr="00811185" w:rsidRDefault="00B45E64" w:rsidP="00B45E64">
      <w:pPr>
        <w:rPr>
          <w:sz w:val="28"/>
          <w:szCs w:val="28"/>
        </w:rPr>
      </w:pPr>
    </w:p>
    <w:p w:rsidR="00B45E64" w:rsidRDefault="00B45E64" w:rsidP="00B45E6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913E5">
        <w:rPr>
          <w:rFonts w:ascii="Times New Roman" w:hAnsi="Times New Roman" w:cs="Times New Roman"/>
          <w:b w:val="0"/>
          <w:sz w:val="24"/>
          <w:szCs w:val="24"/>
        </w:rPr>
        <w:t xml:space="preserve">О безвозмездной передаче  в муниципальную собственность  Боготольского района  имущества, находящегося в муниципальной собственности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Pr="003913E5">
        <w:rPr>
          <w:rFonts w:ascii="Times New Roman" w:hAnsi="Times New Roman" w:cs="Times New Roman"/>
          <w:b w:val="0"/>
          <w:sz w:val="24"/>
          <w:szCs w:val="24"/>
        </w:rPr>
        <w:t>сельсовета</w:t>
      </w:r>
    </w:p>
    <w:p w:rsidR="00B45E64" w:rsidRDefault="00B45E64" w:rsidP="00B45E6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45E64" w:rsidRPr="003913E5" w:rsidRDefault="00B45E64" w:rsidP="00B45E6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45E64" w:rsidRPr="00B36990" w:rsidRDefault="00B45E64" w:rsidP="00B45E64">
      <w:pPr>
        <w:autoSpaceDE w:val="0"/>
        <w:autoSpaceDN w:val="0"/>
        <w:adjustRightInd w:val="0"/>
        <w:ind w:right="-1" w:firstLine="540"/>
        <w:jc w:val="both"/>
        <w:outlineLvl w:val="0"/>
        <w:rPr>
          <w:b/>
        </w:rPr>
      </w:pPr>
      <w:r w:rsidRPr="00B36990">
        <w:t>На основании ст.14, ст.15, ст. 50 Фед</w:t>
      </w:r>
      <w:r>
        <w:t xml:space="preserve">ерального закона от 06.10.2003 </w:t>
      </w:r>
      <w:r w:rsidRPr="00B36990">
        <w:t xml:space="preserve"> №131-ФЗ «Об общих принципах организации местного самоуправления в Российской Федерации», Гражданским кодексом Российской Федерации, Указа Президента РФ от 07.05.2012 №597 «О мероприятиях по реализации государственной социальной политики», руководствуясь ст.</w:t>
      </w:r>
      <w:r>
        <w:t xml:space="preserve"> </w:t>
      </w:r>
      <w:r w:rsidRPr="00B36990">
        <w:t xml:space="preserve">21 Устава </w:t>
      </w:r>
      <w:r>
        <w:t>Чайковского сельсовета</w:t>
      </w:r>
      <w:r w:rsidRPr="00B36990">
        <w:t xml:space="preserve">, во исполнение мероприятий по передаче поселениями Боготольского района полномочий по созданию условий для организации досуга и обеспечения жителей услугами организаций культуры на уровень муниципального района, реструктуризации сети учреждений культуры и перевод вспомогательного персонала из учреждений культуры в учреждение общеотраслевой специфики, </w:t>
      </w:r>
      <w:r>
        <w:t xml:space="preserve">свидетельства о государственной регистрации права от 23.12.2015, Чайковский сельский </w:t>
      </w:r>
      <w:r w:rsidRPr="00B36990">
        <w:t xml:space="preserve"> Совет депутатов </w:t>
      </w:r>
      <w:r w:rsidRPr="00B36990">
        <w:rPr>
          <w:b/>
        </w:rPr>
        <w:t>РЕШИЛ:</w:t>
      </w:r>
    </w:p>
    <w:p w:rsidR="00B45E64" w:rsidRPr="00B36990" w:rsidRDefault="00B45E64" w:rsidP="00B45E64">
      <w:pPr>
        <w:autoSpaceDE w:val="0"/>
        <w:autoSpaceDN w:val="0"/>
        <w:adjustRightInd w:val="0"/>
        <w:ind w:right="-1" w:firstLine="540"/>
        <w:jc w:val="both"/>
        <w:outlineLvl w:val="0"/>
      </w:pPr>
    </w:p>
    <w:p w:rsidR="00B45E64" w:rsidRPr="00B36990" w:rsidRDefault="00B45E64" w:rsidP="00B45E64">
      <w:pPr>
        <w:autoSpaceDE w:val="0"/>
        <w:autoSpaceDN w:val="0"/>
        <w:adjustRightInd w:val="0"/>
        <w:ind w:right="-1" w:firstLine="540"/>
        <w:jc w:val="both"/>
        <w:outlineLvl w:val="0"/>
      </w:pPr>
      <w:r>
        <w:t xml:space="preserve"> </w:t>
      </w:r>
      <w:r w:rsidRPr="00B36990">
        <w:t>1. Передать  безвозмездно имущество, находящееся в муниципальной собственности Чайковского сельсовета в муниципальную собственность Боготольского района, согласно приложению.</w:t>
      </w:r>
    </w:p>
    <w:p w:rsidR="00B45E64" w:rsidRDefault="00B45E64" w:rsidP="00B45E64">
      <w:pPr>
        <w:autoSpaceDE w:val="0"/>
        <w:autoSpaceDN w:val="0"/>
        <w:adjustRightInd w:val="0"/>
        <w:ind w:right="-1" w:firstLine="540"/>
        <w:jc w:val="both"/>
        <w:outlineLvl w:val="0"/>
      </w:pPr>
      <w:r>
        <w:t xml:space="preserve"> </w:t>
      </w:r>
      <w:r w:rsidRPr="00B36990">
        <w:t>2. Администрации Чайковского сельсовета  осуществить безвозмездную  передачу  имущества муниципальной собственности Чайковского сельсовета, указанного в п.1, в муниципальную собственность Боготольского района по акту в установленном законом порядке.</w:t>
      </w:r>
    </w:p>
    <w:p w:rsidR="0043070C" w:rsidRDefault="00B45E64" w:rsidP="0043070C">
      <w:pPr>
        <w:autoSpaceDE w:val="0"/>
        <w:autoSpaceDN w:val="0"/>
        <w:adjustRightInd w:val="0"/>
        <w:ind w:right="-1" w:firstLine="540"/>
        <w:jc w:val="both"/>
        <w:outlineLvl w:val="0"/>
      </w:pPr>
      <w:r>
        <w:t>3.</w:t>
      </w:r>
      <w:r w:rsidRPr="00B45E64">
        <w:t xml:space="preserve"> </w:t>
      </w:r>
      <w:r w:rsidRPr="00BA2298">
        <w:t xml:space="preserve">Со дня вступления в силу Решения </w:t>
      </w:r>
      <w:r>
        <w:t>Чайк</w:t>
      </w:r>
      <w:r w:rsidRPr="00BA2298">
        <w:t xml:space="preserve">овского сельского Совета депутатов </w:t>
      </w:r>
      <w:r>
        <w:t xml:space="preserve">от 30.11.2017 № 19-71 </w:t>
      </w:r>
      <w:r w:rsidRPr="00BA2298">
        <w:t>признать утратившим силу:</w:t>
      </w:r>
    </w:p>
    <w:p w:rsidR="00B45E64" w:rsidRDefault="0043070C" w:rsidP="0043070C">
      <w:pPr>
        <w:autoSpaceDE w:val="0"/>
        <w:autoSpaceDN w:val="0"/>
        <w:adjustRightInd w:val="0"/>
        <w:ind w:right="-1" w:firstLine="540"/>
        <w:jc w:val="both"/>
        <w:outlineLvl w:val="0"/>
      </w:pPr>
      <w:r>
        <w:t xml:space="preserve">- </w:t>
      </w:r>
      <w:bookmarkStart w:id="0" w:name="_GoBack"/>
      <w:bookmarkEnd w:id="0"/>
      <w:r w:rsidR="00B45E64" w:rsidRPr="00BA2298">
        <w:t xml:space="preserve">Решение </w:t>
      </w:r>
      <w:r w:rsidR="00B45E64">
        <w:t>Чайк</w:t>
      </w:r>
      <w:r w:rsidR="00B45E64" w:rsidRPr="00BA2298">
        <w:t>овского сельского Совета депутатов от</w:t>
      </w:r>
      <w:r w:rsidR="00B45E64">
        <w:t xml:space="preserve"> 25.09.2017 № </w:t>
      </w:r>
      <w:r w:rsidR="00B45E64">
        <w:rPr>
          <w:lang w:eastAsia="en-US"/>
        </w:rPr>
        <w:t>18-65 «</w:t>
      </w:r>
      <w:r w:rsidR="00B45E64" w:rsidRPr="003913E5">
        <w:t xml:space="preserve">О безвозмездной передаче  в муниципальную собственность  Боготольского района  имущества, находящегося в муниципальной собственности  </w:t>
      </w:r>
      <w:r w:rsidR="00B45E64">
        <w:t xml:space="preserve"> администрации Чайковского </w:t>
      </w:r>
      <w:r w:rsidR="00B45E64" w:rsidRPr="003913E5">
        <w:t>сельсовета</w:t>
      </w:r>
      <w:r w:rsidR="00B45E64">
        <w:rPr>
          <w:lang w:eastAsia="en-US"/>
        </w:rPr>
        <w:t xml:space="preserve">». </w:t>
      </w:r>
    </w:p>
    <w:p w:rsidR="00B45E64" w:rsidRDefault="00B45E64" w:rsidP="00B45E64">
      <w:pPr>
        <w:ind w:firstLine="567"/>
        <w:jc w:val="both"/>
        <w:rPr>
          <w:lang w:eastAsia="en-US"/>
        </w:rPr>
      </w:pPr>
      <w:r>
        <w:rPr>
          <w:lang w:eastAsia="en-US"/>
        </w:rPr>
        <w:t>4</w:t>
      </w:r>
      <w:r w:rsidRPr="00B36990">
        <w:t>. Контроль за исполнением настоящего Реш</w:t>
      </w:r>
      <w:r>
        <w:t>ения возложить на депутата Чайковского сельского Совета депутатов осуществляющего обязанности на постоянной основе  Перияйнен Н.Р.</w:t>
      </w:r>
    </w:p>
    <w:p w:rsidR="00B45E64" w:rsidRDefault="00B45E64" w:rsidP="00B45E64">
      <w:pPr>
        <w:ind w:firstLine="567"/>
        <w:jc w:val="both"/>
        <w:rPr>
          <w:lang w:eastAsia="en-US"/>
        </w:rPr>
      </w:pPr>
      <w:r>
        <w:t>5. Опубликовать Решение в общественно-политической газете «Земля боготольская» и разместить на официальном сайте Боготольского района в сети Интернет.</w:t>
      </w:r>
    </w:p>
    <w:p w:rsidR="00B45E64" w:rsidRDefault="00B45E64" w:rsidP="00B45E64">
      <w:pPr>
        <w:ind w:firstLine="567"/>
        <w:jc w:val="both"/>
        <w:rPr>
          <w:lang w:eastAsia="en-US"/>
        </w:rPr>
      </w:pPr>
      <w:r>
        <w:t>6. Решение вступает в силу в день, следующий за днем его официального опубликования.</w:t>
      </w:r>
    </w:p>
    <w:p w:rsidR="00B45E64" w:rsidRDefault="00B45E64" w:rsidP="00B45E64">
      <w:pPr>
        <w:autoSpaceDE w:val="0"/>
        <w:autoSpaceDN w:val="0"/>
        <w:adjustRightInd w:val="0"/>
        <w:ind w:right="283" w:firstLine="540"/>
        <w:jc w:val="both"/>
        <w:outlineLvl w:val="0"/>
        <w:rPr>
          <w:sz w:val="27"/>
          <w:szCs w:val="27"/>
        </w:rPr>
      </w:pPr>
    </w:p>
    <w:p w:rsidR="00B45E64" w:rsidRDefault="00B45E64" w:rsidP="00B45E64">
      <w:pPr>
        <w:rPr>
          <w:sz w:val="27"/>
          <w:szCs w:val="27"/>
        </w:rPr>
      </w:pPr>
    </w:p>
    <w:p w:rsidR="00B45E64" w:rsidRDefault="00B45E64" w:rsidP="00B45E64">
      <w:pPr>
        <w:rPr>
          <w:sz w:val="27"/>
          <w:szCs w:val="27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9889"/>
        <w:gridCol w:w="4253"/>
      </w:tblGrid>
      <w:tr w:rsidR="00B45E64" w:rsidTr="006B02B3">
        <w:tc>
          <w:tcPr>
            <w:tcW w:w="9889" w:type="dxa"/>
            <w:hideMark/>
          </w:tcPr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</w:p>
        </w:tc>
        <w:tc>
          <w:tcPr>
            <w:tcW w:w="4253" w:type="dxa"/>
            <w:hideMark/>
          </w:tcPr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ind w:left="3152"/>
              <w:jc w:val="right"/>
              <w:outlineLvl w:val="0"/>
              <w:rPr>
                <w:lang w:eastAsia="en-US"/>
              </w:rPr>
            </w:pPr>
          </w:p>
        </w:tc>
      </w:tr>
      <w:tr w:rsidR="00B45E64" w:rsidTr="006B02B3">
        <w:tc>
          <w:tcPr>
            <w:tcW w:w="9889" w:type="dxa"/>
          </w:tcPr>
          <w:p w:rsidR="00B45E64" w:rsidRPr="00B36990" w:rsidRDefault="00B45E64" w:rsidP="006B02B3">
            <w:pPr>
              <w:autoSpaceDE w:val="0"/>
              <w:autoSpaceDN w:val="0"/>
              <w:adjustRightInd w:val="0"/>
              <w:ind w:right="-4502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Глава Чайковского сельсовета          </w:t>
            </w:r>
          </w:p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сельского Совета депутатов                                                       В. С. Синяков </w:t>
            </w:r>
          </w:p>
        </w:tc>
        <w:tc>
          <w:tcPr>
            <w:tcW w:w="4253" w:type="dxa"/>
          </w:tcPr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jc w:val="right"/>
              <w:outlineLvl w:val="0"/>
              <w:rPr>
                <w:lang w:eastAsia="en-US"/>
              </w:rPr>
            </w:pPr>
          </w:p>
        </w:tc>
      </w:tr>
    </w:tbl>
    <w:p w:rsidR="00B45E64" w:rsidRDefault="00B45E64" w:rsidP="00B45E64">
      <w:pPr>
        <w:jc w:val="right"/>
        <w:rPr>
          <w:sz w:val="22"/>
          <w:szCs w:val="22"/>
          <w:lang w:eastAsia="en-US"/>
        </w:rPr>
      </w:pPr>
      <w:r>
        <w:rPr>
          <w:sz w:val="28"/>
        </w:rPr>
        <w:br w:type="page"/>
      </w:r>
      <w:r>
        <w:lastRenderedPageBreak/>
        <w:t xml:space="preserve">Приложение  </w:t>
      </w:r>
    </w:p>
    <w:p w:rsidR="00B45E64" w:rsidRDefault="00B45E64" w:rsidP="00B45E64">
      <w:r>
        <w:t xml:space="preserve">                                                                                                            к Решению Чайковского</w:t>
      </w:r>
    </w:p>
    <w:p w:rsidR="00B45E64" w:rsidRDefault="00B45E64" w:rsidP="00B45E64">
      <w:pPr>
        <w:jc w:val="center"/>
      </w:pPr>
      <w:r>
        <w:t xml:space="preserve">                                                                                                            сельского Совета депутатов</w:t>
      </w:r>
    </w:p>
    <w:p w:rsidR="00B45E64" w:rsidRDefault="00B45E64" w:rsidP="00B45E64">
      <w:pPr>
        <w:jc w:val="center"/>
      </w:pPr>
      <w:r>
        <w:t xml:space="preserve">                                                                                                   от 30.11.2017 № 19-71 </w:t>
      </w:r>
    </w:p>
    <w:p w:rsidR="00B45E64" w:rsidRDefault="00B45E64" w:rsidP="00B45E64">
      <w:pPr>
        <w:jc w:val="right"/>
      </w:pPr>
    </w:p>
    <w:p w:rsidR="00B45E64" w:rsidRDefault="00B45E64" w:rsidP="00B45E64">
      <w:pPr>
        <w:jc w:val="right"/>
      </w:pPr>
    </w:p>
    <w:p w:rsidR="00B45E64" w:rsidRPr="003913E5" w:rsidRDefault="00B45E64" w:rsidP="00B45E64">
      <w:pPr>
        <w:jc w:val="center"/>
      </w:pPr>
      <w:r w:rsidRPr="003913E5">
        <w:t xml:space="preserve">Перечень объектов недвижимого имущества муниципальной собственности </w:t>
      </w:r>
      <w:r>
        <w:t xml:space="preserve"> </w:t>
      </w:r>
      <w:r w:rsidRPr="003913E5">
        <w:t>Чайковского сельсовета подлежащего безвозмездной передаче в муниципальную собственность Боготольского района</w:t>
      </w:r>
    </w:p>
    <w:p w:rsidR="00B45E64" w:rsidRPr="003913E5" w:rsidRDefault="00B45E64" w:rsidP="00B45E64">
      <w:pPr>
        <w:jc w:val="center"/>
      </w:pPr>
    </w:p>
    <w:tbl>
      <w:tblPr>
        <w:tblW w:w="96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2393"/>
        <w:gridCol w:w="1399"/>
      </w:tblGrid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Нежилое здание (клуб)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24:06:2401003:96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740,4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</w:tbl>
    <w:p w:rsidR="00B45E64" w:rsidRPr="003913E5" w:rsidRDefault="00B45E64" w:rsidP="00B45E64">
      <w:pPr>
        <w:jc w:val="center"/>
        <w:rPr>
          <w:lang w:eastAsia="en-US"/>
        </w:rPr>
      </w:pPr>
    </w:p>
    <w:p w:rsidR="00B45E64" w:rsidRPr="003913E5" w:rsidRDefault="00B45E64" w:rsidP="00B45E64"/>
    <w:p w:rsidR="003913E5" w:rsidRDefault="003913E5" w:rsidP="00E07E6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3913E5" w:rsidRPr="003913E5" w:rsidRDefault="003913E5" w:rsidP="00B369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55154" w:rsidRPr="003913E5" w:rsidRDefault="00E55154" w:rsidP="000B3DB0"/>
    <w:sectPr w:rsidR="00E55154" w:rsidRPr="003913E5" w:rsidSect="003A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187"/>
    <w:multiLevelType w:val="hybridMultilevel"/>
    <w:tmpl w:val="19AC57DE"/>
    <w:lvl w:ilvl="0" w:tplc="39F039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95E7C"/>
    <w:multiLevelType w:val="hybridMultilevel"/>
    <w:tmpl w:val="126A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90488"/>
    <w:multiLevelType w:val="hybridMultilevel"/>
    <w:tmpl w:val="D5F8339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45C11"/>
    <w:rsid w:val="00035839"/>
    <w:rsid w:val="00066561"/>
    <w:rsid w:val="000B3DB0"/>
    <w:rsid w:val="00101840"/>
    <w:rsid w:val="00157650"/>
    <w:rsid w:val="00211B4C"/>
    <w:rsid w:val="002755DB"/>
    <w:rsid w:val="002914CC"/>
    <w:rsid w:val="0036540D"/>
    <w:rsid w:val="003913E5"/>
    <w:rsid w:val="003A4C64"/>
    <w:rsid w:val="0041093D"/>
    <w:rsid w:val="0043070C"/>
    <w:rsid w:val="004468A8"/>
    <w:rsid w:val="004A6423"/>
    <w:rsid w:val="004C3695"/>
    <w:rsid w:val="00551BE5"/>
    <w:rsid w:val="005542BB"/>
    <w:rsid w:val="005A58DB"/>
    <w:rsid w:val="005C0FDB"/>
    <w:rsid w:val="005F53B3"/>
    <w:rsid w:val="00636B80"/>
    <w:rsid w:val="00655703"/>
    <w:rsid w:val="006715B8"/>
    <w:rsid w:val="0070695C"/>
    <w:rsid w:val="00737F2D"/>
    <w:rsid w:val="007B60C5"/>
    <w:rsid w:val="00845C11"/>
    <w:rsid w:val="0089647F"/>
    <w:rsid w:val="008F339E"/>
    <w:rsid w:val="00940FC8"/>
    <w:rsid w:val="00942F35"/>
    <w:rsid w:val="00976DA2"/>
    <w:rsid w:val="009C5358"/>
    <w:rsid w:val="009E337E"/>
    <w:rsid w:val="00A8407D"/>
    <w:rsid w:val="00A95CA6"/>
    <w:rsid w:val="00AD14D0"/>
    <w:rsid w:val="00AD76AF"/>
    <w:rsid w:val="00AE0931"/>
    <w:rsid w:val="00B10B15"/>
    <w:rsid w:val="00B36990"/>
    <w:rsid w:val="00B45E64"/>
    <w:rsid w:val="00B502AF"/>
    <w:rsid w:val="00C32842"/>
    <w:rsid w:val="00C43DA1"/>
    <w:rsid w:val="00C71CEE"/>
    <w:rsid w:val="00D42DA0"/>
    <w:rsid w:val="00D7722E"/>
    <w:rsid w:val="00DF36FB"/>
    <w:rsid w:val="00E04DF8"/>
    <w:rsid w:val="00E07E6A"/>
    <w:rsid w:val="00E41D0F"/>
    <w:rsid w:val="00E55154"/>
    <w:rsid w:val="00E647FA"/>
    <w:rsid w:val="00F316F8"/>
    <w:rsid w:val="00F3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0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07D"/>
    <w:pPr>
      <w:ind w:left="720"/>
      <w:contextualSpacing/>
    </w:pPr>
  </w:style>
  <w:style w:type="table" w:styleId="a5">
    <w:name w:val="Table Grid"/>
    <w:basedOn w:val="a1"/>
    <w:uiPriority w:val="59"/>
    <w:rsid w:val="000B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B3D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3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D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369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0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07D"/>
    <w:pPr>
      <w:ind w:left="720"/>
      <w:contextualSpacing/>
    </w:pPr>
  </w:style>
  <w:style w:type="table" w:styleId="a5">
    <w:name w:val="Table Grid"/>
    <w:basedOn w:val="a1"/>
    <w:uiPriority w:val="59"/>
    <w:rsid w:val="000B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B3D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3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6</cp:revision>
  <cp:lastPrinted>2017-12-11T07:15:00Z</cp:lastPrinted>
  <dcterms:created xsi:type="dcterms:W3CDTF">2017-12-11T07:21:00Z</dcterms:created>
  <dcterms:modified xsi:type="dcterms:W3CDTF">2017-12-11T08:45:00Z</dcterms:modified>
</cp:coreProperties>
</file>