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7A" w:rsidRDefault="00B7447A" w:rsidP="00B7447A">
      <w:pPr>
        <w:pStyle w:val="a3"/>
        <w:ind w:right="-1"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B7447A" w:rsidRDefault="00B7447A" w:rsidP="00B7447A">
      <w:pPr>
        <w:pStyle w:val="a3"/>
        <w:ind w:right="-1"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КРАСНОЯРСКИЙ КРАЙ</w:t>
      </w:r>
    </w:p>
    <w:p w:rsidR="00B7447A" w:rsidRDefault="00B7447A" w:rsidP="00B7447A">
      <w:pPr>
        <w:pStyle w:val="a3"/>
        <w:ind w:right="-1"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РАЙОН</w:t>
      </w:r>
    </w:p>
    <w:p w:rsidR="00B7447A" w:rsidRDefault="00B7447A" w:rsidP="00B7447A">
      <w:pPr>
        <w:pStyle w:val="a3"/>
        <w:ind w:right="-1"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КРИТОВСКИЙ СЕЛЬСКИЙ СОВЕТ ДЕПУТАТОВ</w:t>
      </w:r>
    </w:p>
    <w:p w:rsidR="00B7447A" w:rsidRDefault="00B7447A" w:rsidP="00B7447A">
      <w:pPr>
        <w:ind w:right="-1"/>
        <w:rPr>
          <w:rFonts w:ascii="Arial" w:hAnsi="Arial" w:cs="Arial"/>
          <w:b/>
        </w:rPr>
      </w:pPr>
    </w:p>
    <w:p w:rsidR="00B7447A" w:rsidRDefault="00F06094" w:rsidP="00B7447A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B7447A" w:rsidRDefault="00B7447A" w:rsidP="00B7447A">
      <w:pPr>
        <w:ind w:right="-1"/>
        <w:jc w:val="center"/>
        <w:rPr>
          <w:rFonts w:ascii="Arial" w:hAnsi="Arial" w:cs="Arial"/>
          <w:b/>
        </w:rPr>
      </w:pPr>
    </w:p>
    <w:p w:rsidR="00B7447A" w:rsidRDefault="00F06094" w:rsidP="00B7447A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20  декабря 2021</w:t>
      </w:r>
      <w:r w:rsidR="00B7447A">
        <w:rPr>
          <w:rFonts w:ascii="Arial" w:hAnsi="Arial" w:cs="Arial"/>
        </w:rPr>
        <w:t xml:space="preserve"> года                         с. </w:t>
      </w:r>
      <w:proofErr w:type="spellStart"/>
      <w:r w:rsidR="00B7447A">
        <w:rPr>
          <w:rFonts w:ascii="Arial" w:hAnsi="Arial" w:cs="Arial"/>
        </w:rPr>
        <w:t>Критово</w:t>
      </w:r>
      <w:proofErr w:type="spellEnd"/>
      <w:r w:rsidR="00B744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№19-90</w:t>
      </w:r>
    </w:p>
    <w:p w:rsidR="00B7447A" w:rsidRDefault="00B7447A" w:rsidP="00B7447A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:rsidR="00B7447A" w:rsidRDefault="00B7447A" w:rsidP="00B7447A">
      <w:pPr>
        <w:pStyle w:val="1"/>
        <w:spacing w:before="0" w:after="0"/>
        <w:rPr>
          <w:b w:val="0"/>
          <w:sz w:val="24"/>
          <w:szCs w:val="24"/>
        </w:rPr>
      </w:pPr>
    </w:p>
    <w:p w:rsidR="00B7447A" w:rsidRDefault="00B7447A" w:rsidP="00B7447A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утверждении Положения </w:t>
      </w:r>
      <w:proofErr w:type="gramStart"/>
      <w:r>
        <w:rPr>
          <w:b w:val="0"/>
          <w:sz w:val="24"/>
          <w:szCs w:val="24"/>
        </w:rPr>
        <w:t>об</w:t>
      </w:r>
      <w:proofErr w:type="gramEnd"/>
      <w:r>
        <w:rPr>
          <w:b w:val="0"/>
          <w:sz w:val="24"/>
          <w:szCs w:val="24"/>
        </w:rPr>
        <w:t xml:space="preserve"> </w:t>
      </w:r>
    </w:p>
    <w:p w:rsidR="00B7447A" w:rsidRDefault="00B7447A" w:rsidP="00B7447A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Администрации </w:t>
      </w:r>
      <w:proofErr w:type="spellStart"/>
      <w:r>
        <w:rPr>
          <w:b w:val="0"/>
          <w:sz w:val="24"/>
          <w:szCs w:val="24"/>
        </w:rPr>
        <w:t>Критовского</w:t>
      </w:r>
      <w:proofErr w:type="spellEnd"/>
      <w:r>
        <w:rPr>
          <w:b w:val="0"/>
          <w:sz w:val="24"/>
          <w:szCs w:val="24"/>
        </w:rPr>
        <w:t xml:space="preserve"> сельсовета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</w:p>
    <w:p w:rsidR="00B7447A" w:rsidRDefault="00B7447A" w:rsidP="00B7447A">
      <w:pPr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Руководствуясь статьями 17, 21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Устава</w:t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Красноярского края, </w:t>
      </w:r>
      <w:proofErr w:type="spellStart"/>
      <w:r>
        <w:rPr>
          <w:rFonts w:ascii="Arial" w:hAnsi="Arial" w:cs="Arial"/>
        </w:rPr>
        <w:t>Критовский</w:t>
      </w:r>
      <w:proofErr w:type="spellEnd"/>
      <w:r>
        <w:rPr>
          <w:rFonts w:ascii="Arial" w:hAnsi="Arial" w:cs="Arial"/>
        </w:rPr>
        <w:t xml:space="preserve"> сельский Совет депутатов РЕШИЛ: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Утвердить Положение об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согласно приложению.</w:t>
      </w:r>
    </w:p>
    <w:p w:rsidR="00B7447A" w:rsidRDefault="00B7447A" w:rsidP="00B744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2.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Решения возложить на постоянную          комиссию по бюджету, финансам, налогам и сборам, правовым вопросам (председатель Борисова Б.Б.).</w:t>
      </w:r>
    </w:p>
    <w:p w:rsidR="00B7447A" w:rsidRDefault="00B7447A" w:rsidP="00B7447A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3. Решение вступает в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силу после официального опубликования (обнародования) в печатном издании «</w:t>
      </w:r>
      <w:proofErr w:type="spellStart"/>
      <w:r>
        <w:rPr>
          <w:rFonts w:ascii="Arial" w:hAnsi="Arial" w:cs="Arial"/>
          <w:sz w:val="24"/>
          <w:szCs w:val="24"/>
        </w:rPr>
        <w:t>Критовский</w:t>
      </w:r>
      <w:proofErr w:type="spellEnd"/>
      <w:r>
        <w:rPr>
          <w:rFonts w:ascii="Arial" w:hAnsi="Arial" w:cs="Arial"/>
          <w:sz w:val="24"/>
          <w:szCs w:val="24"/>
        </w:rPr>
        <w:t xml:space="preserve"> вестник» </w:t>
      </w:r>
      <w:r>
        <w:rPr>
          <w:rFonts w:ascii="Arial" w:hAnsi="Arial" w:cs="Arial"/>
          <w:sz w:val="24"/>
          <w:szCs w:val="24"/>
          <w:lang w:eastAsia="ru-RU"/>
        </w:rPr>
        <w:t xml:space="preserve">и размещение </w:t>
      </w:r>
      <w:r>
        <w:rPr>
          <w:rFonts w:ascii="Arial" w:hAnsi="Arial" w:cs="Arial"/>
          <w:sz w:val="24"/>
          <w:szCs w:val="24"/>
        </w:rPr>
        <w:t xml:space="preserve">на официальном сайте администрации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в сети Интернет  </w:t>
      </w:r>
      <w:hyperlink r:id="rId5" w:history="1">
        <w:r>
          <w:rPr>
            <w:rStyle w:val="a9"/>
            <w:rFonts w:ascii="Arial" w:hAnsi="Arial" w:cs="Arial"/>
            <w:sz w:val="24"/>
            <w:szCs w:val="24"/>
          </w:rPr>
          <w:t>www.bogotol-r.ru</w:t>
        </w:r>
      </w:hyperlink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</w:p>
    <w:p w:rsidR="00B7447A" w:rsidRDefault="00B7447A" w:rsidP="00B744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4.   Настоящее решение вступает в законную силу в день, следующий за днем его официального опубликования.</w:t>
      </w:r>
    </w:p>
    <w:p w:rsidR="00B7447A" w:rsidRDefault="00B7447A" w:rsidP="00B7447A">
      <w:pPr>
        <w:jc w:val="both"/>
        <w:rPr>
          <w:rFonts w:ascii="Arial" w:hAnsi="Arial" w:cs="Arial"/>
        </w:rPr>
      </w:pPr>
    </w:p>
    <w:p w:rsidR="00B7447A" w:rsidRDefault="00B7447A" w:rsidP="00B7447A">
      <w:pPr>
        <w:jc w:val="both"/>
        <w:rPr>
          <w:rFonts w:ascii="Arial" w:hAnsi="Arial" w:cs="Arial"/>
        </w:rPr>
      </w:pPr>
    </w:p>
    <w:p w:rsidR="00B7447A" w:rsidRDefault="00B7447A" w:rsidP="00B744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                            Глава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</w:t>
      </w:r>
    </w:p>
    <w:p w:rsidR="00B7447A" w:rsidRDefault="00B7447A" w:rsidP="00B744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</w:t>
      </w:r>
    </w:p>
    <w:p w:rsidR="00B7447A" w:rsidRDefault="00B7447A" w:rsidP="00B744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_______/</w:t>
      </w:r>
      <w:proofErr w:type="spellStart"/>
      <w:r>
        <w:rPr>
          <w:rFonts w:ascii="Arial" w:hAnsi="Arial" w:cs="Arial"/>
        </w:rPr>
        <w:t>Т.В.Москалева</w:t>
      </w:r>
      <w:proofErr w:type="spellEnd"/>
      <w:r>
        <w:rPr>
          <w:rFonts w:ascii="Arial" w:hAnsi="Arial" w:cs="Arial"/>
        </w:rPr>
        <w:t xml:space="preserve">                                   ______/А.В. </w:t>
      </w:r>
      <w:proofErr w:type="spellStart"/>
      <w:r>
        <w:rPr>
          <w:rFonts w:ascii="Arial" w:hAnsi="Arial" w:cs="Arial"/>
        </w:rPr>
        <w:t>Воловников</w:t>
      </w:r>
      <w:proofErr w:type="spellEnd"/>
    </w:p>
    <w:p w:rsidR="00B7447A" w:rsidRDefault="00B7447A" w:rsidP="00B7447A">
      <w:pPr>
        <w:jc w:val="both"/>
        <w:rPr>
          <w:rFonts w:ascii="Arial" w:hAnsi="Arial" w:cs="Arial"/>
        </w:rPr>
      </w:pP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</w:rPr>
      </w:pPr>
    </w:p>
    <w:p w:rsidR="00B7447A" w:rsidRDefault="00B7447A" w:rsidP="00B7447A">
      <w:pPr>
        <w:tabs>
          <w:tab w:val="left" w:pos="5812"/>
        </w:tabs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Приложение </w:t>
      </w:r>
    </w:p>
    <w:p w:rsidR="00B7447A" w:rsidRDefault="00B7447A" w:rsidP="00B7447A">
      <w:pPr>
        <w:tabs>
          <w:tab w:val="left" w:pos="5529"/>
        </w:tabs>
        <w:jc w:val="right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к Решению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</w:t>
      </w:r>
    </w:p>
    <w:p w:rsidR="00B7447A" w:rsidRDefault="00B7447A" w:rsidP="00B7447A">
      <w:pPr>
        <w:tabs>
          <w:tab w:val="left" w:pos="5812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="00F06094">
        <w:rPr>
          <w:rFonts w:ascii="Arial" w:hAnsi="Arial" w:cs="Arial"/>
        </w:rPr>
        <w:t>от 20.12.2021№ 19-90</w:t>
      </w:r>
    </w:p>
    <w:p w:rsidR="00B7447A" w:rsidRDefault="00F06094" w:rsidP="00B744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B7447A" w:rsidRDefault="00B7447A" w:rsidP="00B7447A">
      <w:pPr>
        <w:jc w:val="center"/>
        <w:rPr>
          <w:rFonts w:ascii="Arial" w:hAnsi="Arial" w:cs="Arial"/>
          <w:i/>
        </w:rPr>
      </w:pPr>
    </w:p>
    <w:p w:rsidR="00B7447A" w:rsidRDefault="00B7447A" w:rsidP="00B744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ПОЛОЖЕНИЕ</w:t>
      </w:r>
    </w:p>
    <w:p w:rsidR="00B7447A" w:rsidRDefault="00B7447A" w:rsidP="00B744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об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</w:t>
      </w:r>
    </w:p>
    <w:p w:rsidR="00B7447A" w:rsidRDefault="00B7447A" w:rsidP="00B7447A">
      <w:pPr>
        <w:jc w:val="center"/>
        <w:rPr>
          <w:rFonts w:ascii="Arial" w:hAnsi="Arial" w:cs="Arial"/>
          <w:i/>
        </w:rPr>
      </w:pPr>
    </w:p>
    <w:p w:rsidR="00B7447A" w:rsidRDefault="00B7447A" w:rsidP="00B744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ОБЩИЕ ПОЛОЖЕНИЯ</w:t>
      </w:r>
    </w:p>
    <w:p w:rsidR="00B7447A" w:rsidRDefault="00B7447A" w:rsidP="00B7447A">
      <w:pPr>
        <w:tabs>
          <w:tab w:val="left" w:pos="9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>
        <w:rPr>
          <w:rFonts w:ascii="Arial" w:hAnsi="Arial" w:cs="Arial"/>
        </w:rPr>
        <w:tab/>
        <w:t xml:space="preserve">Администрация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</w:t>
      </w:r>
      <w:proofErr w:type="gramStart"/>
      <w:r>
        <w:rPr>
          <w:rFonts w:ascii="Arial" w:hAnsi="Arial" w:cs="Arial"/>
        </w:rPr>
        <w:t>а(</w:t>
      </w:r>
      <w:proofErr w:type="gramEnd"/>
      <w:r>
        <w:rPr>
          <w:rFonts w:ascii="Arial" w:hAnsi="Arial" w:cs="Arial"/>
        </w:rPr>
        <w:t xml:space="preserve">далее также – администрация) является исполнительно-распорядительным органом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сельсовета, наделяется Уставом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Федерации.</w:t>
      </w:r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Администрация обладает правами юридического лица, имеет печать, штамп, бюджетную смету на содержание администрации. Финансирование деятельности администрации осуществляется в соответствии с бюджетной сметой в пределах ассигнований, предусмотренных на эти цели в бюджете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сельсовета.</w:t>
      </w:r>
    </w:p>
    <w:p w:rsidR="00B7447A" w:rsidRDefault="00B7447A" w:rsidP="00B7447A">
      <w:pPr>
        <w:tabs>
          <w:tab w:val="left" w:pos="9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В своей деятельности администрация руководствуется Конституцией Российской Федерации, законодательством Российской Федерации, Красноярского края, Уставом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сельсовета, нормативными правовыми актами 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и настоящим Положением.</w:t>
      </w: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 Адрес администрации: 662080 Красноярский край, </w:t>
      </w:r>
      <w:proofErr w:type="spellStart"/>
      <w:r>
        <w:rPr>
          <w:rFonts w:ascii="Arial" w:hAnsi="Arial" w:cs="Arial"/>
        </w:rPr>
        <w:t>Боготольский</w:t>
      </w:r>
      <w:proofErr w:type="spellEnd"/>
      <w:r>
        <w:rPr>
          <w:rFonts w:ascii="Arial" w:hAnsi="Arial" w:cs="Arial"/>
        </w:rPr>
        <w:t xml:space="preserve"> район, с. </w:t>
      </w:r>
      <w:proofErr w:type="spellStart"/>
      <w:r>
        <w:rPr>
          <w:rFonts w:ascii="Arial" w:hAnsi="Arial" w:cs="Arial"/>
        </w:rPr>
        <w:t>Критово</w:t>
      </w:r>
      <w:proofErr w:type="spellEnd"/>
      <w:r>
        <w:rPr>
          <w:rFonts w:ascii="Arial" w:hAnsi="Arial" w:cs="Arial"/>
        </w:rPr>
        <w:t xml:space="preserve"> ул. </w:t>
      </w:r>
      <w:proofErr w:type="gramStart"/>
      <w:r>
        <w:rPr>
          <w:rFonts w:ascii="Arial" w:hAnsi="Arial" w:cs="Arial"/>
        </w:rPr>
        <w:t>Переездная</w:t>
      </w:r>
      <w:proofErr w:type="gramEnd"/>
      <w:r>
        <w:rPr>
          <w:rFonts w:ascii="Arial" w:hAnsi="Arial" w:cs="Arial"/>
        </w:rPr>
        <w:t xml:space="preserve"> д. 2А</w:t>
      </w: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1.5. График работы </w:t>
      </w:r>
      <w:proofErr w:type="spellStart"/>
      <w:r>
        <w:rPr>
          <w:rFonts w:ascii="Arial" w:hAnsi="Arial" w:cs="Arial"/>
        </w:rPr>
        <w:t>пн-пт</w:t>
      </w:r>
      <w:proofErr w:type="spellEnd"/>
      <w:r>
        <w:rPr>
          <w:rFonts w:ascii="Arial" w:hAnsi="Arial" w:cs="Arial"/>
        </w:rPr>
        <w:t xml:space="preserve"> с 8.00-17.00, </w:t>
      </w:r>
      <w:proofErr w:type="spellStart"/>
      <w:r>
        <w:rPr>
          <w:rFonts w:ascii="Arial" w:hAnsi="Arial" w:cs="Arial"/>
        </w:rPr>
        <w:t>сб-вс</w:t>
      </w:r>
      <w:proofErr w:type="spellEnd"/>
      <w:r>
        <w:rPr>
          <w:rFonts w:ascii="Arial" w:hAnsi="Arial" w:cs="Arial"/>
        </w:rPr>
        <w:t xml:space="preserve"> выходной.</w:t>
      </w: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1.6. Кабинет и часы приема: четверг с 13.00-17.00 А.В. </w:t>
      </w:r>
      <w:proofErr w:type="spellStart"/>
      <w:r>
        <w:rPr>
          <w:rFonts w:ascii="Arial" w:hAnsi="Arial" w:cs="Arial"/>
        </w:rPr>
        <w:t>Воловников</w:t>
      </w:r>
      <w:proofErr w:type="spellEnd"/>
      <w:r>
        <w:rPr>
          <w:rFonts w:ascii="Arial" w:hAnsi="Arial" w:cs="Arial"/>
        </w:rPr>
        <w:t xml:space="preserve"> – Глава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сельсовета, кабинет Главы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сельсовета; четверг с 13.00-16.00 Т.В. Москалева – Председатель 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депутатов, кабинет Председателя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депутатов.</w:t>
      </w: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1.7. Консультации по телефону 8(39157)3-48-47, 3-48-70</w:t>
      </w: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1.8. Официальный сайт администрации в сети «Интернет» </w:t>
      </w:r>
      <w:r>
        <w:rPr>
          <w:rFonts w:ascii="Arial" w:hAnsi="Arial" w:cs="Arial"/>
          <w:lang w:val="en-US"/>
        </w:rPr>
        <w:t>www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bogotol</w:t>
      </w:r>
      <w:proofErr w:type="spellEnd"/>
      <w:r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.</w:t>
      </w: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1.9. Адрес электронной почты 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kritovo</w:t>
      </w:r>
      <w:proofErr w:type="spellEnd"/>
      <w:r>
        <w:rPr>
          <w:rFonts w:ascii="Arial" w:hAnsi="Arial" w:cs="Arial"/>
        </w:rPr>
        <w:t>@</w:t>
      </w:r>
      <w:proofErr w:type="spellStart"/>
      <w:r>
        <w:rPr>
          <w:rFonts w:ascii="Arial" w:hAnsi="Arial" w:cs="Arial"/>
          <w:lang w:val="en-US"/>
        </w:rPr>
        <w:t>yandex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.</w:t>
      </w: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</w:p>
    <w:p w:rsidR="00B7447A" w:rsidRDefault="00B7447A" w:rsidP="00B7447A">
      <w:pPr>
        <w:tabs>
          <w:tab w:val="left" w:pos="900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СТРУКТУРА АДМИНИСТРАЦИИ </w:t>
      </w:r>
      <w:r>
        <w:rPr>
          <w:rFonts w:ascii="Arial" w:hAnsi="Arial" w:cs="Arial"/>
          <w:b/>
          <w:i/>
        </w:rPr>
        <w:t>ПОСЕЛЕНИЯ</w:t>
      </w:r>
    </w:p>
    <w:p w:rsidR="00B7447A" w:rsidRDefault="00B7447A" w:rsidP="00B7447A">
      <w:pPr>
        <w:tabs>
          <w:tab w:val="left" w:pos="90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 Администрацией руководит глава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(далее – глава, глава администрации) на принципах единоначалия.</w:t>
      </w:r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2.2. Структура администрации утверждается </w:t>
      </w:r>
      <w:proofErr w:type="spellStart"/>
      <w:r>
        <w:rPr>
          <w:rFonts w:ascii="Arial" w:hAnsi="Arial" w:cs="Arial"/>
        </w:rPr>
        <w:t>Критовским</w:t>
      </w:r>
      <w:proofErr w:type="spellEnd"/>
      <w:r>
        <w:rPr>
          <w:rFonts w:ascii="Arial" w:hAnsi="Arial" w:cs="Arial"/>
        </w:rPr>
        <w:t xml:space="preserve"> сельским Советом депутатов.</w:t>
      </w:r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При составлении и утверждении штатного расписания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используются наименования должностей муниципальной службы, предусмотренные реестром должностей муниципальной службы.</w:t>
      </w:r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7447A" w:rsidRDefault="00B7447A" w:rsidP="00B7447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ГЛАВА АДМИНИСТРАЦИИ КРИТОВСКОГО СЕЛЬСОВЕТА</w:t>
      </w:r>
    </w:p>
    <w:p w:rsidR="00B7447A" w:rsidRDefault="00B7447A" w:rsidP="00B7447A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3.1. </w:t>
      </w:r>
      <w:r>
        <w:rPr>
          <w:rFonts w:ascii="Arial" w:hAnsi="Arial" w:cs="Arial"/>
          <w:color w:val="000000"/>
        </w:rPr>
        <w:t xml:space="preserve">. Глава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сельсовета (далее – также Глава сельсовета, Глава) – высшее выборное должностное лицо, избираемое жителями сельсовета </w:t>
      </w:r>
      <w:r>
        <w:rPr>
          <w:rFonts w:ascii="Arial" w:hAnsi="Arial" w:cs="Arial"/>
          <w:color w:val="000000"/>
        </w:rPr>
        <w:lastRenderedPageBreak/>
        <w:t xml:space="preserve">путем прямых выборов на 5 лет, наделенное согласно  Уставу </w:t>
      </w:r>
      <w:proofErr w:type="spellStart"/>
      <w:r>
        <w:rPr>
          <w:rFonts w:ascii="Arial" w:hAnsi="Arial" w:cs="Arial"/>
          <w:color w:val="000000"/>
        </w:rPr>
        <w:t>Критовского</w:t>
      </w:r>
      <w:proofErr w:type="spellEnd"/>
      <w:r>
        <w:rPr>
          <w:rFonts w:ascii="Arial" w:hAnsi="Arial" w:cs="Arial"/>
          <w:color w:val="000000"/>
        </w:rPr>
        <w:t xml:space="preserve"> сельсовета собственной компетенцией по решению вопросов местного значения, возглавляющее деятельность по осуществлению местного самоуправления на территории сельсовета. Глава сельсовета </w:t>
      </w:r>
      <w:proofErr w:type="gramStart"/>
      <w:r>
        <w:rPr>
          <w:rFonts w:ascii="Arial" w:hAnsi="Arial" w:cs="Arial"/>
          <w:color w:val="000000"/>
        </w:rPr>
        <w:t>подконтролен</w:t>
      </w:r>
      <w:proofErr w:type="gramEnd"/>
      <w:r>
        <w:rPr>
          <w:rFonts w:ascii="Arial" w:hAnsi="Arial" w:cs="Arial"/>
          <w:color w:val="000000"/>
        </w:rPr>
        <w:t xml:space="preserve"> и подотчетен населению и  сельскому Совету депутатов.</w:t>
      </w:r>
    </w:p>
    <w:p w:rsidR="00B7447A" w:rsidRDefault="00B7447A" w:rsidP="00B7447A">
      <w:pPr>
        <w:tabs>
          <w:tab w:val="left" w:pos="900"/>
        </w:tabs>
        <w:ind w:firstLine="709"/>
        <w:jc w:val="both"/>
        <w:rPr>
          <w:rFonts w:ascii="Arial" w:hAnsi="Arial" w:cs="Arial"/>
          <w:i/>
        </w:rPr>
      </w:pPr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3.2. Глава администрации подконтролен и подотчетен</w:t>
      </w:r>
      <w:r w:rsidR="00FB73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Критовскому сельскому Совету депутатов; обеспечивает осуществление администрацией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Красноярского края.</w:t>
      </w:r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 Глава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в пределах своих полномочий: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представляет на утверждение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проект местного бюджета (бюджета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сельсовета) и отчет о его исполнении, проекты решений о корректировке бюджета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и распределении средств, полученных в результате экономии расходов бюджета или превышения его доходов над расходами;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заключает от имени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договоры и соглашения;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организует взаимодействие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 с муниципальными учреждениями и муниципальными предприятиями;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представляет </w:t>
      </w:r>
      <w:proofErr w:type="spellStart"/>
      <w:r>
        <w:rPr>
          <w:rFonts w:ascii="Arial" w:hAnsi="Arial" w:cs="Arial"/>
        </w:rPr>
        <w:t>Критовскому</w:t>
      </w:r>
      <w:proofErr w:type="spellEnd"/>
      <w:r>
        <w:rPr>
          <w:rFonts w:ascii="Arial" w:hAnsi="Arial" w:cs="Arial"/>
        </w:rPr>
        <w:t xml:space="preserve"> сельскому Совету депутатов ежегодные отчеты о результатах своей деятельности и деятельности администрации, в том числе о решении вопросов, поставленных Советом депутатов;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организует прием граждан должностными лицами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сельсовета, рассматривает обращения граждан, лично ведет прием граждан;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представляет на утверждение Совета депутатов структуру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сельсовета;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осуществляет прием на работу и увольнение работников администрации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сельсовета, применяет к ним меры поощрения и дисциплинарной ответственности;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осуществляет иные полномочия, возложенные на него законодательством, Уставом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сельсовета, решениями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депутатов.</w:t>
      </w:r>
    </w:p>
    <w:p w:rsidR="00B7447A" w:rsidRDefault="00B7447A" w:rsidP="00B7447A">
      <w:pPr>
        <w:ind w:firstLine="709"/>
        <w:jc w:val="both"/>
        <w:rPr>
          <w:rFonts w:ascii="Arial" w:hAnsi="Arial" w:cs="Arial"/>
        </w:rPr>
      </w:pPr>
    </w:p>
    <w:p w:rsidR="00B7447A" w:rsidRDefault="00B7447A" w:rsidP="00B7447A">
      <w:pPr>
        <w:pStyle w:val="a5"/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ПОЛНОМОЧИЯ АДМИНИСТРАЦИИ 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сельсовета: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разрабатывает и исполняет бюджет поселения, является главным распорядителем бюджетных средств;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управляет и распоряжается имуществом, находящимся в собственности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сельсовета;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выступает заказчиком работ по благоустройству и озеленению территории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строительству и реконструкции объектов социальной инфраструктуры, муниципального жилья, производству товаров и оказанию услуг для населения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сельсовета;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сдает в аренду муниципальное имущество;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от имени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осуществляет муниципальные заимствования в соответствии с действующим законодательством;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обеспечивает деятельность Совета депутатов;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7) решает иные вопросы местного значения, находящиеся в ведении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и не отнесенные действующим законодательством либо настоящим Уставом к компетенции Совета депутатов или Главы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в рамках своих полномочий, предусмотренных действующим законодательством;</w:t>
      </w:r>
    </w:p>
    <w:p w:rsidR="00B7447A" w:rsidRDefault="00B7447A" w:rsidP="00B7447A">
      <w:pPr>
        <w:pStyle w:val="a5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осуществляет иные полномочия в соответствии с законодательством и настоящим Уставом, а также государственные полномочия, возложенные на нее федеральными и краевыми законами.</w:t>
      </w:r>
    </w:p>
    <w:p w:rsidR="00B7447A" w:rsidRDefault="00B7447A" w:rsidP="00B7447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</w:p>
    <w:p w:rsidR="00B7447A" w:rsidRDefault="00B7447A" w:rsidP="00B7447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НОРМАТИВНЫЕ ПРАВОВЫЕ АКТЫ ГЛАВЫ АДМИНИСТРАЦИИ</w:t>
      </w:r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5.1. </w:t>
      </w:r>
      <w:proofErr w:type="gramStart"/>
      <w:r>
        <w:rPr>
          <w:rFonts w:ascii="Arial" w:hAnsi="Arial" w:cs="Arial"/>
        </w:rPr>
        <w:t xml:space="preserve">Глава администрации в пределах своих полномочий, установленных федеральными законами, законами Красноярского края, Уставом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сельсовета, нормативными правовыми актами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депутатов, издает постановления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Красноярского края, а также распоряжения администрации по вопросам организации работы администрации.</w:t>
      </w:r>
      <w:proofErr w:type="gramEnd"/>
    </w:p>
    <w:p w:rsidR="00B7447A" w:rsidRDefault="00B7447A" w:rsidP="00B744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 Нормативные правовые акты главы администрации должны соответствовать Конституции Российской Федерации, федеральным конституционным законам Российской Федерации, федеральным законам Российской Федерации и законам Красноярского края, Уставу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сельсовета.</w:t>
      </w:r>
    </w:p>
    <w:p w:rsidR="00B7447A" w:rsidRDefault="00B7447A" w:rsidP="00B744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7447A" w:rsidRDefault="00B7447A" w:rsidP="00B7447A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9F1521" w:rsidRDefault="009F1521"/>
    <w:sectPr w:rsidR="009F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7A"/>
    <w:rsid w:val="009F1521"/>
    <w:rsid w:val="00B7447A"/>
    <w:rsid w:val="00F06094"/>
    <w:rsid w:val="00FB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44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4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B7447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744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7447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B74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8"/>
    <w:locked/>
    <w:rsid w:val="00B7447A"/>
    <w:rPr>
      <w:rFonts w:ascii="Calibri" w:eastAsia="Calibri" w:hAnsi="Calibri" w:cs="Calibri"/>
    </w:rPr>
  </w:style>
  <w:style w:type="paragraph" w:styleId="a8">
    <w:name w:val="No Spacing"/>
    <w:link w:val="a7"/>
    <w:qFormat/>
    <w:rsid w:val="00B7447A"/>
    <w:pPr>
      <w:spacing w:after="0" w:line="240" w:lineRule="auto"/>
    </w:pPr>
    <w:rPr>
      <w:rFonts w:ascii="Calibri" w:eastAsia="Calibri" w:hAnsi="Calibri" w:cs="Calibri"/>
    </w:rPr>
  </w:style>
  <w:style w:type="character" w:styleId="a9">
    <w:name w:val="Hyperlink"/>
    <w:basedOn w:val="a0"/>
    <w:uiPriority w:val="99"/>
    <w:semiHidden/>
    <w:unhideWhenUsed/>
    <w:rsid w:val="00B7447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B73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73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44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4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B7447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744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7447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B74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8"/>
    <w:locked/>
    <w:rsid w:val="00B7447A"/>
    <w:rPr>
      <w:rFonts w:ascii="Calibri" w:eastAsia="Calibri" w:hAnsi="Calibri" w:cs="Calibri"/>
    </w:rPr>
  </w:style>
  <w:style w:type="paragraph" w:styleId="a8">
    <w:name w:val="No Spacing"/>
    <w:link w:val="a7"/>
    <w:qFormat/>
    <w:rsid w:val="00B7447A"/>
    <w:pPr>
      <w:spacing w:after="0" w:line="240" w:lineRule="auto"/>
    </w:pPr>
    <w:rPr>
      <w:rFonts w:ascii="Calibri" w:eastAsia="Calibri" w:hAnsi="Calibri" w:cs="Calibri"/>
    </w:rPr>
  </w:style>
  <w:style w:type="character" w:styleId="a9">
    <w:name w:val="Hyperlink"/>
    <w:basedOn w:val="a0"/>
    <w:uiPriority w:val="99"/>
    <w:semiHidden/>
    <w:unhideWhenUsed/>
    <w:rsid w:val="00B7447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B73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73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2021-12-09T03:58:00Z</cp:lastPrinted>
  <dcterms:created xsi:type="dcterms:W3CDTF">2021-12-09T02:34:00Z</dcterms:created>
  <dcterms:modified xsi:type="dcterms:W3CDTF">2021-12-17T03:16:00Z</dcterms:modified>
</cp:coreProperties>
</file>