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78" w:rsidRDefault="000B3678" w:rsidP="000B36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Юрьевского сельсовета</w:t>
      </w:r>
    </w:p>
    <w:p w:rsidR="000B3678" w:rsidRDefault="000B3678" w:rsidP="000B36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0B3678" w:rsidRDefault="000B3678" w:rsidP="000B36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0B3678" w:rsidRDefault="000B3678" w:rsidP="000B3678">
      <w:pPr>
        <w:jc w:val="center"/>
        <w:rPr>
          <w:sz w:val="28"/>
          <w:szCs w:val="28"/>
        </w:rPr>
      </w:pPr>
    </w:p>
    <w:p w:rsidR="000B3678" w:rsidRDefault="000B3678" w:rsidP="000B367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B3678" w:rsidRDefault="000B3678" w:rsidP="000B3678">
      <w:pPr>
        <w:jc w:val="both"/>
        <w:rPr>
          <w:sz w:val="28"/>
          <w:szCs w:val="28"/>
        </w:rPr>
      </w:pPr>
    </w:p>
    <w:p w:rsidR="000B3678" w:rsidRDefault="000B3678" w:rsidP="000B3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17.04.2020 г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Юрьевка                              № 20-п</w:t>
      </w:r>
    </w:p>
    <w:p w:rsidR="000B3678" w:rsidRDefault="000B3678" w:rsidP="000B3678">
      <w:pPr>
        <w:jc w:val="both"/>
        <w:rPr>
          <w:sz w:val="28"/>
          <w:szCs w:val="28"/>
        </w:rPr>
      </w:pPr>
    </w:p>
    <w:p w:rsidR="000B3678" w:rsidRDefault="000B3678" w:rsidP="000B3678">
      <w:pPr>
        <w:jc w:val="both"/>
        <w:rPr>
          <w:sz w:val="28"/>
          <w:szCs w:val="28"/>
        </w:rPr>
      </w:pPr>
      <w:r>
        <w:rPr>
          <w:sz w:val="28"/>
          <w:szCs w:val="28"/>
        </w:rPr>
        <w:t>Об ограничительных мероприятиях на территории Юрьевского сельсовета</w:t>
      </w:r>
    </w:p>
    <w:p w:rsidR="000B3678" w:rsidRDefault="000B3678" w:rsidP="000B3678">
      <w:pPr>
        <w:jc w:val="both"/>
        <w:rPr>
          <w:sz w:val="28"/>
          <w:szCs w:val="28"/>
        </w:rPr>
      </w:pPr>
    </w:p>
    <w:p w:rsidR="000B3678" w:rsidRDefault="000B3678" w:rsidP="000B3678">
      <w:pPr>
        <w:jc w:val="both"/>
        <w:rPr>
          <w:sz w:val="28"/>
          <w:szCs w:val="28"/>
        </w:rPr>
      </w:pPr>
    </w:p>
    <w:p w:rsidR="000B3678" w:rsidRDefault="000B3678" w:rsidP="000B3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целях обеспечения санитарно-эпидемиологического благополучия населения на территории Юрьевского сельсовета, в соответствии со статьей 31 Федерального закона от 30.03.1999 № 52-Фз «О  санитарно-эпидемиологическом благоп</w:t>
      </w:r>
      <w:r w:rsidR="0086429A">
        <w:rPr>
          <w:sz w:val="28"/>
          <w:szCs w:val="28"/>
        </w:rPr>
        <w:t>олучии населения», на основании предложения руководителя Территориального отдела в г. Ачинске Управления Федеральной службы по надзору в сфере защиты прав потребителей и благополучия населения по Красноярскому краю от 15.04.2020 №24-01-01/02-343-2020, руководствуясь статьей 17 Устава Юрьевского сельсовета Боготольского</w:t>
      </w:r>
      <w:proofErr w:type="gramEnd"/>
      <w:r w:rsidR="0086429A">
        <w:rPr>
          <w:sz w:val="28"/>
          <w:szCs w:val="28"/>
        </w:rPr>
        <w:t xml:space="preserve"> района Красноярского края,</w:t>
      </w:r>
    </w:p>
    <w:p w:rsidR="0086429A" w:rsidRDefault="0086429A" w:rsidP="000B367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6429A" w:rsidRPr="00CF36C3" w:rsidRDefault="00925E45" w:rsidP="00CF36C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429A" w:rsidRPr="00CF36C3">
        <w:rPr>
          <w:sz w:val="28"/>
          <w:szCs w:val="28"/>
        </w:rPr>
        <w:t>риостановить</w:t>
      </w:r>
      <w:r>
        <w:rPr>
          <w:sz w:val="28"/>
          <w:szCs w:val="28"/>
        </w:rPr>
        <w:t xml:space="preserve"> д</w:t>
      </w:r>
      <w:r w:rsidR="0086429A" w:rsidRPr="00CF36C3">
        <w:rPr>
          <w:sz w:val="28"/>
          <w:szCs w:val="28"/>
        </w:rPr>
        <w:t xml:space="preserve">о 30 апреля 2020года включительно посещение </w:t>
      </w:r>
      <w:r>
        <w:rPr>
          <w:sz w:val="28"/>
          <w:szCs w:val="28"/>
        </w:rPr>
        <w:t xml:space="preserve"> гражданами </w:t>
      </w:r>
      <w:r w:rsidR="0086429A" w:rsidRPr="00CF36C3">
        <w:rPr>
          <w:sz w:val="28"/>
          <w:szCs w:val="28"/>
        </w:rPr>
        <w:t>кладбищ, расположенных на территории Юрьевского сельсовета, за исключением случаев захоронения (под захоронения);</w:t>
      </w:r>
    </w:p>
    <w:p w:rsidR="0086429A" w:rsidRPr="00CF36C3" w:rsidRDefault="0086429A" w:rsidP="00CF36C3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CF36C3">
        <w:rPr>
          <w:sz w:val="28"/>
          <w:szCs w:val="28"/>
        </w:rPr>
        <w:t>довести данную информацию о данных ограничительных мероприятиях до сведения жителей сельсовета;</w:t>
      </w:r>
    </w:p>
    <w:p w:rsidR="0086429A" w:rsidRPr="00CF36C3" w:rsidRDefault="0086429A" w:rsidP="00CF36C3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CF36C3">
        <w:rPr>
          <w:sz w:val="28"/>
          <w:szCs w:val="28"/>
        </w:rPr>
        <w:t xml:space="preserve">осуществлять </w:t>
      </w:r>
      <w:proofErr w:type="gramStart"/>
      <w:r w:rsidRPr="00CF36C3">
        <w:rPr>
          <w:sz w:val="28"/>
          <w:szCs w:val="28"/>
        </w:rPr>
        <w:t>контроль за</w:t>
      </w:r>
      <w:proofErr w:type="gramEnd"/>
      <w:r w:rsidRPr="00CF36C3">
        <w:rPr>
          <w:sz w:val="28"/>
          <w:szCs w:val="28"/>
        </w:rPr>
        <w:t xml:space="preserve"> исполнением ограничительных мероприятий на террит</w:t>
      </w:r>
      <w:r w:rsidR="00CF36C3" w:rsidRPr="00CF36C3">
        <w:rPr>
          <w:sz w:val="28"/>
          <w:szCs w:val="28"/>
        </w:rPr>
        <w:t>ории сельсовета;</w:t>
      </w:r>
    </w:p>
    <w:p w:rsidR="00CF36C3" w:rsidRPr="00CF36C3" w:rsidRDefault="00CF36C3" w:rsidP="00CF36C3">
      <w:pPr>
        <w:pStyle w:val="a3"/>
        <w:numPr>
          <w:ilvl w:val="0"/>
          <w:numId w:val="1"/>
        </w:numPr>
        <w:ind w:right="3"/>
        <w:jc w:val="both"/>
        <w:rPr>
          <w:rFonts w:eastAsiaTheme="minorEastAsia"/>
          <w:sz w:val="28"/>
          <w:szCs w:val="28"/>
        </w:rPr>
      </w:pPr>
      <w:r w:rsidRPr="00CF36C3">
        <w:rPr>
          <w:rFonts w:eastAsiaTheme="minorHAnsi"/>
          <w:sz w:val="28"/>
          <w:szCs w:val="28"/>
          <w:lang w:eastAsia="en-US"/>
        </w:rPr>
        <w:t xml:space="preserve"> </w:t>
      </w:r>
      <w:r w:rsidRPr="00CF36C3">
        <w:rPr>
          <w:rFonts w:eastAsiaTheme="minorEastAsia"/>
          <w:sz w:val="28"/>
          <w:szCs w:val="28"/>
        </w:rPr>
        <w:t xml:space="preserve">Настоящее постановление  разместить  на информационном стенде сельсовета и официальном сайте  Боготольского района в сети Интернет </w:t>
      </w:r>
      <w:hyperlink r:id="rId6" w:history="1">
        <w:r w:rsidRPr="00CF36C3">
          <w:rPr>
            <w:rFonts w:eastAsiaTheme="minorEastAsia"/>
            <w:sz w:val="28"/>
            <w:szCs w:val="28"/>
            <w:lang w:val="en-US"/>
          </w:rPr>
          <w:t>www</w:t>
        </w:r>
        <w:r w:rsidRPr="00CF36C3">
          <w:rPr>
            <w:rFonts w:eastAsiaTheme="minorEastAsia"/>
            <w:sz w:val="28"/>
            <w:szCs w:val="28"/>
          </w:rPr>
          <w:t>.</w:t>
        </w:r>
        <w:proofErr w:type="spellStart"/>
        <w:r w:rsidRPr="00CF36C3">
          <w:rPr>
            <w:rFonts w:eastAsiaTheme="minorEastAsia"/>
            <w:sz w:val="28"/>
            <w:szCs w:val="28"/>
            <w:lang w:val="en-US"/>
          </w:rPr>
          <w:t>bogotol</w:t>
        </w:r>
        <w:proofErr w:type="spellEnd"/>
        <w:r w:rsidRPr="00CF36C3">
          <w:rPr>
            <w:rFonts w:eastAsiaTheme="minorEastAsia"/>
            <w:sz w:val="28"/>
            <w:szCs w:val="28"/>
          </w:rPr>
          <w:t>-</w:t>
        </w:r>
        <w:r w:rsidRPr="00CF36C3">
          <w:rPr>
            <w:rFonts w:eastAsiaTheme="minorEastAsia"/>
            <w:sz w:val="28"/>
            <w:szCs w:val="28"/>
            <w:lang w:val="en-US"/>
          </w:rPr>
          <w:t>r</w:t>
        </w:r>
        <w:r w:rsidRPr="00CF36C3">
          <w:rPr>
            <w:rFonts w:eastAsiaTheme="minorEastAsia"/>
            <w:sz w:val="28"/>
            <w:szCs w:val="28"/>
          </w:rPr>
          <w:t>.</w:t>
        </w:r>
        <w:proofErr w:type="spellStart"/>
        <w:r w:rsidRPr="00CF36C3">
          <w:rPr>
            <w:rFonts w:eastAsiaTheme="minorEastAsia"/>
            <w:sz w:val="28"/>
            <w:szCs w:val="28"/>
            <w:lang w:val="en-US"/>
          </w:rPr>
          <w:t>ru</w:t>
        </w:r>
        <w:proofErr w:type="spellEnd"/>
      </w:hyperlink>
      <w:r w:rsidRPr="00CF36C3">
        <w:rPr>
          <w:rFonts w:eastAsiaTheme="minorEastAsia"/>
          <w:sz w:val="28"/>
          <w:szCs w:val="28"/>
        </w:rPr>
        <w:t xml:space="preserve">, на странице  Юрьевского сельсовета.                                                     </w:t>
      </w:r>
    </w:p>
    <w:p w:rsidR="00CF36C3" w:rsidRPr="00CF36C3" w:rsidRDefault="00CF36C3" w:rsidP="00CF36C3">
      <w:pPr>
        <w:pStyle w:val="a3"/>
        <w:numPr>
          <w:ilvl w:val="0"/>
          <w:numId w:val="2"/>
        </w:numPr>
        <w:spacing w:after="200"/>
        <w:ind w:right="3"/>
        <w:jc w:val="both"/>
        <w:rPr>
          <w:rFonts w:eastAsiaTheme="minorEastAsia"/>
          <w:sz w:val="28"/>
          <w:szCs w:val="28"/>
        </w:rPr>
      </w:pPr>
      <w:proofErr w:type="gramStart"/>
      <w:r w:rsidRPr="00CF36C3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CF36C3">
        <w:rPr>
          <w:rFonts w:eastAsiaTheme="minorHAnsi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CF36C3" w:rsidRPr="00925E45" w:rsidRDefault="00CF36C3" w:rsidP="00CF36C3">
      <w:pPr>
        <w:pStyle w:val="a3"/>
        <w:numPr>
          <w:ilvl w:val="0"/>
          <w:numId w:val="2"/>
        </w:numPr>
        <w:spacing w:after="200"/>
        <w:ind w:right="3"/>
        <w:jc w:val="both"/>
        <w:rPr>
          <w:rFonts w:eastAsiaTheme="minorEastAsia"/>
          <w:sz w:val="28"/>
          <w:szCs w:val="28"/>
        </w:rPr>
      </w:pPr>
      <w:r w:rsidRPr="00CF36C3">
        <w:rPr>
          <w:rFonts w:eastAsiaTheme="minorHAnsi"/>
          <w:sz w:val="28"/>
          <w:szCs w:val="28"/>
          <w:lang w:eastAsia="en-US"/>
        </w:rPr>
        <w:t>Постановление вступает в силу со дня подписания</w:t>
      </w:r>
      <w:r w:rsidR="00925E45">
        <w:rPr>
          <w:rFonts w:eastAsiaTheme="minorHAnsi"/>
          <w:sz w:val="28"/>
          <w:szCs w:val="28"/>
          <w:lang w:eastAsia="en-US"/>
        </w:rPr>
        <w:t>.</w:t>
      </w:r>
    </w:p>
    <w:p w:rsidR="00925E45" w:rsidRPr="00CF36C3" w:rsidRDefault="00925E45" w:rsidP="00925E45">
      <w:pPr>
        <w:pStyle w:val="a3"/>
        <w:spacing w:after="200"/>
        <w:ind w:right="3"/>
        <w:jc w:val="both"/>
        <w:rPr>
          <w:rFonts w:eastAsiaTheme="minorEastAsia"/>
          <w:sz w:val="28"/>
          <w:szCs w:val="28"/>
        </w:rPr>
      </w:pPr>
    </w:p>
    <w:p w:rsidR="00CF36C3" w:rsidRPr="00CF36C3" w:rsidRDefault="00925E45" w:rsidP="00CF36C3">
      <w:pPr>
        <w:spacing w:after="200"/>
        <w:ind w:right="3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CF36C3" w:rsidRPr="00CF36C3">
        <w:rPr>
          <w:rFonts w:eastAsiaTheme="minorEastAsia"/>
          <w:sz w:val="28"/>
          <w:szCs w:val="28"/>
        </w:rPr>
        <w:t xml:space="preserve">Глава сельсовета                                  </w:t>
      </w:r>
      <w:r>
        <w:rPr>
          <w:rFonts w:eastAsiaTheme="minorEastAsia"/>
          <w:sz w:val="28"/>
          <w:szCs w:val="28"/>
        </w:rPr>
        <w:t xml:space="preserve">      </w:t>
      </w:r>
      <w:bookmarkStart w:id="0" w:name="_GoBack"/>
      <w:bookmarkEnd w:id="0"/>
      <w:r w:rsidR="00CF36C3" w:rsidRPr="00CF36C3">
        <w:rPr>
          <w:rFonts w:eastAsiaTheme="minorEastAsia"/>
          <w:sz w:val="28"/>
          <w:szCs w:val="28"/>
        </w:rPr>
        <w:t xml:space="preserve">  И.</w:t>
      </w:r>
      <w:r w:rsidR="00CF36C3">
        <w:rPr>
          <w:rFonts w:eastAsiaTheme="minorEastAsia"/>
          <w:sz w:val="28"/>
          <w:szCs w:val="28"/>
        </w:rPr>
        <w:t xml:space="preserve"> </w:t>
      </w:r>
      <w:r w:rsidR="00CF36C3" w:rsidRPr="00CF36C3">
        <w:rPr>
          <w:rFonts w:eastAsiaTheme="minorEastAsia"/>
          <w:sz w:val="28"/>
          <w:szCs w:val="28"/>
        </w:rPr>
        <w:t>М.</w:t>
      </w:r>
      <w:r w:rsidR="00CF36C3">
        <w:rPr>
          <w:rFonts w:eastAsiaTheme="minorEastAsia"/>
          <w:sz w:val="28"/>
          <w:szCs w:val="28"/>
        </w:rPr>
        <w:t xml:space="preserve"> </w:t>
      </w:r>
      <w:r w:rsidR="00CF36C3" w:rsidRPr="00CF36C3">
        <w:rPr>
          <w:rFonts w:eastAsiaTheme="minorEastAsia"/>
          <w:sz w:val="28"/>
          <w:szCs w:val="28"/>
        </w:rPr>
        <w:t>Леднева</w:t>
      </w:r>
    </w:p>
    <w:p w:rsidR="00CF36C3" w:rsidRPr="00CF36C3" w:rsidRDefault="00CF36C3" w:rsidP="00CF36C3">
      <w:pPr>
        <w:ind w:left="720"/>
        <w:jc w:val="both"/>
        <w:rPr>
          <w:sz w:val="28"/>
          <w:szCs w:val="28"/>
        </w:rPr>
      </w:pPr>
    </w:p>
    <w:p w:rsidR="00DC46BF" w:rsidRDefault="00DC46BF"/>
    <w:sectPr w:rsidR="00DC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2087"/>
    <w:multiLevelType w:val="hybridMultilevel"/>
    <w:tmpl w:val="0D12D0FA"/>
    <w:lvl w:ilvl="0" w:tplc="3FA03B58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413F4"/>
    <w:multiLevelType w:val="multilevel"/>
    <w:tmpl w:val="CDBAE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09"/>
    <w:rsid w:val="000B3678"/>
    <w:rsid w:val="002C2C09"/>
    <w:rsid w:val="0086429A"/>
    <w:rsid w:val="00925E45"/>
    <w:rsid w:val="00CF36C3"/>
    <w:rsid w:val="00D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6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6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6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cp:lastPrinted>2020-04-17T04:36:00Z</cp:lastPrinted>
  <dcterms:created xsi:type="dcterms:W3CDTF">2020-04-17T03:23:00Z</dcterms:created>
  <dcterms:modified xsi:type="dcterms:W3CDTF">2020-04-17T04:36:00Z</dcterms:modified>
</cp:coreProperties>
</file>