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053009" w:rsidRPr="00843014" w:rsidTr="00C1238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009" w:rsidRPr="00843014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307620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            </w:t>
            </w:r>
          </w:p>
          <w:p w:rsidR="00053009" w:rsidRPr="00843014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Боготольского района</w:t>
            </w:r>
          </w:p>
          <w:p w:rsidR="00307620" w:rsidRPr="00843014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Красноярского края        </w:t>
            </w:r>
          </w:p>
          <w:p w:rsidR="00053009" w:rsidRPr="00843014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C4466" w:rsidRPr="00843014" w:rsidRDefault="001C4466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53009" w:rsidRPr="00843014" w:rsidRDefault="00053009" w:rsidP="00614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С Т А Н О В Л Е Н И Е</w:t>
            </w:r>
            <w:r w:rsidR="00307620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614267" w:rsidRPr="00843014" w:rsidRDefault="00614267" w:rsidP="00614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53009" w:rsidRPr="00843014" w:rsidRDefault="00053009" w:rsidP="00053009">
            <w:pPr>
              <w:tabs>
                <w:tab w:val="left" w:pos="28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0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53009" w:rsidRPr="00843014" w:rsidRDefault="00053009" w:rsidP="00053009">
            <w:pPr>
              <w:tabs>
                <w:tab w:val="left" w:pos="284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14267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614267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.2020        </w:t>
            </w:r>
            <w:r w:rsidRPr="008430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</w:t>
            </w:r>
            <w:r w:rsidR="00BF24BE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r w:rsidR="00307620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Вагино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="00BF24BE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614267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52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614267"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22-п</w:t>
            </w:r>
            <w:r w:rsidRPr="00843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</w:p>
          <w:p w:rsidR="00053009" w:rsidRDefault="00053009" w:rsidP="00053009">
            <w:pPr>
              <w:tabs>
                <w:tab w:val="left" w:pos="284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2781" w:rsidRPr="00843014" w:rsidRDefault="00852781" w:rsidP="00053009">
            <w:pPr>
              <w:tabs>
                <w:tab w:val="left" w:pos="284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4267" w:rsidRPr="00843014" w:rsidRDefault="00EB2A73" w:rsidP="006142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bookmarkStart w:id="0" w:name="_GoBack"/>
            <w:r w:rsidRPr="00843014">
              <w:rPr>
                <w:rFonts w:ascii="Arial" w:eastAsia="Calibri" w:hAnsi="Arial" w:cs="Arial"/>
                <w:bCs/>
                <w:sz w:val="24"/>
                <w:szCs w:val="24"/>
              </w:rPr>
              <w:t>Порядок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</w:t>
            </w:r>
          </w:p>
          <w:p w:rsidR="00053009" w:rsidRPr="00843014" w:rsidRDefault="00EB2A73" w:rsidP="006142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301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 автомобильными дорогами местного значения </w:t>
            </w:r>
            <w:r w:rsidR="00307620" w:rsidRPr="00843014">
              <w:rPr>
                <w:rFonts w:ascii="Arial" w:eastAsia="Calibri" w:hAnsi="Arial" w:cs="Arial"/>
                <w:bCs/>
                <w:sz w:val="24"/>
                <w:szCs w:val="24"/>
              </w:rPr>
              <w:t>Вагин</w:t>
            </w:r>
            <w:r w:rsidRPr="00843014">
              <w:rPr>
                <w:rFonts w:ascii="Arial" w:eastAsia="Calibri" w:hAnsi="Arial" w:cs="Arial"/>
                <w:bCs/>
                <w:sz w:val="24"/>
                <w:szCs w:val="24"/>
              </w:rPr>
              <w:t>ского сельсовета</w:t>
            </w:r>
            <w:bookmarkEnd w:id="0"/>
          </w:p>
        </w:tc>
      </w:tr>
    </w:tbl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843014">
        <w:rPr>
          <w:rFonts w:ascii="Arial" w:eastAsia="Calibri" w:hAnsi="Arial" w:cs="Arial"/>
          <w:bCs/>
          <w:sz w:val="24"/>
          <w:szCs w:val="24"/>
        </w:rPr>
        <w:t xml:space="preserve">В соответствии с Федеральным </w:t>
      </w:r>
      <w:hyperlink r:id="rId5" w:history="1">
        <w:r w:rsidRPr="00843014">
          <w:rPr>
            <w:rFonts w:ascii="Arial" w:eastAsia="Calibri" w:hAnsi="Arial" w:cs="Arial"/>
            <w:bCs/>
            <w:sz w:val="24"/>
            <w:szCs w:val="24"/>
            <w:u w:val="single"/>
          </w:rPr>
          <w:t>законом</w:t>
        </w:r>
      </w:hyperlink>
      <w:r w:rsidRPr="00843014">
        <w:rPr>
          <w:rFonts w:ascii="Arial" w:eastAsia="Calibri" w:hAnsi="Arial" w:cs="Arial"/>
          <w:bCs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843014">
          <w:rPr>
            <w:rFonts w:ascii="Arial" w:eastAsia="Calibri" w:hAnsi="Arial" w:cs="Arial"/>
            <w:bCs/>
            <w:sz w:val="24"/>
            <w:szCs w:val="24"/>
            <w:u w:val="single"/>
          </w:rPr>
          <w:t>законом</w:t>
        </w:r>
      </w:hyperlink>
      <w:r w:rsidRPr="00843014">
        <w:rPr>
          <w:rFonts w:ascii="Arial" w:eastAsia="Calibri" w:hAnsi="Arial" w:cs="Arial"/>
          <w:bCs/>
          <w:sz w:val="24"/>
          <w:szCs w:val="24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ст.7 Устава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 xml:space="preserve"> Вагинского</w:t>
      </w:r>
      <w:r w:rsidRPr="00843014">
        <w:rPr>
          <w:rFonts w:ascii="Arial" w:eastAsia="Calibri" w:hAnsi="Arial" w:cs="Arial"/>
          <w:bCs/>
          <w:sz w:val="24"/>
          <w:szCs w:val="24"/>
        </w:rPr>
        <w:t xml:space="preserve"> сельсовета Боготольского района Красноярского края </w:t>
      </w:r>
      <w:proofErr w:type="gramEnd"/>
    </w:p>
    <w:p w:rsidR="00053009" w:rsidRPr="00843014" w:rsidRDefault="00053009" w:rsidP="00BF24B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>ПОСТАНОВЛЯЮ:</w:t>
      </w:r>
    </w:p>
    <w:p w:rsidR="00307620" w:rsidRPr="00843014" w:rsidRDefault="00053009" w:rsidP="0030762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color w:val="000000"/>
          <w:spacing w:val="5"/>
          <w:sz w:val="24"/>
          <w:szCs w:val="24"/>
        </w:rPr>
        <w:t xml:space="preserve"> 1. </w:t>
      </w:r>
      <w:r w:rsidRPr="00843014">
        <w:rPr>
          <w:rFonts w:ascii="Arial" w:eastAsia="Calibri" w:hAnsi="Arial" w:cs="Arial"/>
          <w:bCs/>
          <w:sz w:val="24"/>
          <w:szCs w:val="24"/>
        </w:rPr>
        <w:t xml:space="preserve">Утвердить порядок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Pr="00843014">
        <w:rPr>
          <w:rFonts w:ascii="Arial" w:eastAsia="Calibri" w:hAnsi="Arial" w:cs="Arial"/>
          <w:bCs/>
          <w:sz w:val="24"/>
          <w:szCs w:val="24"/>
        </w:rPr>
        <w:t xml:space="preserve"> сельсовета</w:t>
      </w:r>
      <w:r w:rsidRPr="00843014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843014">
        <w:rPr>
          <w:rFonts w:ascii="Arial" w:eastAsia="Calibri" w:hAnsi="Arial" w:cs="Arial"/>
          <w:bCs/>
          <w:sz w:val="24"/>
          <w:szCs w:val="24"/>
        </w:rPr>
        <w:t xml:space="preserve"> согласно приложению.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1C4466" w:rsidRPr="00843014" w:rsidRDefault="00307620" w:rsidP="001C446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>2</w:t>
      </w:r>
      <w:r w:rsidR="00053009" w:rsidRPr="00843014">
        <w:rPr>
          <w:rFonts w:ascii="Arial" w:eastAsia="Calibri" w:hAnsi="Arial" w:cs="Arial"/>
          <w:bCs/>
          <w:sz w:val="24"/>
          <w:szCs w:val="24"/>
        </w:rPr>
        <w:t xml:space="preserve">.  </w:t>
      </w:r>
      <w:r w:rsidR="001C4466" w:rsidRPr="00843014">
        <w:rPr>
          <w:rFonts w:ascii="Arial" w:eastAsia="Calibri" w:hAnsi="Arial" w:cs="Arial"/>
          <w:bCs/>
          <w:sz w:val="24"/>
          <w:szCs w:val="24"/>
        </w:rPr>
        <w:t xml:space="preserve">Опубликовать настоящее Постановление в газете «Земля боготольская» и  разместить на официальном сайте Боготольского района в сети Интернет </w:t>
      </w:r>
      <w:hyperlink r:id="rId7" w:history="1"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  <w:lang w:val="en-US"/>
          </w:rPr>
          <w:t>www</w:t>
        </w:r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</w:rPr>
          <w:t>.</w:t>
        </w:r>
        <w:proofErr w:type="spellStart"/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  <w:lang w:val="en-US"/>
          </w:rPr>
          <w:t>bogotol</w:t>
        </w:r>
        <w:proofErr w:type="spellEnd"/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</w:rPr>
          <w:t>-</w:t>
        </w:r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  <w:lang w:val="en-US"/>
          </w:rPr>
          <w:t>r</w:t>
        </w:r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</w:rPr>
          <w:t>.</w:t>
        </w:r>
        <w:r w:rsidR="001C4466" w:rsidRPr="00843014">
          <w:rPr>
            <w:rStyle w:val="a3"/>
            <w:rFonts w:ascii="Arial" w:eastAsia="Calibri" w:hAnsi="Arial" w:cs="Arial"/>
            <w:bCs/>
            <w:sz w:val="24"/>
            <w:szCs w:val="24"/>
            <w:lang w:val="en-US"/>
          </w:rPr>
          <w:t>ru</w:t>
        </w:r>
      </w:hyperlink>
      <w:r w:rsidR="001C4466" w:rsidRPr="00843014">
        <w:rPr>
          <w:rFonts w:ascii="Arial" w:eastAsia="Calibri" w:hAnsi="Arial" w:cs="Arial"/>
          <w:bCs/>
          <w:sz w:val="24"/>
          <w:szCs w:val="24"/>
        </w:rPr>
        <w:t xml:space="preserve"> на  странице Вагинского сельсовета.</w:t>
      </w:r>
    </w:p>
    <w:p w:rsidR="001C4466" w:rsidRPr="00843014" w:rsidRDefault="00053009" w:rsidP="001C446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 xml:space="preserve"> 3.</w:t>
      </w:r>
      <w:r w:rsidRPr="00843014">
        <w:rPr>
          <w:rFonts w:ascii="Arial" w:hAnsi="Arial" w:cs="Arial"/>
          <w:sz w:val="24"/>
          <w:szCs w:val="24"/>
        </w:rPr>
        <w:t xml:space="preserve"> </w:t>
      </w:r>
      <w:r w:rsidR="001C4466" w:rsidRPr="00843014">
        <w:rPr>
          <w:rFonts w:ascii="Arial" w:hAnsi="Arial" w:cs="Arial"/>
          <w:sz w:val="24"/>
          <w:szCs w:val="24"/>
        </w:rPr>
        <w:t>Настоящее постановление вступает в силу в день, следующий за днем его официального опубликования.</w:t>
      </w:r>
    </w:p>
    <w:p w:rsidR="00053009" w:rsidRPr="00843014" w:rsidRDefault="001C4466" w:rsidP="00053009">
      <w:pPr>
        <w:pStyle w:val="a4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hAnsi="Arial" w:cs="Arial"/>
          <w:sz w:val="24"/>
          <w:szCs w:val="24"/>
        </w:rPr>
        <w:t xml:space="preserve">4. </w:t>
      </w:r>
      <w:r w:rsidRPr="00843014">
        <w:rPr>
          <w:rFonts w:ascii="Arial" w:eastAsia="Calibri" w:hAnsi="Arial" w:cs="Arial"/>
          <w:bCs/>
          <w:sz w:val="24"/>
          <w:szCs w:val="24"/>
        </w:rPr>
        <w:t>Контроль над исполнением данного постановления оставляю за собой.</w:t>
      </w: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tLeast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tLeast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>И.о. г</w:t>
      </w:r>
      <w:r w:rsidRPr="00843014">
        <w:rPr>
          <w:rFonts w:ascii="Arial" w:eastAsia="Calibri" w:hAnsi="Arial" w:cs="Arial"/>
          <w:bCs/>
          <w:sz w:val="24"/>
          <w:szCs w:val="24"/>
        </w:rPr>
        <w:t>лав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>ы</w:t>
      </w:r>
      <w:r w:rsidRPr="00843014">
        <w:rPr>
          <w:rFonts w:ascii="Arial" w:eastAsia="Calibri" w:hAnsi="Arial" w:cs="Arial"/>
          <w:bCs/>
          <w:sz w:val="24"/>
          <w:szCs w:val="24"/>
        </w:rPr>
        <w:t xml:space="preserve">  сельсовета </w:t>
      </w:r>
      <w:r w:rsidRPr="00843014">
        <w:rPr>
          <w:rFonts w:ascii="Arial" w:eastAsia="Calibri" w:hAnsi="Arial" w:cs="Arial"/>
          <w:bCs/>
          <w:sz w:val="24"/>
          <w:szCs w:val="24"/>
        </w:rPr>
        <w:tab/>
      </w:r>
      <w:r w:rsidRPr="00843014">
        <w:rPr>
          <w:rFonts w:ascii="Arial" w:eastAsia="Calibri" w:hAnsi="Arial" w:cs="Arial"/>
          <w:bCs/>
          <w:sz w:val="24"/>
          <w:szCs w:val="24"/>
        </w:rPr>
        <w:tab/>
      </w:r>
      <w:r w:rsidRPr="00843014">
        <w:rPr>
          <w:rFonts w:ascii="Arial" w:eastAsia="Calibri" w:hAnsi="Arial" w:cs="Arial"/>
          <w:bCs/>
          <w:sz w:val="24"/>
          <w:szCs w:val="24"/>
        </w:rPr>
        <w:tab/>
      </w:r>
      <w:r w:rsidRPr="00843014">
        <w:rPr>
          <w:rFonts w:ascii="Arial" w:eastAsia="Calibri" w:hAnsi="Arial" w:cs="Arial"/>
          <w:bCs/>
          <w:sz w:val="24"/>
          <w:szCs w:val="24"/>
        </w:rPr>
        <w:tab/>
      </w:r>
      <w:r w:rsidRPr="00843014">
        <w:rPr>
          <w:rFonts w:ascii="Arial" w:eastAsia="Calibri" w:hAnsi="Arial" w:cs="Arial"/>
          <w:bCs/>
          <w:sz w:val="24"/>
          <w:szCs w:val="24"/>
        </w:rPr>
        <w:tab/>
      </w:r>
      <w:r w:rsidRPr="00843014">
        <w:rPr>
          <w:rFonts w:ascii="Arial" w:eastAsia="Calibri" w:hAnsi="Arial" w:cs="Arial"/>
          <w:bCs/>
          <w:sz w:val="24"/>
          <w:szCs w:val="24"/>
        </w:rPr>
        <w:tab/>
      </w:r>
      <w:r w:rsidR="00307620" w:rsidRPr="00843014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>Т.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В.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 xml:space="preserve"> Чудочина</w:t>
      </w: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:rsidR="00053009" w:rsidRPr="00843014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841" w:type="dxa"/>
        <w:tblLook w:val="01E0"/>
      </w:tblPr>
      <w:tblGrid>
        <w:gridCol w:w="4663"/>
        <w:gridCol w:w="5178"/>
      </w:tblGrid>
      <w:tr w:rsidR="00053009" w:rsidRPr="00843014" w:rsidTr="00C12388">
        <w:tc>
          <w:tcPr>
            <w:tcW w:w="4663" w:type="dxa"/>
          </w:tcPr>
          <w:p w:rsidR="00053009" w:rsidRPr="00843014" w:rsidRDefault="00053009" w:rsidP="00B13C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5178" w:type="dxa"/>
            <w:hideMark/>
          </w:tcPr>
          <w:p w:rsidR="00053009" w:rsidRDefault="00053009" w:rsidP="00B13C7F">
            <w:pPr>
              <w:spacing w:after="0" w:line="240" w:lineRule="auto"/>
              <w:ind w:left="4820" w:right="14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843014" w:rsidRDefault="00843014" w:rsidP="00B13C7F">
            <w:pPr>
              <w:spacing w:after="0" w:line="240" w:lineRule="auto"/>
              <w:ind w:left="4820" w:right="14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843014" w:rsidRDefault="00843014" w:rsidP="00B13C7F">
            <w:pPr>
              <w:spacing w:after="0" w:line="240" w:lineRule="auto"/>
              <w:ind w:left="4820" w:right="14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843014" w:rsidRDefault="00843014" w:rsidP="00B13C7F">
            <w:pPr>
              <w:spacing w:after="0" w:line="240" w:lineRule="auto"/>
              <w:ind w:left="4820" w:right="14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843014" w:rsidRDefault="00843014" w:rsidP="00B13C7F">
            <w:pPr>
              <w:spacing w:after="0" w:line="240" w:lineRule="auto"/>
              <w:ind w:left="4820" w:right="14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843014" w:rsidRPr="00843014" w:rsidRDefault="00843014" w:rsidP="00B13C7F">
            <w:pPr>
              <w:spacing w:after="0" w:line="240" w:lineRule="auto"/>
              <w:ind w:left="4820" w:right="14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:rsidR="00053009" w:rsidRPr="00843014" w:rsidRDefault="00053009" w:rsidP="00B13C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lastRenderedPageBreak/>
        <w:t>Приложение №1</w:t>
      </w:r>
    </w:p>
    <w:p w:rsidR="00053009" w:rsidRPr="00843014" w:rsidRDefault="00053009" w:rsidP="00B13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>к постановлению администрации</w:t>
      </w:r>
    </w:p>
    <w:p w:rsidR="00053009" w:rsidRPr="00843014" w:rsidRDefault="00053009" w:rsidP="00B13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 xml:space="preserve">Вагинского </w:t>
      </w:r>
      <w:r w:rsidRPr="00843014">
        <w:rPr>
          <w:rFonts w:ascii="Arial" w:eastAsia="Calibri" w:hAnsi="Arial" w:cs="Arial"/>
          <w:bCs/>
          <w:sz w:val="24"/>
          <w:szCs w:val="24"/>
        </w:rPr>
        <w:t xml:space="preserve"> сельсовета</w:t>
      </w:r>
    </w:p>
    <w:p w:rsidR="00053009" w:rsidRPr="00843014" w:rsidRDefault="00053009" w:rsidP="00B13C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Calibri" w:hAnsi="Arial" w:cs="Arial"/>
          <w:bCs/>
          <w:sz w:val="24"/>
          <w:szCs w:val="24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</w:t>
      </w:r>
      <w:r w:rsidR="00B13C7F" w:rsidRPr="00843014">
        <w:rPr>
          <w:rFonts w:ascii="Arial" w:eastAsia="Calibri" w:hAnsi="Arial" w:cs="Arial"/>
          <w:bCs/>
          <w:sz w:val="24"/>
          <w:szCs w:val="24"/>
        </w:rPr>
        <w:t xml:space="preserve">  от 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>21</w:t>
      </w:r>
      <w:r w:rsidRPr="00843014">
        <w:rPr>
          <w:rFonts w:ascii="Arial" w:eastAsia="Calibri" w:hAnsi="Arial" w:cs="Arial"/>
          <w:bCs/>
          <w:sz w:val="24"/>
          <w:szCs w:val="24"/>
        </w:rPr>
        <w:t>.0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>4</w:t>
      </w:r>
      <w:r w:rsidRPr="00843014">
        <w:rPr>
          <w:rFonts w:ascii="Arial" w:eastAsia="Calibri" w:hAnsi="Arial" w:cs="Arial"/>
          <w:bCs/>
          <w:sz w:val="24"/>
          <w:szCs w:val="24"/>
        </w:rPr>
        <w:t>.2020</w:t>
      </w:r>
      <w:r w:rsidR="00B13C7F" w:rsidRPr="00843014">
        <w:rPr>
          <w:rFonts w:ascii="Arial" w:eastAsia="Calibri" w:hAnsi="Arial" w:cs="Arial"/>
          <w:bCs/>
          <w:sz w:val="24"/>
          <w:szCs w:val="24"/>
        </w:rPr>
        <w:t xml:space="preserve"> №</w:t>
      </w:r>
      <w:r w:rsidR="00614267" w:rsidRPr="00843014">
        <w:rPr>
          <w:rFonts w:ascii="Arial" w:eastAsia="Calibri" w:hAnsi="Arial" w:cs="Arial"/>
          <w:bCs/>
          <w:sz w:val="24"/>
          <w:szCs w:val="24"/>
        </w:rPr>
        <w:t>22-п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Par30"/>
      <w:bookmarkEnd w:id="1"/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Порядок выдачи согласия 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на строительство, реконструкцию, капитальный ремонт, ремонт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пересечений и примыканий в отношении автомобильных дорог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федерального, регионального или межмуниципального значения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с автомобильными дорогами местного значения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053009" w:rsidRPr="00843014" w:rsidRDefault="00307620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53009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сельсовета 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выдачи согласия дороги на строительство, реконструкцию,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сельсовета 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Порядок) регулирует отношения, возникающие в связи со строительством, реконструкцией, капитальным ремонтом пересечения автомобильной дороги с другими автомобильными дорогами и примыкания автомобильной дороги к другой автомобильной дороге.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1.2.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 пересечений автомобильной дороги с другими автомобильными дорогами и примыканий автомобильной дороги к другой автомобильной дороге (далее - застройщики).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1.3. Термины и определения, используемые в настоящем Порядке, применяются в значениях, установленных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48"/>
      <w:bookmarkEnd w:id="2"/>
      <w:r w:rsidRPr="00843014">
        <w:rPr>
          <w:rFonts w:ascii="Arial" w:eastAsia="Times New Roman" w:hAnsi="Arial" w:cs="Arial"/>
          <w:sz w:val="24"/>
          <w:szCs w:val="24"/>
          <w:lang w:eastAsia="ru-RU"/>
        </w:rPr>
        <w:t>1.4. Строительство, реконструкция</w:t>
      </w:r>
      <w:r w:rsidR="00307620" w:rsidRPr="0084301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являющи</w:t>
      </w:r>
      <w:r w:rsidR="00307620" w:rsidRPr="0084301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ся сооружениями пересечения автомобильной дороги с другими автомобильными дорогами (далее - пересечение) и примыкания автомобильной дороги к другой автомобильной дороге (далее - примыкание) допускаются при наличии разрешения на строительство, выдаваемого в соответствии с Градостроительным кодексом Российской Федерации, и согласия, выданного </w:t>
      </w:r>
      <w:r w:rsidRPr="0084301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Pr="0084301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</w:t>
      </w:r>
      <w:r w:rsidRPr="00843014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49"/>
      <w:bookmarkEnd w:id="3"/>
      <w:r w:rsidRPr="00843014">
        <w:rPr>
          <w:rFonts w:ascii="Arial" w:eastAsia="Times New Roman" w:hAnsi="Arial" w:cs="Arial"/>
          <w:sz w:val="24"/>
          <w:szCs w:val="24"/>
          <w:lang w:eastAsia="ru-RU"/>
        </w:rPr>
        <w:t>1.5. Согласие в письменной форме администрации, указанное в пункте 1.4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 (далее - технические требования и условия, подлежащие обязательному исполнению).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2. Порядок получения согласия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57"/>
      <w:bookmarkEnd w:id="4"/>
      <w:r w:rsidRPr="00843014">
        <w:rPr>
          <w:rFonts w:ascii="Arial" w:eastAsia="Times New Roman" w:hAnsi="Arial" w:cs="Arial"/>
          <w:sz w:val="24"/>
          <w:szCs w:val="24"/>
          <w:lang w:eastAsia="ru-RU"/>
        </w:rPr>
        <w:t>2.1. В целях строительства, реконструкции, капитального ремонта и ремонта пересечений или примыканий объекта капитального строительства застройщик направляет в администрацию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заявление о выдаче согласия на строительство, реконструкцию, капитальный ремонт и ремонт пересечений или примыканий (далее - согласие).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2.2. В заявлении должно быть указано: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для юридических лиц - наименование, организационно-правовая форма, идентификационный номер налогоплательщика, адрес, фамилия, имя, отчество руководителя, телефон;</w:t>
      </w:r>
      <w:proofErr w:type="gramEnd"/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2) для физических лиц - фамилия, имя и отчество, место жительства, данные документа, удостоверяющего личность;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3) кадастровый номер и адрес земельного участка (участков), на которо</w:t>
      </w: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м(</w:t>
      </w:r>
      <w:proofErr w:type="spellStart"/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) планируется выполнение работ по строительству (реконструкции, капитальному ремонту, ремонту);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4) 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м(</w:t>
      </w:r>
      <w:proofErr w:type="spellStart"/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) планируется выполнение работ по строительству, реконструкции, капитальному ремонту, ремонту;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5) вид планируемых работ на объекте (строительство, реконструкция, капитальный ремонт, ремонт);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6) срок, в течение которого будут осуществляться работы;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7) наименование проектной организации, разработавшей проектную документацию;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8) реквизиты положительного заключения государственной экспертизы;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9) перечень документов, прилагаемых к заявлению;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10) подпись, дата, фамилия, имя, отчество и должность лица, представляющего застройщика.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71"/>
      <w:bookmarkEnd w:id="5"/>
      <w:r w:rsidRPr="00843014">
        <w:rPr>
          <w:rFonts w:ascii="Arial" w:eastAsia="Times New Roman" w:hAnsi="Arial" w:cs="Arial"/>
          <w:sz w:val="24"/>
          <w:szCs w:val="24"/>
          <w:lang w:eastAsia="ru-RU"/>
        </w:rPr>
        <w:t>2.3. К заявлению о выдаче согласия прилагается: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д) утвержденный порядок осуществления работ для согласования;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е) план предполагаемого пересечения или примыкания в отношении автомобильной дороги общего пользования местного значения, составленный не ранее двух лет до даты обращения, выполненный на основе топографической съемки, в масштабе 1:500, отображающий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</w:t>
      </w:r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дороги. На плане указываются границы земельного участка, к которому предполагается устройство примыкания для последующего подъезда.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78"/>
      <w:bookmarkEnd w:id="6"/>
      <w:r w:rsidRPr="00843014">
        <w:rPr>
          <w:rFonts w:ascii="Arial" w:eastAsia="Times New Roman" w:hAnsi="Arial" w:cs="Arial"/>
          <w:sz w:val="24"/>
          <w:szCs w:val="24"/>
          <w:lang w:eastAsia="ru-RU"/>
        </w:rPr>
        <w:t>2.4. Основаниями для отказа в выдаче согласия являются: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- отсутствие полного комплекта документов и сведений, в них указанных;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- отсутствие сведений или документов, указанных в </w:t>
      </w:r>
      <w:proofErr w:type="spell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. 2.1 - </w:t>
      </w:r>
      <w:hyperlink r:id="rId8" w:anchor="P71" w:history="1">
        <w:r w:rsidRPr="00843014">
          <w:rPr>
            <w:rFonts w:ascii="Arial" w:eastAsia="Times New Roman" w:hAnsi="Arial" w:cs="Arial"/>
            <w:sz w:val="24"/>
            <w:szCs w:val="24"/>
            <w:lang w:eastAsia="ru-RU"/>
          </w:rPr>
          <w:t>2.3</w:t>
        </w:r>
      </w:hyperlink>
      <w:r w:rsidRPr="0084301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- несоответствие размещения пересечения или примыкания объекта капитального строительства к автомобильной дороге требованиям законодательства Российской Федерации.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2.5. Согласие в письменной форме либо мотивированный отказ в предоставлении согласия выдается администрацией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сельсовета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срок не более чем тридцать календарных дней со дня поступления заявления о предоставлении такого согласия.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2.6. После приема и регистрации заявления о выдаче согласия администрация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ельсовета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- осуществляет 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в районе места производства работ по строительству (реконструкции, капитальному ремонту, ремонту) пересечения или примыкания;</w:t>
      </w:r>
      <w:proofErr w:type="gramEnd"/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-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2.4 настоящего Порядка;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-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ВСН.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льсовета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, отказ в согласовании оформляется в форме уведомления за подписью руководителя администрации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сельсовета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о порядке осуществления работ, введения ограничения или прекращения движения транспортных средств.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2.8. Лица, осуществляющие строительство, реконструкцию, капитальный ремонт, ремонт пересечений, примыканий, в течение 3 рабочих дней с начала работ (завершения работ) в письменной форме уведомляют администрацию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сельсовета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об их начале или завершении.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3. Информация о месте нахождения, справочных телефонах,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графике работы, адресах электронной почты администрации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  <w:r w:rsidRPr="0084301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Место нахождения приемной администрации: </w:t>
      </w:r>
      <w:r w:rsidR="00BF24BE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  <w:r w:rsidR="00307620" w:rsidRPr="00843014">
        <w:rPr>
          <w:rFonts w:ascii="Arial" w:eastAsia="Calibri" w:hAnsi="Arial" w:cs="Arial"/>
          <w:bCs/>
          <w:sz w:val="24"/>
          <w:szCs w:val="24"/>
        </w:rPr>
        <w:t>Вагинского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F24BE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сельсовета с. 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Вагино.</w:t>
      </w:r>
      <w:r w:rsidR="00BF24BE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ул. </w:t>
      </w:r>
      <w:r w:rsidR="00307620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Новая,15</w:t>
      </w:r>
      <w:r w:rsidR="00BF24BE" w:rsidRPr="0084301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телефон/факс </w:t>
      </w:r>
      <w:r w:rsidR="00BF24BE" w:rsidRPr="00843014">
        <w:rPr>
          <w:rFonts w:ascii="Arial" w:eastAsia="Times New Roman" w:hAnsi="Arial" w:cs="Arial"/>
          <w:sz w:val="24"/>
          <w:szCs w:val="24"/>
          <w:lang w:eastAsia="ru-RU"/>
        </w:rPr>
        <w:t>8(39157) 3</w:t>
      </w:r>
      <w:r w:rsidR="00307620" w:rsidRPr="0084301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F24BE" w:rsidRPr="00843014">
        <w:rPr>
          <w:rFonts w:ascii="Arial" w:eastAsia="Times New Roman" w:hAnsi="Arial" w:cs="Arial"/>
          <w:sz w:val="24"/>
          <w:szCs w:val="24"/>
          <w:lang w:eastAsia="ru-RU"/>
        </w:rPr>
        <w:t>-3</w:t>
      </w:r>
      <w:r w:rsidR="00307620" w:rsidRPr="00843014">
        <w:rPr>
          <w:rFonts w:ascii="Arial" w:eastAsia="Times New Roman" w:hAnsi="Arial" w:cs="Arial"/>
          <w:sz w:val="24"/>
          <w:szCs w:val="24"/>
          <w:lang w:eastAsia="ru-RU"/>
        </w:rPr>
        <w:t>-22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F24BE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почты: </w:t>
      </w:r>
      <w:r w:rsidR="00307620" w:rsidRPr="00843014">
        <w:rPr>
          <w:rFonts w:ascii="Arial" w:eastAsia="Times New Roman" w:hAnsi="Arial" w:cs="Arial"/>
          <w:sz w:val="24"/>
          <w:szCs w:val="24"/>
          <w:lang w:val="en-US" w:eastAsia="ru-RU"/>
        </w:rPr>
        <w:t>selsovet</w:t>
      </w:r>
      <w:r w:rsidR="00307620" w:rsidRPr="0084301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07620" w:rsidRPr="00843014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r w:rsidR="00B13C7F" w:rsidRPr="00843014">
        <w:rPr>
          <w:rFonts w:ascii="Arial" w:eastAsia="Times New Roman" w:hAnsi="Arial" w:cs="Arial"/>
          <w:sz w:val="24"/>
          <w:szCs w:val="24"/>
          <w:lang w:val="en-US" w:eastAsia="ru-RU"/>
        </w:rPr>
        <w:t>ginskiy</w:t>
      </w:r>
      <w:r w:rsidR="00BF24BE" w:rsidRPr="00843014">
        <w:rPr>
          <w:rFonts w:ascii="Arial" w:eastAsia="Times New Roman" w:hAnsi="Arial" w:cs="Arial"/>
          <w:sz w:val="24"/>
          <w:szCs w:val="24"/>
          <w:lang w:eastAsia="ru-RU"/>
        </w:rPr>
        <w:t>@</w:t>
      </w:r>
      <w:r w:rsidR="00B13C7F" w:rsidRPr="00843014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BF24BE" w:rsidRPr="0084301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F24BE" w:rsidRPr="0084301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График работы администрации: </w:t>
      </w:r>
      <w:r w:rsidR="00BF24BE" w:rsidRPr="00843014">
        <w:rPr>
          <w:rFonts w:ascii="Arial" w:eastAsia="Times New Roman" w:hAnsi="Arial" w:cs="Arial"/>
          <w:sz w:val="24"/>
          <w:szCs w:val="24"/>
          <w:lang w:eastAsia="ru-RU"/>
        </w:rPr>
        <w:t>с 8-00 час до 16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-00 час. Обед с 12-00 до 13 часов. Накануне нерабочи</w:t>
      </w:r>
      <w:r w:rsidR="00BF24BE" w:rsidRPr="00843014">
        <w:rPr>
          <w:rFonts w:ascii="Arial" w:eastAsia="Times New Roman" w:hAnsi="Arial" w:cs="Arial"/>
          <w:sz w:val="24"/>
          <w:szCs w:val="24"/>
          <w:lang w:eastAsia="ru-RU"/>
        </w:rPr>
        <w:t>х праздничных дней с 08.00 до 15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.00 часов (перерыв 12.00 до 13.00).</w:t>
      </w:r>
    </w:p>
    <w:p w:rsidR="00053009" w:rsidRPr="00843014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Нерабочие праздничные дни устанавливаются в соответствии с Трудовым кодексом Российской Федерации.</w:t>
      </w:r>
    </w:p>
    <w:p w:rsidR="00053009" w:rsidRPr="00852781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8527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053009" w:rsidRPr="00852781" w:rsidRDefault="00843014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053009"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выдачи согласия дороги на строительство, </w:t>
      </w:r>
    </w:p>
    <w:p w:rsidR="00843014" w:rsidRPr="00852781" w:rsidRDefault="00843014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="00053009"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реконструкцию, капитальный ремонт, ремонт </w:t>
      </w:r>
    </w:p>
    <w:p w:rsidR="00843014" w:rsidRPr="00852781" w:rsidRDefault="00843014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="00053009" w:rsidRPr="00852781">
        <w:rPr>
          <w:rFonts w:ascii="Arial" w:eastAsia="Times New Roman" w:hAnsi="Arial" w:cs="Arial"/>
          <w:sz w:val="24"/>
          <w:szCs w:val="24"/>
          <w:lang w:eastAsia="ru-RU"/>
        </w:rPr>
        <w:t>пересечений и примыканий в отношении</w:t>
      </w:r>
    </w:p>
    <w:p w:rsidR="00843014" w:rsidRPr="00852781" w:rsidRDefault="00053009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3014"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</w:t>
      </w:r>
      <w:r w:rsidR="00843014" w:rsidRPr="0085278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орог </w:t>
      </w:r>
      <w:proofErr w:type="gramStart"/>
      <w:r w:rsidRPr="00852781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, регионального </w:t>
      </w:r>
    </w:p>
    <w:p w:rsidR="00843014" w:rsidRPr="00852781" w:rsidRDefault="00843014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053009"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или межмуниципального значения с </w:t>
      </w:r>
      <w:proofErr w:type="gramStart"/>
      <w:r w:rsidR="00053009" w:rsidRPr="00852781">
        <w:rPr>
          <w:rFonts w:ascii="Arial" w:eastAsia="Times New Roman" w:hAnsi="Arial" w:cs="Arial"/>
          <w:sz w:val="24"/>
          <w:szCs w:val="24"/>
          <w:lang w:eastAsia="ru-RU"/>
        </w:rPr>
        <w:t>автомобильными</w:t>
      </w:r>
      <w:proofErr w:type="gramEnd"/>
    </w:p>
    <w:p w:rsidR="00053009" w:rsidRPr="00843014" w:rsidRDefault="00053009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bCs/>
          <w:lang w:eastAsia="ru-RU"/>
        </w:rPr>
      </w:pPr>
      <w:r w:rsidRPr="00852781">
        <w:rPr>
          <w:rFonts w:ascii="Arial" w:eastAsia="Times New Roman" w:hAnsi="Arial" w:cs="Arial"/>
          <w:sz w:val="24"/>
          <w:szCs w:val="24"/>
          <w:lang w:eastAsia="ru-RU"/>
        </w:rPr>
        <w:t xml:space="preserve"> дорогами местного значения </w:t>
      </w:r>
      <w:r w:rsidR="00307620" w:rsidRPr="008527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Вагинского </w:t>
      </w:r>
      <w:r w:rsidRPr="008527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  <w:r w:rsidRPr="00843014">
        <w:rPr>
          <w:rFonts w:ascii="Arial" w:eastAsia="Times New Roman" w:hAnsi="Arial" w:cs="Arial"/>
          <w:bCs/>
          <w:lang w:eastAsia="ru-RU"/>
        </w:rPr>
        <w:t xml:space="preserve"> </w:t>
      </w:r>
    </w:p>
    <w:p w:rsidR="00053009" w:rsidRPr="00843014" w:rsidRDefault="00053009" w:rsidP="008430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Times New Roman" w:hAnsi="Arial" w:cs="Arial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ФОРМА ЗАЯВЛЕНИЯ О СОГЛАСОВАНИИ СТРОИТЕЛЬСТВА, РЕКОНСТРУКЦИИ, КАПИТАЛЬНОГО</w:t>
      </w:r>
      <w:r w:rsidR="008430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>РЕМОНТА, РЕМОНТА ПЕРЕСЕЧЕНИЙ ИЛИ ПРИМЫКАНИЙ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(Ф.И.О. руководителя администрации)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(Ф.И.О. и должность заявителя, паспортные данные,</w:t>
      </w:r>
      <w:proofErr w:type="gramEnd"/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организационно-правовая форма и наименование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юридического лица, почтовый адрес с указанием индекса,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контактный телефон, адрес электронной почты)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Прошу Вас согласовать Строительство/реконструкцию/капитальный ремонт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  <w:r w:rsidR="00852781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    указывается вид работ пересечения автомобильной дороги/примыкания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автомобильной дороги (</w:t>
      </w: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полосы отвода на участке  с  </w:t>
      </w: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км</w:t>
      </w:r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 ___ + ____ (слева/справа/в пересечении) до км ___ + ____ (слева/справа/в пересечении) к автомобильной дороге местного значения по адресу: _______________________________________</w:t>
      </w:r>
      <w:r w:rsidR="00852781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кадастровый номер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527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3014">
        <w:rPr>
          <w:rFonts w:ascii="Arial" w:eastAsia="Times New Roman" w:hAnsi="Arial" w:cs="Arial"/>
          <w:sz w:val="24"/>
          <w:szCs w:val="24"/>
          <w:lang w:eastAsia="ru-RU"/>
        </w:rPr>
        <w:t xml:space="preserve">  (наименование автомобильной дороги)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и  адрес  земельного участка (участков), на которо</w:t>
      </w: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м(</w:t>
      </w:r>
      <w:proofErr w:type="spellStart"/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) планируется  выполнение работ по строительству (реконструкции, капитальному ремонту, ремонту); ________________________________________________________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наименование, серия,  номер  и дата выдачи документа, устанавливающего или подтверждающего  права  на  земельный  участок  (участки),  на  которо</w:t>
      </w:r>
      <w:proofErr w:type="gramStart"/>
      <w:r w:rsidRPr="00843014">
        <w:rPr>
          <w:rFonts w:ascii="Arial" w:eastAsia="Times New Roman" w:hAnsi="Arial" w:cs="Arial"/>
          <w:sz w:val="24"/>
          <w:szCs w:val="24"/>
          <w:lang w:eastAsia="ru-RU"/>
        </w:rPr>
        <w:t>м(</w:t>
      </w:r>
      <w:proofErr w:type="spellStart"/>
      <w:proofErr w:type="gram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843014">
        <w:rPr>
          <w:rFonts w:ascii="Arial" w:eastAsia="Times New Roman" w:hAnsi="Arial" w:cs="Arial"/>
          <w:sz w:val="24"/>
          <w:szCs w:val="24"/>
          <w:lang w:eastAsia="ru-RU"/>
        </w:rPr>
        <w:t>) планируется  выполнение работ по строительству, реконструкции, капитальному ремонту, ремонту __________________________________________________________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срок, в течение которого будут осуществляться работы 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наименование  проектной  организации,  разработавшей проектную документацию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реквизиты положительного заключения государственной экспертизы_______________________________</w:t>
      </w:r>
      <w:r w:rsid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Приложения: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4. ____________________________________</w:t>
      </w:r>
    </w:p>
    <w:p w:rsidR="00053009" w:rsidRPr="00843014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434" w:rsidRPr="00843014" w:rsidRDefault="00BF24BE" w:rsidP="00B13C7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43014">
        <w:rPr>
          <w:rFonts w:ascii="Arial" w:eastAsia="Times New Roman" w:hAnsi="Arial" w:cs="Arial"/>
          <w:sz w:val="24"/>
          <w:szCs w:val="24"/>
          <w:lang w:eastAsia="ru-RU"/>
        </w:rPr>
        <w:t>Подпись заявителя Дата</w:t>
      </w:r>
    </w:p>
    <w:sectPr w:rsidR="002B6434" w:rsidRPr="00843014" w:rsidSect="00BF24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441"/>
    <w:rsid w:val="00053009"/>
    <w:rsid w:val="00121441"/>
    <w:rsid w:val="001C4466"/>
    <w:rsid w:val="002B6434"/>
    <w:rsid w:val="00307620"/>
    <w:rsid w:val="005F7F3E"/>
    <w:rsid w:val="00614267"/>
    <w:rsid w:val="00715989"/>
    <w:rsid w:val="00843014"/>
    <w:rsid w:val="00852781"/>
    <w:rsid w:val="00A97D1A"/>
    <w:rsid w:val="00B13C7F"/>
    <w:rsid w:val="00BF24BE"/>
    <w:rsid w:val="00E01D90"/>
    <w:rsid w:val="00EB2A73"/>
    <w:rsid w:val="00F9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53009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053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3009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053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915\10%20&#1087;&#1086;&#1088;&#1103;&#1076;&#1086;&#1082;%20&#1074;&#1099;&#1076;&#1072;&#1095;&#1080;%20&#1089;&#1086;&#1075;&#1083;&#1072;&#1089;&#1080;&#1103;%20&#1085;&#1072;%20&#1088;&#1077;&#1084;&#1085;&#1086;%20&#1087;&#1088;&#1080;&#1084;&#1099;&#1082;&#1072;&#1085;6&#1081;&#1080;%20&#1072;&#1074;&#1090;&#1086;%20&#1076;&#1086;&#1088;&#1086;&#1075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6EF43C05A999916CB493046D414893F5BFAC12AD553035BFEA40CBD49501BB0FBF9994F0C8n2H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AC6EF43C05A999916CB493046D414893F5BFA312AB553035BFEA40CBD4C9n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9B963-724A-4431-AC3B-AC7E522B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РАБОЧИЙ_!</cp:lastModifiedBy>
  <cp:revision>12</cp:revision>
  <cp:lastPrinted>2020-04-22T07:48:00Z</cp:lastPrinted>
  <dcterms:created xsi:type="dcterms:W3CDTF">2020-03-23T03:03:00Z</dcterms:created>
  <dcterms:modified xsi:type="dcterms:W3CDTF">2020-04-22T08:18:00Z</dcterms:modified>
</cp:coreProperties>
</file>