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8CA" w:rsidRPr="00A4186D" w:rsidRDefault="00A008CA" w:rsidP="00A008CA">
      <w:pPr>
        <w:autoSpaceDE w:val="0"/>
        <w:autoSpaceDN w:val="0"/>
        <w:adjustRightInd w:val="0"/>
        <w:contextualSpacing/>
        <w:jc w:val="center"/>
        <w:rPr>
          <w:rFonts w:ascii="Arial" w:hAnsi="Arial" w:cs="Arial"/>
          <w:sz w:val="24"/>
          <w:szCs w:val="24"/>
        </w:rPr>
      </w:pPr>
      <w:r w:rsidRPr="00A4186D">
        <w:rPr>
          <w:rFonts w:ascii="Arial" w:hAnsi="Arial" w:cs="Arial"/>
          <w:sz w:val="24"/>
          <w:szCs w:val="24"/>
        </w:rPr>
        <w:t>Российская Федерация</w:t>
      </w:r>
    </w:p>
    <w:p w:rsidR="00A008CA" w:rsidRPr="00A4186D" w:rsidRDefault="00A008CA" w:rsidP="00A008CA">
      <w:pPr>
        <w:autoSpaceDE w:val="0"/>
        <w:autoSpaceDN w:val="0"/>
        <w:adjustRightInd w:val="0"/>
        <w:contextualSpacing/>
        <w:jc w:val="center"/>
        <w:rPr>
          <w:rFonts w:ascii="Arial" w:hAnsi="Arial" w:cs="Arial"/>
          <w:sz w:val="24"/>
          <w:szCs w:val="24"/>
        </w:rPr>
      </w:pPr>
      <w:r w:rsidRPr="00A4186D">
        <w:rPr>
          <w:rFonts w:ascii="Arial" w:hAnsi="Arial" w:cs="Arial"/>
          <w:sz w:val="24"/>
          <w:szCs w:val="24"/>
        </w:rPr>
        <w:t>Боготольский сельский Совет депутатов</w:t>
      </w:r>
    </w:p>
    <w:p w:rsidR="00A008CA" w:rsidRPr="00A4186D" w:rsidRDefault="00A008CA" w:rsidP="00A008CA">
      <w:pPr>
        <w:autoSpaceDE w:val="0"/>
        <w:autoSpaceDN w:val="0"/>
        <w:adjustRightInd w:val="0"/>
        <w:contextualSpacing/>
        <w:jc w:val="center"/>
        <w:rPr>
          <w:rFonts w:ascii="Arial" w:hAnsi="Arial" w:cs="Arial"/>
          <w:sz w:val="24"/>
          <w:szCs w:val="24"/>
        </w:rPr>
      </w:pPr>
      <w:r w:rsidRPr="00A4186D">
        <w:rPr>
          <w:rFonts w:ascii="Arial" w:hAnsi="Arial" w:cs="Arial"/>
          <w:sz w:val="24"/>
          <w:szCs w:val="24"/>
        </w:rPr>
        <w:t>Боготольского района</w:t>
      </w:r>
    </w:p>
    <w:p w:rsidR="00A008CA" w:rsidRPr="00A4186D" w:rsidRDefault="00A008CA" w:rsidP="00A008CA">
      <w:pPr>
        <w:autoSpaceDE w:val="0"/>
        <w:autoSpaceDN w:val="0"/>
        <w:adjustRightInd w:val="0"/>
        <w:contextualSpacing/>
        <w:jc w:val="center"/>
        <w:rPr>
          <w:rFonts w:ascii="Arial" w:hAnsi="Arial" w:cs="Arial"/>
          <w:sz w:val="24"/>
          <w:szCs w:val="24"/>
        </w:rPr>
      </w:pPr>
      <w:r w:rsidRPr="00A4186D">
        <w:rPr>
          <w:rFonts w:ascii="Arial" w:hAnsi="Arial" w:cs="Arial"/>
          <w:sz w:val="24"/>
          <w:szCs w:val="24"/>
        </w:rPr>
        <w:t>Красноярского края</w:t>
      </w:r>
    </w:p>
    <w:p w:rsidR="00A4186D" w:rsidRPr="00A4186D" w:rsidRDefault="00A4186D" w:rsidP="00A008CA">
      <w:pPr>
        <w:autoSpaceDE w:val="0"/>
        <w:autoSpaceDN w:val="0"/>
        <w:adjustRightInd w:val="0"/>
        <w:contextualSpacing/>
        <w:jc w:val="center"/>
        <w:rPr>
          <w:rFonts w:ascii="Arial" w:hAnsi="Arial" w:cs="Arial"/>
          <w:sz w:val="24"/>
          <w:szCs w:val="24"/>
        </w:rPr>
      </w:pPr>
    </w:p>
    <w:p w:rsidR="00A008CA" w:rsidRDefault="00A4186D" w:rsidP="00A008CA">
      <w:pPr>
        <w:autoSpaceDE w:val="0"/>
        <w:autoSpaceDN w:val="0"/>
        <w:adjustRightInd w:val="0"/>
        <w:contextualSpacing/>
        <w:jc w:val="center"/>
        <w:rPr>
          <w:rFonts w:ascii="Arial" w:hAnsi="Arial" w:cs="Arial"/>
          <w:sz w:val="24"/>
          <w:szCs w:val="24"/>
        </w:rPr>
      </w:pPr>
      <w:r w:rsidRPr="00A4186D">
        <w:rPr>
          <w:rFonts w:ascii="Arial" w:hAnsi="Arial" w:cs="Arial"/>
          <w:sz w:val="24"/>
          <w:szCs w:val="24"/>
        </w:rPr>
        <w:t xml:space="preserve"> Решение</w:t>
      </w:r>
    </w:p>
    <w:p w:rsidR="00A4186D" w:rsidRPr="00A4186D" w:rsidRDefault="00A4186D" w:rsidP="00A008CA">
      <w:pPr>
        <w:autoSpaceDE w:val="0"/>
        <w:autoSpaceDN w:val="0"/>
        <w:adjustRightInd w:val="0"/>
        <w:contextualSpacing/>
        <w:jc w:val="center"/>
        <w:rPr>
          <w:rFonts w:ascii="Arial" w:hAnsi="Arial" w:cs="Arial"/>
          <w:sz w:val="24"/>
          <w:szCs w:val="24"/>
        </w:rPr>
      </w:pPr>
    </w:p>
    <w:p w:rsidR="00A008CA" w:rsidRDefault="00A4186D" w:rsidP="00A008CA">
      <w:pPr>
        <w:autoSpaceDE w:val="0"/>
        <w:autoSpaceDN w:val="0"/>
        <w:adjustRightInd w:val="0"/>
        <w:contextualSpacing/>
        <w:jc w:val="both"/>
        <w:rPr>
          <w:rFonts w:ascii="Arial" w:hAnsi="Arial" w:cs="Arial"/>
          <w:sz w:val="24"/>
          <w:szCs w:val="24"/>
        </w:rPr>
      </w:pPr>
      <w:r>
        <w:rPr>
          <w:rFonts w:ascii="Arial" w:hAnsi="Arial" w:cs="Arial"/>
          <w:sz w:val="24"/>
          <w:szCs w:val="24"/>
        </w:rPr>
        <w:t>21.08.2018</w:t>
      </w:r>
      <w:r w:rsidR="00A008CA" w:rsidRPr="00A4186D">
        <w:rPr>
          <w:rFonts w:ascii="Arial" w:hAnsi="Arial" w:cs="Arial"/>
          <w:sz w:val="24"/>
          <w:szCs w:val="24"/>
        </w:rPr>
        <w:t xml:space="preserve">                                            с. Боготол              </w:t>
      </w:r>
      <w:r>
        <w:rPr>
          <w:rFonts w:ascii="Arial" w:hAnsi="Arial" w:cs="Arial"/>
          <w:sz w:val="24"/>
          <w:szCs w:val="24"/>
        </w:rPr>
        <w:t xml:space="preserve">                           № 26-107</w:t>
      </w:r>
    </w:p>
    <w:p w:rsidR="00A4186D" w:rsidRPr="00A4186D" w:rsidRDefault="00A4186D" w:rsidP="00A008CA">
      <w:pPr>
        <w:autoSpaceDE w:val="0"/>
        <w:autoSpaceDN w:val="0"/>
        <w:adjustRightInd w:val="0"/>
        <w:contextualSpacing/>
        <w:jc w:val="both"/>
        <w:rPr>
          <w:rFonts w:ascii="Arial" w:hAnsi="Arial" w:cs="Arial"/>
          <w:sz w:val="24"/>
          <w:szCs w:val="24"/>
        </w:rPr>
      </w:pPr>
    </w:p>
    <w:tbl>
      <w:tblPr>
        <w:tblStyle w:val="ad"/>
        <w:tblW w:w="1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3792"/>
      </w:tblGrid>
      <w:tr w:rsidR="00983DB9" w:rsidRPr="00A4186D" w:rsidTr="00A4186D">
        <w:tc>
          <w:tcPr>
            <w:tcW w:w="9464" w:type="dxa"/>
          </w:tcPr>
          <w:p w:rsidR="00983DB9" w:rsidRPr="00A4186D" w:rsidRDefault="00F47685" w:rsidP="00A4186D">
            <w:pPr>
              <w:contextualSpacing/>
              <w:jc w:val="center"/>
              <w:rPr>
                <w:rFonts w:ascii="Arial" w:hAnsi="Arial" w:cs="Arial"/>
                <w:i/>
                <w:sz w:val="24"/>
                <w:szCs w:val="24"/>
                <w:highlight w:val="yellow"/>
              </w:rPr>
            </w:pPr>
            <w:r w:rsidRPr="00A4186D">
              <w:rPr>
                <w:rFonts w:ascii="Arial" w:eastAsia="Times New Roman" w:hAnsi="Arial" w:cs="Arial"/>
                <w:sz w:val="24"/>
                <w:szCs w:val="24"/>
              </w:rPr>
              <w:t xml:space="preserve">Об утверждении </w:t>
            </w:r>
            <w:r w:rsidR="00797E51" w:rsidRPr="00A4186D">
              <w:rPr>
                <w:rFonts w:ascii="Arial" w:eastAsia="Times New Roman" w:hAnsi="Arial" w:cs="Arial"/>
                <w:sz w:val="24"/>
                <w:szCs w:val="24"/>
              </w:rPr>
              <w:t xml:space="preserve">Порядка </w:t>
            </w:r>
            <w:r w:rsidR="00D36B4F" w:rsidRPr="00A4186D">
              <w:rPr>
                <w:rFonts w:ascii="Arial" w:eastAsia="Times New Roman" w:hAnsi="Arial" w:cs="Arial"/>
                <w:sz w:val="24"/>
                <w:szCs w:val="24"/>
              </w:rPr>
              <w:t xml:space="preserve">назначения и выплаты пенсии </w:t>
            </w:r>
            <w:r w:rsidR="00A4186D" w:rsidRPr="00A4186D">
              <w:rPr>
                <w:rFonts w:ascii="Arial" w:eastAsia="Times New Roman" w:hAnsi="Arial" w:cs="Arial"/>
                <w:sz w:val="24"/>
                <w:szCs w:val="24"/>
              </w:rPr>
              <w:t xml:space="preserve">                                                                     </w:t>
            </w:r>
            <w:r w:rsidR="00D36B4F" w:rsidRPr="00A4186D">
              <w:rPr>
                <w:rFonts w:ascii="Arial" w:eastAsia="Times New Roman" w:hAnsi="Arial" w:cs="Arial"/>
                <w:sz w:val="24"/>
                <w:szCs w:val="24"/>
              </w:rPr>
              <w:t xml:space="preserve">за выслугу лет </w:t>
            </w:r>
            <w:r w:rsidR="00A4186D" w:rsidRPr="00A4186D">
              <w:rPr>
                <w:rFonts w:ascii="Arial" w:eastAsia="Times New Roman" w:hAnsi="Arial" w:cs="Arial"/>
                <w:sz w:val="24"/>
                <w:szCs w:val="24"/>
              </w:rPr>
              <w:t xml:space="preserve"> </w:t>
            </w:r>
            <w:r w:rsidR="00D36B4F" w:rsidRPr="00A4186D">
              <w:rPr>
                <w:rFonts w:ascii="Arial" w:eastAsia="Times New Roman" w:hAnsi="Arial" w:cs="Arial"/>
                <w:sz w:val="24"/>
                <w:szCs w:val="24"/>
              </w:rPr>
              <w:t xml:space="preserve">лицам, замещавшим муниципальные должности </w:t>
            </w:r>
            <w:r w:rsidR="00A4186D" w:rsidRPr="00A4186D">
              <w:rPr>
                <w:rFonts w:ascii="Arial" w:eastAsia="Times New Roman" w:hAnsi="Arial" w:cs="Arial"/>
                <w:sz w:val="24"/>
                <w:szCs w:val="24"/>
              </w:rPr>
              <w:t xml:space="preserve">                                                                                </w:t>
            </w:r>
            <w:r w:rsidR="00D36B4F" w:rsidRPr="00A4186D">
              <w:rPr>
                <w:rFonts w:ascii="Arial" w:eastAsia="Times New Roman" w:hAnsi="Arial" w:cs="Arial"/>
                <w:sz w:val="24"/>
                <w:szCs w:val="24"/>
              </w:rPr>
              <w:t>на постоянной основе</w:t>
            </w:r>
            <w:r w:rsidRPr="00A4186D">
              <w:rPr>
                <w:rFonts w:ascii="Arial" w:eastAsia="Times New Roman" w:hAnsi="Arial" w:cs="Arial"/>
                <w:sz w:val="24"/>
                <w:szCs w:val="24"/>
              </w:rPr>
              <w:t xml:space="preserve"> </w:t>
            </w:r>
            <w:r w:rsidR="00D36B4F" w:rsidRPr="00A4186D">
              <w:rPr>
                <w:rFonts w:ascii="Arial" w:eastAsia="Times New Roman" w:hAnsi="Arial" w:cs="Arial"/>
                <w:sz w:val="24"/>
                <w:szCs w:val="24"/>
              </w:rPr>
              <w:t xml:space="preserve">в </w:t>
            </w:r>
            <w:r w:rsidR="00A008CA" w:rsidRPr="00A4186D">
              <w:rPr>
                <w:rFonts w:ascii="Arial" w:eastAsia="Times New Roman" w:hAnsi="Arial" w:cs="Arial"/>
                <w:sz w:val="24"/>
                <w:szCs w:val="24"/>
              </w:rPr>
              <w:t>Боготольском сельсовете</w:t>
            </w:r>
          </w:p>
        </w:tc>
        <w:tc>
          <w:tcPr>
            <w:tcW w:w="3792" w:type="dxa"/>
          </w:tcPr>
          <w:p w:rsidR="00983DB9" w:rsidRPr="00A4186D" w:rsidRDefault="00983DB9" w:rsidP="007505D3">
            <w:pPr>
              <w:pStyle w:val="1"/>
              <w:ind w:left="0" w:right="0"/>
              <w:contextualSpacing/>
              <w:jc w:val="left"/>
              <w:outlineLvl w:val="0"/>
              <w:rPr>
                <w:rFonts w:ascii="Arial" w:hAnsi="Arial" w:cs="Arial"/>
                <w:sz w:val="24"/>
                <w:szCs w:val="24"/>
                <w:highlight w:val="yellow"/>
              </w:rPr>
            </w:pPr>
          </w:p>
        </w:tc>
      </w:tr>
    </w:tbl>
    <w:p w:rsidR="00A4186D" w:rsidRPr="00A4186D" w:rsidRDefault="00A4186D" w:rsidP="00983DB9">
      <w:pPr>
        <w:spacing w:after="0" w:line="240" w:lineRule="auto"/>
        <w:rPr>
          <w:rFonts w:ascii="Arial" w:hAnsi="Arial" w:cs="Arial"/>
          <w:sz w:val="24"/>
          <w:szCs w:val="24"/>
        </w:rPr>
        <w:sectPr w:rsidR="00A4186D" w:rsidRPr="00A4186D" w:rsidSect="00A4186D">
          <w:headerReference w:type="even" r:id="rId7"/>
          <w:footerReference w:type="default" r:id="rId8"/>
          <w:footerReference w:type="first" r:id="rId9"/>
          <w:type w:val="continuous"/>
          <w:pgSz w:w="11906" w:h="16838"/>
          <w:pgMar w:top="1134" w:right="850" w:bottom="1134" w:left="1701" w:header="708" w:footer="708" w:gutter="0"/>
          <w:cols w:space="708"/>
          <w:docGrid w:linePitch="360"/>
        </w:sectPr>
      </w:pPr>
    </w:p>
    <w:p w:rsidR="00983DB9" w:rsidRPr="00A4186D" w:rsidRDefault="00983DB9" w:rsidP="00983DB9">
      <w:pPr>
        <w:spacing w:after="0" w:line="240" w:lineRule="auto"/>
        <w:rPr>
          <w:rFonts w:ascii="Arial" w:hAnsi="Arial" w:cs="Arial"/>
          <w:sz w:val="24"/>
          <w:szCs w:val="24"/>
        </w:rPr>
      </w:pPr>
    </w:p>
    <w:p w:rsidR="00983DB9" w:rsidRPr="00A4186D" w:rsidRDefault="00983DB9" w:rsidP="00983DB9">
      <w:pPr>
        <w:pStyle w:val="ConsPlusNormal"/>
        <w:ind w:firstLine="709"/>
        <w:jc w:val="both"/>
        <w:rPr>
          <w:sz w:val="24"/>
          <w:szCs w:val="24"/>
        </w:rPr>
      </w:pPr>
      <w:r w:rsidRPr="00A4186D">
        <w:rPr>
          <w:sz w:val="24"/>
          <w:szCs w:val="24"/>
        </w:rPr>
        <w:t>В соответствии с</w:t>
      </w:r>
      <w:r w:rsidR="00D36B4F" w:rsidRPr="00A4186D">
        <w:rPr>
          <w:sz w:val="24"/>
          <w:szCs w:val="24"/>
        </w:rPr>
        <w:t>о</w:t>
      </w:r>
      <w:r w:rsidRPr="00A4186D">
        <w:rPr>
          <w:sz w:val="24"/>
          <w:szCs w:val="24"/>
        </w:rPr>
        <w:t xml:space="preserve"> </w:t>
      </w:r>
      <w:r w:rsidR="00D36B4F" w:rsidRPr="00A4186D">
        <w:rPr>
          <w:sz w:val="24"/>
          <w:szCs w:val="24"/>
        </w:rPr>
        <w:t>статьей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r w:rsidR="001A1B06" w:rsidRPr="00A4186D">
        <w:rPr>
          <w:sz w:val="24"/>
          <w:szCs w:val="24"/>
        </w:rPr>
        <w:t>, статьей 28.2</w:t>
      </w:r>
      <w:r w:rsidRPr="00A4186D">
        <w:rPr>
          <w:sz w:val="24"/>
          <w:szCs w:val="24"/>
        </w:rPr>
        <w:t xml:space="preserve"> Устава </w:t>
      </w:r>
      <w:r w:rsidR="001A1B06" w:rsidRPr="00A4186D">
        <w:rPr>
          <w:sz w:val="24"/>
          <w:szCs w:val="24"/>
        </w:rPr>
        <w:t>Боготольского сельсовета Боготольского района Красноярского Края Боготольский сельский Совет депутатов</w:t>
      </w:r>
      <w:r w:rsidR="001A1B06" w:rsidRPr="00A4186D">
        <w:rPr>
          <w:i/>
          <w:sz w:val="24"/>
          <w:szCs w:val="24"/>
        </w:rPr>
        <w:t xml:space="preserve"> </w:t>
      </w:r>
      <w:r w:rsidR="001A1B06" w:rsidRPr="00A4186D">
        <w:rPr>
          <w:sz w:val="24"/>
          <w:szCs w:val="24"/>
        </w:rPr>
        <w:t>решил</w:t>
      </w:r>
      <w:r w:rsidRPr="00A4186D">
        <w:rPr>
          <w:sz w:val="24"/>
          <w:szCs w:val="24"/>
        </w:rPr>
        <w:t>:</w:t>
      </w:r>
    </w:p>
    <w:p w:rsidR="00983DB9" w:rsidRPr="00A4186D" w:rsidRDefault="00983DB9" w:rsidP="00983DB9">
      <w:pPr>
        <w:pStyle w:val="1"/>
        <w:ind w:left="0" w:right="0" w:firstLine="709"/>
        <w:jc w:val="both"/>
        <w:rPr>
          <w:rFonts w:ascii="Arial" w:hAnsi="Arial" w:cs="Arial"/>
          <w:sz w:val="24"/>
          <w:szCs w:val="24"/>
        </w:rPr>
      </w:pPr>
      <w:r w:rsidRPr="00A4186D">
        <w:rPr>
          <w:rFonts w:ascii="Arial" w:hAnsi="Arial" w:cs="Arial"/>
          <w:sz w:val="24"/>
          <w:szCs w:val="24"/>
        </w:rPr>
        <w:t xml:space="preserve">1. Утвердить Порядок </w:t>
      </w:r>
      <w:r w:rsidR="00D36B4F" w:rsidRPr="00A4186D">
        <w:rPr>
          <w:rFonts w:ascii="Arial" w:hAnsi="Arial" w:cs="Arial"/>
          <w:sz w:val="24"/>
          <w:szCs w:val="24"/>
        </w:rPr>
        <w:t xml:space="preserve">назначения и выплаты пенсии за выслугу лет лицам, замещавшим муниципальные должности на постоянной основе в </w:t>
      </w:r>
      <w:r w:rsidR="001A1B06" w:rsidRPr="00A4186D">
        <w:rPr>
          <w:rFonts w:ascii="Arial" w:hAnsi="Arial" w:cs="Arial"/>
          <w:sz w:val="24"/>
          <w:szCs w:val="24"/>
        </w:rPr>
        <w:t>Боготольском сельсовете</w:t>
      </w:r>
      <w:r w:rsidR="001A1B06" w:rsidRPr="00A4186D">
        <w:rPr>
          <w:rFonts w:ascii="Arial" w:hAnsi="Arial" w:cs="Arial"/>
          <w:i/>
          <w:sz w:val="24"/>
          <w:szCs w:val="24"/>
        </w:rPr>
        <w:t xml:space="preserve"> </w:t>
      </w:r>
      <w:r w:rsidRPr="00A4186D">
        <w:rPr>
          <w:rFonts w:ascii="Arial" w:hAnsi="Arial" w:cs="Arial"/>
          <w:sz w:val="24"/>
          <w:szCs w:val="24"/>
        </w:rPr>
        <w:t xml:space="preserve">согласно приложению. </w:t>
      </w:r>
    </w:p>
    <w:p w:rsidR="001A1B06" w:rsidRPr="00A4186D" w:rsidRDefault="001A1B06" w:rsidP="001A1B06">
      <w:pPr>
        <w:tabs>
          <w:tab w:val="left" w:pos="9355"/>
        </w:tabs>
        <w:ind w:right="-1" w:hanging="142"/>
        <w:contextualSpacing/>
        <w:jc w:val="both"/>
        <w:rPr>
          <w:rFonts w:ascii="Arial" w:hAnsi="Arial" w:cs="Arial"/>
          <w:iCs/>
          <w:sz w:val="24"/>
          <w:szCs w:val="24"/>
        </w:rPr>
      </w:pPr>
      <w:r w:rsidRPr="00A4186D">
        <w:rPr>
          <w:rFonts w:ascii="Arial" w:hAnsi="Arial" w:cs="Arial"/>
          <w:iCs/>
          <w:sz w:val="24"/>
          <w:szCs w:val="24"/>
        </w:rPr>
        <w:t xml:space="preserve">             2. </w:t>
      </w:r>
      <w:proofErr w:type="gramStart"/>
      <w:r w:rsidRPr="00A4186D">
        <w:rPr>
          <w:rFonts w:ascii="Arial" w:hAnsi="Arial" w:cs="Arial"/>
          <w:iCs/>
          <w:sz w:val="24"/>
          <w:szCs w:val="24"/>
        </w:rPr>
        <w:t>Контроль за</w:t>
      </w:r>
      <w:proofErr w:type="gramEnd"/>
      <w:r w:rsidRPr="00A4186D">
        <w:rPr>
          <w:rFonts w:ascii="Arial" w:hAnsi="Arial" w:cs="Arial"/>
          <w:iCs/>
          <w:sz w:val="24"/>
          <w:szCs w:val="24"/>
        </w:rPr>
        <w:t xml:space="preserve"> исполнением Решения возложить на постоянную комиссию по социально-правовым вопросам (</w:t>
      </w:r>
      <w:proofErr w:type="spellStart"/>
      <w:r w:rsidRPr="00A4186D">
        <w:rPr>
          <w:rFonts w:ascii="Arial" w:hAnsi="Arial" w:cs="Arial"/>
          <w:iCs/>
          <w:sz w:val="24"/>
          <w:szCs w:val="24"/>
        </w:rPr>
        <w:t>Отт</w:t>
      </w:r>
      <w:proofErr w:type="spellEnd"/>
      <w:r w:rsidRPr="00A4186D">
        <w:rPr>
          <w:rFonts w:ascii="Arial" w:hAnsi="Arial" w:cs="Arial"/>
          <w:iCs/>
          <w:sz w:val="24"/>
          <w:szCs w:val="24"/>
        </w:rPr>
        <w:t xml:space="preserve"> Е.В.).</w:t>
      </w:r>
    </w:p>
    <w:p w:rsidR="001A1B06" w:rsidRPr="00A4186D" w:rsidRDefault="001A1B06" w:rsidP="001A1B06">
      <w:pPr>
        <w:tabs>
          <w:tab w:val="left" w:pos="9355"/>
        </w:tabs>
        <w:ind w:right="-1" w:firstLine="142"/>
        <w:contextualSpacing/>
        <w:jc w:val="both"/>
        <w:rPr>
          <w:rFonts w:ascii="Arial" w:hAnsi="Arial" w:cs="Arial"/>
          <w:iCs/>
          <w:sz w:val="24"/>
          <w:szCs w:val="24"/>
        </w:rPr>
      </w:pPr>
      <w:r w:rsidRPr="00A4186D">
        <w:rPr>
          <w:rFonts w:ascii="Arial" w:hAnsi="Arial" w:cs="Arial"/>
          <w:iCs/>
          <w:sz w:val="24"/>
          <w:szCs w:val="24"/>
        </w:rPr>
        <w:t xml:space="preserve">         3. Опубликовать настоящее Решение в общественно-политической газете «Земля </w:t>
      </w:r>
      <w:proofErr w:type="spellStart"/>
      <w:r w:rsidRPr="00A4186D">
        <w:rPr>
          <w:rFonts w:ascii="Arial" w:hAnsi="Arial" w:cs="Arial"/>
          <w:iCs/>
          <w:sz w:val="24"/>
          <w:szCs w:val="24"/>
        </w:rPr>
        <w:t>боготольская</w:t>
      </w:r>
      <w:proofErr w:type="spellEnd"/>
      <w:r w:rsidRPr="00A4186D">
        <w:rPr>
          <w:rFonts w:ascii="Arial" w:hAnsi="Arial" w:cs="Arial"/>
          <w:iCs/>
          <w:sz w:val="24"/>
          <w:szCs w:val="24"/>
        </w:rPr>
        <w:t xml:space="preserve">» и </w:t>
      </w:r>
      <w:r w:rsidRPr="00A4186D">
        <w:rPr>
          <w:rFonts w:ascii="Arial" w:hAnsi="Arial" w:cs="Arial"/>
          <w:sz w:val="24"/>
          <w:szCs w:val="24"/>
        </w:rPr>
        <w:t xml:space="preserve">разместить на  официальном сайте  Боготольского района </w:t>
      </w:r>
      <w:hyperlink r:id="rId10" w:history="1">
        <w:r w:rsidRPr="00A4186D">
          <w:rPr>
            <w:rStyle w:val="ae"/>
            <w:rFonts w:ascii="Arial" w:hAnsi="Arial" w:cs="Arial"/>
            <w:sz w:val="24"/>
            <w:szCs w:val="24"/>
            <w:lang w:val="en-US"/>
          </w:rPr>
          <w:t>www</w:t>
        </w:r>
        <w:r w:rsidRPr="00A4186D">
          <w:rPr>
            <w:rStyle w:val="ae"/>
            <w:rFonts w:ascii="Arial" w:hAnsi="Arial" w:cs="Arial"/>
            <w:sz w:val="24"/>
            <w:szCs w:val="24"/>
          </w:rPr>
          <w:t>.</w:t>
        </w:r>
        <w:proofErr w:type="spellStart"/>
        <w:r w:rsidRPr="00A4186D">
          <w:rPr>
            <w:rStyle w:val="ae"/>
            <w:rFonts w:ascii="Arial" w:hAnsi="Arial" w:cs="Arial"/>
            <w:sz w:val="24"/>
            <w:szCs w:val="24"/>
            <w:lang w:val="en-US"/>
          </w:rPr>
          <w:t>bogotol</w:t>
        </w:r>
        <w:proofErr w:type="spellEnd"/>
        <w:r w:rsidRPr="00A4186D">
          <w:rPr>
            <w:rStyle w:val="ae"/>
            <w:rFonts w:ascii="Arial" w:hAnsi="Arial" w:cs="Arial"/>
            <w:sz w:val="24"/>
            <w:szCs w:val="24"/>
          </w:rPr>
          <w:t>-</w:t>
        </w:r>
      </w:hyperlink>
      <w:r w:rsidRPr="00A4186D">
        <w:rPr>
          <w:rFonts w:ascii="Arial" w:hAnsi="Arial" w:cs="Arial"/>
          <w:sz w:val="24"/>
          <w:szCs w:val="24"/>
          <w:lang w:val="en-US"/>
        </w:rPr>
        <w:t>r</w:t>
      </w:r>
      <w:r w:rsidRPr="00A4186D">
        <w:rPr>
          <w:rFonts w:ascii="Arial" w:hAnsi="Arial" w:cs="Arial"/>
          <w:sz w:val="24"/>
          <w:szCs w:val="24"/>
        </w:rPr>
        <w:t>.</w:t>
      </w:r>
      <w:proofErr w:type="spellStart"/>
      <w:r w:rsidRPr="00A4186D">
        <w:rPr>
          <w:rFonts w:ascii="Arial" w:hAnsi="Arial" w:cs="Arial"/>
          <w:sz w:val="24"/>
          <w:szCs w:val="24"/>
          <w:lang w:val="en-US"/>
        </w:rPr>
        <w:t>ru</w:t>
      </w:r>
      <w:proofErr w:type="spellEnd"/>
      <w:r w:rsidRPr="00A4186D">
        <w:rPr>
          <w:rFonts w:ascii="Arial" w:hAnsi="Arial" w:cs="Arial"/>
          <w:sz w:val="24"/>
          <w:szCs w:val="24"/>
        </w:rPr>
        <w:t>. на странице Боготольского сельсовета.</w:t>
      </w:r>
    </w:p>
    <w:p w:rsidR="001A1B06" w:rsidRPr="00A4186D" w:rsidRDefault="001A1B06" w:rsidP="001A1B06">
      <w:pPr>
        <w:ind w:firstLine="567"/>
        <w:contextualSpacing/>
        <w:jc w:val="both"/>
        <w:outlineLvl w:val="0"/>
        <w:rPr>
          <w:rFonts w:ascii="Arial" w:hAnsi="Arial" w:cs="Arial"/>
          <w:sz w:val="24"/>
          <w:szCs w:val="24"/>
        </w:rPr>
      </w:pPr>
      <w:r w:rsidRPr="00A4186D">
        <w:rPr>
          <w:rFonts w:ascii="Arial" w:hAnsi="Arial" w:cs="Arial"/>
          <w:sz w:val="24"/>
          <w:szCs w:val="24"/>
        </w:rPr>
        <w:t xml:space="preserve">    4. Решение вступает в силу в </w:t>
      </w:r>
      <w:proofErr w:type="gramStart"/>
      <w:r w:rsidRPr="00A4186D">
        <w:rPr>
          <w:rFonts w:ascii="Arial" w:hAnsi="Arial" w:cs="Arial"/>
          <w:sz w:val="24"/>
          <w:szCs w:val="24"/>
        </w:rPr>
        <w:t>день, следующий за днем его официального опубликования</w:t>
      </w:r>
      <w:r w:rsidR="00A4186D" w:rsidRPr="00A4186D">
        <w:rPr>
          <w:rFonts w:ascii="Arial" w:hAnsi="Arial" w:cs="Arial"/>
          <w:sz w:val="24"/>
          <w:szCs w:val="24"/>
        </w:rPr>
        <w:t xml:space="preserve"> и распространяется</w:t>
      </w:r>
      <w:proofErr w:type="gramEnd"/>
      <w:r w:rsidR="00A4186D" w:rsidRPr="00A4186D">
        <w:rPr>
          <w:rFonts w:ascii="Arial" w:hAnsi="Arial" w:cs="Arial"/>
          <w:sz w:val="24"/>
          <w:szCs w:val="24"/>
        </w:rPr>
        <w:t xml:space="preserve"> на правоотношения, возникшие с 1 августа 2018 года</w:t>
      </w:r>
      <w:r w:rsidRPr="00A4186D">
        <w:rPr>
          <w:rFonts w:ascii="Arial" w:hAnsi="Arial" w:cs="Arial"/>
          <w:sz w:val="24"/>
          <w:szCs w:val="24"/>
        </w:rPr>
        <w:t xml:space="preserve">. </w:t>
      </w:r>
    </w:p>
    <w:p w:rsidR="001A1B06" w:rsidRPr="00A4186D" w:rsidRDefault="001A1B06" w:rsidP="001A1B06">
      <w:pPr>
        <w:ind w:firstLine="567"/>
        <w:contextualSpacing/>
        <w:jc w:val="both"/>
        <w:outlineLvl w:val="0"/>
        <w:rPr>
          <w:rFonts w:ascii="Arial" w:hAnsi="Arial" w:cs="Arial"/>
          <w:sz w:val="24"/>
          <w:szCs w:val="24"/>
        </w:rPr>
      </w:pPr>
    </w:p>
    <w:p w:rsidR="001A1B06" w:rsidRPr="00A4186D" w:rsidRDefault="001A1B06" w:rsidP="001A1B06">
      <w:pPr>
        <w:ind w:firstLine="567"/>
        <w:contextualSpacing/>
        <w:jc w:val="both"/>
        <w:outlineLvl w:val="0"/>
        <w:rPr>
          <w:rFonts w:ascii="Arial" w:hAnsi="Arial" w:cs="Arial"/>
          <w:sz w:val="24"/>
          <w:szCs w:val="24"/>
        </w:rPr>
      </w:pPr>
      <w:r w:rsidRPr="00A4186D">
        <w:rPr>
          <w:rFonts w:ascii="Arial" w:hAnsi="Arial" w:cs="Arial"/>
          <w:sz w:val="24"/>
          <w:szCs w:val="24"/>
        </w:rPr>
        <w:t>Председатель Боготольского                        Глава Боготольского</w:t>
      </w:r>
    </w:p>
    <w:p w:rsidR="001A1B06" w:rsidRPr="00A4186D" w:rsidRDefault="001A1B06" w:rsidP="001A1B06">
      <w:pPr>
        <w:ind w:firstLine="567"/>
        <w:contextualSpacing/>
        <w:jc w:val="both"/>
        <w:outlineLvl w:val="0"/>
        <w:rPr>
          <w:rFonts w:ascii="Arial" w:hAnsi="Arial" w:cs="Arial"/>
          <w:sz w:val="24"/>
          <w:szCs w:val="24"/>
        </w:rPr>
      </w:pPr>
      <w:r w:rsidRPr="00A4186D">
        <w:rPr>
          <w:rFonts w:ascii="Arial" w:hAnsi="Arial" w:cs="Arial"/>
          <w:sz w:val="24"/>
          <w:szCs w:val="24"/>
        </w:rPr>
        <w:t>сельского Совета депутатов                         сельсовета</w:t>
      </w:r>
    </w:p>
    <w:p w:rsidR="001A1B06" w:rsidRPr="00A4186D" w:rsidRDefault="001A1B06" w:rsidP="001A1B06">
      <w:pPr>
        <w:ind w:firstLine="567"/>
        <w:contextualSpacing/>
        <w:jc w:val="both"/>
        <w:outlineLvl w:val="0"/>
        <w:rPr>
          <w:rFonts w:ascii="Arial" w:hAnsi="Arial" w:cs="Arial"/>
          <w:sz w:val="24"/>
          <w:szCs w:val="24"/>
        </w:rPr>
      </w:pPr>
      <w:r w:rsidRPr="00A4186D">
        <w:rPr>
          <w:rFonts w:ascii="Arial" w:hAnsi="Arial" w:cs="Arial"/>
          <w:sz w:val="24"/>
          <w:szCs w:val="24"/>
        </w:rPr>
        <w:t xml:space="preserve">_______________ </w:t>
      </w:r>
      <w:proofErr w:type="spellStart"/>
      <w:r w:rsidRPr="00A4186D">
        <w:rPr>
          <w:rFonts w:ascii="Arial" w:hAnsi="Arial" w:cs="Arial"/>
          <w:sz w:val="24"/>
          <w:szCs w:val="24"/>
        </w:rPr>
        <w:t>И.Н.Тихонова</w:t>
      </w:r>
      <w:proofErr w:type="spellEnd"/>
      <w:r w:rsidRPr="00A4186D">
        <w:rPr>
          <w:rFonts w:ascii="Arial" w:hAnsi="Arial" w:cs="Arial"/>
          <w:sz w:val="24"/>
          <w:szCs w:val="24"/>
        </w:rPr>
        <w:t xml:space="preserve">                    _____________ Е.В. </w:t>
      </w:r>
      <w:proofErr w:type="gramStart"/>
      <w:r w:rsidRPr="00A4186D">
        <w:rPr>
          <w:rFonts w:ascii="Arial" w:hAnsi="Arial" w:cs="Arial"/>
          <w:sz w:val="24"/>
          <w:szCs w:val="24"/>
        </w:rPr>
        <w:t>Крикливых</w:t>
      </w:r>
      <w:proofErr w:type="gramEnd"/>
      <w:r w:rsidRPr="00A4186D">
        <w:rPr>
          <w:rFonts w:ascii="Arial" w:hAnsi="Arial" w:cs="Arial"/>
          <w:sz w:val="24"/>
          <w:szCs w:val="24"/>
        </w:rPr>
        <w:t xml:space="preserve">        </w:t>
      </w:r>
    </w:p>
    <w:p w:rsidR="001A1B06" w:rsidRPr="00A4186D" w:rsidRDefault="001A1B06" w:rsidP="001A1B06">
      <w:pPr>
        <w:spacing w:after="0" w:line="240" w:lineRule="auto"/>
        <w:ind w:firstLine="708"/>
        <w:jc w:val="both"/>
        <w:rPr>
          <w:rFonts w:ascii="Arial" w:hAnsi="Arial" w:cs="Arial"/>
          <w:bCs/>
          <w:sz w:val="24"/>
          <w:szCs w:val="24"/>
        </w:rPr>
      </w:pPr>
    </w:p>
    <w:p w:rsidR="00D36B4F" w:rsidRPr="00A4186D" w:rsidRDefault="00D36B4F" w:rsidP="00B6223D">
      <w:pPr>
        <w:autoSpaceDE w:val="0"/>
        <w:autoSpaceDN w:val="0"/>
        <w:adjustRightInd w:val="0"/>
        <w:spacing w:after="0" w:line="240" w:lineRule="auto"/>
        <w:jc w:val="right"/>
        <w:outlineLvl w:val="0"/>
        <w:rPr>
          <w:rFonts w:ascii="Arial" w:hAnsi="Arial" w:cs="Arial"/>
          <w:sz w:val="24"/>
          <w:szCs w:val="24"/>
        </w:rPr>
      </w:pPr>
    </w:p>
    <w:p w:rsidR="001A1B06" w:rsidRPr="00A4186D" w:rsidRDefault="001A1B06" w:rsidP="00B6223D">
      <w:pPr>
        <w:autoSpaceDE w:val="0"/>
        <w:autoSpaceDN w:val="0"/>
        <w:adjustRightInd w:val="0"/>
        <w:spacing w:after="0" w:line="240" w:lineRule="auto"/>
        <w:jc w:val="right"/>
        <w:outlineLvl w:val="0"/>
        <w:rPr>
          <w:rFonts w:ascii="Arial" w:hAnsi="Arial" w:cs="Arial"/>
          <w:sz w:val="24"/>
          <w:szCs w:val="24"/>
        </w:rPr>
      </w:pPr>
    </w:p>
    <w:p w:rsidR="001A1B06" w:rsidRPr="00A4186D" w:rsidRDefault="001A1B06" w:rsidP="00B6223D">
      <w:pPr>
        <w:autoSpaceDE w:val="0"/>
        <w:autoSpaceDN w:val="0"/>
        <w:adjustRightInd w:val="0"/>
        <w:spacing w:after="0" w:line="240" w:lineRule="auto"/>
        <w:jc w:val="right"/>
        <w:outlineLvl w:val="0"/>
        <w:rPr>
          <w:rFonts w:ascii="Arial" w:hAnsi="Arial" w:cs="Arial"/>
          <w:sz w:val="24"/>
          <w:szCs w:val="24"/>
        </w:rPr>
      </w:pPr>
    </w:p>
    <w:p w:rsidR="001A1B06" w:rsidRPr="00A4186D" w:rsidRDefault="001A1B06" w:rsidP="00B6223D">
      <w:pPr>
        <w:autoSpaceDE w:val="0"/>
        <w:autoSpaceDN w:val="0"/>
        <w:adjustRightInd w:val="0"/>
        <w:spacing w:after="0" w:line="240" w:lineRule="auto"/>
        <w:jc w:val="right"/>
        <w:outlineLvl w:val="0"/>
        <w:rPr>
          <w:rFonts w:ascii="Arial" w:hAnsi="Arial" w:cs="Arial"/>
          <w:sz w:val="24"/>
          <w:szCs w:val="24"/>
        </w:rPr>
      </w:pPr>
    </w:p>
    <w:p w:rsidR="001A1B06" w:rsidRPr="00A4186D" w:rsidRDefault="001A1B06" w:rsidP="00B6223D">
      <w:pPr>
        <w:autoSpaceDE w:val="0"/>
        <w:autoSpaceDN w:val="0"/>
        <w:adjustRightInd w:val="0"/>
        <w:spacing w:after="0" w:line="240" w:lineRule="auto"/>
        <w:jc w:val="right"/>
        <w:outlineLvl w:val="0"/>
        <w:rPr>
          <w:rFonts w:ascii="Arial" w:hAnsi="Arial" w:cs="Arial"/>
          <w:sz w:val="24"/>
          <w:szCs w:val="24"/>
        </w:rPr>
      </w:pPr>
    </w:p>
    <w:p w:rsidR="001A1B06" w:rsidRPr="00A4186D" w:rsidRDefault="001A1B06" w:rsidP="00B6223D">
      <w:pPr>
        <w:autoSpaceDE w:val="0"/>
        <w:autoSpaceDN w:val="0"/>
        <w:adjustRightInd w:val="0"/>
        <w:spacing w:after="0" w:line="240" w:lineRule="auto"/>
        <w:jc w:val="right"/>
        <w:outlineLvl w:val="0"/>
        <w:rPr>
          <w:rFonts w:ascii="Arial" w:hAnsi="Arial" w:cs="Arial"/>
          <w:sz w:val="24"/>
          <w:szCs w:val="24"/>
        </w:rPr>
      </w:pPr>
    </w:p>
    <w:p w:rsidR="001A1B06" w:rsidRPr="00A4186D" w:rsidRDefault="001A1B06" w:rsidP="00B6223D">
      <w:pPr>
        <w:autoSpaceDE w:val="0"/>
        <w:autoSpaceDN w:val="0"/>
        <w:adjustRightInd w:val="0"/>
        <w:spacing w:after="0" w:line="240" w:lineRule="auto"/>
        <w:jc w:val="right"/>
        <w:outlineLvl w:val="0"/>
        <w:rPr>
          <w:rFonts w:ascii="Arial" w:hAnsi="Arial" w:cs="Arial"/>
          <w:sz w:val="24"/>
          <w:szCs w:val="24"/>
        </w:rPr>
      </w:pPr>
    </w:p>
    <w:p w:rsidR="00D36B4F" w:rsidRPr="00A4186D" w:rsidRDefault="00D36B4F" w:rsidP="00B6223D">
      <w:pPr>
        <w:autoSpaceDE w:val="0"/>
        <w:autoSpaceDN w:val="0"/>
        <w:adjustRightInd w:val="0"/>
        <w:spacing w:after="0" w:line="240" w:lineRule="auto"/>
        <w:jc w:val="right"/>
        <w:outlineLvl w:val="0"/>
        <w:rPr>
          <w:rFonts w:ascii="Arial" w:hAnsi="Arial" w:cs="Arial"/>
          <w:sz w:val="24"/>
          <w:szCs w:val="24"/>
        </w:rPr>
      </w:pPr>
    </w:p>
    <w:p w:rsidR="00A4186D" w:rsidRDefault="00A4186D" w:rsidP="00B6223D">
      <w:pPr>
        <w:autoSpaceDE w:val="0"/>
        <w:autoSpaceDN w:val="0"/>
        <w:adjustRightInd w:val="0"/>
        <w:spacing w:after="0" w:line="240" w:lineRule="auto"/>
        <w:jc w:val="right"/>
        <w:outlineLvl w:val="0"/>
        <w:rPr>
          <w:rFonts w:ascii="Arial" w:hAnsi="Arial" w:cs="Arial"/>
          <w:sz w:val="24"/>
          <w:szCs w:val="24"/>
        </w:rPr>
      </w:pPr>
    </w:p>
    <w:p w:rsidR="00A4186D" w:rsidRDefault="00A4186D" w:rsidP="00B6223D">
      <w:pPr>
        <w:autoSpaceDE w:val="0"/>
        <w:autoSpaceDN w:val="0"/>
        <w:adjustRightInd w:val="0"/>
        <w:spacing w:after="0" w:line="240" w:lineRule="auto"/>
        <w:jc w:val="right"/>
        <w:outlineLvl w:val="0"/>
        <w:rPr>
          <w:rFonts w:ascii="Arial" w:hAnsi="Arial" w:cs="Arial"/>
          <w:sz w:val="24"/>
          <w:szCs w:val="24"/>
        </w:rPr>
      </w:pPr>
    </w:p>
    <w:p w:rsidR="00A4186D" w:rsidRDefault="00A4186D" w:rsidP="00B6223D">
      <w:pPr>
        <w:autoSpaceDE w:val="0"/>
        <w:autoSpaceDN w:val="0"/>
        <w:adjustRightInd w:val="0"/>
        <w:spacing w:after="0" w:line="240" w:lineRule="auto"/>
        <w:jc w:val="right"/>
        <w:outlineLvl w:val="0"/>
        <w:rPr>
          <w:rFonts w:ascii="Arial" w:hAnsi="Arial" w:cs="Arial"/>
          <w:sz w:val="24"/>
          <w:szCs w:val="24"/>
        </w:rPr>
      </w:pPr>
    </w:p>
    <w:p w:rsidR="00A4186D" w:rsidRDefault="00A4186D" w:rsidP="00B6223D">
      <w:pPr>
        <w:autoSpaceDE w:val="0"/>
        <w:autoSpaceDN w:val="0"/>
        <w:adjustRightInd w:val="0"/>
        <w:spacing w:after="0" w:line="240" w:lineRule="auto"/>
        <w:jc w:val="right"/>
        <w:outlineLvl w:val="0"/>
        <w:rPr>
          <w:rFonts w:ascii="Arial" w:hAnsi="Arial" w:cs="Arial"/>
          <w:sz w:val="24"/>
          <w:szCs w:val="24"/>
        </w:rPr>
      </w:pPr>
    </w:p>
    <w:p w:rsidR="00A4186D" w:rsidRPr="00A4186D" w:rsidRDefault="00A4186D" w:rsidP="00B6223D">
      <w:pPr>
        <w:autoSpaceDE w:val="0"/>
        <w:autoSpaceDN w:val="0"/>
        <w:adjustRightInd w:val="0"/>
        <w:spacing w:after="0" w:line="240" w:lineRule="auto"/>
        <w:jc w:val="right"/>
        <w:outlineLvl w:val="0"/>
        <w:rPr>
          <w:rFonts w:ascii="Arial" w:hAnsi="Arial" w:cs="Arial"/>
          <w:sz w:val="24"/>
          <w:szCs w:val="24"/>
        </w:rPr>
      </w:pPr>
      <w:bookmarkStart w:id="0" w:name="_GoBack"/>
      <w:bookmarkEnd w:id="0"/>
    </w:p>
    <w:p w:rsidR="00A4186D" w:rsidRPr="00A4186D" w:rsidRDefault="00A4186D" w:rsidP="00B6223D">
      <w:pPr>
        <w:autoSpaceDE w:val="0"/>
        <w:autoSpaceDN w:val="0"/>
        <w:adjustRightInd w:val="0"/>
        <w:spacing w:after="0" w:line="240" w:lineRule="auto"/>
        <w:jc w:val="right"/>
        <w:outlineLvl w:val="0"/>
        <w:rPr>
          <w:rFonts w:ascii="Arial" w:hAnsi="Arial" w:cs="Arial"/>
          <w:sz w:val="24"/>
          <w:szCs w:val="24"/>
        </w:rPr>
      </w:pPr>
    </w:p>
    <w:p w:rsidR="00B6223D" w:rsidRPr="00A4186D" w:rsidRDefault="00B6223D" w:rsidP="00B6223D">
      <w:pPr>
        <w:autoSpaceDE w:val="0"/>
        <w:autoSpaceDN w:val="0"/>
        <w:adjustRightInd w:val="0"/>
        <w:spacing w:after="0" w:line="240" w:lineRule="auto"/>
        <w:jc w:val="right"/>
        <w:outlineLvl w:val="0"/>
        <w:rPr>
          <w:rFonts w:ascii="Arial" w:hAnsi="Arial" w:cs="Arial"/>
          <w:sz w:val="24"/>
          <w:szCs w:val="24"/>
        </w:rPr>
      </w:pPr>
      <w:r w:rsidRPr="00A4186D">
        <w:rPr>
          <w:rFonts w:ascii="Arial" w:hAnsi="Arial" w:cs="Arial"/>
          <w:sz w:val="24"/>
          <w:szCs w:val="24"/>
        </w:rPr>
        <w:lastRenderedPageBreak/>
        <w:t>Приложение</w:t>
      </w:r>
    </w:p>
    <w:p w:rsidR="00B6223D" w:rsidRPr="00A4186D" w:rsidRDefault="00B6223D" w:rsidP="00B6223D">
      <w:pPr>
        <w:autoSpaceDE w:val="0"/>
        <w:autoSpaceDN w:val="0"/>
        <w:adjustRightInd w:val="0"/>
        <w:spacing w:after="0" w:line="240" w:lineRule="auto"/>
        <w:jc w:val="right"/>
        <w:rPr>
          <w:rFonts w:ascii="Arial" w:hAnsi="Arial" w:cs="Arial"/>
          <w:sz w:val="24"/>
          <w:szCs w:val="24"/>
        </w:rPr>
      </w:pPr>
      <w:r w:rsidRPr="00A4186D">
        <w:rPr>
          <w:rFonts w:ascii="Arial" w:hAnsi="Arial" w:cs="Arial"/>
          <w:sz w:val="24"/>
          <w:szCs w:val="24"/>
        </w:rPr>
        <w:t xml:space="preserve">к </w:t>
      </w:r>
      <w:r w:rsidR="006201C1" w:rsidRPr="00A4186D">
        <w:rPr>
          <w:rFonts w:ascii="Arial" w:hAnsi="Arial" w:cs="Arial"/>
          <w:sz w:val="24"/>
          <w:szCs w:val="24"/>
        </w:rPr>
        <w:t>Р</w:t>
      </w:r>
      <w:r w:rsidRPr="00A4186D">
        <w:rPr>
          <w:rFonts w:ascii="Arial" w:hAnsi="Arial" w:cs="Arial"/>
          <w:sz w:val="24"/>
          <w:szCs w:val="24"/>
        </w:rPr>
        <w:t>ешению</w:t>
      </w:r>
    </w:p>
    <w:p w:rsidR="006201C1" w:rsidRPr="00A4186D" w:rsidRDefault="001A1B06" w:rsidP="006201C1">
      <w:pPr>
        <w:autoSpaceDE w:val="0"/>
        <w:autoSpaceDN w:val="0"/>
        <w:adjustRightInd w:val="0"/>
        <w:spacing w:after="0" w:line="240" w:lineRule="auto"/>
        <w:jc w:val="right"/>
        <w:rPr>
          <w:rFonts w:ascii="Arial" w:hAnsi="Arial" w:cs="Arial"/>
          <w:i/>
          <w:sz w:val="24"/>
          <w:szCs w:val="24"/>
        </w:rPr>
      </w:pPr>
      <w:r w:rsidRPr="00A4186D">
        <w:rPr>
          <w:rFonts w:ascii="Arial" w:hAnsi="Arial" w:cs="Arial"/>
          <w:sz w:val="24"/>
          <w:szCs w:val="24"/>
        </w:rPr>
        <w:t>Боготольского сельского Совета депутатов</w:t>
      </w:r>
      <w:r w:rsidR="006201C1" w:rsidRPr="00A4186D">
        <w:rPr>
          <w:rFonts w:ascii="Arial" w:hAnsi="Arial" w:cs="Arial"/>
          <w:i/>
          <w:sz w:val="24"/>
          <w:szCs w:val="24"/>
        </w:rPr>
        <w:t xml:space="preserve">                           </w:t>
      </w:r>
    </w:p>
    <w:p w:rsidR="00B6223D" w:rsidRPr="00A4186D" w:rsidRDefault="006201C1" w:rsidP="006201C1">
      <w:pPr>
        <w:autoSpaceDE w:val="0"/>
        <w:autoSpaceDN w:val="0"/>
        <w:adjustRightInd w:val="0"/>
        <w:spacing w:after="0" w:line="240" w:lineRule="auto"/>
        <w:jc w:val="right"/>
        <w:rPr>
          <w:rFonts w:ascii="Arial" w:hAnsi="Arial" w:cs="Arial"/>
          <w:sz w:val="24"/>
          <w:szCs w:val="24"/>
        </w:rPr>
      </w:pPr>
      <w:r w:rsidRPr="00A4186D">
        <w:rPr>
          <w:rFonts w:ascii="Arial" w:hAnsi="Arial" w:cs="Arial"/>
          <w:sz w:val="24"/>
          <w:szCs w:val="24"/>
        </w:rPr>
        <w:t xml:space="preserve"> </w:t>
      </w:r>
      <w:r w:rsidR="00B6223D" w:rsidRPr="00A4186D">
        <w:rPr>
          <w:rFonts w:ascii="Arial" w:hAnsi="Arial" w:cs="Arial"/>
          <w:sz w:val="24"/>
          <w:szCs w:val="24"/>
        </w:rPr>
        <w:t xml:space="preserve">от </w:t>
      </w:r>
      <w:r w:rsidR="00A4186D" w:rsidRPr="00A4186D">
        <w:rPr>
          <w:rFonts w:ascii="Arial" w:hAnsi="Arial" w:cs="Arial"/>
          <w:sz w:val="24"/>
          <w:szCs w:val="24"/>
        </w:rPr>
        <w:t>21.08.2018 № 26-107</w:t>
      </w:r>
    </w:p>
    <w:p w:rsidR="00B6223D" w:rsidRPr="00A4186D" w:rsidRDefault="00B6223D" w:rsidP="00B6223D">
      <w:pPr>
        <w:autoSpaceDE w:val="0"/>
        <w:autoSpaceDN w:val="0"/>
        <w:adjustRightInd w:val="0"/>
        <w:spacing w:after="0" w:line="240" w:lineRule="auto"/>
        <w:jc w:val="both"/>
        <w:rPr>
          <w:rFonts w:ascii="Arial" w:hAnsi="Arial" w:cs="Arial"/>
          <w:sz w:val="24"/>
          <w:szCs w:val="24"/>
        </w:rPr>
      </w:pPr>
    </w:p>
    <w:p w:rsidR="00B6223D" w:rsidRPr="00A4186D" w:rsidRDefault="00A4186D" w:rsidP="00B6223D">
      <w:pPr>
        <w:autoSpaceDE w:val="0"/>
        <w:autoSpaceDN w:val="0"/>
        <w:adjustRightInd w:val="0"/>
        <w:spacing w:after="0" w:line="240" w:lineRule="auto"/>
        <w:jc w:val="center"/>
        <w:rPr>
          <w:rFonts w:ascii="Arial" w:hAnsi="Arial" w:cs="Arial"/>
          <w:bCs/>
          <w:sz w:val="24"/>
          <w:szCs w:val="24"/>
        </w:rPr>
      </w:pPr>
      <w:r w:rsidRPr="00A4186D">
        <w:rPr>
          <w:rFonts w:ascii="Arial" w:hAnsi="Arial" w:cs="Arial"/>
          <w:bCs/>
          <w:sz w:val="24"/>
          <w:szCs w:val="24"/>
        </w:rPr>
        <w:t>Порядок</w:t>
      </w:r>
    </w:p>
    <w:p w:rsidR="006201C1" w:rsidRPr="00A4186D" w:rsidRDefault="00D36B4F" w:rsidP="006201C1">
      <w:pPr>
        <w:autoSpaceDE w:val="0"/>
        <w:autoSpaceDN w:val="0"/>
        <w:adjustRightInd w:val="0"/>
        <w:spacing w:after="0" w:line="240" w:lineRule="auto"/>
        <w:jc w:val="center"/>
        <w:rPr>
          <w:rFonts w:ascii="Arial" w:hAnsi="Arial" w:cs="Arial"/>
          <w:bCs/>
          <w:i/>
          <w:sz w:val="24"/>
          <w:szCs w:val="24"/>
        </w:rPr>
      </w:pPr>
      <w:r w:rsidRPr="00A4186D">
        <w:rPr>
          <w:rFonts w:ascii="Arial" w:hAnsi="Arial" w:cs="Arial"/>
          <w:bCs/>
          <w:sz w:val="24"/>
          <w:szCs w:val="24"/>
        </w:rPr>
        <w:t xml:space="preserve">назначения и выплаты пенсии за выслугу лет лицам, замещавшим муниципальные должности на постоянной основе в </w:t>
      </w:r>
      <w:r w:rsidR="001A1B06" w:rsidRPr="00A4186D">
        <w:rPr>
          <w:rFonts w:ascii="Arial" w:hAnsi="Arial" w:cs="Arial"/>
          <w:bCs/>
          <w:sz w:val="24"/>
          <w:szCs w:val="24"/>
        </w:rPr>
        <w:t>Боготольском сельсовете</w:t>
      </w:r>
    </w:p>
    <w:p w:rsidR="006201C1" w:rsidRPr="00A4186D" w:rsidRDefault="006201C1" w:rsidP="00B6223D">
      <w:pPr>
        <w:autoSpaceDE w:val="0"/>
        <w:autoSpaceDN w:val="0"/>
        <w:adjustRightInd w:val="0"/>
        <w:spacing w:after="0" w:line="240" w:lineRule="auto"/>
        <w:jc w:val="both"/>
        <w:rPr>
          <w:rFonts w:ascii="Arial" w:hAnsi="Arial" w:cs="Arial"/>
          <w:sz w:val="24"/>
          <w:szCs w:val="24"/>
        </w:rPr>
      </w:pPr>
    </w:p>
    <w:p w:rsidR="00D36B4F" w:rsidRPr="00A4186D" w:rsidRDefault="00B6223D" w:rsidP="003342A4">
      <w:pPr>
        <w:autoSpaceDE w:val="0"/>
        <w:autoSpaceDN w:val="0"/>
        <w:adjustRightInd w:val="0"/>
        <w:spacing w:after="0" w:line="240" w:lineRule="auto"/>
        <w:ind w:firstLine="709"/>
        <w:jc w:val="both"/>
        <w:rPr>
          <w:rFonts w:ascii="Arial" w:hAnsi="Arial" w:cs="Arial"/>
          <w:b/>
          <w:bCs/>
          <w:i/>
          <w:sz w:val="24"/>
          <w:szCs w:val="24"/>
        </w:rPr>
      </w:pPr>
      <w:r w:rsidRPr="00A4186D">
        <w:rPr>
          <w:rFonts w:ascii="Arial" w:hAnsi="Arial" w:cs="Arial"/>
          <w:sz w:val="24"/>
          <w:szCs w:val="24"/>
        </w:rPr>
        <w:t xml:space="preserve">1. </w:t>
      </w:r>
      <w:proofErr w:type="gramStart"/>
      <w:r w:rsidR="00D36B4F" w:rsidRPr="00A4186D">
        <w:rPr>
          <w:rFonts w:ascii="Arial" w:hAnsi="Arial" w:cs="Arial"/>
          <w:sz w:val="24"/>
          <w:szCs w:val="24"/>
        </w:rPr>
        <w:t>Настоящий Порядок разработан в соответствии с Бюджетным кодексом Российской Федерации, Законом Красноярского края от 26.06.2008 № 6-1832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 определяет процедуру назначения и выплаты пенсии за высл</w:t>
      </w:r>
      <w:r w:rsidR="001A1B06" w:rsidRPr="00A4186D">
        <w:rPr>
          <w:rFonts w:ascii="Arial" w:hAnsi="Arial" w:cs="Arial"/>
          <w:sz w:val="24"/>
          <w:szCs w:val="24"/>
        </w:rPr>
        <w:t>угу лет за сч</w:t>
      </w:r>
      <w:r w:rsidR="00E367DE" w:rsidRPr="00A4186D">
        <w:rPr>
          <w:rFonts w:ascii="Arial" w:hAnsi="Arial" w:cs="Arial"/>
          <w:sz w:val="24"/>
          <w:szCs w:val="24"/>
        </w:rPr>
        <w:t>ет средств местного бюджета</w:t>
      </w:r>
      <w:r w:rsidR="001A1B06" w:rsidRPr="00A4186D">
        <w:rPr>
          <w:rFonts w:ascii="Arial" w:hAnsi="Arial" w:cs="Arial"/>
          <w:sz w:val="24"/>
          <w:szCs w:val="24"/>
        </w:rPr>
        <w:t xml:space="preserve"> </w:t>
      </w:r>
      <w:r w:rsidR="00D36B4F" w:rsidRPr="00A4186D">
        <w:rPr>
          <w:rFonts w:ascii="Arial" w:hAnsi="Arial" w:cs="Arial"/>
          <w:sz w:val="24"/>
          <w:szCs w:val="24"/>
        </w:rPr>
        <w:t xml:space="preserve">лицам, замещавшим муниципальные должности на постоянной основе </w:t>
      </w:r>
      <w:r w:rsidR="001A1B06" w:rsidRPr="00A4186D">
        <w:rPr>
          <w:rFonts w:ascii="Arial" w:hAnsi="Arial" w:cs="Arial"/>
          <w:bCs/>
          <w:sz w:val="24"/>
          <w:szCs w:val="24"/>
        </w:rPr>
        <w:t>в Боготольском сельсовете</w:t>
      </w:r>
      <w:r w:rsidR="00D36B4F" w:rsidRPr="00A4186D">
        <w:rPr>
          <w:rFonts w:ascii="Arial" w:hAnsi="Arial" w:cs="Arial"/>
          <w:bCs/>
          <w:i/>
          <w:sz w:val="24"/>
          <w:szCs w:val="24"/>
        </w:rPr>
        <w:t>.</w:t>
      </w:r>
      <w:proofErr w:type="gramEnd"/>
    </w:p>
    <w:p w:rsidR="00D830BE" w:rsidRPr="00A4186D" w:rsidRDefault="00B6223D" w:rsidP="003342A4">
      <w:pPr>
        <w:autoSpaceDE w:val="0"/>
        <w:autoSpaceDN w:val="0"/>
        <w:adjustRightInd w:val="0"/>
        <w:spacing w:after="0" w:line="240" w:lineRule="auto"/>
        <w:ind w:firstLine="709"/>
        <w:jc w:val="both"/>
        <w:rPr>
          <w:rFonts w:ascii="Arial" w:eastAsia="Times New Roman" w:hAnsi="Arial" w:cs="Arial"/>
          <w:i/>
          <w:sz w:val="24"/>
          <w:szCs w:val="24"/>
        </w:rPr>
      </w:pPr>
      <w:r w:rsidRPr="00A4186D">
        <w:rPr>
          <w:rFonts w:ascii="Arial" w:hAnsi="Arial" w:cs="Arial"/>
          <w:sz w:val="24"/>
          <w:szCs w:val="24"/>
        </w:rPr>
        <w:t>2.</w:t>
      </w:r>
      <w:r w:rsidR="00D830BE" w:rsidRPr="00A4186D">
        <w:rPr>
          <w:rFonts w:ascii="Arial" w:hAnsi="Arial" w:cs="Arial"/>
          <w:sz w:val="24"/>
          <w:szCs w:val="24"/>
        </w:rPr>
        <w:t xml:space="preserve"> </w:t>
      </w:r>
      <w:r w:rsidR="00D830BE" w:rsidRPr="00A4186D">
        <w:rPr>
          <w:rFonts w:ascii="Arial" w:eastAsia="Times New Roman" w:hAnsi="Arial" w:cs="Arial"/>
          <w:sz w:val="24"/>
          <w:szCs w:val="24"/>
        </w:rPr>
        <w:t xml:space="preserve">Пенсия за выслугу лет назначается по </w:t>
      </w:r>
      <w:hyperlink w:anchor="P213" w:history="1">
        <w:r w:rsidR="00D830BE" w:rsidRPr="00A4186D">
          <w:rPr>
            <w:rFonts w:ascii="Arial" w:eastAsia="Times New Roman" w:hAnsi="Arial" w:cs="Arial"/>
            <w:sz w:val="24"/>
            <w:szCs w:val="24"/>
          </w:rPr>
          <w:t>заявлению</w:t>
        </w:r>
      </w:hyperlink>
      <w:r w:rsidR="00D830BE" w:rsidRPr="00A4186D">
        <w:rPr>
          <w:rFonts w:ascii="Arial" w:eastAsia="Times New Roman" w:hAnsi="Arial" w:cs="Arial"/>
          <w:sz w:val="24"/>
          <w:szCs w:val="24"/>
        </w:rPr>
        <w:t xml:space="preserve"> лица, претендующего на ее предоставление. Решение </w:t>
      </w:r>
      <w:r w:rsidR="00120A63" w:rsidRPr="00A4186D">
        <w:rPr>
          <w:rFonts w:ascii="Arial" w:eastAsia="Times New Roman" w:hAnsi="Arial" w:cs="Arial"/>
          <w:sz w:val="24"/>
          <w:szCs w:val="24"/>
        </w:rPr>
        <w:t>о назначении</w:t>
      </w:r>
      <w:r w:rsidR="00D830BE" w:rsidRPr="00A4186D">
        <w:rPr>
          <w:rFonts w:ascii="Arial" w:eastAsia="Times New Roman" w:hAnsi="Arial" w:cs="Arial"/>
          <w:sz w:val="24"/>
          <w:szCs w:val="24"/>
        </w:rPr>
        <w:t xml:space="preserve"> указанной пенсии принимается распоряжением</w:t>
      </w:r>
      <w:r w:rsidR="001A1B06" w:rsidRPr="00A4186D">
        <w:rPr>
          <w:rFonts w:ascii="Arial" w:eastAsia="Times New Roman" w:hAnsi="Arial" w:cs="Arial"/>
          <w:sz w:val="24"/>
          <w:szCs w:val="24"/>
        </w:rPr>
        <w:t xml:space="preserve"> администрации Боготольского сельсовета</w:t>
      </w:r>
      <w:r w:rsidR="00D1153A" w:rsidRPr="00A4186D">
        <w:rPr>
          <w:rFonts w:ascii="Arial" w:eastAsia="Times New Roman" w:hAnsi="Arial" w:cs="Arial"/>
          <w:sz w:val="24"/>
          <w:szCs w:val="24"/>
        </w:rPr>
        <w:t xml:space="preserve"> (далее</w:t>
      </w:r>
      <w:r w:rsidR="007953E1" w:rsidRPr="00A4186D">
        <w:rPr>
          <w:rFonts w:ascii="Arial" w:eastAsia="Times New Roman" w:hAnsi="Arial" w:cs="Arial"/>
          <w:sz w:val="24"/>
          <w:szCs w:val="24"/>
        </w:rPr>
        <w:t xml:space="preserve"> </w:t>
      </w:r>
      <w:r w:rsidR="00D1153A" w:rsidRPr="00A4186D">
        <w:rPr>
          <w:rFonts w:ascii="Arial" w:eastAsia="Times New Roman" w:hAnsi="Arial" w:cs="Arial"/>
          <w:sz w:val="24"/>
          <w:szCs w:val="24"/>
        </w:rPr>
        <w:t>- администрация сельсовета)</w:t>
      </w:r>
      <w:r w:rsidR="00D830BE" w:rsidRPr="00A4186D">
        <w:rPr>
          <w:rFonts w:ascii="Arial" w:eastAsia="Times New Roman" w:hAnsi="Arial" w:cs="Arial"/>
          <w:i/>
          <w:sz w:val="24"/>
          <w:szCs w:val="24"/>
        </w:rPr>
        <w:t>.</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3. Заявление о назначении</w:t>
      </w:r>
      <w:r w:rsidR="00D1153A" w:rsidRPr="00A4186D">
        <w:rPr>
          <w:rFonts w:ascii="Arial" w:eastAsia="Times New Roman" w:hAnsi="Arial" w:cs="Arial"/>
          <w:sz w:val="24"/>
          <w:szCs w:val="24"/>
        </w:rPr>
        <w:t xml:space="preserve"> пенсии за выслугу лет подается в администрацию сельсовета.</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4. К заявлению о назначении пенсии за выслугу лет заявителем прилагаются следующие документы:</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 xml:space="preserve">копия паспорта или иного документа, удостоверяющего личность заявителя; </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копия СНИЛС;</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письменное согласие на обработку персональных данных;</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копии муниципального правового акта, приказа об освобождении от муниципальной должности (при наличии);</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копии трудовой книжки, иных документов, подтверждающих периоды, включаемые в стаж муниципальной службы для назначения пенсии за выслугу лет</w:t>
      </w:r>
      <w:r w:rsidR="00030E5F" w:rsidRPr="00A4186D">
        <w:rPr>
          <w:rFonts w:ascii="Arial" w:eastAsia="Times New Roman" w:hAnsi="Arial" w:cs="Arial"/>
          <w:sz w:val="24"/>
          <w:szCs w:val="24"/>
        </w:rPr>
        <w:t>;</w:t>
      </w:r>
    </w:p>
    <w:p w:rsidR="00D830BE"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справка, подтверждающая денежное вознаграждение по соответствующей должности на момент назначения пенсии;</w:t>
      </w:r>
    </w:p>
    <w:p w:rsidR="00A20B40" w:rsidRPr="00A4186D" w:rsidRDefault="00D830BE"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 xml:space="preserve">справка о размерах  </w:t>
      </w:r>
      <w:r w:rsidRPr="00A4186D">
        <w:rPr>
          <w:rFonts w:ascii="Arial" w:eastAsia="Calibri" w:hAnsi="Arial" w:cs="Arial"/>
          <w:sz w:val="24"/>
          <w:szCs w:val="24"/>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00A20B40" w:rsidRPr="00A4186D">
        <w:rPr>
          <w:rFonts w:ascii="Arial" w:eastAsia="Times New Roman" w:hAnsi="Arial" w:cs="Arial"/>
          <w:sz w:val="24"/>
          <w:szCs w:val="24"/>
        </w:rPr>
        <w:t>;</w:t>
      </w:r>
    </w:p>
    <w:p w:rsidR="00D830BE" w:rsidRPr="00A4186D" w:rsidRDefault="00E014C1"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ab/>
      </w:r>
      <w:r w:rsidR="00D830BE" w:rsidRPr="00A4186D">
        <w:rPr>
          <w:rFonts w:ascii="Arial" w:eastAsia="Times New Roman" w:hAnsi="Arial" w:cs="Arial"/>
          <w:sz w:val="24"/>
          <w:szCs w:val="24"/>
        </w:rPr>
        <w:t>К документам, предусмотренным настоящим пунктом, могут быть приобщены иные материалы, подтверждающие срок исполнения полномочий  по муниципальной должности, претендующего на предоставление пенсии за выслугу лет.</w:t>
      </w:r>
    </w:p>
    <w:p w:rsidR="00A20B40" w:rsidRPr="00A4186D" w:rsidRDefault="00A20B40"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В заявлении указывается избранный заявителем способ получения пенсии за выслугу лет (на лицевой счет получателя в кредитной организации либо почтовым переводом по адресу).</w:t>
      </w:r>
    </w:p>
    <w:p w:rsidR="00D830BE" w:rsidRPr="00A4186D" w:rsidRDefault="003342A4"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xml:space="preserve">5. </w:t>
      </w:r>
      <w:r w:rsidR="00D830BE" w:rsidRPr="00A4186D">
        <w:rPr>
          <w:rFonts w:ascii="Arial" w:eastAsia="Times New Roman" w:hAnsi="Arial" w:cs="Arial"/>
          <w:sz w:val="24"/>
          <w:szCs w:val="24"/>
        </w:rPr>
        <w:t xml:space="preserve">Заявление </w:t>
      </w:r>
      <w:r w:rsidR="00030E5F" w:rsidRPr="00A4186D">
        <w:rPr>
          <w:rFonts w:ascii="Arial" w:eastAsia="Times New Roman" w:hAnsi="Arial" w:cs="Arial"/>
          <w:sz w:val="24"/>
          <w:szCs w:val="24"/>
        </w:rPr>
        <w:t xml:space="preserve">о назначении </w:t>
      </w:r>
      <w:r w:rsidR="00D830BE" w:rsidRPr="00A4186D">
        <w:rPr>
          <w:rFonts w:ascii="Arial" w:eastAsia="Times New Roman" w:hAnsi="Arial" w:cs="Arial"/>
          <w:sz w:val="24"/>
          <w:szCs w:val="24"/>
        </w:rPr>
        <w:t xml:space="preserve">пенсии за выслугу лет регистрируется </w:t>
      </w:r>
      <w:r w:rsidR="00D1153A" w:rsidRPr="00A4186D">
        <w:rPr>
          <w:rFonts w:ascii="Arial" w:eastAsia="Times New Roman" w:hAnsi="Arial" w:cs="Arial"/>
          <w:sz w:val="24"/>
          <w:szCs w:val="24"/>
        </w:rPr>
        <w:t xml:space="preserve">в администрации сельсовета </w:t>
      </w:r>
      <w:r w:rsidR="00D1153A" w:rsidRPr="00A4186D">
        <w:rPr>
          <w:rFonts w:ascii="Arial" w:eastAsia="Times New Roman" w:hAnsi="Arial" w:cs="Arial"/>
          <w:i/>
          <w:sz w:val="24"/>
          <w:szCs w:val="24"/>
        </w:rPr>
        <w:t xml:space="preserve">в </w:t>
      </w:r>
      <w:r w:rsidR="00D830BE" w:rsidRPr="00A4186D">
        <w:rPr>
          <w:rFonts w:ascii="Arial" w:eastAsia="Times New Roman" w:hAnsi="Arial" w:cs="Arial"/>
          <w:sz w:val="24"/>
          <w:szCs w:val="24"/>
        </w:rPr>
        <w:t>день его подачи.</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В случае получения указанного заявления по почте</w:t>
      </w:r>
      <w:r w:rsidR="00030E5F" w:rsidRPr="00A4186D">
        <w:rPr>
          <w:rFonts w:ascii="Arial" w:eastAsia="Times New Roman" w:hAnsi="Arial" w:cs="Arial"/>
          <w:sz w:val="24"/>
          <w:szCs w:val="24"/>
        </w:rPr>
        <w:t>,</w:t>
      </w:r>
      <w:r w:rsidRPr="00A4186D">
        <w:rPr>
          <w:rFonts w:ascii="Arial" w:eastAsia="Times New Roman" w:hAnsi="Arial" w:cs="Arial"/>
          <w:sz w:val="24"/>
          <w:szCs w:val="24"/>
        </w:rPr>
        <w:t xml:space="preserve"> днем подачи заявления считается дата его регистрации в срок не позднее 1 рабочего дня со дня поступления заявления </w:t>
      </w:r>
      <w:r w:rsidR="00030E5F" w:rsidRPr="00A4186D">
        <w:rPr>
          <w:rFonts w:ascii="Arial" w:eastAsia="Times New Roman" w:hAnsi="Arial" w:cs="Arial"/>
          <w:sz w:val="24"/>
          <w:szCs w:val="24"/>
        </w:rPr>
        <w:t>в админист</w:t>
      </w:r>
      <w:r w:rsidR="00D1153A" w:rsidRPr="00A4186D">
        <w:rPr>
          <w:rFonts w:ascii="Arial" w:eastAsia="Times New Roman" w:hAnsi="Arial" w:cs="Arial"/>
          <w:sz w:val="24"/>
          <w:szCs w:val="24"/>
        </w:rPr>
        <w:t>рацию сельсовета</w:t>
      </w:r>
      <w:r w:rsidRPr="00A4186D">
        <w:rPr>
          <w:rFonts w:ascii="Arial" w:eastAsia="Times New Roman" w:hAnsi="Arial" w:cs="Arial"/>
          <w:sz w:val="24"/>
          <w:szCs w:val="24"/>
        </w:rPr>
        <w:t>.</w:t>
      </w:r>
    </w:p>
    <w:p w:rsidR="00D830BE" w:rsidRPr="00A4186D" w:rsidRDefault="003342A4"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6.</w:t>
      </w:r>
      <w:r w:rsidR="00D830BE" w:rsidRPr="00A4186D">
        <w:rPr>
          <w:rFonts w:ascii="Arial" w:eastAsia="Times New Roman" w:hAnsi="Arial" w:cs="Arial"/>
          <w:sz w:val="24"/>
          <w:szCs w:val="24"/>
        </w:rPr>
        <w:t xml:space="preserve"> </w:t>
      </w:r>
      <w:r w:rsidR="00D1153A" w:rsidRPr="00A4186D">
        <w:rPr>
          <w:rFonts w:ascii="Arial" w:eastAsia="Times New Roman" w:hAnsi="Arial" w:cs="Arial"/>
          <w:sz w:val="24"/>
          <w:szCs w:val="24"/>
        </w:rPr>
        <w:t>Должностное лицо администрации сельсовета</w:t>
      </w:r>
      <w:r w:rsidR="00D1153A" w:rsidRPr="00A4186D">
        <w:rPr>
          <w:rFonts w:ascii="Arial" w:eastAsia="Times New Roman" w:hAnsi="Arial" w:cs="Arial"/>
          <w:i/>
          <w:sz w:val="24"/>
          <w:szCs w:val="24"/>
        </w:rPr>
        <w:t xml:space="preserve"> </w:t>
      </w:r>
      <w:r w:rsidR="00D830BE" w:rsidRPr="00A4186D">
        <w:rPr>
          <w:rFonts w:ascii="Arial" w:eastAsia="Times New Roman" w:hAnsi="Arial" w:cs="Arial"/>
          <w:sz w:val="24"/>
          <w:szCs w:val="24"/>
        </w:rPr>
        <w:t xml:space="preserve">в течение </w:t>
      </w:r>
      <w:r w:rsidR="00030E5F" w:rsidRPr="00A4186D">
        <w:rPr>
          <w:rFonts w:ascii="Arial" w:eastAsia="Times New Roman" w:hAnsi="Arial" w:cs="Arial"/>
          <w:sz w:val="24"/>
          <w:szCs w:val="24"/>
        </w:rPr>
        <w:t>5</w:t>
      </w:r>
      <w:r w:rsidR="00D830BE" w:rsidRPr="00A4186D">
        <w:rPr>
          <w:rFonts w:ascii="Arial" w:eastAsia="Times New Roman" w:hAnsi="Arial" w:cs="Arial"/>
          <w:sz w:val="24"/>
          <w:szCs w:val="24"/>
        </w:rPr>
        <w:t xml:space="preserve"> рабочих дней со </w:t>
      </w:r>
      <w:r w:rsidR="00D830BE" w:rsidRPr="00A4186D">
        <w:rPr>
          <w:rFonts w:ascii="Arial" w:eastAsia="Times New Roman" w:hAnsi="Arial" w:cs="Arial"/>
          <w:sz w:val="24"/>
          <w:szCs w:val="24"/>
        </w:rPr>
        <w:lastRenderedPageBreak/>
        <w:t xml:space="preserve">дня регистрации заявления и документов, предусмотренных </w:t>
      </w:r>
      <w:hyperlink w:anchor="P91" w:history="1">
        <w:r w:rsidR="00D830BE" w:rsidRPr="00A4186D">
          <w:rPr>
            <w:rFonts w:ascii="Arial" w:eastAsia="Times New Roman" w:hAnsi="Arial" w:cs="Arial"/>
            <w:color w:val="000000" w:themeColor="text1"/>
            <w:sz w:val="24"/>
            <w:szCs w:val="24"/>
          </w:rPr>
          <w:t xml:space="preserve">пунктом </w:t>
        </w:r>
        <w:r w:rsidR="00030E5F" w:rsidRPr="00A4186D">
          <w:rPr>
            <w:rFonts w:ascii="Arial" w:eastAsia="Times New Roman" w:hAnsi="Arial" w:cs="Arial"/>
            <w:color w:val="000000" w:themeColor="text1"/>
            <w:sz w:val="24"/>
            <w:szCs w:val="24"/>
          </w:rPr>
          <w:t>4</w:t>
        </w:r>
      </w:hyperlink>
      <w:r w:rsidR="00D830BE" w:rsidRPr="00A4186D">
        <w:rPr>
          <w:rFonts w:ascii="Arial" w:eastAsia="Times New Roman" w:hAnsi="Arial" w:cs="Arial"/>
          <w:color w:val="000000" w:themeColor="text1"/>
          <w:sz w:val="24"/>
          <w:szCs w:val="24"/>
        </w:rPr>
        <w:t xml:space="preserve"> </w:t>
      </w:r>
      <w:r w:rsidR="00D830BE" w:rsidRPr="00A4186D">
        <w:rPr>
          <w:rFonts w:ascii="Arial" w:eastAsia="Times New Roman" w:hAnsi="Arial" w:cs="Arial"/>
          <w:sz w:val="24"/>
          <w:szCs w:val="24"/>
        </w:rPr>
        <w:t>настоящего По</w:t>
      </w:r>
      <w:r w:rsidR="00030E5F" w:rsidRPr="00A4186D">
        <w:rPr>
          <w:rFonts w:ascii="Arial" w:eastAsia="Times New Roman" w:hAnsi="Arial" w:cs="Arial"/>
          <w:sz w:val="24"/>
          <w:szCs w:val="24"/>
        </w:rPr>
        <w:t>рядка</w:t>
      </w:r>
      <w:r w:rsidR="00D830BE" w:rsidRPr="00A4186D">
        <w:rPr>
          <w:rFonts w:ascii="Arial" w:eastAsia="Times New Roman" w:hAnsi="Arial" w:cs="Arial"/>
          <w:sz w:val="24"/>
          <w:szCs w:val="24"/>
        </w:rPr>
        <w:t xml:space="preserve">, производит подсчет общего срока исполнения полномочий, готовит справку </w:t>
      </w:r>
      <w:r w:rsidR="00D830BE" w:rsidRPr="00A4186D">
        <w:rPr>
          <w:rFonts w:ascii="Arial" w:eastAsia="Times New Roman" w:hAnsi="Arial" w:cs="Arial"/>
          <w:color w:val="000000"/>
          <w:sz w:val="24"/>
          <w:szCs w:val="24"/>
        </w:rPr>
        <w:t xml:space="preserve">о периодах муниципальной службы </w:t>
      </w:r>
      <w:r w:rsidR="00D830BE" w:rsidRPr="00A4186D">
        <w:rPr>
          <w:rFonts w:ascii="Arial" w:eastAsia="Times New Roman" w:hAnsi="Arial" w:cs="Arial"/>
          <w:sz w:val="24"/>
          <w:szCs w:val="24"/>
        </w:rPr>
        <w:t xml:space="preserve">и приобщает ее к материалам по </w:t>
      </w:r>
      <w:r w:rsidR="00120A63" w:rsidRPr="00A4186D">
        <w:rPr>
          <w:rFonts w:ascii="Arial" w:eastAsia="Times New Roman" w:hAnsi="Arial" w:cs="Arial"/>
          <w:sz w:val="24"/>
          <w:szCs w:val="24"/>
        </w:rPr>
        <w:t>назначению</w:t>
      </w:r>
      <w:r w:rsidR="00D830BE" w:rsidRPr="00A4186D">
        <w:rPr>
          <w:rFonts w:ascii="Arial" w:eastAsia="Times New Roman" w:hAnsi="Arial" w:cs="Arial"/>
          <w:sz w:val="24"/>
          <w:szCs w:val="24"/>
        </w:rPr>
        <w:t xml:space="preserve"> пенсии за выслугу лет.</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proofErr w:type="gramStart"/>
      <w:r w:rsidRPr="00A4186D">
        <w:rPr>
          <w:rFonts w:ascii="Arial" w:eastAsia="Times New Roman" w:hAnsi="Arial" w:cs="Arial"/>
          <w:sz w:val="24"/>
          <w:szCs w:val="24"/>
        </w:rPr>
        <w:t>Справка о периодах муниципальной службы должна содержать указания на периоды исполнения полномочий по муниципальной должности лица, претендующего на предоставление пенсии за выслугу лет, ссылки на реквизиты распорядительных актов  (решений) о его избрании (прекращении исполнения полномочий) по периодам службы, полные наименования мест работы (службы), периоды работы, которые включаются (засчитываются) в стаж муниципальной службы (далее - стаж муниципальной службы), а также итоговые данные</w:t>
      </w:r>
      <w:proofErr w:type="gramEnd"/>
      <w:r w:rsidRPr="00A4186D">
        <w:rPr>
          <w:rFonts w:ascii="Arial" w:eastAsia="Times New Roman" w:hAnsi="Arial" w:cs="Arial"/>
          <w:sz w:val="24"/>
          <w:szCs w:val="24"/>
        </w:rPr>
        <w:t xml:space="preserve"> по продолжительности общего и непрерывного, перед </w:t>
      </w:r>
      <w:r w:rsidR="00120A63" w:rsidRPr="00A4186D">
        <w:rPr>
          <w:rFonts w:ascii="Arial" w:eastAsia="Times New Roman" w:hAnsi="Arial" w:cs="Arial"/>
          <w:sz w:val="24"/>
          <w:szCs w:val="24"/>
        </w:rPr>
        <w:t>назначением</w:t>
      </w:r>
      <w:r w:rsidRPr="00A4186D">
        <w:rPr>
          <w:rFonts w:ascii="Arial" w:eastAsia="Times New Roman" w:hAnsi="Arial" w:cs="Arial"/>
          <w:sz w:val="24"/>
          <w:szCs w:val="24"/>
        </w:rPr>
        <w:t xml:space="preserve"> пенсии за выслугу лет, стажа муниципальной службы.</w:t>
      </w:r>
    </w:p>
    <w:p w:rsidR="00D830BE" w:rsidRPr="00A4186D" w:rsidRDefault="003342A4"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xml:space="preserve">7. </w:t>
      </w:r>
      <w:r w:rsidR="00D830BE" w:rsidRPr="00A4186D">
        <w:rPr>
          <w:rFonts w:ascii="Arial" w:eastAsia="Times New Roman" w:hAnsi="Arial" w:cs="Arial"/>
          <w:sz w:val="24"/>
          <w:szCs w:val="24"/>
        </w:rPr>
        <w:t xml:space="preserve">В течение </w:t>
      </w:r>
      <w:r w:rsidR="00030E5F" w:rsidRPr="00A4186D">
        <w:rPr>
          <w:rFonts w:ascii="Arial" w:eastAsia="Times New Roman" w:hAnsi="Arial" w:cs="Arial"/>
          <w:sz w:val="24"/>
          <w:szCs w:val="24"/>
        </w:rPr>
        <w:t xml:space="preserve">5 </w:t>
      </w:r>
      <w:r w:rsidR="00D830BE" w:rsidRPr="00A4186D">
        <w:rPr>
          <w:rFonts w:ascii="Arial" w:eastAsia="Times New Roman" w:hAnsi="Arial" w:cs="Arial"/>
          <w:sz w:val="24"/>
          <w:szCs w:val="24"/>
        </w:rPr>
        <w:t xml:space="preserve">рабочих дней со дня подготовки справки о периодах муниципальной службы, лица претендующего на предоставление пенсии за выслугу лет, </w:t>
      </w:r>
      <w:r w:rsidR="00D1153A" w:rsidRPr="00A4186D">
        <w:rPr>
          <w:rFonts w:ascii="Arial" w:eastAsia="Times New Roman" w:hAnsi="Arial" w:cs="Arial"/>
          <w:sz w:val="24"/>
          <w:szCs w:val="24"/>
        </w:rPr>
        <w:t>должностное лицо администрации сельсовета</w:t>
      </w:r>
      <w:r w:rsidR="00D1153A" w:rsidRPr="00A4186D">
        <w:rPr>
          <w:rFonts w:ascii="Arial" w:eastAsia="Times New Roman" w:hAnsi="Arial" w:cs="Arial"/>
          <w:i/>
          <w:sz w:val="24"/>
          <w:szCs w:val="24"/>
        </w:rPr>
        <w:t xml:space="preserve"> </w:t>
      </w:r>
      <w:r w:rsidR="00D830BE" w:rsidRPr="00A4186D">
        <w:rPr>
          <w:rFonts w:ascii="Arial" w:eastAsia="Times New Roman" w:hAnsi="Arial" w:cs="Arial"/>
          <w:sz w:val="24"/>
          <w:szCs w:val="24"/>
        </w:rPr>
        <w:t xml:space="preserve"> готовит проект распоряжения </w:t>
      </w:r>
      <w:r w:rsidR="00030E5F" w:rsidRPr="00A4186D">
        <w:rPr>
          <w:rFonts w:ascii="Arial" w:eastAsia="Times New Roman" w:hAnsi="Arial" w:cs="Arial"/>
          <w:sz w:val="24"/>
          <w:szCs w:val="24"/>
        </w:rPr>
        <w:t>о назначении</w:t>
      </w:r>
      <w:r w:rsidR="00D830BE" w:rsidRPr="00A4186D">
        <w:rPr>
          <w:rFonts w:ascii="Arial" w:eastAsia="Times New Roman" w:hAnsi="Arial" w:cs="Arial"/>
          <w:sz w:val="24"/>
          <w:szCs w:val="24"/>
        </w:rPr>
        <w:t xml:space="preserve"> пенсии за выслугу лет соответствующему гражданину в соответствии с </w:t>
      </w:r>
      <w:hyperlink w:anchor="P79" w:history="1">
        <w:r w:rsidR="00D830BE" w:rsidRPr="00A4186D">
          <w:rPr>
            <w:rFonts w:ascii="Arial" w:eastAsia="Times New Roman" w:hAnsi="Arial" w:cs="Arial"/>
            <w:color w:val="000000" w:themeColor="text1"/>
            <w:sz w:val="24"/>
            <w:szCs w:val="24"/>
          </w:rPr>
          <w:t xml:space="preserve">пунктом </w:t>
        </w:r>
        <w:r w:rsidR="00030E5F" w:rsidRPr="00A4186D">
          <w:rPr>
            <w:rFonts w:ascii="Arial" w:eastAsia="Times New Roman" w:hAnsi="Arial" w:cs="Arial"/>
            <w:color w:val="000000" w:themeColor="text1"/>
            <w:sz w:val="24"/>
            <w:szCs w:val="24"/>
          </w:rPr>
          <w:t>2</w:t>
        </w:r>
      </w:hyperlink>
      <w:r w:rsidR="00030E5F" w:rsidRPr="00A4186D">
        <w:rPr>
          <w:rFonts w:ascii="Arial" w:eastAsia="Times New Roman" w:hAnsi="Arial" w:cs="Arial"/>
          <w:sz w:val="24"/>
          <w:szCs w:val="24"/>
        </w:rPr>
        <w:t xml:space="preserve"> настоящего Порядка</w:t>
      </w:r>
      <w:r w:rsidR="00D830BE" w:rsidRPr="00A4186D">
        <w:rPr>
          <w:rFonts w:ascii="Arial" w:eastAsia="Times New Roman" w:hAnsi="Arial" w:cs="Arial"/>
          <w:sz w:val="24"/>
          <w:szCs w:val="24"/>
        </w:rPr>
        <w:t>.</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Распоряжение о</w:t>
      </w:r>
      <w:r w:rsidR="00030E5F" w:rsidRPr="00A4186D">
        <w:rPr>
          <w:rFonts w:ascii="Arial" w:eastAsia="Times New Roman" w:hAnsi="Arial" w:cs="Arial"/>
          <w:sz w:val="24"/>
          <w:szCs w:val="24"/>
        </w:rPr>
        <w:t xml:space="preserve"> назначении </w:t>
      </w:r>
      <w:r w:rsidRPr="00A4186D">
        <w:rPr>
          <w:rFonts w:ascii="Arial" w:eastAsia="Times New Roman" w:hAnsi="Arial" w:cs="Arial"/>
          <w:sz w:val="24"/>
          <w:szCs w:val="24"/>
        </w:rPr>
        <w:t>пенсии за выслугу лет должно содержать следующую информацию:</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фамилию, имя, отчество (последнее - при наличии) лица, претендующего на предоставление пенсии за выслугу лет;</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proofErr w:type="gramStart"/>
      <w:r w:rsidRPr="00A4186D">
        <w:rPr>
          <w:rFonts w:ascii="Arial" w:eastAsia="Times New Roman" w:hAnsi="Arial" w:cs="Arial"/>
          <w:sz w:val="24"/>
          <w:szCs w:val="24"/>
        </w:rPr>
        <w:t xml:space="preserve">- наименование муниципальной должности на дату прекращения исполнения полномочий по муниципальной должности  либо на дату достижения лицом, претендующим на предоставление пенсии за выслугу лет, возраста, дающего право на страховую пенсию по старости (инвалидности) в соответствии с </w:t>
      </w:r>
      <w:hyperlink r:id="rId11" w:history="1">
        <w:r w:rsidRPr="00A4186D">
          <w:rPr>
            <w:rFonts w:ascii="Arial" w:eastAsia="Times New Roman" w:hAnsi="Arial" w:cs="Arial"/>
            <w:color w:val="000000" w:themeColor="text1"/>
            <w:sz w:val="24"/>
            <w:szCs w:val="24"/>
          </w:rPr>
          <w:t>частью 1 статьи 8</w:t>
        </w:r>
      </w:hyperlink>
      <w:r w:rsidRPr="00A4186D">
        <w:rPr>
          <w:rFonts w:ascii="Arial" w:eastAsia="Times New Roman" w:hAnsi="Arial" w:cs="Arial"/>
          <w:color w:val="000000" w:themeColor="text1"/>
          <w:sz w:val="24"/>
          <w:szCs w:val="24"/>
        </w:rPr>
        <w:t xml:space="preserve"> и </w:t>
      </w:r>
      <w:hyperlink r:id="rId12" w:history="1">
        <w:r w:rsidRPr="00A4186D">
          <w:rPr>
            <w:rFonts w:ascii="Arial" w:eastAsia="Times New Roman" w:hAnsi="Arial" w:cs="Arial"/>
            <w:color w:val="000000" w:themeColor="text1"/>
            <w:sz w:val="24"/>
            <w:szCs w:val="24"/>
          </w:rPr>
          <w:t>статьями 30</w:t>
        </w:r>
      </w:hyperlink>
      <w:r w:rsidRPr="00A4186D">
        <w:rPr>
          <w:rFonts w:ascii="Arial" w:eastAsia="Times New Roman" w:hAnsi="Arial" w:cs="Arial"/>
          <w:color w:val="000000" w:themeColor="text1"/>
          <w:sz w:val="24"/>
          <w:szCs w:val="24"/>
        </w:rPr>
        <w:t xml:space="preserve"> - </w:t>
      </w:r>
      <w:hyperlink r:id="rId13" w:history="1">
        <w:r w:rsidRPr="00A4186D">
          <w:rPr>
            <w:rFonts w:ascii="Arial" w:eastAsia="Times New Roman" w:hAnsi="Arial" w:cs="Arial"/>
            <w:color w:val="000000" w:themeColor="text1"/>
            <w:sz w:val="24"/>
            <w:szCs w:val="24"/>
          </w:rPr>
          <w:t>33</w:t>
        </w:r>
      </w:hyperlink>
      <w:r w:rsidRPr="00A4186D">
        <w:rPr>
          <w:rFonts w:ascii="Arial" w:eastAsia="Times New Roman" w:hAnsi="Arial" w:cs="Arial"/>
          <w:color w:val="000000" w:themeColor="text1"/>
          <w:sz w:val="24"/>
          <w:szCs w:val="24"/>
        </w:rPr>
        <w:t xml:space="preserve"> Федерального закона от 28.12.2013 </w:t>
      </w:r>
      <w:r w:rsidR="00030E5F" w:rsidRPr="00A4186D">
        <w:rPr>
          <w:rFonts w:ascii="Arial" w:eastAsia="Times New Roman" w:hAnsi="Arial" w:cs="Arial"/>
          <w:color w:val="000000" w:themeColor="text1"/>
          <w:sz w:val="24"/>
          <w:szCs w:val="24"/>
        </w:rPr>
        <w:t>№</w:t>
      </w:r>
      <w:r w:rsidRPr="00A4186D">
        <w:rPr>
          <w:rFonts w:ascii="Arial" w:eastAsia="Times New Roman" w:hAnsi="Arial" w:cs="Arial"/>
          <w:color w:val="000000" w:themeColor="text1"/>
          <w:sz w:val="24"/>
          <w:szCs w:val="24"/>
        </w:rPr>
        <w:t xml:space="preserve"> 400-ФЗ </w:t>
      </w:r>
      <w:r w:rsidR="00030E5F" w:rsidRPr="00A4186D">
        <w:rPr>
          <w:rFonts w:ascii="Arial" w:eastAsia="Times New Roman" w:hAnsi="Arial" w:cs="Arial"/>
          <w:color w:val="000000" w:themeColor="text1"/>
          <w:sz w:val="24"/>
          <w:szCs w:val="24"/>
        </w:rPr>
        <w:t>«</w:t>
      </w:r>
      <w:r w:rsidRPr="00A4186D">
        <w:rPr>
          <w:rFonts w:ascii="Arial" w:eastAsia="Times New Roman" w:hAnsi="Arial" w:cs="Arial"/>
          <w:color w:val="000000" w:themeColor="text1"/>
          <w:sz w:val="24"/>
          <w:szCs w:val="24"/>
        </w:rPr>
        <w:t>О страховых пенсиях</w:t>
      </w:r>
      <w:r w:rsidR="00030E5F" w:rsidRPr="00A4186D">
        <w:rPr>
          <w:rFonts w:ascii="Arial" w:eastAsia="Times New Roman" w:hAnsi="Arial" w:cs="Arial"/>
          <w:color w:val="000000" w:themeColor="text1"/>
          <w:sz w:val="24"/>
          <w:szCs w:val="24"/>
        </w:rPr>
        <w:t>»</w:t>
      </w:r>
      <w:r w:rsidRPr="00A4186D">
        <w:rPr>
          <w:rFonts w:ascii="Arial" w:eastAsia="Times New Roman" w:hAnsi="Arial" w:cs="Arial"/>
          <w:color w:val="000000" w:themeColor="text1"/>
          <w:sz w:val="24"/>
          <w:szCs w:val="24"/>
        </w:rPr>
        <w:t xml:space="preserve"> (дававшего право на трудовую пенсию в соответствии с Федеральным</w:t>
      </w:r>
      <w:proofErr w:type="gramEnd"/>
      <w:r w:rsidRPr="00A4186D">
        <w:rPr>
          <w:rFonts w:ascii="Arial" w:eastAsia="Times New Roman" w:hAnsi="Arial" w:cs="Arial"/>
          <w:color w:val="000000" w:themeColor="text1"/>
          <w:sz w:val="24"/>
          <w:szCs w:val="24"/>
        </w:rPr>
        <w:t xml:space="preserve"> </w:t>
      </w:r>
      <w:hyperlink r:id="rId14" w:history="1">
        <w:r w:rsidRPr="00A4186D">
          <w:rPr>
            <w:rFonts w:ascii="Arial" w:eastAsia="Times New Roman" w:hAnsi="Arial" w:cs="Arial"/>
            <w:color w:val="000000" w:themeColor="text1"/>
            <w:sz w:val="24"/>
            <w:szCs w:val="24"/>
          </w:rPr>
          <w:t>законом</w:t>
        </w:r>
      </w:hyperlink>
      <w:r w:rsidRPr="00A4186D">
        <w:rPr>
          <w:rFonts w:ascii="Arial" w:eastAsia="Times New Roman" w:hAnsi="Arial" w:cs="Arial"/>
          <w:color w:val="000000" w:themeColor="text1"/>
          <w:sz w:val="24"/>
          <w:szCs w:val="24"/>
        </w:rPr>
        <w:t xml:space="preserve"> от 17.12.2001 </w:t>
      </w:r>
      <w:r w:rsidR="00030E5F" w:rsidRPr="00A4186D">
        <w:rPr>
          <w:rFonts w:ascii="Arial" w:eastAsia="Times New Roman" w:hAnsi="Arial" w:cs="Arial"/>
          <w:color w:val="000000" w:themeColor="text1"/>
          <w:sz w:val="24"/>
          <w:szCs w:val="24"/>
        </w:rPr>
        <w:t>№</w:t>
      </w:r>
      <w:r w:rsidRPr="00A4186D">
        <w:rPr>
          <w:rFonts w:ascii="Arial" w:eastAsia="Times New Roman" w:hAnsi="Arial" w:cs="Arial"/>
          <w:color w:val="000000" w:themeColor="text1"/>
          <w:sz w:val="24"/>
          <w:szCs w:val="24"/>
        </w:rPr>
        <w:t xml:space="preserve"> 173-ФЗ </w:t>
      </w:r>
      <w:r w:rsidR="00030E5F" w:rsidRPr="00A4186D">
        <w:rPr>
          <w:rFonts w:ascii="Arial" w:eastAsia="Times New Roman" w:hAnsi="Arial" w:cs="Arial"/>
          <w:color w:val="000000" w:themeColor="text1"/>
          <w:sz w:val="24"/>
          <w:szCs w:val="24"/>
        </w:rPr>
        <w:t>«</w:t>
      </w:r>
      <w:r w:rsidRPr="00A4186D">
        <w:rPr>
          <w:rFonts w:ascii="Arial" w:eastAsia="Times New Roman" w:hAnsi="Arial" w:cs="Arial"/>
          <w:color w:val="000000" w:themeColor="text1"/>
          <w:sz w:val="24"/>
          <w:szCs w:val="24"/>
        </w:rPr>
        <w:t xml:space="preserve">О трудовых </w:t>
      </w:r>
      <w:r w:rsidRPr="00A4186D">
        <w:rPr>
          <w:rFonts w:ascii="Arial" w:eastAsia="Times New Roman" w:hAnsi="Arial" w:cs="Arial"/>
          <w:sz w:val="24"/>
          <w:szCs w:val="24"/>
        </w:rPr>
        <w:t>пенсиях в Российской Федерации</w:t>
      </w:r>
      <w:r w:rsidR="00030E5F" w:rsidRPr="00A4186D">
        <w:rPr>
          <w:rFonts w:ascii="Arial" w:eastAsia="Times New Roman" w:hAnsi="Arial" w:cs="Arial"/>
          <w:sz w:val="24"/>
          <w:szCs w:val="24"/>
        </w:rPr>
        <w:t>»</w:t>
      </w:r>
      <w:r w:rsidRPr="00A4186D">
        <w:rPr>
          <w:rFonts w:ascii="Arial" w:eastAsia="Times New Roman" w:hAnsi="Arial" w:cs="Arial"/>
          <w:sz w:val="24"/>
          <w:szCs w:val="24"/>
        </w:rPr>
        <w:t>) (в соответствии с выбором лица, претендующего на</w:t>
      </w:r>
      <w:r w:rsidR="00120A63" w:rsidRPr="00A4186D">
        <w:rPr>
          <w:rFonts w:ascii="Arial" w:eastAsia="Times New Roman" w:hAnsi="Arial" w:cs="Arial"/>
          <w:sz w:val="24"/>
          <w:szCs w:val="24"/>
        </w:rPr>
        <w:t xml:space="preserve"> назначение</w:t>
      </w:r>
      <w:r w:rsidRPr="00A4186D">
        <w:rPr>
          <w:rFonts w:ascii="Arial" w:eastAsia="Times New Roman" w:hAnsi="Arial" w:cs="Arial"/>
          <w:sz w:val="24"/>
          <w:szCs w:val="24"/>
        </w:rPr>
        <w:t xml:space="preserve"> пенсии за выслугу лет);</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стаж муниципальной службы;</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xml:space="preserve">- процентное отношение к месячному денежному вознаграждению, </w:t>
      </w:r>
      <w:proofErr w:type="gramStart"/>
      <w:r w:rsidRPr="00A4186D">
        <w:rPr>
          <w:rFonts w:ascii="Arial" w:eastAsia="Times New Roman" w:hAnsi="Arial" w:cs="Arial"/>
          <w:sz w:val="24"/>
          <w:szCs w:val="24"/>
        </w:rPr>
        <w:t>исходя из которого устанавливается</w:t>
      </w:r>
      <w:proofErr w:type="gramEnd"/>
      <w:r w:rsidRPr="00A4186D">
        <w:rPr>
          <w:rFonts w:ascii="Arial" w:eastAsia="Times New Roman" w:hAnsi="Arial" w:cs="Arial"/>
          <w:sz w:val="24"/>
          <w:szCs w:val="24"/>
        </w:rPr>
        <w:t xml:space="preserve"> конкретный размер пенсии за выслугу лет, определенный в зависимости от периодов муниципальной службы, лица претендующего на предоставление пенсии за выслугу лет;</w:t>
      </w:r>
    </w:p>
    <w:p w:rsidR="00D830BE" w:rsidRPr="00A4186D" w:rsidRDefault="003342A4"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xml:space="preserve">8. </w:t>
      </w:r>
      <w:r w:rsidR="00D830BE" w:rsidRPr="00A4186D">
        <w:rPr>
          <w:rFonts w:ascii="Arial" w:eastAsia="Times New Roman" w:hAnsi="Arial" w:cs="Arial"/>
          <w:sz w:val="24"/>
          <w:szCs w:val="24"/>
        </w:rPr>
        <w:t xml:space="preserve">При установлении обстоятельств, препятствующих назначению пенсии за выслугу лет, лицо, претендующее на предоставление указанной пенсии, в течение семи рабочих дней </w:t>
      </w:r>
      <w:proofErr w:type="gramStart"/>
      <w:r w:rsidR="00D830BE" w:rsidRPr="00A4186D">
        <w:rPr>
          <w:rFonts w:ascii="Arial" w:eastAsia="Times New Roman" w:hAnsi="Arial" w:cs="Arial"/>
          <w:sz w:val="24"/>
          <w:szCs w:val="24"/>
        </w:rPr>
        <w:t>с даты установления</w:t>
      </w:r>
      <w:proofErr w:type="gramEnd"/>
      <w:r w:rsidR="00D830BE" w:rsidRPr="00A4186D">
        <w:rPr>
          <w:rFonts w:ascii="Arial" w:eastAsia="Times New Roman" w:hAnsi="Arial" w:cs="Arial"/>
          <w:sz w:val="24"/>
          <w:szCs w:val="24"/>
        </w:rPr>
        <w:t xml:space="preserve"> таких обстоятельств письменно информируется </w:t>
      </w:r>
      <w:r w:rsidR="00D1153A" w:rsidRPr="00A4186D">
        <w:rPr>
          <w:rFonts w:ascii="Arial" w:eastAsia="Times New Roman" w:hAnsi="Arial" w:cs="Arial"/>
          <w:sz w:val="24"/>
          <w:szCs w:val="24"/>
        </w:rPr>
        <w:t>должностным лицом администрацией сельсовета</w:t>
      </w:r>
      <w:r w:rsidR="00E31BBD" w:rsidRPr="00A4186D">
        <w:rPr>
          <w:rFonts w:ascii="Arial" w:eastAsia="Times New Roman" w:hAnsi="Arial" w:cs="Arial"/>
          <w:sz w:val="24"/>
          <w:szCs w:val="24"/>
        </w:rPr>
        <w:t xml:space="preserve"> </w:t>
      </w:r>
      <w:r w:rsidR="00D830BE" w:rsidRPr="00A4186D">
        <w:rPr>
          <w:rFonts w:ascii="Arial" w:eastAsia="Times New Roman" w:hAnsi="Arial" w:cs="Arial"/>
          <w:sz w:val="24"/>
          <w:szCs w:val="24"/>
        </w:rPr>
        <w:t xml:space="preserve">о причинах отказа в </w:t>
      </w:r>
      <w:r w:rsidR="00E31BBD" w:rsidRPr="00A4186D">
        <w:rPr>
          <w:rFonts w:ascii="Arial" w:eastAsia="Times New Roman" w:hAnsi="Arial" w:cs="Arial"/>
          <w:sz w:val="24"/>
          <w:szCs w:val="24"/>
        </w:rPr>
        <w:t>назначении</w:t>
      </w:r>
      <w:r w:rsidR="00D830BE" w:rsidRPr="00A4186D">
        <w:rPr>
          <w:rFonts w:ascii="Arial" w:eastAsia="Times New Roman" w:hAnsi="Arial" w:cs="Arial"/>
          <w:sz w:val="24"/>
          <w:szCs w:val="24"/>
        </w:rPr>
        <w:t xml:space="preserve"> пенсии за выслугу лет.</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sz w:val="24"/>
          <w:szCs w:val="24"/>
        </w:rPr>
      </w:pPr>
      <w:r w:rsidRPr="00A4186D">
        <w:rPr>
          <w:rFonts w:ascii="Arial" w:eastAsia="Times New Roman" w:hAnsi="Arial" w:cs="Arial"/>
          <w:sz w:val="24"/>
          <w:szCs w:val="24"/>
        </w:rPr>
        <w:t xml:space="preserve">Основаниями для отказа в </w:t>
      </w:r>
      <w:r w:rsidR="00120A63" w:rsidRPr="00A4186D">
        <w:rPr>
          <w:rFonts w:ascii="Arial" w:eastAsia="Times New Roman" w:hAnsi="Arial" w:cs="Arial"/>
          <w:sz w:val="24"/>
          <w:szCs w:val="24"/>
        </w:rPr>
        <w:t>назначении</w:t>
      </w:r>
      <w:r w:rsidRPr="00A4186D">
        <w:rPr>
          <w:rFonts w:ascii="Arial" w:eastAsia="Times New Roman" w:hAnsi="Arial" w:cs="Arial"/>
          <w:sz w:val="24"/>
          <w:szCs w:val="24"/>
        </w:rPr>
        <w:t xml:space="preserve"> пенсии за выслугу лет являются:</w:t>
      </w:r>
    </w:p>
    <w:p w:rsidR="00D830BE" w:rsidRPr="00A4186D" w:rsidRDefault="00D830BE" w:rsidP="003342A4">
      <w:pPr>
        <w:widowControl w:val="0"/>
        <w:autoSpaceDE w:val="0"/>
        <w:autoSpaceDN w:val="0"/>
        <w:spacing w:after="0" w:line="240" w:lineRule="auto"/>
        <w:ind w:firstLine="540"/>
        <w:jc w:val="both"/>
        <w:rPr>
          <w:rFonts w:ascii="Arial" w:eastAsia="Times New Roman" w:hAnsi="Arial" w:cs="Arial"/>
          <w:color w:val="000000" w:themeColor="text1"/>
          <w:sz w:val="24"/>
          <w:szCs w:val="24"/>
        </w:rPr>
      </w:pPr>
      <w:r w:rsidRPr="00A4186D">
        <w:rPr>
          <w:rFonts w:ascii="Arial" w:eastAsia="Times New Roman" w:hAnsi="Arial" w:cs="Arial"/>
          <w:sz w:val="24"/>
          <w:szCs w:val="24"/>
        </w:rPr>
        <w:t xml:space="preserve">- отсутствие условий, </w:t>
      </w:r>
      <w:r w:rsidRPr="00A4186D">
        <w:rPr>
          <w:rFonts w:ascii="Arial" w:eastAsia="Times New Roman" w:hAnsi="Arial" w:cs="Arial"/>
          <w:color w:val="000000" w:themeColor="text1"/>
          <w:sz w:val="24"/>
          <w:szCs w:val="24"/>
        </w:rPr>
        <w:t xml:space="preserve">установленных </w:t>
      </w:r>
      <w:r w:rsidR="00D1153A" w:rsidRPr="00A4186D">
        <w:rPr>
          <w:rFonts w:ascii="Arial" w:hAnsi="Arial" w:cs="Arial"/>
          <w:sz w:val="24"/>
          <w:szCs w:val="24"/>
        </w:rPr>
        <w:t xml:space="preserve">статьей 28.2 Устава Боготольского сельсовета </w:t>
      </w:r>
      <w:r w:rsidRPr="00A4186D">
        <w:rPr>
          <w:rFonts w:ascii="Arial" w:eastAsia="Times New Roman" w:hAnsi="Arial" w:cs="Arial"/>
          <w:color w:val="000000" w:themeColor="text1"/>
          <w:sz w:val="24"/>
          <w:szCs w:val="24"/>
        </w:rPr>
        <w:t xml:space="preserve">- непредставление документов, указанных в </w:t>
      </w:r>
      <w:hyperlink w:anchor="P91" w:history="1">
        <w:r w:rsidRPr="00A4186D">
          <w:rPr>
            <w:rFonts w:ascii="Arial" w:eastAsia="Times New Roman" w:hAnsi="Arial" w:cs="Arial"/>
            <w:color w:val="000000" w:themeColor="text1"/>
            <w:sz w:val="24"/>
            <w:szCs w:val="24"/>
          </w:rPr>
          <w:t xml:space="preserve">пункте </w:t>
        </w:r>
        <w:r w:rsidR="00AB77AE" w:rsidRPr="00A4186D">
          <w:rPr>
            <w:rFonts w:ascii="Arial" w:eastAsia="Times New Roman" w:hAnsi="Arial" w:cs="Arial"/>
            <w:color w:val="000000" w:themeColor="text1"/>
            <w:sz w:val="24"/>
            <w:szCs w:val="24"/>
          </w:rPr>
          <w:t>4</w:t>
        </w:r>
      </w:hyperlink>
      <w:r w:rsidRPr="00A4186D">
        <w:rPr>
          <w:rFonts w:ascii="Arial" w:eastAsia="Times New Roman" w:hAnsi="Arial" w:cs="Arial"/>
          <w:color w:val="000000" w:themeColor="text1"/>
          <w:sz w:val="24"/>
          <w:szCs w:val="24"/>
        </w:rPr>
        <w:t xml:space="preserve"> настоящего По</w:t>
      </w:r>
      <w:r w:rsidR="00AB77AE" w:rsidRPr="00A4186D">
        <w:rPr>
          <w:rFonts w:ascii="Arial" w:eastAsia="Times New Roman" w:hAnsi="Arial" w:cs="Arial"/>
          <w:color w:val="000000" w:themeColor="text1"/>
          <w:sz w:val="24"/>
          <w:szCs w:val="24"/>
        </w:rPr>
        <w:t>рядка</w:t>
      </w:r>
      <w:r w:rsidRPr="00A4186D">
        <w:rPr>
          <w:rFonts w:ascii="Arial" w:eastAsia="Times New Roman" w:hAnsi="Arial" w:cs="Arial"/>
          <w:color w:val="000000" w:themeColor="text1"/>
          <w:sz w:val="24"/>
          <w:szCs w:val="24"/>
        </w:rPr>
        <w:t>.</w:t>
      </w:r>
    </w:p>
    <w:p w:rsidR="00A20B40" w:rsidRPr="00A4186D" w:rsidRDefault="003342A4" w:rsidP="003342A4">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A4186D">
        <w:rPr>
          <w:rFonts w:ascii="Arial" w:eastAsia="Times New Roman" w:hAnsi="Arial" w:cs="Arial"/>
          <w:color w:val="000000" w:themeColor="text1"/>
          <w:sz w:val="24"/>
          <w:szCs w:val="24"/>
        </w:rPr>
        <w:t>9.</w:t>
      </w:r>
      <w:r w:rsidR="00D830BE" w:rsidRPr="00A4186D">
        <w:rPr>
          <w:rFonts w:ascii="Arial" w:eastAsia="Times New Roman" w:hAnsi="Arial" w:cs="Arial"/>
          <w:color w:val="000000" w:themeColor="text1"/>
          <w:sz w:val="24"/>
          <w:szCs w:val="24"/>
        </w:rPr>
        <w:t xml:space="preserve"> </w:t>
      </w:r>
      <w:proofErr w:type="gramStart"/>
      <w:r w:rsidR="00D830BE" w:rsidRPr="00A4186D">
        <w:rPr>
          <w:rFonts w:ascii="Arial" w:eastAsia="Times New Roman" w:hAnsi="Arial" w:cs="Arial"/>
          <w:color w:val="000000" w:themeColor="text1"/>
          <w:sz w:val="24"/>
          <w:szCs w:val="24"/>
        </w:rPr>
        <w:t xml:space="preserve">Распоряжение </w:t>
      </w:r>
      <w:r w:rsidR="00AB77AE" w:rsidRPr="00A4186D">
        <w:rPr>
          <w:rFonts w:ascii="Arial" w:eastAsia="Times New Roman" w:hAnsi="Arial" w:cs="Arial"/>
          <w:color w:val="000000" w:themeColor="text1"/>
          <w:sz w:val="24"/>
          <w:szCs w:val="24"/>
        </w:rPr>
        <w:t>о назначении</w:t>
      </w:r>
      <w:r w:rsidR="00D830BE" w:rsidRPr="00A4186D">
        <w:rPr>
          <w:rFonts w:ascii="Arial" w:eastAsia="Times New Roman" w:hAnsi="Arial" w:cs="Arial"/>
          <w:color w:val="000000" w:themeColor="text1"/>
          <w:sz w:val="24"/>
          <w:szCs w:val="24"/>
        </w:rPr>
        <w:t xml:space="preserve"> пенсии за выслугу лет в течени</w:t>
      </w:r>
      <w:r w:rsidR="007953E1" w:rsidRPr="00A4186D">
        <w:rPr>
          <w:rFonts w:ascii="Arial" w:eastAsia="Times New Roman" w:hAnsi="Arial" w:cs="Arial"/>
          <w:color w:val="000000" w:themeColor="text1"/>
          <w:sz w:val="24"/>
          <w:szCs w:val="24"/>
        </w:rPr>
        <w:t>е</w:t>
      </w:r>
      <w:r w:rsidR="00D830BE" w:rsidRPr="00A4186D">
        <w:rPr>
          <w:rFonts w:ascii="Arial" w:eastAsia="Times New Roman" w:hAnsi="Arial" w:cs="Arial"/>
          <w:color w:val="000000" w:themeColor="text1"/>
          <w:sz w:val="24"/>
          <w:szCs w:val="24"/>
        </w:rPr>
        <w:t xml:space="preserve"> 3 рабочих дней со дня его издания направляется вместе с документами указанными в </w:t>
      </w:r>
      <w:r w:rsidR="00AB77AE" w:rsidRPr="00A4186D">
        <w:rPr>
          <w:rFonts w:ascii="Arial" w:eastAsia="Times New Roman" w:hAnsi="Arial" w:cs="Arial"/>
          <w:color w:val="000000" w:themeColor="text1"/>
          <w:sz w:val="24"/>
          <w:szCs w:val="24"/>
        </w:rPr>
        <w:t>пункте 4</w:t>
      </w:r>
      <w:r w:rsidR="00D830BE" w:rsidRPr="00A4186D">
        <w:rPr>
          <w:rFonts w:ascii="Arial" w:eastAsia="Times New Roman" w:hAnsi="Arial" w:cs="Arial"/>
          <w:color w:val="000000" w:themeColor="text1"/>
          <w:sz w:val="24"/>
          <w:szCs w:val="24"/>
        </w:rPr>
        <w:t xml:space="preserve"> настоящего </w:t>
      </w:r>
      <w:r w:rsidR="00AB77AE" w:rsidRPr="00A4186D">
        <w:rPr>
          <w:rFonts w:ascii="Arial" w:eastAsia="Times New Roman" w:hAnsi="Arial" w:cs="Arial"/>
          <w:color w:val="000000" w:themeColor="text1"/>
          <w:sz w:val="24"/>
          <w:szCs w:val="24"/>
        </w:rPr>
        <w:t>Порядка</w:t>
      </w:r>
      <w:r w:rsidR="00AB77AE" w:rsidRPr="00A4186D">
        <w:rPr>
          <w:rFonts w:ascii="Arial" w:eastAsia="Times New Roman" w:hAnsi="Arial" w:cs="Arial"/>
          <w:i/>
          <w:color w:val="000000" w:themeColor="text1"/>
          <w:sz w:val="24"/>
          <w:szCs w:val="24"/>
        </w:rPr>
        <w:t xml:space="preserve"> </w:t>
      </w:r>
      <w:r w:rsidR="00D1153A" w:rsidRPr="00A4186D">
        <w:rPr>
          <w:rFonts w:ascii="Arial" w:eastAsia="Calibri" w:hAnsi="Arial" w:cs="Arial"/>
          <w:sz w:val="24"/>
          <w:szCs w:val="24"/>
          <w:lang w:eastAsia="en-US"/>
        </w:rPr>
        <w:t>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w:t>
      </w:r>
      <w:r w:rsidR="007953E1" w:rsidRPr="00A4186D">
        <w:rPr>
          <w:rFonts w:ascii="Arial" w:eastAsia="Calibri" w:hAnsi="Arial" w:cs="Arial"/>
          <w:sz w:val="24"/>
          <w:szCs w:val="24"/>
          <w:lang w:eastAsia="en-US"/>
        </w:rPr>
        <w:t xml:space="preserve">, </w:t>
      </w:r>
      <w:r w:rsidR="00D1153A" w:rsidRPr="00A4186D">
        <w:rPr>
          <w:rFonts w:ascii="Arial" w:eastAsia="Calibri" w:hAnsi="Arial" w:cs="Arial"/>
          <w:sz w:val="24"/>
          <w:szCs w:val="24"/>
          <w:lang w:eastAsia="en-US"/>
        </w:rPr>
        <w:t xml:space="preserve"> </w:t>
      </w:r>
      <w:r w:rsidR="00D1153A" w:rsidRPr="00A4186D">
        <w:rPr>
          <w:rFonts w:ascii="Arial" w:eastAsia="Times New Roman" w:hAnsi="Arial" w:cs="Arial"/>
          <w:color w:val="000000" w:themeColor="text1"/>
          <w:sz w:val="24"/>
          <w:szCs w:val="24"/>
        </w:rPr>
        <w:t>которое</w:t>
      </w:r>
      <w:r w:rsidR="00A20B40" w:rsidRPr="00A4186D">
        <w:rPr>
          <w:rFonts w:ascii="Arial" w:eastAsia="Times New Roman" w:hAnsi="Arial" w:cs="Arial"/>
          <w:color w:val="000000" w:themeColor="text1"/>
          <w:sz w:val="24"/>
          <w:szCs w:val="24"/>
        </w:rPr>
        <w:t xml:space="preserve"> на основании представленных документов обеспечивает выплату пенсии за выслугу лет.</w:t>
      </w:r>
      <w:proofErr w:type="gramEnd"/>
    </w:p>
    <w:p w:rsidR="00A20B40" w:rsidRPr="00A4186D" w:rsidRDefault="003342A4" w:rsidP="003342A4">
      <w:pPr>
        <w:autoSpaceDE w:val="0"/>
        <w:autoSpaceDN w:val="0"/>
        <w:adjustRightInd w:val="0"/>
        <w:spacing w:after="0" w:line="240" w:lineRule="auto"/>
        <w:ind w:firstLine="709"/>
        <w:jc w:val="both"/>
        <w:rPr>
          <w:rFonts w:ascii="Arial" w:eastAsia="Times New Roman" w:hAnsi="Arial" w:cs="Arial"/>
          <w:color w:val="000000" w:themeColor="text1"/>
          <w:sz w:val="24"/>
          <w:szCs w:val="24"/>
        </w:rPr>
      </w:pPr>
      <w:r w:rsidRPr="00A4186D">
        <w:rPr>
          <w:rFonts w:ascii="Arial" w:eastAsia="Times New Roman" w:hAnsi="Arial" w:cs="Arial"/>
          <w:color w:val="000000" w:themeColor="text1"/>
          <w:sz w:val="24"/>
          <w:szCs w:val="24"/>
        </w:rPr>
        <w:lastRenderedPageBreak/>
        <w:t xml:space="preserve">10. </w:t>
      </w:r>
      <w:r w:rsidR="00A20B40" w:rsidRPr="00A4186D">
        <w:rPr>
          <w:rFonts w:ascii="Arial" w:eastAsia="Times New Roman" w:hAnsi="Arial" w:cs="Arial"/>
          <w:color w:val="000000" w:themeColor="text1"/>
          <w:sz w:val="24"/>
          <w:szCs w:val="24"/>
        </w:rPr>
        <w:t xml:space="preserve">Выплата пенсии за выслугу лет производится ежемесячно до 15 числа месяца следующего за </w:t>
      </w:r>
      <w:proofErr w:type="gramStart"/>
      <w:r w:rsidR="00A20B40" w:rsidRPr="00A4186D">
        <w:rPr>
          <w:rFonts w:ascii="Arial" w:eastAsia="Times New Roman" w:hAnsi="Arial" w:cs="Arial"/>
          <w:color w:val="000000" w:themeColor="text1"/>
          <w:sz w:val="24"/>
          <w:szCs w:val="24"/>
        </w:rPr>
        <w:t>расчетным</w:t>
      </w:r>
      <w:proofErr w:type="gramEnd"/>
      <w:r w:rsidR="00A20B40" w:rsidRPr="00A4186D">
        <w:rPr>
          <w:rFonts w:ascii="Arial" w:eastAsia="Times New Roman" w:hAnsi="Arial" w:cs="Arial"/>
          <w:color w:val="000000" w:themeColor="text1"/>
          <w:sz w:val="24"/>
          <w:szCs w:val="24"/>
        </w:rPr>
        <w:t xml:space="preserve">, в течение периода, на который она </w:t>
      </w:r>
      <w:r w:rsidR="00120A63" w:rsidRPr="00A4186D">
        <w:rPr>
          <w:rFonts w:ascii="Arial" w:eastAsia="Times New Roman" w:hAnsi="Arial" w:cs="Arial"/>
          <w:color w:val="000000" w:themeColor="text1"/>
          <w:sz w:val="24"/>
          <w:szCs w:val="24"/>
        </w:rPr>
        <w:t>назначена</w:t>
      </w:r>
      <w:r w:rsidR="00A20B40" w:rsidRPr="00A4186D">
        <w:rPr>
          <w:rFonts w:ascii="Arial" w:eastAsia="Times New Roman" w:hAnsi="Arial" w:cs="Arial"/>
          <w:color w:val="000000" w:themeColor="text1"/>
          <w:sz w:val="24"/>
          <w:szCs w:val="24"/>
        </w:rPr>
        <w:t>.</w:t>
      </w:r>
    </w:p>
    <w:p w:rsidR="00D830BE" w:rsidRPr="00A4186D" w:rsidRDefault="003342A4" w:rsidP="003342A4">
      <w:pPr>
        <w:widowControl w:val="0"/>
        <w:autoSpaceDE w:val="0"/>
        <w:autoSpaceDN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11</w:t>
      </w:r>
      <w:r w:rsidR="00D830BE" w:rsidRPr="00A4186D">
        <w:rPr>
          <w:rFonts w:ascii="Arial" w:eastAsia="Times New Roman" w:hAnsi="Arial" w:cs="Arial"/>
          <w:sz w:val="24"/>
          <w:szCs w:val="24"/>
        </w:rPr>
        <w:t>.</w:t>
      </w:r>
      <w:r w:rsidR="00A20B40" w:rsidRPr="00A4186D">
        <w:rPr>
          <w:rFonts w:ascii="Arial" w:eastAsia="Times New Roman" w:hAnsi="Arial" w:cs="Arial"/>
          <w:sz w:val="24"/>
          <w:szCs w:val="24"/>
        </w:rPr>
        <w:t xml:space="preserve"> Админист</w:t>
      </w:r>
      <w:r w:rsidR="00D1153A" w:rsidRPr="00A4186D">
        <w:rPr>
          <w:rFonts w:ascii="Arial" w:eastAsia="Times New Roman" w:hAnsi="Arial" w:cs="Arial"/>
          <w:sz w:val="24"/>
          <w:szCs w:val="24"/>
        </w:rPr>
        <w:t>рация  сельсовета</w:t>
      </w:r>
      <w:r w:rsidR="00A20B40" w:rsidRPr="00A4186D">
        <w:rPr>
          <w:rFonts w:ascii="Arial" w:eastAsia="Times New Roman" w:hAnsi="Arial" w:cs="Arial"/>
          <w:sz w:val="24"/>
          <w:szCs w:val="24"/>
        </w:rPr>
        <w:t xml:space="preserve"> </w:t>
      </w:r>
      <w:r w:rsidR="00D830BE" w:rsidRPr="00A4186D">
        <w:rPr>
          <w:rFonts w:ascii="Arial" w:eastAsia="Times New Roman" w:hAnsi="Arial" w:cs="Arial"/>
          <w:sz w:val="24"/>
          <w:szCs w:val="24"/>
        </w:rPr>
        <w:t>формирует и хранит личное дело получателя пенсии за выслугу лет, к которому приобщаются все необходимые документы.</w:t>
      </w:r>
    </w:p>
    <w:p w:rsidR="00A20B40" w:rsidRPr="00A4186D" w:rsidRDefault="003342A4" w:rsidP="003342A4">
      <w:pPr>
        <w:widowControl w:val="0"/>
        <w:autoSpaceDE w:val="0"/>
        <w:autoSpaceDN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12</w:t>
      </w:r>
      <w:r w:rsidR="00A20B40" w:rsidRPr="00A4186D">
        <w:rPr>
          <w:rFonts w:ascii="Arial" w:eastAsia="Times New Roman" w:hAnsi="Arial" w:cs="Arial"/>
          <w:sz w:val="24"/>
          <w:szCs w:val="24"/>
        </w:rPr>
        <w:t xml:space="preserve">.Получатель пенсии за выслугу лет обязан в течение 1 месяца со дня изменения размера назначенной ему страховой пенсии представить </w:t>
      </w:r>
      <w:r w:rsidR="00A20B40" w:rsidRPr="00A4186D">
        <w:rPr>
          <w:rFonts w:ascii="Arial" w:eastAsia="Times New Roman" w:hAnsi="Arial" w:cs="Arial"/>
          <w:i/>
          <w:sz w:val="24"/>
          <w:szCs w:val="24"/>
        </w:rPr>
        <w:t xml:space="preserve">в </w:t>
      </w:r>
      <w:r w:rsidR="00A20B40" w:rsidRPr="00A4186D">
        <w:rPr>
          <w:rFonts w:ascii="Arial" w:eastAsia="Times New Roman" w:hAnsi="Arial" w:cs="Arial"/>
          <w:sz w:val="24"/>
          <w:szCs w:val="24"/>
        </w:rPr>
        <w:t>админист</w:t>
      </w:r>
      <w:r w:rsidR="00D1153A" w:rsidRPr="00A4186D">
        <w:rPr>
          <w:rFonts w:ascii="Arial" w:eastAsia="Times New Roman" w:hAnsi="Arial" w:cs="Arial"/>
          <w:sz w:val="24"/>
          <w:szCs w:val="24"/>
        </w:rPr>
        <w:t>рацию сельсовета</w:t>
      </w:r>
      <w:r w:rsidR="00A20B40" w:rsidRPr="00A4186D">
        <w:rPr>
          <w:rFonts w:ascii="Arial" w:eastAsia="Times New Roman" w:hAnsi="Arial" w:cs="Arial"/>
          <w:i/>
          <w:sz w:val="24"/>
          <w:szCs w:val="24"/>
        </w:rPr>
        <w:t xml:space="preserve"> </w:t>
      </w:r>
      <w:r w:rsidR="00A20B40" w:rsidRPr="00A4186D">
        <w:rPr>
          <w:rFonts w:ascii="Arial" w:eastAsia="Times New Roman" w:hAnsi="Arial" w:cs="Arial"/>
          <w:sz w:val="24"/>
          <w:szCs w:val="24"/>
        </w:rPr>
        <w:t>справку из Управления Пенсионного Фонда Российской Федерации.</w:t>
      </w:r>
    </w:p>
    <w:p w:rsidR="003342A4" w:rsidRPr="00A4186D" w:rsidRDefault="003342A4" w:rsidP="003342A4">
      <w:pPr>
        <w:widowControl w:val="0"/>
        <w:autoSpaceDE w:val="0"/>
        <w:autoSpaceDN w:val="0"/>
        <w:spacing w:after="0" w:line="240" w:lineRule="auto"/>
        <w:ind w:firstLine="709"/>
        <w:jc w:val="both"/>
        <w:rPr>
          <w:rFonts w:ascii="Arial" w:eastAsia="Times New Roman" w:hAnsi="Arial" w:cs="Arial"/>
          <w:sz w:val="24"/>
          <w:szCs w:val="24"/>
        </w:rPr>
      </w:pPr>
      <w:proofErr w:type="gramStart"/>
      <w:r w:rsidRPr="00A4186D">
        <w:rPr>
          <w:rFonts w:ascii="Arial" w:eastAsia="Times New Roman" w:hAnsi="Arial" w:cs="Arial"/>
          <w:sz w:val="24"/>
          <w:szCs w:val="24"/>
        </w:rPr>
        <w:t>В случае непредставления получателем пенсии за выслугу лет справки о размере страховой пенсии в течение одного месяца со дня</w:t>
      </w:r>
      <w:proofErr w:type="gramEnd"/>
      <w:r w:rsidRPr="00A4186D">
        <w:rPr>
          <w:rFonts w:ascii="Arial" w:eastAsia="Times New Roman" w:hAnsi="Arial" w:cs="Arial"/>
          <w:sz w:val="24"/>
          <w:szCs w:val="24"/>
        </w:rPr>
        <w:t xml:space="preserve"> изменения размера пенсии, выплата пенсии за выслугу лет прекращается. При последующем предоставлении получателем пенсии за выслугу лет в </w:t>
      </w:r>
      <w:r w:rsidR="007953E1" w:rsidRPr="00A4186D">
        <w:rPr>
          <w:rFonts w:ascii="Arial" w:eastAsia="Times New Roman" w:hAnsi="Arial" w:cs="Arial"/>
          <w:sz w:val="24"/>
          <w:szCs w:val="24"/>
        </w:rPr>
        <w:t>администрацию сельсовета</w:t>
      </w:r>
      <w:r w:rsidR="007953E1" w:rsidRPr="00A4186D">
        <w:rPr>
          <w:rFonts w:ascii="Arial" w:eastAsia="Times New Roman" w:hAnsi="Arial" w:cs="Arial"/>
          <w:i/>
          <w:sz w:val="24"/>
          <w:szCs w:val="24"/>
        </w:rPr>
        <w:t xml:space="preserve"> </w:t>
      </w:r>
      <w:r w:rsidRPr="00A4186D">
        <w:rPr>
          <w:rFonts w:ascii="Arial" w:eastAsia="Times New Roman" w:hAnsi="Arial" w:cs="Arial"/>
          <w:sz w:val="24"/>
          <w:szCs w:val="24"/>
        </w:rPr>
        <w:t xml:space="preserve"> справки о размере страховой пенсии, последнему выплачиваются неполученные им суммы указанной пенсии за все время, в течение которого имелось право на получение пенсии за выслугу лет. При этом</w:t>
      </w:r>
      <w:proofErr w:type="gramStart"/>
      <w:r w:rsidRPr="00A4186D">
        <w:rPr>
          <w:rFonts w:ascii="Arial" w:eastAsia="Times New Roman" w:hAnsi="Arial" w:cs="Arial"/>
          <w:sz w:val="24"/>
          <w:szCs w:val="24"/>
        </w:rPr>
        <w:t>,</w:t>
      </w:r>
      <w:proofErr w:type="gramEnd"/>
      <w:r w:rsidRPr="00A4186D">
        <w:rPr>
          <w:rFonts w:ascii="Arial" w:eastAsia="Times New Roman" w:hAnsi="Arial" w:cs="Arial"/>
          <w:sz w:val="24"/>
          <w:szCs w:val="24"/>
        </w:rPr>
        <w:t xml:space="preserve"> справка о размере страховой пенсии должна содержать информацию о размере страховой пенсии за весь период, в течение которого выплата пенсии за выслугу лет не производилась.</w:t>
      </w:r>
    </w:p>
    <w:p w:rsidR="003342A4" w:rsidRPr="00A4186D" w:rsidRDefault="003342A4" w:rsidP="003342A4">
      <w:pPr>
        <w:autoSpaceDE w:val="0"/>
        <w:autoSpaceDN w:val="0"/>
        <w:adjustRightInd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13. Получатель пенсии за выслугу лет, обязан в пятидневный срок сообщить о назначении на государственную или муниципальную должность, должность муниципальной службы, а также в случае прекращения гражданства РФ в письменной форме в админист</w:t>
      </w:r>
      <w:r w:rsidR="007953E1" w:rsidRPr="00A4186D">
        <w:rPr>
          <w:rFonts w:ascii="Arial" w:eastAsia="Times New Roman" w:hAnsi="Arial" w:cs="Arial"/>
          <w:sz w:val="24"/>
          <w:szCs w:val="24"/>
        </w:rPr>
        <w:t>рацию сельсовета.</w:t>
      </w:r>
    </w:p>
    <w:p w:rsidR="00D830BE" w:rsidRPr="00A4186D" w:rsidRDefault="00D830BE" w:rsidP="003342A4">
      <w:pPr>
        <w:widowControl w:val="0"/>
        <w:autoSpaceDE w:val="0"/>
        <w:autoSpaceDN w:val="0"/>
        <w:spacing w:after="0" w:line="240" w:lineRule="auto"/>
        <w:ind w:firstLine="709"/>
        <w:jc w:val="both"/>
        <w:rPr>
          <w:rFonts w:ascii="Arial" w:eastAsia="Times New Roman" w:hAnsi="Arial" w:cs="Arial"/>
          <w:sz w:val="24"/>
          <w:szCs w:val="24"/>
        </w:rPr>
      </w:pPr>
      <w:r w:rsidRPr="00A4186D">
        <w:rPr>
          <w:rFonts w:ascii="Arial" w:eastAsia="Times New Roman" w:hAnsi="Arial" w:cs="Arial"/>
          <w:sz w:val="24"/>
          <w:szCs w:val="24"/>
        </w:rPr>
        <w:t>При утрате получателем права на пенсию за выслугу лет выплата пенсии за выслугу лет прекращается с 1 числа месяца, следующего за месяцем, в котором произошли соответствующие обстоятельства.</w:t>
      </w:r>
    </w:p>
    <w:p w:rsidR="00D36B4F" w:rsidRPr="00A4186D" w:rsidRDefault="00D36B4F" w:rsidP="003342A4">
      <w:pPr>
        <w:autoSpaceDE w:val="0"/>
        <w:autoSpaceDN w:val="0"/>
        <w:adjustRightInd w:val="0"/>
        <w:spacing w:after="0" w:line="240" w:lineRule="auto"/>
        <w:ind w:firstLine="709"/>
        <w:jc w:val="both"/>
        <w:rPr>
          <w:rFonts w:ascii="Arial" w:hAnsi="Arial" w:cs="Arial"/>
          <w:sz w:val="24"/>
          <w:szCs w:val="24"/>
        </w:rPr>
      </w:pPr>
    </w:p>
    <w:p w:rsidR="0062187D" w:rsidRPr="00A4186D" w:rsidRDefault="0062187D" w:rsidP="003342A4">
      <w:pPr>
        <w:autoSpaceDE w:val="0"/>
        <w:autoSpaceDN w:val="0"/>
        <w:adjustRightInd w:val="0"/>
        <w:spacing w:after="0" w:line="240" w:lineRule="auto"/>
        <w:ind w:firstLine="709"/>
        <w:jc w:val="both"/>
        <w:rPr>
          <w:rFonts w:ascii="Arial" w:hAnsi="Arial" w:cs="Arial"/>
          <w:sz w:val="24"/>
          <w:szCs w:val="24"/>
        </w:rPr>
      </w:pPr>
    </w:p>
    <w:p w:rsidR="00A4186D" w:rsidRPr="00A4186D" w:rsidRDefault="00A4186D">
      <w:pPr>
        <w:autoSpaceDE w:val="0"/>
        <w:autoSpaceDN w:val="0"/>
        <w:adjustRightInd w:val="0"/>
        <w:spacing w:after="0" w:line="240" w:lineRule="auto"/>
        <w:ind w:firstLine="709"/>
        <w:jc w:val="both"/>
        <w:rPr>
          <w:rFonts w:ascii="Arial" w:hAnsi="Arial" w:cs="Arial"/>
          <w:sz w:val="24"/>
          <w:szCs w:val="24"/>
        </w:rPr>
      </w:pPr>
    </w:p>
    <w:sectPr w:rsidR="00A4186D" w:rsidRPr="00A4186D" w:rsidSect="00A4186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A10" w:rsidRDefault="00310A10" w:rsidP="00983DB9">
      <w:pPr>
        <w:spacing w:after="0" w:line="240" w:lineRule="auto"/>
      </w:pPr>
      <w:r>
        <w:separator/>
      </w:r>
    </w:p>
  </w:endnote>
  <w:endnote w:type="continuationSeparator" w:id="0">
    <w:p w:rsidR="00310A10" w:rsidRDefault="00310A10" w:rsidP="0098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B9" w:rsidRPr="00B3525B" w:rsidRDefault="00983DB9" w:rsidP="009D5E30">
    <w:pPr>
      <w:pStyle w:val="a5"/>
      <w:rPr>
        <w:rFonts w:ascii="Times New Roman" w:hAnsi="Times New Roman" w:cs="Times New Roman"/>
        <w:sz w:val="20"/>
        <w:szCs w:val="20"/>
      </w:rPr>
    </w:pPr>
  </w:p>
  <w:p w:rsidR="00983DB9" w:rsidRPr="00BD5265" w:rsidRDefault="00983DB9" w:rsidP="009D5E30">
    <w:pPr>
      <w:pStyle w:val="a5"/>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B9" w:rsidRPr="00552B2E" w:rsidRDefault="00983DB9">
    <w:pPr>
      <w:pStyle w:val="a5"/>
    </w:pPr>
    <w:r>
      <w:rPr>
        <w:rFonts w:cstheme="minorHAnsi"/>
      </w:rPr>
      <w:t>©</w:t>
    </w:r>
    <w:r>
      <w:t>ККГБУ ДПО «Институт муниципального развития», 201</w:t>
    </w:r>
    <w:r w:rsidRPr="00552B2E">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A10" w:rsidRDefault="00310A10" w:rsidP="00983DB9">
      <w:pPr>
        <w:spacing w:after="0" w:line="240" w:lineRule="auto"/>
      </w:pPr>
      <w:r>
        <w:separator/>
      </w:r>
    </w:p>
  </w:footnote>
  <w:footnote w:type="continuationSeparator" w:id="0">
    <w:p w:rsidR="00310A10" w:rsidRDefault="00310A10" w:rsidP="00983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B9" w:rsidRDefault="00D35B27" w:rsidP="004B4F12">
    <w:pPr>
      <w:pStyle w:val="a3"/>
      <w:framePr w:wrap="around" w:vAnchor="text" w:hAnchor="margin" w:xAlign="center" w:y="1"/>
      <w:rPr>
        <w:rStyle w:val="aa"/>
      </w:rPr>
    </w:pPr>
    <w:r>
      <w:rPr>
        <w:rStyle w:val="aa"/>
      </w:rPr>
      <w:fldChar w:fldCharType="begin"/>
    </w:r>
    <w:r w:rsidR="00983DB9">
      <w:rPr>
        <w:rStyle w:val="aa"/>
      </w:rPr>
      <w:instrText xml:space="preserve">PAGE  </w:instrText>
    </w:r>
    <w:r>
      <w:rPr>
        <w:rStyle w:val="aa"/>
      </w:rPr>
      <w:fldChar w:fldCharType="end"/>
    </w:r>
  </w:p>
  <w:p w:rsidR="00983DB9" w:rsidRDefault="00983DB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65E16"/>
    <w:rsid w:val="00020B61"/>
    <w:rsid w:val="00030E5F"/>
    <w:rsid w:val="00077FEB"/>
    <w:rsid w:val="00083299"/>
    <w:rsid w:val="00115277"/>
    <w:rsid w:val="00120A63"/>
    <w:rsid w:val="00120F81"/>
    <w:rsid w:val="00131663"/>
    <w:rsid w:val="00196E78"/>
    <w:rsid w:val="001A1B06"/>
    <w:rsid w:val="00202719"/>
    <w:rsid w:val="00222F77"/>
    <w:rsid w:val="002C57F4"/>
    <w:rsid w:val="00307BD9"/>
    <w:rsid w:val="00310A10"/>
    <w:rsid w:val="00312D61"/>
    <w:rsid w:val="00314BFA"/>
    <w:rsid w:val="00333F6E"/>
    <w:rsid w:val="003342A4"/>
    <w:rsid w:val="0034412E"/>
    <w:rsid w:val="00365E16"/>
    <w:rsid w:val="003B4DE1"/>
    <w:rsid w:val="00454B77"/>
    <w:rsid w:val="00457E82"/>
    <w:rsid w:val="00460A4D"/>
    <w:rsid w:val="00484E33"/>
    <w:rsid w:val="004D0362"/>
    <w:rsid w:val="004D2DF9"/>
    <w:rsid w:val="00564AAF"/>
    <w:rsid w:val="005B4463"/>
    <w:rsid w:val="006201C1"/>
    <w:rsid w:val="0062187D"/>
    <w:rsid w:val="00635DF8"/>
    <w:rsid w:val="00794C6E"/>
    <w:rsid w:val="007953E1"/>
    <w:rsid w:val="00797E51"/>
    <w:rsid w:val="007A3AC9"/>
    <w:rsid w:val="007E1F6C"/>
    <w:rsid w:val="007E6760"/>
    <w:rsid w:val="008327EC"/>
    <w:rsid w:val="00851521"/>
    <w:rsid w:val="00875425"/>
    <w:rsid w:val="00932116"/>
    <w:rsid w:val="00934BE8"/>
    <w:rsid w:val="00941940"/>
    <w:rsid w:val="009620DE"/>
    <w:rsid w:val="00983DB9"/>
    <w:rsid w:val="009B6116"/>
    <w:rsid w:val="009F4753"/>
    <w:rsid w:val="00A008CA"/>
    <w:rsid w:val="00A1360B"/>
    <w:rsid w:val="00A20B40"/>
    <w:rsid w:val="00A4186D"/>
    <w:rsid w:val="00A44C35"/>
    <w:rsid w:val="00A51A36"/>
    <w:rsid w:val="00AB77AE"/>
    <w:rsid w:val="00B6223D"/>
    <w:rsid w:val="00B8011C"/>
    <w:rsid w:val="00B87E3C"/>
    <w:rsid w:val="00C0215F"/>
    <w:rsid w:val="00C4440D"/>
    <w:rsid w:val="00CE3CE2"/>
    <w:rsid w:val="00D1153A"/>
    <w:rsid w:val="00D35B27"/>
    <w:rsid w:val="00D36B4F"/>
    <w:rsid w:val="00D47755"/>
    <w:rsid w:val="00D659E3"/>
    <w:rsid w:val="00D830BE"/>
    <w:rsid w:val="00D91179"/>
    <w:rsid w:val="00DB5773"/>
    <w:rsid w:val="00E00EA9"/>
    <w:rsid w:val="00E014C1"/>
    <w:rsid w:val="00E0201E"/>
    <w:rsid w:val="00E31BBD"/>
    <w:rsid w:val="00E35843"/>
    <w:rsid w:val="00E367DE"/>
    <w:rsid w:val="00E84675"/>
    <w:rsid w:val="00E93EDF"/>
    <w:rsid w:val="00EE0834"/>
    <w:rsid w:val="00F47685"/>
    <w:rsid w:val="00F53D26"/>
    <w:rsid w:val="00F83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B27"/>
  </w:style>
  <w:style w:type="paragraph" w:styleId="1">
    <w:name w:val="heading 1"/>
    <w:basedOn w:val="a"/>
    <w:next w:val="a"/>
    <w:link w:val="10"/>
    <w:qFormat/>
    <w:rsid w:val="00983DB9"/>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3DB9"/>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83D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3DB9"/>
  </w:style>
  <w:style w:type="paragraph" w:styleId="a5">
    <w:name w:val="footer"/>
    <w:basedOn w:val="a"/>
    <w:link w:val="a6"/>
    <w:unhideWhenUsed/>
    <w:rsid w:val="00983DB9"/>
    <w:pPr>
      <w:tabs>
        <w:tab w:val="center" w:pos="4677"/>
        <w:tab w:val="right" w:pos="9355"/>
      </w:tabs>
      <w:spacing w:after="0" w:line="240" w:lineRule="auto"/>
    </w:pPr>
  </w:style>
  <w:style w:type="character" w:customStyle="1" w:styleId="a6">
    <w:name w:val="Нижний колонтитул Знак"/>
    <w:basedOn w:val="a0"/>
    <w:link w:val="a5"/>
    <w:rsid w:val="00983DB9"/>
  </w:style>
  <w:style w:type="paragraph" w:styleId="a7">
    <w:name w:val="footnote text"/>
    <w:basedOn w:val="a"/>
    <w:link w:val="a8"/>
    <w:uiPriority w:val="99"/>
    <w:unhideWhenUsed/>
    <w:rsid w:val="00983DB9"/>
    <w:pPr>
      <w:spacing w:after="0" w:line="240" w:lineRule="auto"/>
    </w:pPr>
    <w:rPr>
      <w:sz w:val="20"/>
      <w:szCs w:val="20"/>
    </w:rPr>
  </w:style>
  <w:style w:type="character" w:customStyle="1" w:styleId="a8">
    <w:name w:val="Текст сноски Знак"/>
    <w:basedOn w:val="a0"/>
    <w:link w:val="a7"/>
    <w:uiPriority w:val="99"/>
    <w:rsid w:val="00983DB9"/>
    <w:rPr>
      <w:sz w:val="20"/>
      <w:szCs w:val="20"/>
    </w:rPr>
  </w:style>
  <w:style w:type="character" w:styleId="a9">
    <w:name w:val="footnote reference"/>
    <w:basedOn w:val="a0"/>
    <w:uiPriority w:val="99"/>
    <w:unhideWhenUsed/>
    <w:rsid w:val="00983DB9"/>
    <w:rPr>
      <w:vertAlign w:val="superscript"/>
    </w:rPr>
  </w:style>
  <w:style w:type="character" w:styleId="aa">
    <w:name w:val="page number"/>
    <w:basedOn w:val="a0"/>
    <w:rsid w:val="00983DB9"/>
  </w:style>
  <w:style w:type="paragraph" w:customStyle="1" w:styleId="ConsPlusNormal">
    <w:name w:val="ConsPlusNormal"/>
    <w:rsid w:val="00983DB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b">
    <w:name w:val="Title"/>
    <w:basedOn w:val="a"/>
    <w:link w:val="ac"/>
    <w:qFormat/>
    <w:rsid w:val="00983DB9"/>
    <w:pPr>
      <w:spacing w:after="0" w:line="240" w:lineRule="auto"/>
      <w:jc w:val="center"/>
    </w:pPr>
    <w:rPr>
      <w:rFonts w:ascii="Times New Roman" w:eastAsia="Times New Roman" w:hAnsi="Times New Roman" w:cs="Times New Roman"/>
      <w:sz w:val="28"/>
      <w:szCs w:val="20"/>
    </w:rPr>
  </w:style>
  <w:style w:type="character" w:customStyle="1" w:styleId="ac">
    <w:name w:val="Название Знак"/>
    <w:basedOn w:val="a0"/>
    <w:link w:val="ab"/>
    <w:rsid w:val="00983DB9"/>
    <w:rPr>
      <w:rFonts w:ascii="Times New Roman" w:eastAsia="Times New Roman" w:hAnsi="Times New Roman" w:cs="Times New Roman"/>
      <w:sz w:val="28"/>
      <w:szCs w:val="20"/>
      <w:lang w:eastAsia="ru-RU"/>
    </w:rPr>
  </w:style>
  <w:style w:type="table" w:styleId="ad">
    <w:name w:val="Table Grid"/>
    <w:basedOn w:val="a1"/>
    <w:uiPriority w:val="59"/>
    <w:rsid w:val="00983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1A1B06"/>
    <w:rPr>
      <w:rFonts w:ascii="Tahoma" w:hAnsi="Tahoma" w:cs="Tahoma" w:hint="default"/>
      <w:color w:val="6666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83DB9"/>
    <w:pPr>
      <w:keepNext/>
      <w:spacing w:after="0" w:line="240" w:lineRule="auto"/>
      <w:ind w:left="-567" w:right="-766"/>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3DB9"/>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83D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3DB9"/>
  </w:style>
  <w:style w:type="paragraph" w:styleId="a5">
    <w:name w:val="footer"/>
    <w:basedOn w:val="a"/>
    <w:link w:val="a6"/>
    <w:unhideWhenUsed/>
    <w:rsid w:val="00983DB9"/>
    <w:pPr>
      <w:tabs>
        <w:tab w:val="center" w:pos="4677"/>
        <w:tab w:val="right" w:pos="9355"/>
      </w:tabs>
      <w:spacing w:after="0" w:line="240" w:lineRule="auto"/>
    </w:pPr>
  </w:style>
  <w:style w:type="character" w:customStyle="1" w:styleId="a6">
    <w:name w:val="Нижний колонтитул Знак"/>
    <w:basedOn w:val="a0"/>
    <w:link w:val="a5"/>
    <w:rsid w:val="00983DB9"/>
  </w:style>
  <w:style w:type="paragraph" w:styleId="a7">
    <w:name w:val="footnote text"/>
    <w:basedOn w:val="a"/>
    <w:link w:val="a8"/>
    <w:uiPriority w:val="99"/>
    <w:unhideWhenUsed/>
    <w:rsid w:val="00983DB9"/>
    <w:pPr>
      <w:spacing w:after="0" w:line="240" w:lineRule="auto"/>
    </w:pPr>
    <w:rPr>
      <w:sz w:val="20"/>
      <w:szCs w:val="20"/>
    </w:rPr>
  </w:style>
  <w:style w:type="character" w:customStyle="1" w:styleId="a8">
    <w:name w:val="Текст сноски Знак"/>
    <w:basedOn w:val="a0"/>
    <w:link w:val="a7"/>
    <w:uiPriority w:val="99"/>
    <w:rsid w:val="00983DB9"/>
    <w:rPr>
      <w:sz w:val="20"/>
      <w:szCs w:val="20"/>
    </w:rPr>
  </w:style>
  <w:style w:type="character" w:styleId="a9">
    <w:name w:val="footnote reference"/>
    <w:basedOn w:val="a0"/>
    <w:uiPriority w:val="99"/>
    <w:unhideWhenUsed/>
    <w:rsid w:val="00983DB9"/>
    <w:rPr>
      <w:vertAlign w:val="superscript"/>
    </w:rPr>
  </w:style>
  <w:style w:type="character" w:styleId="aa">
    <w:name w:val="page number"/>
    <w:basedOn w:val="a0"/>
    <w:rsid w:val="00983DB9"/>
  </w:style>
  <w:style w:type="paragraph" w:customStyle="1" w:styleId="ConsPlusNormal">
    <w:name w:val="ConsPlusNormal"/>
    <w:rsid w:val="00983DB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b">
    <w:name w:val="Title"/>
    <w:basedOn w:val="a"/>
    <w:link w:val="ac"/>
    <w:qFormat/>
    <w:rsid w:val="00983DB9"/>
    <w:pPr>
      <w:spacing w:after="0" w:line="240" w:lineRule="auto"/>
      <w:jc w:val="center"/>
    </w:pPr>
    <w:rPr>
      <w:rFonts w:ascii="Times New Roman" w:eastAsia="Times New Roman" w:hAnsi="Times New Roman" w:cs="Times New Roman"/>
      <w:sz w:val="28"/>
      <w:szCs w:val="20"/>
    </w:rPr>
  </w:style>
  <w:style w:type="character" w:customStyle="1" w:styleId="ac">
    <w:name w:val="Название Знак"/>
    <w:basedOn w:val="a0"/>
    <w:link w:val="ab"/>
    <w:rsid w:val="00983DB9"/>
    <w:rPr>
      <w:rFonts w:ascii="Times New Roman" w:eastAsia="Times New Roman" w:hAnsi="Times New Roman" w:cs="Times New Roman"/>
      <w:sz w:val="28"/>
      <w:szCs w:val="20"/>
      <w:lang w:eastAsia="ru-RU"/>
    </w:rPr>
  </w:style>
  <w:style w:type="table" w:styleId="ad">
    <w:name w:val="Table Grid"/>
    <w:basedOn w:val="a1"/>
    <w:uiPriority w:val="59"/>
    <w:rsid w:val="00983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84283">
      <w:bodyDiv w:val="1"/>
      <w:marLeft w:val="0"/>
      <w:marRight w:val="0"/>
      <w:marTop w:val="0"/>
      <w:marBottom w:val="0"/>
      <w:divBdr>
        <w:top w:val="none" w:sz="0" w:space="0" w:color="auto"/>
        <w:left w:val="none" w:sz="0" w:space="0" w:color="auto"/>
        <w:bottom w:val="none" w:sz="0" w:space="0" w:color="auto"/>
        <w:right w:val="none" w:sz="0" w:space="0" w:color="auto"/>
      </w:divBdr>
    </w:div>
    <w:div w:id="1286935477">
      <w:bodyDiv w:val="1"/>
      <w:marLeft w:val="0"/>
      <w:marRight w:val="0"/>
      <w:marTop w:val="0"/>
      <w:marBottom w:val="0"/>
      <w:divBdr>
        <w:top w:val="none" w:sz="0" w:space="0" w:color="auto"/>
        <w:left w:val="none" w:sz="0" w:space="0" w:color="auto"/>
        <w:bottom w:val="none" w:sz="0" w:space="0" w:color="auto"/>
        <w:right w:val="none" w:sz="0" w:space="0" w:color="auto"/>
      </w:divBdr>
    </w:div>
    <w:div w:id="1697079359">
      <w:bodyDiv w:val="1"/>
      <w:marLeft w:val="0"/>
      <w:marRight w:val="0"/>
      <w:marTop w:val="0"/>
      <w:marBottom w:val="0"/>
      <w:divBdr>
        <w:top w:val="none" w:sz="0" w:space="0" w:color="auto"/>
        <w:left w:val="none" w:sz="0" w:space="0" w:color="auto"/>
        <w:bottom w:val="none" w:sz="0" w:space="0" w:color="auto"/>
        <w:right w:val="none" w:sz="0" w:space="0" w:color="auto"/>
      </w:divBdr>
    </w:div>
    <w:div w:id="21158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8BE813DE79C1392E1F1A5E1411952481F62ACF3C6DB2FE54A0C35C7394F7AB7B553FC361063E717CqCDAJ"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8BE813DE79C1392E1F1A5E1411952481F62ACF3C6DB2FE54A0C35C7394F7AB7B553FC361063E7178qCDDJ"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8BE813DE79C1392E1F1A5E1411952481F62ACF3C6DB2FE54A0C35C7394F7AB7B553FC361063E757CqCD6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ogoto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consultantplus://offline/ref=8BE813DE79C1392E1F1A5E1411952481F62ACF3A6EB3FE54A0C35C7394qFD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1495</Words>
  <Characters>8526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batischeva</dc:creator>
  <cp:lastModifiedBy>User</cp:lastModifiedBy>
  <cp:revision>10</cp:revision>
  <cp:lastPrinted>2018-08-20T03:27:00Z</cp:lastPrinted>
  <dcterms:created xsi:type="dcterms:W3CDTF">2018-05-16T04:55:00Z</dcterms:created>
  <dcterms:modified xsi:type="dcterms:W3CDTF">2018-08-20T03:29:00Z</dcterms:modified>
</cp:coreProperties>
</file>