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30A" w:rsidRPr="009D7BA0" w:rsidRDefault="008F530A" w:rsidP="007B643F">
      <w:pPr>
        <w:rPr>
          <w:rFonts w:ascii="Arial" w:hAnsi="Arial" w:cs="Arial"/>
          <w:b/>
          <w:sz w:val="24"/>
          <w:szCs w:val="24"/>
        </w:rPr>
      </w:pPr>
    </w:p>
    <w:p w:rsidR="008F530A" w:rsidRPr="009D7BA0" w:rsidRDefault="008F530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8F530A" w:rsidRPr="009D7BA0" w:rsidRDefault="008F530A" w:rsidP="009D7BA0">
      <w:pPr>
        <w:jc w:val="center"/>
        <w:rPr>
          <w:rFonts w:ascii="Arial" w:hAnsi="Arial" w:cs="Arial"/>
          <w:b/>
          <w:sz w:val="24"/>
          <w:szCs w:val="24"/>
        </w:rPr>
      </w:pPr>
      <w:r w:rsidRPr="009D7BA0">
        <w:rPr>
          <w:rFonts w:ascii="Arial" w:hAnsi="Arial" w:cs="Arial"/>
          <w:b/>
          <w:sz w:val="24"/>
          <w:szCs w:val="24"/>
        </w:rPr>
        <w:t>БОГОТОЛЬСКОГО РАЙОНА</w:t>
      </w:r>
    </w:p>
    <w:p w:rsidR="008F530A" w:rsidRPr="009D7BA0" w:rsidRDefault="008F530A" w:rsidP="009D7BA0">
      <w:pPr>
        <w:jc w:val="center"/>
        <w:rPr>
          <w:rFonts w:ascii="Arial" w:hAnsi="Arial" w:cs="Arial"/>
          <w:b/>
          <w:sz w:val="24"/>
          <w:szCs w:val="24"/>
        </w:rPr>
      </w:pPr>
      <w:r w:rsidRPr="009D7BA0">
        <w:rPr>
          <w:rFonts w:ascii="Arial" w:hAnsi="Arial" w:cs="Arial"/>
          <w:b/>
          <w:sz w:val="24"/>
          <w:szCs w:val="24"/>
        </w:rPr>
        <w:t>КРАСНОЯРСКОГО КРАЯ</w:t>
      </w:r>
    </w:p>
    <w:p w:rsidR="008F530A" w:rsidRPr="009D7BA0" w:rsidRDefault="008F530A" w:rsidP="009D7BA0">
      <w:pPr>
        <w:jc w:val="center"/>
        <w:rPr>
          <w:rFonts w:ascii="Arial" w:hAnsi="Arial" w:cs="Arial"/>
          <w:b/>
          <w:sz w:val="24"/>
          <w:szCs w:val="24"/>
        </w:rPr>
      </w:pPr>
    </w:p>
    <w:p w:rsidR="008F530A" w:rsidRPr="009D7BA0" w:rsidRDefault="008F530A" w:rsidP="009D7BA0">
      <w:pPr>
        <w:autoSpaceDE w:val="0"/>
        <w:autoSpaceDN w:val="0"/>
        <w:adjustRightInd w:val="0"/>
        <w:jc w:val="center"/>
        <w:rPr>
          <w:rFonts w:ascii="Arial" w:hAnsi="Arial" w:cs="Arial"/>
          <w:b/>
          <w:sz w:val="24"/>
          <w:szCs w:val="24"/>
        </w:rPr>
      </w:pPr>
    </w:p>
    <w:p w:rsidR="008F530A" w:rsidRPr="009D7BA0" w:rsidRDefault="008F530A" w:rsidP="009D7BA0">
      <w:pPr>
        <w:autoSpaceDE w:val="0"/>
        <w:autoSpaceDN w:val="0"/>
        <w:adjustRightInd w:val="0"/>
        <w:jc w:val="center"/>
        <w:rPr>
          <w:rFonts w:ascii="Arial" w:hAnsi="Arial" w:cs="Arial"/>
          <w:b/>
          <w:sz w:val="24"/>
          <w:szCs w:val="24"/>
        </w:rPr>
      </w:pPr>
      <w:r w:rsidRPr="009D7BA0">
        <w:rPr>
          <w:rFonts w:ascii="Arial" w:hAnsi="Arial" w:cs="Arial"/>
          <w:b/>
          <w:sz w:val="24"/>
          <w:szCs w:val="24"/>
        </w:rPr>
        <w:t>РЕШЕНИЕ</w:t>
      </w:r>
    </w:p>
    <w:p w:rsidR="008F530A" w:rsidRPr="009D7BA0" w:rsidRDefault="008F530A" w:rsidP="009D7BA0">
      <w:pPr>
        <w:autoSpaceDE w:val="0"/>
        <w:autoSpaceDN w:val="0"/>
        <w:adjustRightInd w:val="0"/>
        <w:jc w:val="center"/>
        <w:rPr>
          <w:rFonts w:ascii="Arial" w:hAnsi="Arial" w:cs="Arial"/>
          <w:b/>
          <w:sz w:val="24"/>
          <w:szCs w:val="24"/>
        </w:rPr>
      </w:pPr>
    </w:p>
    <w:p w:rsidR="008F530A" w:rsidRPr="009D7BA0" w:rsidRDefault="008F530A" w:rsidP="009D7BA0">
      <w:pPr>
        <w:autoSpaceDE w:val="0"/>
        <w:autoSpaceDN w:val="0"/>
        <w:adjustRightInd w:val="0"/>
        <w:rPr>
          <w:rFonts w:ascii="Arial" w:hAnsi="Arial" w:cs="Arial"/>
          <w:b/>
          <w:sz w:val="24"/>
          <w:szCs w:val="24"/>
        </w:rPr>
      </w:pPr>
      <w:r>
        <w:rPr>
          <w:rFonts w:ascii="Arial" w:hAnsi="Arial" w:cs="Arial"/>
          <w:b/>
          <w:sz w:val="24"/>
          <w:szCs w:val="24"/>
        </w:rPr>
        <w:t xml:space="preserve">     «26» сентября 2017</w:t>
      </w:r>
      <w:r w:rsidRPr="009D7BA0">
        <w:rPr>
          <w:rFonts w:ascii="Arial" w:hAnsi="Arial" w:cs="Arial"/>
          <w:b/>
          <w:sz w:val="24"/>
          <w:szCs w:val="24"/>
        </w:rPr>
        <w:t xml:space="preserve"> года     </w:t>
      </w:r>
      <w:r>
        <w:rPr>
          <w:rFonts w:ascii="Arial" w:hAnsi="Arial" w:cs="Arial"/>
          <w:b/>
          <w:sz w:val="24"/>
          <w:szCs w:val="24"/>
        </w:rPr>
        <w:t xml:space="preserve">  </w:t>
      </w:r>
      <w:r w:rsidRPr="009D7BA0">
        <w:rPr>
          <w:rFonts w:ascii="Arial" w:hAnsi="Arial" w:cs="Arial"/>
          <w:b/>
          <w:sz w:val="24"/>
          <w:szCs w:val="24"/>
        </w:rPr>
        <w:t>с. Большая Косул</w:t>
      </w:r>
      <w:r>
        <w:rPr>
          <w:rFonts w:ascii="Arial" w:hAnsi="Arial" w:cs="Arial"/>
          <w:b/>
          <w:sz w:val="24"/>
          <w:szCs w:val="24"/>
        </w:rPr>
        <w:t xml:space="preserve">ь                           № 21 – 93  </w:t>
      </w:r>
    </w:p>
    <w:p w:rsidR="008F530A" w:rsidRPr="00EF0F88" w:rsidRDefault="008F530A" w:rsidP="007B643F">
      <w:pPr>
        <w:jc w:val="center"/>
        <w:rPr>
          <w:rFonts w:ascii="Arial" w:hAnsi="Arial" w:cs="Arial"/>
          <w:b/>
          <w:sz w:val="24"/>
          <w:szCs w:val="24"/>
        </w:rPr>
      </w:pPr>
    </w:p>
    <w:p w:rsidR="008F530A" w:rsidRDefault="008F530A" w:rsidP="00502498">
      <w:pPr>
        <w:jc w:val="center"/>
        <w:rPr>
          <w:rFonts w:ascii="Arial" w:hAnsi="Arial" w:cs="Arial"/>
          <w:b/>
          <w:bCs/>
          <w:sz w:val="26"/>
          <w:szCs w:val="26"/>
        </w:rPr>
      </w:pPr>
      <w:r>
        <w:rPr>
          <w:rFonts w:ascii="Arial" w:hAnsi="Arial" w:cs="Arial"/>
          <w:b/>
          <w:sz w:val="26"/>
          <w:szCs w:val="26"/>
        </w:rPr>
        <w:t>О внесении изменений в Решение Большекосульского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О  Регламенте Большекосульского   сельского Совета депутатов»</w:t>
      </w:r>
    </w:p>
    <w:p w:rsidR="008F530A" w:rsidRPr="00A43E91" w:rsidRDefault="008F530A" w:rsidP="00DC0F6B">
      <w:pPr>
        <w:pStyle w:val="BodyText"/>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7" w:history="1">
        <w:r w:rsidRPr="00A43E91">
          <w:rPr>
            <w:rStyle w:val="Hyperlink"/>
            <w:rFonts w:ascii="Arial" w:hAnsi="Arial" w:cs="Arial"/>
            <w:b w:val="0"/>
            <w:sz w:val="24"/>
            <w:szCs w:val="24"/>
          </w:rPr>
          <w:t>№ 273-ФЗ</w:t>
        </w:r>
      </w:hyperlink>
      <w:r w:rsidRPr="00A43E91">
        <w:rPr>
          <w:rFonts w:ascii="Arial" w:hAnsi="Arial" w:cs="Arial"/>
          <w:b w:val="0"/>
          <w:sz w:val="24"/>
          <w:szCs w:val="24"/>
        </w:rPr>
        <w:t xml:space="preserve"> «О противодействии коррупции», ст.40 Федерального</w:t>
      </w:r>
      <w:r w:rsidRPr="001A3D5D">
        <w:rPr>
          <w:rFonts w:ascii="Arial" w:hAnsi="Arial" w:cs="Arial"/>
          <w:b w:val="0"/>
          <w:sz w:val="24"/>
          <w:szCs w:val="24"/>
        </w:rPr>
        <w:t xml:space="preserve"> </w:t>
      </w:r>
      <w:hyperlink r:id="rId8" w:history="1">
        <w:r w:rsidRPr="001A3D5D">
          <w:rPr>
            <w:rStyle w:val="Hyperlink"/>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Большекосульского сельсовета Боготольского района Красноярского края, Большекосульский сельский Совет депутатов </w:t>
      </w:r>
      <w:r w:rsidRPr="00A43E91">
        <w:rPr>
          <w:rFonts w:ascii="Arial" w:hAnsi="Arial" w:cs="Arial"/>
          <w:b w:val="0"/>
          <w:sz w:val="24"/>
          <w:szCs w:val="24"/>
        </w:rPr>
        <w:t>РЕШИЛ:</w:t>
      </w:r>
    </w:p>
    <w:p w:rsidR="008F530A" w:rsidRPr="00EF0F88" w:rsidRDefault="008F530A" w:rsidP="007B643F">
      <w:pPr>
        <w:jc w:val="center"/>
        <w:rPr>
          <w:rFonts w:ascii="Arial" w:hAnsi="Arial" w:cs="Arial"/>
          <w:sz w:val="24"/>
          <w:szCs w:val="24"/>
        </w:rPr>
      </w:pPr>
    </w:p>
    <w:p w:rsidR="008F530A" w:rsidRPr="00D45D2F" w:rsidRDefault="008F530A" w:rsidP="00D45D2F">
      <w:pPr>
        <w:jc w:val="both"/>
        <w:rPr>
          <w:rFonts w:ascii="Arial" w:hAnsi="Arial" w:cs="Arial"/>
          <w:b/>
          <w:sz w:val="24"/>
          <w:szCs w:val="24"/>
        </w:rPr>
      </w:pPr>
      <w:r>
        <w:rPr>
          <w:rFonts w:ascii="Arial" w:hAnsi="Arial" w:cs="Arial"/>
          <w:b/>
          <w:sz w:val="26"/>
          <w:szCs w:val="26"/>
        </w:rPr>
        <w:t xml:space="preserve">      1</w:t>
      </w:r>
      <w:r w:rsidRPr="00D45D2F">
        <w:rPr>
          <w:rFonts w:ascii="Arial" w:hAnsi="Arial" w:cs="Arial"/>
          <w:b/>
          <w:sz w:val="24"/>
          <w:szCs w:val="24"/>
        </w:rPr>
        <w:t xml:space="preserve">. </w:t>
      </w:r>
      <w:r w:rsidRPr="00D45D2F">
        <w:rPr>
          <w:rFonts w:ascii="Arial" w:hAnsi="Arial" w:cs="Arial"/>
          <w:bCs/>
          <w:sz w:val="24"/>
          <w:szCs w:val="24"/>
        </w:rPr>
        <w:t xml:space="preserve">Внести в Регламент Большекосульского сельского Совета депутатов, утвержденный </w:t>
      </w:r>
      <w:r w:rsidRPr="00D45D2F">
        <w:rPr>
          <w:rFonts w:ascii="Arial" w:hAnsi="Arial" w:cs="Arial"/>
          <w:sz w:val="24"/>
          <w:szCs w:val="24"/>
        </w:rPr>
        <w:t>Решением Большекосульского сельского Совета депутатов от 15.12.2016г. № 14 -57  «</w:t>
      </w:r>
      <w:r w:rsidRPr="00D45D2F">
        <w:rPr>
          <w:rFonts w:ascii="Arial" w:hAnsi="Arial" w:cs="Arial"/>
          <w:bCs/>
          <w:sz w:val="24"/>
          <w:szCs w:val="24"/>
        </w:rPr>
        <w:t>О  Регламенте Большекосульского сельского Совета депутатов» (в редакции Решения от 15.12.2016 № 14-57</w:t>
      </w:r>
      <w:r>
        <w:rPr>
          <w:rFonts w:ascii="Arial" w:hAnsi="Arial" w:cs="Arial"/>
          <w:bCs/>
          <w:sz w:val="24"/>
          <w:szCs w:val="24"/>
        </w:rPr>
        <w:t>от 10.05.2017 № 17 - 78</w:t>
      </w:r>
      <w:r w:rsidRPr="00D45D2F">
        <w:rPr>
          <w:rFonts w:ascii="Arial" w:hAnsi="Arial" w:cs="Arial"/>
          <w:bCs/>
          <w:sz w:val="24"/>
          <w:szCs w:val="24"/>
        </w:rPr>
        <w:t>) следующие изменения:</w:t>
      </w:r>
    </w:p>
    <w:p w:rsidR="008F530A" w:rsidRDefault="008F530A" w:rsidP="0016743A">
      <w:pPr>
        <w:jc w:val="both"/>
        <w:rPr>
          <w:rFonts w:ascii="Arial" w:hAnsi="Arial" w:cs="Arial"/>
          <w:sz w:val="24"/>
          <w:szCs w:val="24"/>
        </w:rPr>
      </w:pPr>
      <w:r>
        <w:rPr>
          <w:rFonts w:ascii="Arial" w:hAnsi="Arial" w:cs="Arial"/>
          <w:sz w:val="24"/>
          <w:szCs w:val="24"/>
        </w:rPr>
        <w:t xml:space="preserve">    </w:t>
      </w:r>
    </w:p>
    <w:p w:rsidR="008F530A" w:rsidRPr="00F97F7D" w:rsidRDefault="008F530A" w:rsidP="00F97F7D">
      <w:pPr>
        <w:spacing w:line="300" w:lineRule="auto"/>
        <w:jc w:val="both"/>
        <w:rPr>
          <w:rFonts w:ascii="Arial" w:hAnsi="Arial" w:cs="Arial"/>
          <w:sz w:val="24"/>
          <w:szCs w:val="24"/>
        </w:rPr>
      </w:pPr>
      <w:r w:rsidRPr="00F97F7D">
        <w:rPr>
          <w:rFonts w:ascii="Arial" w:hAnsi="Arial" w:cs="Arial"/>
          <w:sz w:val="24"/>
          <w:szCs w:val="24"/>
        </w:rPr>
        <w:t xml:space="preserve">        1.1 Пункт 2 статьи 11 Приложения изложить в следующей редакции:</w:t>
      </w:r>
    </w:p>
    <w:p w:rsidR="008F530A" w:rsidRDefault="008F530A" w:rsidP="00F97F7D">
      <w:pPr>
        <w:spacing w:line="300" w:lineRule="auto"/>
        <w:jc w:val="both"/>
        <w:rPr>
          <w:rFonts w:ascii="Arial" w:hAnsi="Arial" w:cs="Arial"/>
          <w:sz w:val="24"/>
          <w:szCs w:val="24"/>
        </w:rPr>
      </w:pPr>
      <w:r w:rsidRPr="00F97F7D">
        <w:rPr>
          <w:rFonts w:ascii="Arial" w:hAnsi="Arial" w:cs="Arial"/>
          <w:sz w:val="24"/>
          <w:szCs w:val="24"/>
        </w:rPr>
        <w:t xml:space="preserve">    «2.Порядок деятельности фракций устанавливается законом субъекта Российской Федерации, настоящим Регламентом.».</w:t>
      </w:r>
    </w:p>
    <w:p w:rsidR="008F530A" w:rsidRDefault="008F530A" w:rsidP="00F97F7D">
      <w:pPr>
        <w:spacing w:line="300" w:lineRule="auto"/>
        <w:jc w:val="both"/>
        <w:rPr>
          <w:rFonts w:ascii="Arial" w:hAnsi="Arial" w:cs="Arial"/>
          <w:sz w:val="24"/>
          <w:szCs w:val="24"/>
        </w:rPr>
      </w:pPr>
      <w:r>
        <w:rPr>
          <w:rFonts w:ascii="Arial" w:hAnsi="Arial" w:cs="Arial"/>
          <w:sz w:val="24"/>
          <w:szCs w:val="24"/>
        </w:rPr>
        <w:t xml:space="preserve">     </w:t>
      </w:r>
    </w:p>
    <w:p w:rsidR="008F530A" w:rsidRDefault="008F530A" w:rsidP="00D45D2F">
      <w:pPr>
        <w:jc w:val="both"/>
        <w:rPr>
          <w:rFonts w:ascii="Arial" w:hAnsi="Arial" w:cs="Arial"/>
          <w:sz w:val="24"/>
          <w:szCs w:val="24"/>
        </w:rPr>
      </w:pPr>
      <w:r w:rsidRPr="00D45D2F">
        <w:rPr>
          <w:rFonts w:ascii="Arial" w:hAnsi="Arial" w:cs="Arial"/>
          <w:sz w:val="24"/>
          <w:szCs w:val="24"/>
        </w:rPr>
        <w:t xml:space="preserve">       </w:t>
      </w:r>
    </w:p>
    <w:p w:rsidR="008F530A" w:rsidRPr="00D45D2F" w:rsidRDefault="008F530A" w:rsidP="00D45D2F">
      <w:pPr>
        <w:jc w:val="both"/>
        <w:rPr>
          <w:rFonts w:ascii="Arial" w:hAnsi="Arial" w:cs="Arial"/>
          <w:sz w:val="24"/>
          <w:szCs w:val="24"/>
        </w:rPr>
      </w:pPr>
      <w:r>
        <w:rPr>
          <w:rFonts w:ascii="Arial" w:hAnsi="Arial" w:cs="Arial"/>
          <w:sz w:val="24"/>
          <w:szCs w:val="24"/>
        </w:rPr>
        <w:t xml:space="preserve">     2</w:t>
      </w:r>
      <w:r w:rsidRPr="00D45D2F">
        <w:rPr>
          <w:rFonts w:ascii="Arial" w:hAnsi="Arial" w:cs="Arial"/>
          <w:sz w:val="24"/>
          <w:szCs w:val="24"/>
        </w:rPr>
        <w:t>.  Контроль за исполнением настоящего Решения возложить на постоянную комисс</w:t>
      </w:r>
      <w:r>
        <w:rPr>
          <w:rFonts w:ascii="Arial" w:hAnsi="Arial" w:cs="Arial"/>
          <w:sz w:val="24"/>
          <w:szCs w:val="24"/>
        </w:rPr>
        <w:t>ию  по бюджету</w:t>
      </w:r>
      <w:r w:rsidRPr="00D45D2F">
        <w:rPr>
          <w:rFonts w:ascii="Arial" w:hAnsi="Arial" w:cs="Arial"/>
          <w:sz w:val="24"/>
          <w:szCs w:val="24"/>
        </w:rPr>
        <w:t>,  финансам,  налогом  и  сборам  и  правовым  вопросам</w:t>
      </w:r>
      <w:r>
        <w:rPr>
          <w:rFonts w:ascii="Arial" w:hAnsi="Arial" w:cs="Arial"/>
          <w:sz w:val="24"/>
          <w:szCs w:val="24"/>
        </w:rPr>
        <w:t xml:space="preserve"> </w:t>
      </w:r>
      <w:r w:rsidRPr="00D45D2F">
        <w:rPr>
          <w:rFonts w:ascii="Arial" w:hAnsi="Arial" w:cs="Arial"/>
          <w:sz w:val="24"/>
          <w:szCs w:val="24"/>
        </w:rPr>
        <w:t xml:space="preserve">(председатель Семашко Г.И.) </w:t>
      </w:r>
    </w:p>
    <w:p w:rsidR="008F530A" w:rsidRDefault="008F530A" w:rsidP="00D45D2F">
      <w:pPr>
        <w:jc w:val="both"/>
        <w:rPr>
          <w:rFonts w:ascii="Arial" w:hAnsi="Arial" w:cs="Arial"/>
          <w:sz w:val="24"/>
          <w:szCs w:val="24"/>
        </w:rPr>
      </w:pPr>
      <w:r w:rsidRPr="00D45D2F">
        <w:rPr>
          <w:rFonts w:ascii="Arial" w:hAnsi="Arial" w:cs="Arial"/>
          <w:sz w:val="24"/>
          <w:szCs w:val="24"/>
        </w:rPr>
        <w:t xml:space="preserve">        </w:t>
      </w:r>
    </w:p>
    <w:p w:rsidR="008F530A" w:rsidRPr="00D45D2F" w:rsidRDefault="008F530A" w:rsidP="00D45D2F">
      <w:pPr>
        <w:jc w:val="both"/>
        <w:rPr>
          <w:rFonts w:ascii="Arial" w:hAnsi="Arial" w:cs="Arial"/>
          <w:sz w:val="24"/>
          <w:szCs w:val="24"/>
          <w:u w:val="single"/>
        </w:rPr>
      </w:pPr>
      <w:r>
        <w:rPr>
          <w:rFonts w:ascii="Arial" w:hAnsi="Arial" w:cs="Arial"/>
          <w:sz w:val="24"/>
          <w:szCs w:val="24"/>
        </w:rPr>
        <w:t xml:space="preserve">    3</w:t>
      </w:r>
      <w:r w:rsidRPr="00D45D2F">
        <w:rPr>
          <w:rFonts w:ascii="Arial" w:hAnsi="Arial" w:cs="Arial"/>
          <w:sz w:val="24"/>
          <w:szCs w:val="24"/>
        </w:rPr>
        <w:t xml:space="preserve">. Опубликовать Решение в общественно-политической газете «Земля боготольская» и разместить на официальном сайте администрации Боготольского района в сети Интернет </w:t>
      </w:r>
      <w:hyperlink r:id="rId9" w:history="1">
        <w:r w:rsidRPr="00D45D2F">
          <w:rPr>
            <w:rStyle w:val="Hyperlink"/>
            <w:rFonts w:ascii="Arial" w:hAnsi="Arial" w:cs="Arial"/>
            <w:sz w:val="24"/>
            <w:szCs w:val="24"/>
            <w:lang w:val="en-US"/>
          </w:rPr>
          <w:t>www</w:t>
        </w:r>
        <w:r w:rsidRPr="00D45D2F">
          <w:rPr>
            <w:rStyle w:val="Hyperlink"/>
            <w:rFonts w:ascii="Arial" w:hAnsi="Arial" w:cs="Arial"/>
            <w:sz w:val="24"/>
            <w:szCs w:val="24"/>
          </w:rPr>
          <w:t>.</w:t>
        </w:r>
        <w:r w:rsidRPr="00D45D2F">
          <w:rPr>
            <w:rStyle w:val="Hyperlink"/>
            <w:rFonts w:ascii="Arial" w:hAnsi="Arial" w:cs="Arial"/>
            <w:sz w:val="24"/>
            <w:szCs w:val="24"/>
            <w:lang w:val="en-US"/>
          </w:rPr>
          <w:t>bogotol</w:t>
        </w:r>
        <w:r w:rsidRPr="00D45D2F">
          <w:rPr>
            <w:rStyle w:val="Hyperlink"/>
            <w:rFonts w:ascii="Arial" w:hAnsi="Arial" w:cs="Arial"/>
            <w:sz w:val="24"/>
            <w:szCs w:val="24"/>
          </w:rPr>
          <w:t>-</w:t>
        </w:r>
        <w:r w:rsidRPr="00D45D2F">
          <w:rPr>
            <w:rStyle w:val="Hyperlink"/>
            <w:rFonts w:ascii="Arial" w:hAnsi="Arial" w:cs="Arial"/>
            <w:sz w:val="24"/>
            <w:szCs w:val="24"/>
            <w:lang w:val="en-US"/>
          </w:rPr>
          <w:t>r</w:t>
        </w:r>
        <w:r w:rsidRPr="00D45D2F">
          <w:rPr>
            <w:rStyle w:val="Hyperlink"/>
            <w:rFonts w:ascii="Arial" w:hAnsi="Arial" w:cs="Arial"/>
            <w:sz w:val="24"/>
            <w:szCs w:val="24"/>
          </w:rPr>
          <w:t>.</w:t>
        </w:r>
        <w:r w:rsidRPr="00D45D2F">
          <w:rPr>
            <w:rStyle w:val="Hyperlink"/>
            <w:rFonts w:ascii="Arial" w:hAnsi="Arial" w:cs="Arial"/>
            <w:sz w:val="24"/>
            <w:szCs w:val="24"/>
            <w:lang w:val="en-US"/>
          </w:rPr>
          <w:t>ru</w:t>
        </w:r>
      </w:hyperlink>
      <w:r w:rsidRPr="00D45D2F">
        <w:rPr>
          <w:rFonts w:ascii="Arial" w:hAnsi="Arial" w:cs="Arial"/>
          <w:sz w:val="24"/>
          <w:szCs w:val="24"/>
          <w:u w:val="single"/>
        </w:rPr>
        <w:t>.</w:t>
      </w:r>
      <w:r>
        <w:rPr>
          <w:rFonts w:ascii="Arial" w:hAnsi="Arial" w:cs="Arial"/>
          <w:sz w:val="24"/>
          <w:szCs w:val="24"/>
          <w:u w:val="single"/>
        </w:rPr>
        <w:t xml:space="preserve"> </w:t>
      </w:r>
      <w:r w:rsidRPr="00D21957">
        <w:rPr>
          <w:rFonts w:ascii="Arial" w:hAnsi="Arial" w:cs="Arial"/>
          <w:sz w:val="24"/>
          <w:szCs w:val="24"/>
        </w:rPr>
        <w:t>на странице Большекосульского сельсовета.</w:t>
      </w:r>
    </w:p>
    <w:p w:rsidR="008F530A" w:rsidRDefault="008F530A" w:rsidP="00F97F7D">
      <w:pPr>
        <w:spacing w:line="300" w:lineRule="auto"/>
        <w:jc w:val="both"/>
        <w:rPr>
          <w:rFonts w:ascii="Arial" w:hAnsi="Arial" w:cs="Arial"/>
          <w:sz w:val="24"/>
          <w:szCs w:val="24"/>
        </w:rPr>
      </w:pPr>
    </w:p>
    <w:p w:rsidR="008F530A" w:rsidRPr="00F97F7D" w:rsidRDefault="008F530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8F530A" w:rsidRPr="00EF0F88" w:rsidRDefault="008F530A" w:rsidP="00EF0F88">
      <w:pPr>
        <w:jc w:val="both"/>
        <w:rPr>
          <w:rFonts w:ascii="Arial" w:hAnsi="Arial" w:cs="Arial"/>
          <w:sz w:val="24"/>
          <w:szCs w:val="24"/>
          <w:u w:val="single"/>
        </w:rPr>
      </w:pPr>
    </w:p>
    <w:p w:rsidR="008F530A" w:rsidRPr="00EF0F88" w:rsidRDefault="008F530A" w:rsidP="00EF0F88">
      <w:pPr>
        <w:jc w:val="both"/>
        <w:rPr>
          <w:rFonts w:ascii="Arial" w:hAnsi="Arial" w:cs="Arial"/>
          <w:sz w:val="24"/>
          <w:szCs w:val="24"/>
        </w:rPr>
      </w:pPr>
      <w:r w:rsidRPr="00EF0F88">
        <w:rPr>
          <w:rFonts w:ascii="Arial" w:hAnsi="Arial" w:cs="Arial"/>
          <w:sz w:val="24"/>
          <w:szCs w:val="24"/>
        </w:rPr>
        <w:t>.</w:t>
      </w:r>
    </w:p>
    <w:p w:rsidR="008F530A" w:rsidRPr="00EF0F88" w:rsidRDefault="008F530A" w:rsidP="001114C0">
      <w:pPr>
        <w:tabs>
          <w:tab w:val="left" w:pos="6525"/>
        </w:tabs>
        <w:jc w:val="both"/>
        <w:rPr>
          <w:rFonts w:ascii="Arial" w:hAnsi="Arial" w:cs="Arial"/>
          <w:sz w:val="24"/>
          <w:szCs w:val="24"/>
        </w:rPr>
      </w:pPr>
      <w:r>
        <w:rPr>
          <w:rFonts w:ascii="Arial" w:hAnsi="Arial" w:cs="Arial"/>
          <w:sz w:val="24"/>
          <w:szCs w:val="24"/>
        </w:rPr>
        <w:t>Председатель Большекосуль</w:t>
      </w:r>
      <w:r w:rsidRPr="00EF0F88">
        <w:rPr>
          <w:rFonts w:ascii="Arial" w:hAnsi="Arial" w:cs="Arial"/>
          <w:sz w:val="24"/>
          <w:szCs w:val="24"/>
        </w:rPr>
        <w:t>ского</w:t>
      </w:r>
      <w:r>
        <w:rPr>
          <w:rFonts w:ascii="Arial" w:hAnsi="Arial" w:cs="Arial"/>
          <w:sz w:val="24"/>
          <w:szCs w:val="24"/>
        </w:rPr>
        <w:t xml:space="preserve">                                                Глава </w:t>
      </w:r>
      <w:r w:rsidRPr="00EF0F88">
        <w:rPr>
          <w:rFonts w:ascii="Arial" w:hAnsi="Arial" w:cs="Arial"/>
          <w:sz w:val="24"/>
          <w:szCs w:val="24"/>
        </w:rPr>
        <w:t xml:space="preserve">сельсовета: </w:t>
      </w:r>
    </w:p>
    <w:p w:rsidR="008F530A" w:rsidRPr="00EF0F88" w:rsidRDefault="008F530A" w:rsidP="00D45D2F">
      <w:pPr>
        <w:jc w:val="both"/>
        <w:rPr>
          <w:rFonts w:ascii="Arial" w:hAnsi="Arial" w:cs="Arial"/>
          <w:sz w:val="24"/>
          <w:szCs w:val="24"/>
        </w:rPr>
      </w:pPr>
      <w:r w:rsidRPr="00EF0F88">
        <w:rPr>
          <w:rFonts w:ascii="Arial" w:hAnsi="Arial" w:cs="Arial"/>
          <w:sz w:val="24"/>
          <w:szCs w:val="24"/>
        </w:rPr>
        <w:t xml:space="preserve">сельского </w:t>
      </w:r>
      <w:r>
        <w:rPr>
          <w:rFonts w:ascii="Arial" w:hAnsi="Arial" w:cs="Arial"/>
          <w:sz w:val="24"/>
          <w:szCs w:val="24"/>
        </w:rPr>
        <w:t xml:space="preserve">    </w:t>
      </w:r>
      <w:r w:rsidRPr="00EF0F88">
        <w:rPr>
          <w:rFonts w:ascii="Arial" w:hAnsi="Arial" w:cs="Arial"/>
          <w:sz w:val="24"/>
          <w:szCs w:val="24"/>
        </w:rPr>
        <w:t xml:space="preserve">Совета </w:t>
      </w:r>
      <w:r>
        <w:rPr>
          <w:rFonts w:ascii="Arial" w:hAnsi="Arial" w:cs="Arial"/>
          <w:sz w:val="24"/>
          <w:szCs w:val="24"/>
        </w:rPr>
        <w:t xml:space="preserve">       депутатов:</w:t>
      </w:r>
    </w:p>
    <w:p w:rsidR="008F530A" w:rsidRPr="00EF0F88" w:rsidRDefault="008F530A" w:rsidP="00EF0F88">
      <w:pPr>
        <w:ind w:firstLine="709"/>
        <w:jc w:val="both"/>
        <w:rPr>
          <w:rFonts w:ascii="Arial" w:hAnsi="Arial" w:cs="Arial"/>
          <w:sz w:val="24"/>
          <w:szCs w:val="24"/>
        </w:rPr>
      </w:pPr>
      <w:r>
        <w:rPr>
          <w:rFonts w:ascii="Arial" w:hAnsi="Arial" w:cs="Arial"/>
          <w:sz w:val="24"/>
          <w:szCs w:val="24"/>
        </w:rPr>
        <w:t xml:space="preserve">  ____________В. М. Сивцов                       ______________Т. Ф. Поторочина</w:t>
      </w:r>
    </w:p>
    <w:p w:rsidR="008F530A" w:rsidRDefault="008F530A" w:rsidP="004F650B">
      <w:pPr>
        <w:rPr>
          <w:rFonts w:ascii="Arial" w:hAnsi="Arial" w:cs="Arial"/>
          <w:sz w:val="24"/>
          <w:szCs w:val="24"/>
        </w:rPr>
      </w:pPr>
    </w:p>
    <w:p w:rsidR="008F530A" w:rsidRDefault="008F530A" w:rsidP="004F650B">
      <w:pPr>
        <w:rPr>
          <w:rFonts w:ascii="Arial" w:hAnsi="Arial" w:cs="Arial"/>
        </w:rPr>
      </w:pPr>
      <w:r>
        <w:rPr>
          <w:rFonts w:ascii="Arial" w:hAnsi="Arial" w:cs="Arial"/>
        </w:rPr>
        <w:t xml:space="preserve">                                                                                                                                              </w:t>
      </w:r>
    </w:p>
    <w:p w:rsidR="008F530A" w:rsidRPr="00D21957" w:rsidRDefault="008F530A" w:rsidP="00011DED">
      <w:pPr>
        <w:jc w:val="right"/>
        <w:rPr>
          <w:rFonts w:ascii="Arial" w:hAnsi="Arial" w:cs="Arial"/>
        </w:rPr>
      </w:pPr>
      <w:r>
        <w:rPr>
          <w:rFonts w:ascii="Arial" w:hAnsi="Arial" w:cs="Arial"/>
        </w:rPr>
        <w:t xml:space="preserve">                                                                                                                                               </w:t>
      </w:r>
      <w:r w:rsidRPr="00B25E8A">
        <w:rPr>
          <w:rFonts w:ascii="Arial" w:hAnsi="Arial" w:cs="Arial"/>
        </w:rPr>
        <w:t>Приложение 1</w:t>
      </w:r>
    </w:p>
    <w:p w:rsidR="008F530A" w:rsidRDefault="008F530A" w:rsidP="00011DED">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Большекосульского</w:t>
      </w:r>
    </w:p>
    <w:p w:rsidR="008F530A" w:rsidRPr="00B25E8A" w:rsidRDefault="008F530A" w:rsidP="00011DED">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 в редакции от15.12.2016 № 14-57, от 10.05.2017 № 17 – 78, от 26.09.2017 № 21 – 93)</w:t>
      </w:r>
    </w:p>
    <w:p w:rsidR="008F530A" w:rsidRPr="00B25E8A" w:rsidRDefault="008F530A" w:rsidP="00011DED">
      <w:pPr>
        <w:ind w:left="5103"/>
        <w:jc w:val="right"/>
        <w:rPr>
          <w:rFonts w:ascii="Arial" w:hAnsi="Arial" w:cs="Arial"/>
        </w:rPr>
      </w:pPr>
      <w:r>
        <w:rPr>
          <w:rFonts w:ascii="Arial" w:hAnsi="Arial" w:cs="Arial"/>
        </w:rPr>
        <w:tab/>
        <w:t xml:space="preserve"> </w:t>
      </w:r>
    </w:p>
    <w:p w:rsidR="008F530A" w:rsidRPr="00B25E8A" w:rsidRDefault="008F530A" w:rsidP="00B25E8A">
      <w:pPr>
        <w:ind w:left="5103"/>
        <w:rPr>
          <w:rFonts w:ascii="Arial" w:hAnsi="Arial" w:cs="Arial"/>
        </w:rPr>
      </w:pPr>
    </w:p>
    <w:p w:rsidR="008F530A" w:rsidRPr="00B25E8A" w:rsidRDefault="008F530A" w:rsidP="00B25E8A">
      <w:pPr>
        <w:keepNext/>
        <w:jc w:val="center"/>
        <w:outlineLvl w:val="0"/>
        <w:rPr>
          <w:rFonts w:ascii="Arial" w:hAnsi="Arial" w:cs="Arial"/>
          <w:sz w:val="24"/>
          <w:szCs w:val="24"/>
        </w:rPr>
      </w:pPr>
    </w:p>
    <w:p w:rsidR="008F530A" w:rsidRPr="00B25E8A" w:rsidRDefault="008F530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8F530A" w:rsidRPr="00B25E8A" w:rsidRDefault="008F530A" w:rsidP="00B25E8A">
      <w:pPr>
        <w:keepNext/>
        <w:jc w:val="center"/>
        <w:outlineLvl w:val="0"/>
        <w:rPr>
          <w:rFonts w:ascii="Arial" w:hAnsi="Arial" w:cs="Arial"/>
          <w:b/>
          <w:sz w:val="24"/>
          <w:szCs w:val="24"/>
        </w:rPr>
      </w:pPr>
      <w:r w:rsidRPr="00B25E8A">
        <w:rPr>
          <w:rFonts w:ascii="Arial" w:hAnsi="Arial" w:cs="Arial"/>
          <w:b/>
          <w:sz w:val="24"/>
          <w:szCs w:val="24"/>
        </w:rPr>
        <w:t>Большекосульского сельского Совета депутатов</w:t>
      </w:r>
    </w:p>
    <w:p w:rsidR="008F530A" w:rsidRPr="00B25E8A" w:rsidRDefault="008F530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8F530A" w:rsidRPr="00B25E8A" w:rsidRDefault="008F530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8F530A" w:rsidRPr="00B25E8A" w:rsidRDefault="008F530A" w:rsidP="00B25E8A">
      <w:pPr>
        <w:keepNext/>
        <w:ind w:firstLine="709"/>
        <w:jc w:val="both"/>
        <w:outlineLvl w:val="1"/>
        <w:rPr>
          <w:rFonts w:ascii="Arial" w:hAnsi="Arial" w:cs="Arial"/>
          <w:sz w:val="24"/>
          <w:szCs w:val="24"/>
        </w:rPr>
      </w:pPr>
      <w:r w:rsidRPr="00B25E8A">
        <w:rPr>
          <w:rFonts w:ascii="Arial" w:hAnsi="Arial" w:cs="Arial"/>
          <w:sz w:val="24"/>
          <w:szCs w:val="24"/>
        </w:rPr>
        <w:t xml:space="preserve"> 1. В соответствии с Конституцией Российской Федерации, Законами Российской Федерации и Красноярского края о местном самоуправлении, Уставом Большекосульского сельсовета, </w:t>
      </w:r>
      <w:r>
        <w:rPr>
          <w:rFonts w:ascii="Arial" w:hAnsi="Arial" w:cs="Arial"/>
          <w:sz w:val="24"/>
          <w:szCs w:val="24"/>
        </w:rPr>
        <w:t>Большекосульский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w:t>
      </w:r>
    </w:p>
    <w:p w:rsidR="008F530A" w:rsidRPr="00B25E8A" w:rsidRDefault="008F530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8F530A" w:rsidRPr="00B25E8A" w:rsidRDefault="008F530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 Сельский Совет состоит из 12 депутатов, избираемых по многомандатным округам жителями сельсовета путем всеобщих прямых и равных выборов при тайном голосовании и представляющих население Большекосульского сельсовета.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3. Сельский Совет осуществляет свои полномочия в случае избрания не менее двух третий от установленной численности депутатов.</w:t>
      </w:r>
    </w:p>
    <w:p w:rsidR="008F530A" w:rsidRPr="00B25E8A" w:rsidRDefault="008F530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1. Полномочия Совета депутатов прекращаются в день первой сессии вновь избранного состава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 Полномочия Совета депутатов прекращаются досрочно</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2.4. в</w:t>
      </w:r>
      <w:r>
        <w:rPr>
          <w:rFonts w:ascii="Arial" w:hAnsi="Arial" w:cs="Arial"/>
          <w:sz w:val="24"/>
          <w:szCs w:val="24"/>
        </w:rPr>
        <w:t xml:space="preserve"> случае преобразования сельсовета</w:t>
      </w:r>
      <w:r w:rsidRPr="00B25E8A">
        <w:rPr>
          <w:rFonts w:ascii="Arial" w:hAnsi="Arial" w:cs="Arial"/>
          <w:sz w:val="24"/>
          <w:szCs w:val="24"/>
        </w:rPr>
        <w:t>,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8F530A" w:rsidRDefault="008F530A" w:rsidP="00C22C0C">
      <w:pPr>
        <w:jc w:val="both"/>
        <w:rPr>
          <w:rFonts w:ascii="Arial" w:hAnsi="Arial" w:cs="Arial"/>
          <w:b/>
          <w:bCs/>
          <w:sz w:val="24"/>
          <w:szCs w:val="24"/>
        </w:rPr>
      </w:pPr>
    </w:p>
    <w:p w:rsidR="008F530A" w:rsidRPr="00EF0F88" w:rsidRDefault="008F530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8F530A" w:rsidRPr="00EF0F88" w:rsidRDefault="008F530A" w:rsidP="00C22C0C">
      <w:pPr>
        <w:ind w:firstLine="709"/>
        <w:jc w:val="both"/>
        <w:rPr>
          <w:rFonts w:ascii="Arial" w:hAnsi="Arial" w:cs="Arial"/>
          <w:b/>
          <w:bCs/>
          <w:sz w:val="24"/>
          <w:szCs w:val="24"/>
        </w:rPr>
      </w:pPr>
    </w:p>
    <w:p w:rsidR="008F530A" w:rsidRPr="00EF0F88" w:rsidRDefault="008F530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ратой доверия принимается  Большекосуль</w:t>
      </w:r>
      <w:r w:rsidRPr="00EF0F88">
        <w:rPr>
          <w:rFonts w:ascii="Arial" w:hAnsi="Arial" w:cs="Arial"/>
          <w:bCs/>
          <w:sz w:val="24"/>
          <w:szCs w:val="24"/>
        </w:rPr>
        <w:t xml:space="preserve">ским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ов в Большекосульском сельском Совете</w:t>
      </w:r>
      <w:r w:rsidRPr="003F4452">
        <w:rPr>
          <w:rFonts w:ascii="Arial" w:hAnsi="Arial" w:cs="Arial"/>
          <w:bCs/>
          <w:sz w:val="24"/>
          <w:szCs w:val="24"/>
        </w:rPr>
        <w:t xml:space="preserve"> депутатов.</w:t>
      </w:r>
    </w:p>
    <w:p w:rsidR="008F530A" w:rsidRPr="00EF0F88" w:rsidRDefault="008F530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8F530A" w:rsidRPr="00EF0F88" w:rsidRDefault="008F530A" w:rsidP="00C22C0C">
      <w:pPr>
        <w:ind w:firstLine="709"/>
        <w:jc w:val="both"/>
        <w:rPr>
          <w:rFonts w:ascii="Arial" w:hAnsi="Arial" w:cs="Arial"/>
          <w:bCs/>
          <w:sz w:val="24"/>
          <w:szCs w:val="24"/>
        </w:rPr>
      </w:pPr>
      <w:r w:rsidRPr="00EF0F88">
        <w:rPr>
          <w:rFonts w:ascii="Arial" w:hAnsi="Arial" w:cs="Arial"/>
          <w:sz w:val="24"/>
          <w:szCs w:val="24"/>
        </w:rPr>
        <w:t xml:space="preserve">2.1. </w:t>
      </w:r>
      <w:r w:rsidRPr="00EF0F88">
        <w:rPr>
          <w:rFonts w:ascii="Arial" w:hAnsi="Arial" w:cs="Arial"/>
          <w:bCs/>
          <w:sz w:val="24"/>
          <w:szCs w:val="24"/>
        </w:rPr>
        <w:t xml:space="preserve">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8F530A" w:rsidRPr="00EF0F88" w:rsidRDefault="008F530A" w:rsidP="00C22C0C">
      <w:pPr>
        <w:ind w:firstLine="709"/>
        <w:jc w:val="both"/>
        <w:rPr>
          <w:rFonts w:ascii="Arial" w:hAnsi="Arial" w:cs="Arial"/>
          <w:b/>
          <w:bCs/>
          <w:sz w:val="24"/>
          <w:szCs w:val="24"/>
        </w:rPr>
      </w:pPr>
      <w:r>
        <w:rPr>
          <w:rFonts w:ascii="Arial" w:hAnsi="Arial" w:cs="Arial"/>
          <w:bCs/>
          <w:sz w:val="24"/>
          <w:szCs w:val="24"/>
        </w:rPr>
        <w:t>2.2. Во время рассмотрения Большекосуль</w:t>
      </w:r>
      <w:r w:rsidRPr="00EF0F88">
        <w:rPr>
          <w:rFonts w:ascii="Arial" w:hAnsi="Arial" w:cs="Arial"/>
          <w:bCs/>
          <w:sz w:val="24"/>
          <w:szCs w:val="24"/>
        </w:rPr>
        <w:t xml:space="preserve">ским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8F530A" w:rsidRPr="00EF0F88" w:rsidRDefault="008F530A" w:rsidP="00C22C0C">
      <w:pPr>
        <w:ind w:firstLine="709"/>
        <w:jc w:val="both"/>
        <w:rPr>
          <w:rFonts w:ascii="Arial" w:hAnsi="Arial" w:cs="Arial"/>
          <w:bCs/>
          <w:sz w:val="24"/>
          <w:szCs w:val="24"/>
        </w:rPr>
      </w:pPr>
      <w:r w:rsidRPr="00EF0F88">
        <w:rPr>
          <w:rFonts w:ascii="Arial" w:hAnsi="Arial" w:cs="Arial"/>
          <w:bCs/>
          <w:sz w:val="24"/>
          <w:szCs w:val="24"/>
        </w:rPr>
        <w:t>3. Решение о прекращении полномочий лица, замещающего муниципальную должность, в связи с утратой доверия принимается не позднее чем через 30 дней со дня поступления информации о совершении указанным лицом коррупционного правонарушения, не считая периода временной нетрудоспособности, пребывания его в отпуске, других случаев его отсутствия по уважительным причинам, а если это основание появило</w:t>
      </w:r>
      <w:r>
        <w:rPr>
          <w:rFonts w:ascii="Arial" w:hAnsi="Arial" w:cs="Arial"/>
          <w:bCs/>
          <w:sz w:val="24"/>
          <w:szCs w:val="24"/>
        </w:rPr>
        <w:t>сь в период между сессиями Большекосуль</w:t>
      </w:r>
      <w:r w:rsidRPr="00EF0F88">
        <w:rPr>
          <w:rFonts w:ascii="Arial" w:hAnsi="Arial" w:cs="Arial"/>
          <w:bCs/>
          <w:sz w:val="24"/>
          <w:szCs w:val="24"/>
        </w:rPr>
        <w:t xml:space="preserve">ского сельского Совета депутатов, - не позднее чем через три месяца со дня поступления информации о совершении лицом, замещающим муниципальную должность, коррупционного правонарушения. </w:t>
      </w:r>
      <w:r>
        <w:rPr>
          <w:rFonts w:ascii="Arial" w:hAnsi="Arial" w:cs="Arial"/>
          <w:bCs/>
          <w:sz w:val="24"/>
          <w:szCs w:val="24"/>
        </w:rPr>
        <w:t xml:space="preserve">Увольнения «досрочно прекращения  полномочий, освобождения  от  должности» лица, замечающим   муниципальную  должность должно быть осуществлено не позднее 6 месяцев садня  поступления информации о совершении коррупционного правонарушения.  </w:t>
      </w:r>
    </w:p>
    <w:p w:rsidR="008F530A" w:rsidRPr="00EF0F88" w:rsidRDefault="008F530A" w:rsidP="00C22C0C">
      <w:pPr>
        <w:ind w:firstLine="709"/>
        <w:jc w:val="both"/>
        <w:rPr>
          <w:rFonts w:ascii="Arial" w:hAnsi="Arial" w:cs="Arial"/>
          <w:b/>
          <w:bCs/>
          <w:sz w:val="24"/>
          <w:szCs w:val="24"/>
        </w:rPr>
      </w:pPr>
    </w:p>
    <w:p w:rsidR="008F530A" w:rsidRPr="00EF0F88" w:rsidRDefault="008F530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8F530A" w:rsidRPr="00EF0F88" w:rsidRDefault="008F530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8F530A" w:rsidRPr="00EF0F88" w:rsidRDefault="008F530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Большекосуль</w:t>
      </w:r>
      <w:r w:rsidRPr="00EF0F88">
        <w:rPr>
          <w:rFonts w:ascii="Arial" w:hAnsi="Arial" w:cs="Arial"/>
          <w:bCs/>
          <w:sz w:val="24"/>
          <w:szCs w:val="24"/>
        </w:rPr>
        <w:t>ского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8F530A" w:rsidRDefault="008F530A" w:rsidP="00B25E8A">
      <w:pPr>
        <w:spacing w:before="240"/>
        <w:ind w:firstLine="709"/>
        <w:jc w:val="both"/>
        <w:rPr>
          <w:rFonts w:ascii="Arial" w:hAnsi="Arial" w:cs="Arial"/>
          <w:b/>
          <w:sz w:val="24"/>
          <w:szCs w:val="24"/>
        </w:rPr>
      </w:pPr>
    </w:p>
    <w:p w:rsidR="008F530A" w:rsidRPr="00B25E8A" w:rsidRDefault="008F530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8F530A" w:rsidRPr="00B25E8A" w:rsidRDefault="008F530A" w:rsidP="00B25E8A">
      <w:pPr>
        <w:spacing w:before="240"/>
        <w:ind w:firstLine="709"/>
        <w:jc w:val="both"/>
        <w:rPr>
          <w:rFonts w:ascii="Arial" w:hAnsi="Arial" w:cs="Arial"/>
          <w:sz w:val="24"/>
          <w:szCs w:val="24"/>
        </w:rPr>
      </w:pPr>
      <w:r w:rsidRPr="00B25E8A">
        <w:rPr>
          <w:rFonts w:ascii="Arial" w:hAnsi="Arial" w:cs="Arial"/>
          <w:sz w:val="24"/>
          <w:szCs w:val="24"/>
        </w:rPr>
        <w:t>Вопросы организации работы сельского Совета определяются настоящим Регламентом и другими решениями Совета депутатов, Уставом Большекосульского сельсовета, другими законами Красноярского края и Российской Федерации.</w:t>
      </w:r>
    </w:p>
    <w:p w:rsidR="008F530A" w:rsidRPr="00B25E8A" w:rsidRDefault="008F530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8F530A" w:rsidRPr="00B25E8A" w:rsidRDefault="008F530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2.1. смерти;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8F530A" w:rsidRPr="00EF0F88" w:rsidRDefault="008F530A" w:rsidP="00C22C0C">
      <w:pPr>
        <w:jc w:val="both"/>
        <w:rPr>
          <w:rFonts w:ascii="Arial" w:hAnsi="Arial" w:cs="Arial"/>
          <w:bCs/>
          <w:sz w:val="24"/>
          <w:szCs w:val="24"/>
        </w:rPr>
      </w:pPr>
    </w:p>
    <w:p w:rsidR="008F530A" w:rsidRPr="00B25E8A" w:rsidRDefault="008F530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8F530A" w:rsidRPr="00B25E8A" w:rsidRDefault="008F530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8F530A" w:rsidRPr="00B25E8A" w:rsidRDefault="008F530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22. Решение сельского Совета об освобождении от занимаемой должности председателя Совета оформляется решением.</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8F530A" w:rsidRPr="00B25E8A" w:rsidRDefault="008F530A" w:rsidP="00B25E8A">
      <w:pPr>
        <w:keepNext/>
        <w:tabs>
          <w:tab w:val="left" w:pos="0"/>
        </w:tabs>
        <w:spacing w:before="240" w:after="120"/>
        <w:ind w:firstLine="709"/>
        <w:jc w:val="both"/>
        <w:outlineLvl w:val="2"/>
        <w:rPr>
          <w:rFonts w:ascii="Arial" w:hAnsi="Arial" w:cs="Arial"/>
          <w:b/>
          <w:sz w:val="24"/>
          <w:szCs w:val="24"/>
        </w:rPr>
      </w:pPr>
      <w:r w:rsidRPr="00B25E8A">
        <w:rPr>
          <w:rFonts w:ascii="Arial" w:hAnsi="Arial" w:cs="Arial"/>
          <w:b/>
          <w:sz w:val="24"/>
          <w:szCs w:val="24"/>
        </w:rPr>
        <w:t>Статья 8. Заместитель председателя сельского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8F530A" w:rsidRPr="00B25E8A" w:rsidRDefault="008F530A" w:rsidP="00B25E8A">
      <w:pPr>
        <w:ind w:right="-1" w:firstLine="709"/>
        <w:jc w:val="both"/>
        <w:rPr>
          <w:rFonts w:ascii="Arial" w:hAnsi="Arial" w:cs="Arial"/>
          <w:sz w:val="24"/>
          <w:szCs w:val="24"/>
        </w:rPr>
      </w:pPr>
    </w:p>
    <w:p w:rsidR="008F530A" w:rsidRPr="00B25E8A" w:rsidRDefault="008F530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8F530A" w:rsidRPr="00B25E8A" w:rsidRDefault="008F530A" w:rsidP="00B25E8A">
      <w:pPr>
        <w:ind w:right="-1" w:firstLine="709"/>
        <w:jc w:val="both"/>
        <w:rPr>
          <w:rFonts w:ascii="Arial" w:hAnsi="Arial" w:cs="Arial"/>
          <w:b/>
          <w:sz w:val="24"/>
          <w:szCs w:val="24"/>
        </w:rPr>
      </w:pP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11. О созыве заседания постоянной комиссии ее председатель уведомляет не позднее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8F530A" w:rsidRPr="00B25E8A" w:rsidRDefault="008F530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8F530A" w:rsidRPr="00B25E8A" w:rsidRDefault="008F530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8F530A" w:rsidRPr="00B25E8A" w:rsidRDefault="008F530A" w:rsidP="00B25E8A">
      <w:pPr>
        <w:tabs>
          <w:tab w:val="left" w:pos="0"/>
        </w:tabs>
        <w:ind w:right="-1" w:firstLine="709"/>
        <w:jc w:val="both"/>
        <w:rPr>
          <w:rFonts w:ascii="Arial" w:hAnsi="Arial" w:cs="Arial"/>
          <w:sz w:val="24"/>
          <w:szCs w:val="24"/>
        </w:rPr>
      </w:pPr>
    </w:p>
    <w:p w:rsidR="008F530A" w:rsidRPr="00B25E8A" w:rsidRDefault="008F530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8F530A" w:rsidRPr="00B25E8A" w:rsidRDefault="008F530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0"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1"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2"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3"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4"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8F530A" w:rsidRPr="00B25E8A" w:rsidRDefault="008F530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15"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16"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8F530A" w:rsidRPr="00B25E8A" w:rsidRDefault="008F530A" w:rsidP="00B25E8A">
      <w:pPr>
        <w:tabs>
          <w:tab w:val="left" w:pos="0"/>
        </w:tabs>
        <w:ind w:right="-1" w:firstLine="709"/>
        <w:jc w:val="both"/>
        <w:rPr>
          <w:rFonts w:ascii="Arial" w:hAnsi="Arial" w:cs="Arial"/>
          <w:sz w:val="24"/>
          <w:szCs w:val="24"/>
        </w:rPr>
      </w:pPr>
    </w:p>
    <w:p w:rsidR="008F530A" w:rsidRPr="00B25E8A" w:rsidRDefault="008F530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8F530A" w:rsidRPr="00B25E8A" w:rsidRDefault="008F530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течение сессии сельский Совет проводит одно или несколько заседаний.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Большекосульского  сельсовета формы индивидуальной и коллективной депутатской деятельности.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w:t>
      </w:r>
    </w:p>
    <w:p w:rsidR="008F530A" w:rsidRPr="00B25E8A" w:rsidRDefault="008F530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8F530A" w:rsidRPr="00B25E8A" w:rsidRDefault="008F530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8F530A" w:rsidRPr="00B25E8A" w:rsidRDefault="008F530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8F530A" w:rsidRPr="00B25E8A" w:rsidRDefault="008F530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Закрытое заседание не может быть проведено для рассмотрения и принятия решения по вопросам принятия и изменения Устава Большекосульского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5.1. лишить выступающего слова, если он нарушает Регламент, выступает не по повестке дня, использует оскорбительные выражения;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6.4. осуществлять контроль за соблюдением времени выступлений, своевременно напоминать выступающему об истечении установленного времени;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Депутат Совета депутата обязан:</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8F530A" w:rsidRPr="00B25E8A" w:rsidRDefault="008F530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8F530A" w:rsidRPr="00B25E8A" w:rsidRDefault="008F530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Большекосульского сельсовета или настоящим Регламентом не предусмотрено иное.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Решения по процедурным вопросам принимаются простым большинством голосов от присутствующих. К процедурным относятся вопросы:</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4.2. об изменении очередности рассмотрения вопросов повестки дня;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4.5. о предоставлении слова приглашенным на заседание;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8F530A" w:rsidRPr="00B25E8A" w:rsidRDefault="008F530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8F530A" w:rsidRPr="00B25E8A" w:rsidRDefault="008F530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Статья 21.1.  Порядок голосования по избранию главы Большекосульского сельсовета  из числа кандидатов, представленных конкурсной комиссией</w:t>
      </w:r>
    </w:p>
    <w:p w:rsidR="008F530A" w:rsidRPr="00B25E8A" w:rsidRDefault="008F530A" w:rsidP="00B25E8A">
      <w:pPr>
        <w:autoSpaceDE w:val="0"/>
        <w:autoSpaceDN w:val="0"/>
        <w:adjustRightInd w:val="0"/>
        <w:ind w:firstLine="709"/>
        <w:jc w:val="both"/>
        <w:rPr>
          <w:rFonts w:ascii="Arial" w:hAnsi="Arial" w:cs="Arial"/>
          <w:sz w:val="24"/>
          <w:szCs w:val="24"/>
        </w:rPr>
      </w:pP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Большекосульского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Большекосульского  сельсоветаприглашаются отобранные Комиссией кандидаты.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органаотобран Комиссией в качестве одного из кандидатов, полномочия по ведению заседания сессии на время рассмотрения вопроса избрания главы Большекосульского сельсовета  передаются заместителю Совет депутатов  или одному из присутствующих депутатов по решению представительного органа.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11. Избранным на должность главы Большекосульского сельсовета считается кандидат, набравший в результате голосования большинство голосов от установленной численности депутатов.</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12.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8F530A" w:rsidRPr="00B25E8A" w:rsidRDefault="008F530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Большекосульского сельсовета  считается кандидат, набравший большинство голосов от установленной численности депутатов.  </w:t>
      </w:r>
    </w:p>
    <w:p w:rsidR="008F530A" w:rsidRPr="00B25E8A" w:rsidRDefault="008F530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8F530A" w:rsidRPr="00B25E8A" w:rsidRDefault="008F530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Решение об избрании главы Большекосульского сельсовета  подлежит официальному опубликованию в порядке, предусмотренном уставом Большекосульского сельсовета.</w:t>
      </w:r>
    </w:p>
    <w:p w:rsidR="008F530A" w:rsidRPr="00B25E8A" w:rsidRDefault="008F530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Большекосульского сельсовета  признаются несостоявшимися, что является основанием для объявления нового конкурса.</w:t>
      </w:r>
    </w:p>
    <w:p w:rsidR="008F530A" w:rsidRPr="00B25E8A" w:rsidRDefault="008F530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8F530A" w:rsidRPr="00B25E8A" w:rsidRDefault="008F530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8F530A" w:rsidRPr="00B25E8A" w:rsidRDefault="008F530A" w:rsidP="00B25E8A">
      <w:pPr>
        <w:tabs>
          <w:tab w:val="left" w:pos="-567"/>
        </w:tabs>
        <w:ind w:right="-1" w:firstLine="709"/>
        <w:jc w:val="both"/>
        <w:rPr>
          <w:rFonts w:ascii="Arial" w:hAnsi="Arial" w:cs="Arial"/>
          <w:sz w:val="24"/>
          <w:szCs w:val="24"/>
        </w:rPr>
      </w:pPr>
      <w:r w:rsidRPr="00B25E8A">
        <w:rPr>
          <w:rFonts w:ascii="Arial" w:hAnsi="Arial" w:cs="Arial"/>
          <w:sz w:val="24"/>
          <w:szCs w:val="24"/>
        </w:rPr>
        <w:tab/>
        <w:t>1. Сельский Совет депутатов по вопросам, отнесенным к его компетенции федеральными законами, законами Красноярского края, Уставом Большекосульского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Большекосульского сельсовета.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Большекосульского сельсовета.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 бюджета на очередной финансовый год представляется администрацией Большекосульского сельсовета  в соответствии с Уставом Большекосульского сельсовета, Положением о бюджетном процессе.</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8F530A" w:rsidRPr="00B25E8A" w:rsidRDefault="008F530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ab/>
        <w:t>Обязательному</w:t>
      </w:r>
      <w:r w:rsidRPr="00B25E8A">
        <w:rPr>
          <w:rFonts w:ascii="Arial" w:hAnsi="Arial" w:cs="Arial"/>
          <w:bCs/>
          <w:sz w:val="24"/>
          <w:szCs w:val="24"/>
        </w:rPr>
        <w:t xml:space="preserve">  вынесению на публичные слушания подлежат:</w:t>
      </w:r>
    </w:p>
    <w:p w:rsidR="008F530A" w:rsidRPr="00B25E8A" w:rsidRDefault="008F530A" w:rsidP="00B25E8A">
      <w:pPr>
        <w:numPr>
          <w:ilvl w:val="1"/>
          <w:numId w:val="4"/>
        </w:numPr>
        <w:tabs>
          <w:tab w:val="num" w:pos="1080"/>
        </w:tabs>
        <w:ind w:right="-1" w:firstLine="480"/>
        <w:jc w:val="both"/>
        <w:rPr>
          <w:rFonts w:ascii="Arial" w:hAnsi="Arial" w:cs="Arial"/>
          <w:sz w:val="24"/>
          <w:szCs w:val="24"/>
        </w:rPr>
      </w:pPr>
      <w:r>
        <w:rPr>
          <w:rStyle w:val="blk"/>
          <w:rFonts w:ascii="Arial" w:hAnsi="Arial" w:cs="Arial"/>
          <w:color w:val="000000"/>
          <w:sz w:val="24"/>
          <w:szCs w:val="24"/>
        </w:rPr>
        <w:t>П</w:t>
      </w:r>
      <w:r w:rsidRPr="00D45D2F">
        <w:rPr>
          <w:rStyle w:val="blk"/>
          <w:rFonts w:ascii="Arial" w:hAnsi="Arial" w:cs="Arial"/>
          <w:color w:val="000000"/>
          <w:sz w:val="24"/>
          <w:szCs w:val="24"/>
        </w:rPr>
        <w:t>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w:t>
      </w:r>
      <w:r w:rsidRPr="00D45D2F">
        <w:rPr>
          <w:rStyle w:val="apple-converted-space"/>
          <w:rFonts w:ascii="Arial" w:hAnsi="Arial" w:cs="Arial"/>
          <w:color w:val="000000"/>
          <w:sz w:val="24"/>
          <w:szCs w:val="24"/>
        </w:rPr>
        <w:t> </w:t>
      </w:r>
      <w:hyperlink r:id="rId17" w:history="1">
        <w:r w:rsidRPr="00D45D2F">
          <w:rPr>
            <w:rStyle w:val="Hyperlink"/>
            <w:rFonts w:ascii="Arial" w:hAnsi="Arial" w:cs="Arial"/>
            <w:color w:val="FF9900"/>
            <w:sz w:val="24"/>
            <w:szCs w:val="24"/>
          </w:rPr>
          <w:t>Конституции</w:t>
        </w:r>
      </w:hyperlink>
      <w:r w:rsidRPr="00D45D2F">
        <w:rPr>
          <w:rStyle w:val="apple-converted-space"/>
          <w:rFonts w:ascii="Arial" w:hAnsi="Arial" w:cs="Arial"/>
          <w:color w:val="000000"/>
          <w:sz w:val="24"/>
          <w:szCs w:val="24"/>
        </w:rPr>
        <w:t> </w:t>
      </w:r>
      <w:r w:rsidRPr="00D45D2F">
        <w:rPr>
          <w:rStyle w:val="blk"/>
          <w:rFonts w:ascii="Arial" w:hAnsi="Arial" w:cs="Arial"/>
          <w:color w:val="000000"/>
          <w:sz w:val="24"/>
          <w:szCs w:val="24"/>
        </w:rPr>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Pr="00B25E8A">
        <w:rPr>
          <w:rFonts w:ascii="Arial" w:hAnsi="Arial" w:cs="Arial"/>
          <w:sz w:val="24"/>
          <w:szCs w:val="24"/>
        </w:rPr>
        <w:t>;</w:t>
      </w:r>
    </w:p>
    <w:p w:rsidR="008F530A" w:rsidRPr="00B25E8A" w:rsidRDefault="008F530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 местного бюджета и отчет о его исполнении;</w:t>
      </w:r>
    </w:p>
    <w:p w:rsidR="008F530A" w:rsidRPr="00B25E8A" w:rsidRDefault="008F530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проекты планов и программ развития Большекосульского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F530A" w:rsidRPr="00B25E8A" w:rsidRDefault="008F530A" w:rsidP="00B25E8A">
      <w:pPr>
        <w:numPr>
          <w:ilvl w:val="1"/>
          <w:numId w:val="4"/>
        </w:numPr>
        <w:tabs>
          <w:tab w:val="num" w:pos="1080"/>
        </w:tabs>
        <w:ind w:right="-1" w:firstLine="480"/>
        <w:jc w:val="both"/>
        <w:rPr>
          <w:rFonts w:ascii="Arial" w:hAnsi="Arial" w:cs="Arial"/>
          <w:sz w:val="24"/>
          <w:szCs w:val="24"/>
        </w:rPr>
      </w:pPr>
      <w:r w:rsidRPr="00B25E8A">
        <w:rPr>
          <w:rFonts w:ascii="Arial" w:hAnsi="Arial" w:cs="Arial"/>
          <w:sz w:val="24"/>
          <w:szCs w:val="24"/>
        </w:rPr>
        <w:t>вопросы о преобразовании Большекосульского  сельсовета, за исключением случаев, если в соответствии со статьей 13 Федерального закона от 06.10.2003 № 131-ФЗ « Об общих принципах организации местного самоуправления в Российской Федерации» для преобразования Большекосульского сельсовета требуется получение согласия населения Большекосульского сельсовета, выраженного путем голосования либо на сходах граждан.</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Большекосульского сельсовета, Решением сельского Совета депутатов от 15.12.05г. № 6-31 «О Положении о публичных слушаниях в Большекосульском сельсовете»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Большекосульского сельсовета, настоящим Регламентом.</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текст проекта, подготовленного к рассмотрению во втором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текст проекта,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10. 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Большекосульского сельсовета, настоящим Регламентом не предусмотрено иное.</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29. Подписание и обнародование решений, принятых Советом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Решения Совета депутатов подписывает Председатель Большекосульского сельского Совета депутатов и  глава Большекосульского сельсовета в порядке, установленном Уставом Большекосульского сельсовета и настоящим Регламентом.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8F530A" w:rsidRPr="00B25E8A" w:rsidRDefault="008F530A" w:rsidP="00B25E8A">
      <w:pPr>
        <w:autoSpaceDE w:val="0"/>
        <w:autoSpaceDN w:val="0"/>
        <w:adjustRightInd w:val="0"/>
        <w:ind w:right="-1" w:firstLine="709"/>
        <w:jc w:val="both"/>
        <w:rPr>
          <w:rFonts w:ascii="Arial" w:hAnsi="Arial" w:cs="Arial"/>
          <w:sz w:val="24"/>
          <w:szCs w:val="24"/>
        </w:rPr>
      </w:pPr>
    </w:p>
    <w:p w:rsidR="008F530A" w:rsidRPr="00B25E8A" w:rsidRDefault="008F530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8F530A" w:rsidRPr="00B25E8A" w:rsidRDefault="008F530A" w:rsidP="00B25E8A">
      <w:pPr>
        <w:autoSpaceDE w:val="0"/>
        <w:autoSpaceDN w:val="0"/>
        <w:adjustRightInd w:val="0"/>
        <w:ind w:right="-1" w:firstLine="709"/>
        <w:jc w:val="center"/>
        <w:rPr>
          <w:rFonts w:ascii="Arial" w:hAnsi="Arial" w:cs="Arial"/>
          <w:b/>
          <w:sz w:val="24"/>
          <w:szCs w:val="24"/>
        </w:rPr>
      </w:pPr>
    </w:p>
    <w:p w:rsidR="008F530A" w:rsidRPr="00B25E8A" w:rsidRDefault="008F530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8F530A" w:rsidRPr="00B25E8A" w:rsidRDefault="008F530A" w:rsidP="00B25E8A">
      <w:pPr>
        <w:ind w:firstLine="851"/>
        <w:jc w:val="both"/>
        <w:rPr>
          <w:rFonts w:ascii="Arial" w:hAnsi="Arial" w:cs="Arial"/>
          <w:b/>
          <w:sz w:val="24"/>
          <w:szCs w:val="24"/>
        </w:rPr>
      </w:pPr>
    </w:p>
    <w:p w:rsidR="008F530A" w:rsidRPr="00B25E8A" w:rsidRDefault="008F530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8F530A" w:rsidRPr="00B25E8A" w:rsidRDefault="008F530A" w:rsidP="00B25E8A">
      <w:pPr>
        <w:ind w:firstLine="851"/>
        <w:jc w:val="both"/>
        <w:rPr>
          <w:rFonts w:ascii="Arial" w:hAnsi="Arial" w:cs="Arial"/>
          <w:sz w:val="24"/>
          <w:szCs w:val="24"/>
        </w:rPr>
      </w:pPr>
    </w:p>
    <w:p w:rsidR="008F530A" w:rsidRPr="00B25E8A" w:rsidRDefault="008F530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общерайонное значение.</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8F530A" w:rsidRPr="00B25E8A" w:rsidRDefault="008F530A" w:rsidP="00B25E8A">
      <w:pPr>
        <w:ind w:firstLine="851"/>
        <w:jc w:val="both"/>
        <w:rPr>
          <w:rFonts w:ascii="Arial" w:hAnsi="Arial" w:cs="Arial"/>
          <w:sz w:val="24"/>
          <w:szCs w:val="24"/>
        </w:rPr>
      </w:pPr>
    </w:p>
    <w:p w:rsidR="008F530A" w:rsidRPr="00B25E8A" w:rsidRDefault="008F530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8F530A" w:rsidRPr="00B25E8A" w:rsidRDefault="008F530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8F530A" w:rsidRPr="00B25E8A" w:rsidRDefault="008F530A" w:rsidP="00B25E8A">
      <w:pPr>
        <w:ind w:firstLine="851"/>
        <w:jc w:val="both"/>
        <w:rPr>
          <w:rFonts w:ascii="Arial" w:hAnsi="Arial" w:cs="Arial"/>
          <w:sz w:val="24"/>
          <w:szCs w:val="24"/>
        </w:rPr>
      </w:pPr>
    </w:p>
    <w:p w:rsidR="008F530A" w:rsidRPr="00B25E8A" w:rsidRDefault="008F530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34. Контроль за соблюдением Регламента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w:t>
      </w:r>
    </w:p>
    <w:p w:rsidR="008F530A" w:rsidRPr="00B25E8A" w:rsidRDefault="008F530A" w:rsidP="00B25E8A">
      <w:pPr>
        <w:autoSpaceDE w:val="0"/>
        <w:autoSpaceDN w:val="0"/>
        <w:adjustRightInd w:val="0"/>
        <w:ind w:right="-1" w:firstLine="709"/>
        <w:rPr>
          <w:rFonts w:ascii="Arial" w:hAnsi="Arial" w:cs="Arial"/>
          <w:sz w:val="24"/>
          <w:szCs w:val="24"/>
        </w:rPr>
      </w:pPr>
    </w:p>
    <w:p w:rsidR="008F530A" w:rsidRPr="00B25E8A" w:rsidRDefault="008F530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8F530A" w:rsidRPr="00B25E8A" w:rsidRDefault="008F530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8F530A" w:rsidRPr="00B25E8A" w:rsidRDefault="008F530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8F530A" w:rsidRPr="00B25E8A" w:rsidRDefault="008F530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8F530A" w:rsidRPr="00B25E8A" w:rsidRDefault="008F530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Default="008F530A">
      <w:pPr>
        <w:rPr>
          <w:rFonts w:ascii="Arial" w:hAnsi="Arial" w:cs="Arial"/>
          <w:sz w:val="24"/>
          <w:szCs w:val="24"/>
        </w:rPr>
      </w:pPr>
    </w:p>
    <w:p w:rsidR="008F530A" w:rsidRPr="00EF0F88" w:rsidRDefault="008F530A">
      <w:pPr>
        <w:rPr>
          <w:rFonts w:ascii="Arial" w:hAnsi="Arial" w:cs="Arial"/>
          <w:sz w:val="24"/>
          <w:szCs w:val="24"/>
        </w:rPr>
      </w:pPr>
      <w:bookmarkStart w:id="0" w:name="_GoBack"/>
      <w:bookmarkEnd w:id="0"/>
    </w:p>
    <w:sectPr w:rsidR="008F530A" w:rsidRPr="00EF0F88" w:rsidSect="002650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30A" w:rsidRDefault="008F530A" w:rsidP="009D7BA0">
      <w:r>
        <w:separator/>
      </w:r>
    </w:p>
  </w:endnote>
  <w:endnote w:type="continuationSeparator" w:id="1">
    <w:p w:rsidR="008F530A" w:rsidRDefault="008F530A" w:rsidP="009D7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30A" w:rsidRDefault="008F530A" w:rsidP="009D7BA0">
      <w:r>
        <w:separator/>
      </w:r>
    </w:p>
  </w:footnote>
  <w:footnote w:type="continuationSeparator" w:id="1">
    <w:p w:rsidR="008F530A" w:rsidRDefault="008F530A" w:rsidP="009D7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2CFA"/>
    <w:rsid w:val="00011DED"/>
    <w:rsid w:val="00031DAB"/>
    <w:rsid w:val="000449B0"/>
    <w:rsid w:val="000900BB"/>
    <w:rsid w:val="000B1486"/>
    <w:rsid w:val="0010151A"/>
    <w:rsid w:val="001114C0"/>
    <w:rsid w:val="001216B9"/>
    <w:rsid w:val="0016743A"/>
    <w:rsid w:val="001907E7"/>
    <w:rsid w:val="001A3D5D"/>
    <w:rsid w:val="001E0D7D"/>
    <w:rsid w:val="002650CE"/>
    <w:rsid w:val="002F51E0"/>
    <w:rsid w:val="00312DF7"/>
    <w:rsid w:val="00366854"/>
    <w:rsid w:val="003F4452"/>
    <w:rsid w:val="004045C8"/>
    <w:rsid w:val="004A67F6"/>
    <w:rsid w:val="004F650B"/>
    <w:rsid w:val="00502498"/>
    <w:rsid w:val="0051073B"/>
    <w:rsid w:val="00525C83"/>
    <w:rsid w:val="00534DD6"/>
    <w:rsid w:val="00545874"/>
    <w:rsid w:val="00560288"/>
    <w:rsid w:val="005674C3"/>
    <w:rsid w:val="005C1764"/>
    <w:rsid w:val="005C6211"/>
    <w:rsid w:val="005D01D0"/>
    <w:rsid w:val="005D0C6D"/>
    <w:rsid w:val="00634500"/>
    <w:rsid w:val="00641B52"/>
    <w:rsid w:val="00677C57"/>
    <w:rsid w:val="00693CAE"/>
    <w:rsid w:val="006948E4"/>
    <w:rsid w:val="006E1BEE"/>
    <w:rsid w:val="00747EB4"/>
    <w:rsid w:val="007835B9"/>
    <w:rsid w:val="00795D81"/>
    <w:rsid w:val="007960C3"/>
    <w:rsid w:val="007B643F"/>
    <w:rsid w:val="007E3B10"/>
    <w:rsid w:val="007F7EA2"/>
    <w:rsid w:val="00827807"/>
    <w:rsid w:val="00866AB7"/>
    <w:rsid w:val="008942BB"/>
    <w:rsid w:val="008D1143"/>
    <w:rsid w:val="008F530A"/>
    <w:rsid w:val="00960E68"/>
    <w:rsid w:val="009947FA"/>
    <w:rsid w:val="009D7BA0"/>
    <w:rsid w:val="00A43E91"/>
    <w:rsid w:val="00AB460E"/>
    <w:rsid w:val="00AD7376"/>
    <w:rsid w:val="00B13BE5"/>
    <w:rsid w:val="00B25E8A"/>
    <w:rsid w:val="00B77991"/>
    <w:rsid w:val="00BA407B"/>
    <w:rsid w:val="00BA41F1"/>
    <w:rsid w:val="00BB1138"/>
    <w:rsid w:val="00BB7F54"/>
    <w:rsid w:val="00BD45E8"/>
    <w:rsid w:val="00C22C0C"/>
    <w:rsid w:val="00C41044"/>
    <w:rsid w:val="00CA0BFB"/>
    <w:rsid w:val="00CA76A8"/>
    <w:rsid w:val="00CF6B6E"/>
    <w:rsid w:val="00D21957"/>
    <w:rsid w:val="00D252C7"/>
    <w:rsid w:val="00D45D2F"/>
    <w:rsid w:val="00D47B82"/>
    <w:rsid w:val="00D9585D"/>
    <w:rsid w:val="00DB2D68"/>
    <w:rsid w:val="00DC0F6B"/>
    <w:rsid w:val="00DF1377"/>
    <w:rsid w:val="00E248AA"/>
    <w:rsid w:val="00E3434A"/>
    <w:rsid w:val="00E410A6"/>
    <w:rsid w:val="00EE2CFA"/>
    <w:rsid w:val="00EF0F88"/>
    <w:rsid w:val="00F00F03"/>
    <w:rsid w:val="00F03D3F"/>
    <w:rsid w:val="00F0580D"/>
    <w:rsid w:val="00F16BB7"/>
    <w:rsid w:val="00F340E4"/>
    <w:rsid w:val="00F41652"/>
    <w:rsid w:val="00F570B8"/>
    <w:rsid w:val="00F97F7D"/>
    <w:rsid w:val="00FA5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88"/>
    <w:rPr>
      <w:rFonts w:ascii="Times New Roman" w:eastAsia="Times New Roman" w:hAnsi="Times New Roman"/>
      <w:sz w:val="20"/>
      <w:szCs w:val="20"/>
    </w:rPr>
  </w:style>
  <w:style w:type="paragraph" w:styleId="Heading1">
    <w:name w:val="heading 1"/>
    <w:basedOn w:val="Normal"/>
    <w:next w:val="Normal"/>
    <w:link w:val="Heading1Char"/>
    <w:uiPriority w:val="99"/>
    <w:qFormat/>
    <w:rsid w:val="009D7BA0"/>
    <w:pPr>
      <w:keepNext/>
      <w:ind w:left="-567" w:right="-766"/>
      <w:jc w:val="center"/>
      <w:outlineLvl w:val="0"/>
    </w:pPr>
    <w:rPr>
      <w:sz w:val="28"/>
    </w:rPr>
  </w:style>
  <w:style w:type="paragraph" w:styleId="Heading2">
    <w:name w:val="heading 2"/>
    <w:basedOn w:val="Normal"/>
    <w:next w:val="Normal"/>
    <w:link w:val="Heading2Char"/>
    <w:uiPriority w:val="99"/>
    <w:qFormat/>
    <w:rsid w:val="009D7BA0"/>
    <w:pPr>
      <w:keepNext/>
      <w:ind w:left="-567" w:right="-766"/>
      <w:jc w:val="both"/>
      <w:outlineLvl w:val="1"/>
    </w:pPr>
    <w:rPr>
      <w:sz w:val="28"/>
    </w:rPr>
  </w:style>
  <w:style w:type="paragraph" w:styleId="Heading3">
    <w:name w:val="heading 3"/>
    <w:basedOn w:val="Normal"/>
    <w:next w:val="Normal"/>
    <w:link w:val="Heading3Char"/>
    <w:uiPriority w:val="99"/>
    <w:qFormat/>
    <w:rsid w:val="009D7BA0"/>
    <w:pPr>
      <w:keepNext/>
      <w:tabs>
        <w:tab w:val="left" w:pos="0"/>
      </w:tabs>
      <w:ind w:left="-567" w:right="-766"/>
      <w:jc w:val="both"/>
      <w:outlineLvl w:val="2"/>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7BA0"/>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semiHidden/>
    <w:locked/>
    <w:rsid w:val="009D7BA0"/>
    <w:rPr>
      <w:rFonts w:ascii="Times New Roman" w:hAnsi="Times New Roman" w:cs="Times New Roman"/>
      <w:sz w:val="20"/>
      <w:szCs w:val="20"/>
      <w:lang w:eastAsia="ru-RU"/>
    </w:rPr>
  </w:style>
  <w:style w:type="character" w:customStyle="1" w:styleId="Heading3Char">
    <w:name w:val="Heading 3 Char"/>
    <w:basedOn w:val="DefaultParagraphFont"/>
    <w:link w:val="Heading3"/>
    <w:uiPriority w:val="99"/>
    <w:semiHidden/>
    <w:locked/>
    <w:rsid w:val="009D7BA0"/>
    <w:rPr>
      <w:rFonts w:ascii="Times New Roman" w:hAnsi="Times New Roman" w:cs="Times New Roman"/>
      <w:sz w:val="20"/>
      <w:szCs w:val="20"/>
      <w:lang w:eastAsia="ru-RU"/>
    </w:rPr>
  </w:style>
  <w:style w:type="character" w:styleId="Hyperlink">
    <w:name w:val="Hyperlink"/>
    <w:basedOn w:val="DefaultParagraphFont"/>
    <w:uiPriority w:val="99"/>
    <w:semiHidden/>
    <w:rsid w:val="00EF0F88"/>
    <w:rPr>
      <w:rFonts w:cs="Times New Roman"/>
      <w:color w:val="0000FF"/>
      <w:u w:val="single"/>
    </w:rPr>
  </w:style>
  <w:style w:type="paragraph" w:styleId="Header">
    <w:name w:val="header"/>
    <w:basedOn w:val="Normal"/>
    <w:link w:val="HeaderChar"/>
    <w:uiPriority w:val="99"/>
    <w:rsid w:val="009D7BA0"/>
    <w:pPr>
      <w:tabs>
        <w:tab w:val="center" w:pos="4677"/>
        <w:tab w:val="right" w:pos="9355"/>
      </w:tabs>
    </w:pPr>
  </w:style>
  <w:style w:type="character" w:customStyle="1" w:styleId="HeaderChar">
    <w:name w:val="Header Char"/>
    <w:basedOn w:val="DefaultParagraphFont"/>
    <w:link w:val="Header"/>
    <w:uiPriority w:val="99"/>
    <w:locked/>
    <w:rsid w:val="009D7BA0"/>
    <w:rPr>
      <w:rFonts w:ascii="Times New Roman" w:hAnsi="Times New Roman" w:cs="Times New Roman"/>
      <w:sz w:val="20"/>
      <w:szCs w:val="20"/>
      <w:lang w:eastAsia="ru-RU"/>
    </w:rPr>
  </w:style>
  <w:style w:type="paragraph" w:styleId="Footer">
    <w:name w:val="footer"/>
    <w:basedOn w:val="Normal"/>
    <w:link w:val="FooterChar"/>
    <w:uiPriority w:val="99"/>
    <w:rsid w:val="009D7BA0"/>
    <w:pPr>
      <w:tabs>
        <w:tab w:val="center" w:pos="4677"/>
        <w:tab w:val="right" w:pos="9355"/>
      </w:tabs>
    </w:pPr>
  </w:style>
  <w:style w:type="character" w:customStyle="1" w:styleId="FooterChar">
    <w:name w:val="Footer Char"/>
    <w:basedOn w:val="DefaultParagraphFont"/>
    <w:link w:val="Footer"/>
    <w:uiPriority w:val="99"/>
    <w:locked/>
    <w:rsid w:val="009D7BA0"/>
    <w:rPr>
      <w:rFonts w:ascii="Times New Roman" w:hAnsi="Times New Roman" w:cs="Times New Roman"/>
      <w:sz w:val="20"/>
      <w:szCs w:val="20"/>
      <w:lang w:eastAsia="ru-RU"/>
    </w:rPr>
  </w:style>
  <w:style w:type="paragraph" w:styleId="BodyText">
    <w:name w:val="Body Text"/>
    <w:basedOn w:val="Normal"/>
    <w:link w:val="BodyTextChar"/>
    <w:uiPriority w:val="99"/>
    <w:semiHidden/>
    <w:rsid w:val="009D7BA0"/>
    <w:pPr>
      <w:spacing w:before="160" w:line="259" w:lineRule="auto"/>
    </w:pPr>
    <w:rPr>
      <w:b/>
      <w:sz w:val="28"/>
    </w:rPr>
  </w:style>
  <w:style w:type="character" w:customStyle="1" w:styleId="BodyTextChar">
    <w:name w:val="Body Text Char"/>
    <w:basedOn w:val="DefaultParagraphFont"/>
    <w:link w:val="BodyText"/>
    <w:uiPriority w:val="99"/>
    <w:semiHidden/>
    <w:locked/>
    <w:rsid w:val="009D7BA0"/>
    <w:rPr>
      <w:rFonts w:ascii="Times New Roman" w:hAnsi="Times New Roman" w:cs="Times New Roman"/>
      <w:b/>
      <w:sz w:val="20"/>
      <w:szCs w:val="20"/>
      <w:lang w:eastAsia="ru-RU"/>
    </w:rPr>
  </w:style>
  <w:style w:type="paragraph" w:styleId="BlockText">
    <w:name w:val="Block Text"/>
    <w:basedOn w:val="Normal"/>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sz w:val="20"/>
      <w:szCs w:val="20"/>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sz w:val="20"/>
      <w:szCs w:val="20"/>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BalloonText">
    <w:name w:val="Balloon Text"/>
    <w:basedOn w:val="Normal"/>
    <w:link w:val="BalloonTextChar"/>
    <w:uiPriority w:val="99"/>
    <w:semiHidden/>
    <w:rsid w:val="00CA0B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BFB"/>
    <w:rPr>
      <w:rFonts w:ascii="Tahoma" w:hAnsi="Tahoma" w:cs="Tahoma"/>
      <w:sz w:val="16"/>
      <w:szCs w:val="16"/>
      <w:lang w:eastAsia="ru-RU"/>
    </w:rPr>
  </w:style>
  <w:style w:type="character" w:customStyle="1" w:styleId="blk">
    <w:name w:val="blk"/>
    <w:basedOn w:val="DefaultParagraphFont"/>
    <w:uiPriority w:val="99"/>
    <w:rsid w:val="00D45D2F"/>
    <w:rPr>
      <w:rFonts w:cs="Times New Roman"/>
    </w:rPr>
  </w:style>
  <w:style w:type="character" w:customStyle="1" w:styleId="apple-converted-space">
    <w:name w:val="apple-converted-space"/>
    <w:basedOn w:val="DefaultParagraphFont"/>
    <w:uiPriority w:val="99"/>
    <w:rsid w:val="00D45D2F"/>
    <w:rPr>
      <w:rFonts w:cs="Times New Roman"/>
    </w:rPr>
  </w:style>
</w:styles>
</file>

<file path=word/webSettings.xml><?xml version="1.0" encoding="utf-8"?>
<w:webSettings xmlns:r="http://schemas.openxmlformats.org/officeDocument/2006/relationships" xmlns:w="http://schemas.openxmlformats.org/wordprocessingml/2006/main">
  <w:divs>
    <w:div w:id="784278189">
      <w:marLeft w:val="0"/>
      <w:marRight w:val="0"/>
      <w:marTop w:val="0"/>
      <w:marBottom w:val="0"/>
      <w:divBdr>
        <w:top w:val="none" w:sz="0" w:space="0" w:color="auto"/>
        <w:left w:val="none" w:sz="0" w:space="0" w:color="auto"/>
        <w:bottom w:val="none" w:sz="0" w:space="0" w:color="auto"/>
        <w:right w:val="none" w:sz="0" w:space="0" w:color="auto"/>
      </w:divBdr>
    </w:div>
    <w:div w:id="784278190">
      <w:marLeft w:val="0"/>
      <w:marRight w:val="0"/>
      <w:marTop w:val="0"/>
      <w:marBottom w:val="0"/>
      <w:divBdr>
        <w:top w:val="none" w:sz="0" w:space="0" w:color="auto"/>
        <w:left w:val="none" w:sz="0" w:space="0" w:color="auto"/>
        <w:bottom w:val="none" w:sz="0" w:space="0" w:color="auto"/>
        <w:right w:val="none" w:sz="0" w:space="0" w:color="auto"/>
      </w:divBdr>
    </w:div>
    <w:div w:id="784278191">
      <w:marLeft w:val="0"/>
      <w:marRight w:val="0"/>
      <w:marTop w:val="0"/>
      <w:marBottom w:val="0"/>
      <w:divBdr>
        <w:top w:val="none" w:sz="0" w:space="0" w:color="auto"/>
        <w:left w:val="none" w:sz="0" w:space="0" w:color="auto"/>
        <w:bottom w:val="none" w:sz="0" w:space="0" w:color="auto"/>
        <w:right w:val="none" w:sz="0" w:space="0" w:color="auto"/>
      </w:divBdr>
    </w:div>
    <w:div w:id="784278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130CB4FDAE1678FF2F149E5F02847943EFC28364431ED4E9923D9FAFwBa4H" TargetMode="External"/><Relationship Id="rId13" Type="http://schemas.openxmlformats.org/officeDocument/2006/relationships/hyperlink" Target="consultantplus://offline/ref=FB1646922D0B8C597D842A844CFB27DFEC9E9B3994F52C543628096FB0C625774B2DB95969757327D99D9B033B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AD4F3FD2BCF3306FA246E5DD97AED9320FCF5AD2A1227D9FACE8383A8HFW0D" TargetMode="External"/><Relationship Id="rId12" Type="http://schemas.openxmlformats.org/officeDocument/2006/relationships/hyperlink" Target="consultantplus://offline/ref=FB1646922D0B8C597D842A844CFB27DFEC9E9B3994F52C543628096FB0C625774B2DB95969757327D99D9B0339C" TargetMode="External"/><Relationship Id="rId17" Type="http://schemas.openxmlformats.org/officeDocument/2006/relationships/hyperlink" Target="http://www.consultant.ru/document/cons_doc_LAW_28399/"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4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B1646922D0B8C597D842A844CFB27DFEC9E9B3994F52C543628096FB0C625774B2DB95969757327D99D9B033BC" TargetMode="External"/><Relationship Id="rId5" Type="http://schemas.openxmlformats.org/officeDocument/2006/relationships/footnotes" Target="footnotes.xml"/><Relationship Id="rId15" Type="http://schemas.openxmlformats.org/officeDocument/2006/relationships/hyperlink" Target="consultantplus://offline/ref=FB1646922D0B8C597D842A844CFB27DFEC9E9B3994F52C543628096FB0C625774B2DB95969757327D99D9B033AC" TargetMode="External"/><Relationship Id="rId10" Type="http://schemas.openxmlformats.org/officeDocument/2006/relationships/hyperlink" Target="consultantplus://offline/ref=73706380ABCA127ED116FA1B47F5F158502BED56BE7CC388BF64C36C2870749A7926E94D16F0734E010992h04E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gotol-r.ru/" TargetMode="External"/><Relationship Id="rId14" Type="http://schemas.openxmlformats.org/officeDocument/2006/relationships/hyperlink" Target="consultantplus://offline/ref=FB1646922D0B8C597D842A844CFB27DFEC9E9B3994F52C543628096FB0C625774B2DB95969757327D99D9B033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689</TotalTime>
  <Pages>26</Pages>
  <Words>10838</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2017-09-27T01:43:00Z</cp:lastPrinted>
  <dcterms:created xsi:type="dcterms:W3CDTF">2016-10-06T02:25:00Z</dcterms:created>
  <dcterms:modified xsi:type="dcterms:W3CDTF">2017-09-27T01:47:00Z</dcterms:modified>
</cp:coreProperties>
</file>