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9B" w:rsidRDefault="00FA4FD5" w:rsidP="00E61F7F">
      <w:r>
        <w:t xml:space="preserve">       </w:t>
      </w:r>
      <w:bookmarkStart w:id="0" w:name="_GoBack"/>
      <w:bookmarkEnd w:id="0"/>
    </w:p>
    <w:p w:rsidR="00E61F7F" w:rsidRDefault="00E61F7F" w:rsidP="00FA4FD5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 ЧАЙКОВСКОГО  СЕЛЬСОВЕТА</w:t>
      </w: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БОГОТОЛЬСКОГО  РАЙОНА</w:t>
      </w: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КРАСНОЯРСКОГО  КРАЯ</w:t>
      </w: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ПОСТАНОВЛЕНИЕ</w:t>
      </w: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>«14 »  мая 2013 г.                           пос. Чайковский                                          №  _</w:t>
      </w:r>
      <w:r>
        <w:rPr>
          <w:sz w:val="24"/>
          <w:szCs w:val="24"/>
          <w:u w:val="single"/>
        </w:rPr>
        <w:t>22-п</w:t>
      </w:r>
      <w:r>
        <w:rPr>
          <w:sz w:val="24"/>
          <w:szCs w:val="24"/>
        </w:rPr>
        <w:t>_</w:t>
      </w:r>
    </w:p>
    <w:p w:rsidR="00E61F7F" w:rsidRDefault="00E61F7F" w:rsidP="00E6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 внесении изменения  в Постановление </w:t>
      </w:r>
    </w:p>
    <w:p w:rsidR="00E61F7F" w:rsidRDefault="00E61F7F" w:rsidP="00E6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Чайковского сельсовета от 12.03.2013 № 11-п </w:t>
      </w:r>
    </w:p>
    <w:p w:rsidR="00E61F7F" w:rsidRDefault="00E61F7F" w:rsidP="00E6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«Об   утверждении    плана   мероприятий</w:t>
      </w:r>
    </w:p>
    <w:p w:rsidR="00E61F7F" w:rsidRDefault="00E61F7F" w:rsidP="00E6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 обеспечению пожарной безопасности</w:t>
      </w:r>
    </w:p>
    <w:p w:rsidR="00E61F7F" w:rsidRDefault="00E61F7F" w:rsidP="00E6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в    весенне-летний    пожарный   период</w:t>
      </w:r>
    </w:p>
    <w:p w:rsidR="00E61F7F" w:rsidRDefault="00E61F7F" w:rsidP="00E61F7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2013 года».</w:t>
      </w:r>
    </w:p>
    <w:p w:rsidR="00E61F7F" w:rsidRDefault="00E61F7F" w:rsidP="00E61F7F">
      <w:pPr>
        <w:rPr>
          <w:sz w:val="24"/>
          <w:szCs w:val="24"/>
        </w:rPr>
      </w:pP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ст.2 Федерального закона от 6 октября 2003 года № 131-ФЗ « Об общих принципах организации местного самоуправления в Российской Федерации».</w:t>
      </w: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E61F7F" w:rsidRDefault="00E61F7F" w:rsidP="00E61F7F">
      <w:pPr>
        <w:pStyle w:val="a5"/>
        <w:numPr>
          <w:ilvl w:val="0"/>
          <w:numId w:val="1"/>
        </w:numPr>
        <w:ind w:left="0" w:firstLine="360"/>
        <w:rPr>
          <w:sz w:val="24"/>
          <w:szCs w:val="24"/>
        </w:rPr>
      </w:pPr>
      <w:r>
        <w:rPr>
          <w:sz w:val="24"/>
          <w:szCs w:val="24"/>
        </w:rPr>
        <w:t>Внести изменения в постановление Чайковского сельсовета от 12.03.2013 г № 11-п «Об   утверждении    плана   мероприятий по обеспечению пожарной безопасности в    весенне-летний    пожарный   период 2013 года»:</w:t>
      </w:r>
    </w:p>
    <w:p w:rsidR="00E61F7F" w:rsidRDefault="00E61F7F" w:rsidP="00E61F7F">
      <w:pPr>
        <w:pStyle w:val="a5"/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1.1. пункта 3 изложить в следующей редакции:</w:t>
      </w:r>
    </w:p>
    <w:p w:rsidR="00E61F7F" w:rsidRDefault="00E61F7F" w:rsidP="00E61F7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«3. Рекомендовать руководителям организаций, осуществляющим  обслуживание  жилищного фонда в соответствии с Постановлением Государственного Комитета Российской Федерации по строительству и жилищно-коммунальному комплексу от 27.10.2003 г. № 170 «Об утверждении правил и норм технической эксплуатации жилищного фонда» проинструктировать нанимателей, арендаторов и собственников жилых помещений о порядке их содержания и правилах пожарной безопасности</w:t>
      </w:r>
      <w:proofErr w:type="gramStart"/>
      <w:r>
        <w:rPr>
          <w:sz w:val="24"/>
          <w:szCs w:val="24"/>
        </w:rPr>
        <w:t>.»</w:t>
      </w:r>
      <w:proofErr w:type="gramEnd"/>
    </w:p>
    <w:p w:rsidR="00E61F7F" w:rsidRDefault="00E61F7F" w:rsidP="00E61F7F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вступает в силу со дня подписания.</w:t>
      </w:r>
    </w:p>
    <w:p w:rsidR="00E61F7F" w:rsidRDefault="00E61F7F" w:rsidP="00E61F7F">
      <w:pPr>
        <w:jc w:val="both"/>
        <w:rPr>
          <w:sz w:val="24"/>
          <w:szCs w:val="24"/>
        </w:rPr>
      </w:pPr>
    </w:p>
    <w:p w:rsidR="00E61F7F" w:rsidRDefault="00E61F7F" w:rsidP="00E61F7F">
      <w:pPr>
        <w:rPr>
          <w:sz w:val="24"/>
          <w:szCs w:val="24"/>
        </w:rPr>
      </w:pP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61F7F" w:rsidRDefault="00E61F7F" w:rsidP="00E61F7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Глава  Чайковского  сельсовета                                     В.С.Синяков</w:t>
      </w:r>
    </w:p>
    <w:p w:rsidR="00E61F7F" w:rsidRDefault="00E61F7F" w:rsidP="00E61F7F">
      <w:pPr>
        <w:pStyle w:val="a3"/>
        <w:jc w:val="left"/>
        <w:rPr>
          <w:b w:val="0"/>
          <w:sz w:val="24"/>
        </w:rPr>
      </w:pPr>
    </w:p>
    <w:p w:rsidR="00AD3DDE" w:rsidRDefault="00AD3DDE"/>
    <w:sectPr w:rsidR="00AD3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DB3"/>
    <w:multiLevelType w:val="hybridMultilevel"/>
    <w:tmpl w:val="26FAA3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37C367FD"/>
    <w:multiLevelType w:val="hybridMultilevel"/>
    <w:tmpl w:val="7CFA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7F"/>
    <w:rsid w:val="002974A1"/>
    <w:rsid w:val="002E6635"/>
    <w:rsid w:val="00320F24"/>
    <w:rsid w:val="003774ED"/>
    <w:rsid w:val="00417E78"/>
    <w:rsid w:val="004370CD"/>
    <w:rsid w:val="00467371"/>
    <w:rsid w:val="004A5761"/>
    <w:rsid w:val="00565071"/>
    <w:rsid w:val="00566531"/>
    <w:rsid w:val="005E3D8A"/>
    <w:rsid w:val="00631A5E"/>
    <w:rsid w:val="00675D31"/>
    <w:rsid w:val="006E0C15"/>
    <w:rsid w:val="007D77D3"/>
    <w:rsid w:val="009343B6"/>
    <w:rsid w:val="00A42A9B"/>
    <w:rsid w:val="00AD3DDE"/>
    <w:rsid w:val="00E61F7F"/>
    <w:rsid w:val="00F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7F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1F7F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E61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61F7F"/>
    <w:pPr>
      <w:ind w:left="720"/>
      <w:contextualSpacing/>
    </w:pPr>
  </w:style>
  <w:style w:type="table" w:styleId="a6">
    <w:name w:val="Table Grid"/>
    <w:basedOn w:val="a1"/>
    <w:uiPriority w:val="59"/>
    <w:rsid w:val="00631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2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7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D31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7F"/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1F7F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E61F7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61F7F"/>
    <w:pPr>
      <w:ind w:left="720"/>
      <w:contextualSpacing/>
    </w:pPr>
  </w:style>
  <w:style w:type="table" w:styleId="a6">
    <w:name w:val="Table Grid"/>
    <w:basedOn w:val="a1"/>
    <w:uiPriority w:val="59"/>
    <w:rsid w:val="00631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20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7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5D31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749B-4015-426A-99C2-95411327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2013-06-19T03:34:00Z</cp:lastPrinted>
  <dcterms:created xsi:type="dcterms:W3CDTF">2013-06-19T03:33:00Z</dcterms:created>
  <dcterms:modified xsi:type="dcterms:W3CDTF">2013-11-22T01:59:00Z</dcterms:modified>
</cp:coreProperties>
</file>