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Default="008D35B9" w:rsidP="00952C73">
      <w:pPr>
        <w:pStyle w:val="Title"/>
        <w:rPr>
          <w:b/>
          <w:color w:val="000000"/>
          <w:szCs w:val="28"/>
        </w:rPr>
      </w:pPr>
    </w:p>
    <w:p w:rsidR="008D35B9" w:rsidRPr="00B3050F" w:rsidRDefault="008D35B9" w:rsidP="00952C73">
      <w:pPr>
        <w:pStyle w:val="Title"/>
        <w:rPr>
          <w:b/>
          <w:color w:val="000000"/>
          <w:szCs w:val="28"/>
        </w:rPr>
      </w:pPr>
      <w:r w:rsidRPr="00B3050F">
        <w:rPr>
          <w:b/>
          <w:color w:val="000000"/>
          <w:szCs w:val="28"/>
        </w:rPr>
        <w:t>К</w:t>
      </w:r>
      <w:r>
        <w:rPr>
          <w:b/>
          <w:color w:val="000000"/>
          <w:szCs w:val="28"/>
        </w:rPr>
        <w:t>расноярский край</w:t>
      </w:r>
    </w:p>
    <w:p w:rsidR="008D35B9" w:rsidRPr="00C94C0C" w:rsidRDefault="008D35B9" w:rsidP="00952C73">
      <w:pPr>
        <w:pStyle w:val="Title"/>
        <w:rPr>
          <w:b/>
          <w:szCs w:val="28"/>
        </w:rPr>
      </w:pPr>
      <w:r w:rsidRPr="00154225">
        <w:rPr>
          <w:b/>
          <w:color w:val="FF0000"/>
          <w:szCs w:val="28"/>
        </w:rPr>
        <w:t xml:space="preserve"> </w:t>
      </w:r>
      <w:r w:rsidRPr="00C94C0C">
        <w:rPr>
          <w:b/>
          <w:szCs w:val="28"/>
        </w:rPr>
        <w:t>Боготольский район</w:t>
      </w:r>
    </w:p>
    <w:p w:rsidR="008D35B9" w:rsidRDefault="008D35B9" w:rsidP="00952C73">
      <w:pPr>
        <w:pStyle w:val="Title"/>
        <w:rPr>
          <w:b/>
          <w:szCs w:val="28"/>
        </w:rPr>
      </w:pPr>
      <w:r w:rsidRPr="00B3050F">
        <w:rPr>
          <w:b/>
          <w:szCs w:val="28"/>
        </w:rPr>
        <w:t>Ю</w:t>
      </w:r>
      <w:r>
        <w:rPr>
          <w:b/>
          <w:szCs w:val="28"/>
        </w:rPr>
        <w:t>рьевский сельский Совет депутатов</w:t>
      </w:r>
    </w:p>
    <w:p w:rsidR="008D35B9" w:rsidRPr="00B3050F" w:rsidRDefault="008D35B9" w:rsidP="00952C73">
      <w:pPr>
        <w:pStyle w:val="Title"/>
        <w:rPr>
          <w:b/>
          <w:szCs w:val="28"/>
        </w:rPr>
      </w:pPr>
    </w:p>
    <w:p w:rsidR="008D35B9" w:rsidRDefault="008D35B9" w:rsidP="00952C73">
      <w:pPr>
        <w:ind w:right="-1"/>
        <w:jc w:val="center"/>
        <w:rPr>
          <w:b/>
          <w:sz w:val="28"/>
          <w:szCs w:val="28"/>
        </w:rPr>
      </w:pPr>
      <w:r w:rsidRPr="002D2D21">
        <w:rPr>
          <w:b/>
          <w:sz w:val="28"/>
          <w:szCs w:val="28"/>
        </w:rPr>
        <w:t>РЕШЕНИЕ</w:t>
      </w:r>
    </w:p>
    <w:p w:rsidR="008D35B9" w:rsidRPr="002D2D21" w:rsidRDefault="008D35B9" w:rsidP="00952C73">
      <w:pPr>
        <w:ind w:right="-1"/>
        <w:jc w:val="center"/>
        <w:rPr>
          <w:b/>
          <w:sz w:val="28"/>
          <w:szCs w:val="28"/>
        </w:rPr>
      </w:pPr>
    </w:p>
    <w:p w:rsidR="008D35B9" w:rsidRPr="00F34E1B" w:rsidRDefault="008D35B9" w:rsidP="00611498">
      <w:pPr>
        <w:keepNext/>
        <w:tabs>
          <w:tab w:val="left" w:pos="2835"/>
        </w:tabs>
        <w:ind w:right="141"/>
        <w:jc w:val="center"/>
        <w:outlineLvl w:val="0"/>
        <w:rPr>
          <w:b/>
          <w:sz w:val="28"/>
          <w:szCs w:val="28"/>
        </w:rPr>
      </w:pPr>
      <w:r w:rsidRPr="00F34E1B">
        <w:rPr>
          <w:b/>
          <w:sz w:val="28"/>
          <w:szCs w:val="28"/>
        </w:rPr>
        <w:t>10.05.2018г.                             с. Юрьевка                                  № 23-107</w:t>
      </w:r>
    </w:p>
    <w:p w:rsidR="008D35B9" w:rsidRPr="00D15555" w:rsidRDefault="008D35B9" w:rsidP="00952C73">
      <w:pPr>
        <w:keepNext/>
        <w:tabs>
          <w:tab w:val="left" w:pos="2835"/>
        </w:tabs>
        <w:ind w:right="141"/>
        <w:jc w:val="both"/>
        <w:outlineLvl w:val="0"/>
        <w:rPr>
          <w:sz w:val="28"/>
          <w:szCs w:val="28"/>
        </w:rPr>
      </w:pPr>
    </w:p>
    <w:p w:rsidR="008D35B9" w:rsidRPr="000C527C" w:rsidRDefault="008D35B9" w:rsidP="00F34E1B">
      <w:pPr>
        <w:keepNext/>
        <w:tabs>
          <w:tab w:val="left" w:pos="2835"/>
        </w:tabs>
        <w:ind w:right="141"/>
        <w:jc w:val="center"/>
        <w:outlineLvl w:val="0"/>
        <w:rPr>
          <w:b/>
          <w:sz w:val="28"/>
          <w:szCs w:val="28"/>
        </w:rPr>
      </w:pPr>
      <w:r w:rsidRPr="000C527C">
        <w:rPr>
          <w:b/>
          <w:sz w:val="28"/>
          <w:szCs w:val="28"/>
        </w:rPr>
        <w:t>О внесении изменений и дополнений в Устав Юрьевского сельсовета Боготольского района Красноярского края</w:t>
      </w:r>
    </w:p>
    <w:p w:rsidR="008D35B9" w:rsidRDefault="008D35B9" w:rsidP="00F66D3E">
      <w:pPr>
        <w:pStyle w:val="Title"/>
        <w:ind w:right="-1"/>
        <w:rPr>
          <w:color w:val="000000"/>
          <w:sz w:val="26"/>
          <w:szCs w:val="26"/>
        </w:rPr>
      </w:pPr>
    </w:p>
    <w:p w:rsidR="008D35B9" w:rsidRPr="00152543" w:rsidRDefault="008D35B9" w:rsidP="00F66D3E">
      <w:pPr>
        <w:ind w:firstLine="709"/>
        <w:jc w:val="both"/>
        <w:rPr>
          <w:sz w:val="28"/>
          <w:szCs w:val="28"/>
        </w:rPr>
      </w:pPr>
      <w:r w:rsidRPr="00152543">
        <w:rPr>
          <w:sz w:val="28"/>
          <w:szCs w:val="28"/>
        </w:rPr>
        <w:t>В целях приведения Устава Юрьевского сельсовета Боготольского района Красноярского края в соответствие с Федеральн</w:t>
      </w:r>
      <w:r>
        <w:rPr>
          <w:sz w:val="28"/>
          <w:szCs w:val="28"/>
        </w:rPr>
        <w:t>ым</w:t>
      </w:r>
      <w:r w:rsidRPr="00152543">
        <w:rPr>
          <w:sz w:val="28"/>
          <w:szCs w:val="28"/>
        </w:rPr>
        <w:t xml:space="preserve"> закон</w:t>
      </w:r>
      <w:r>
        <w:rPr>
          <w:sz w:val="28"/>
          <w:szCs w:val="28"/>
        </w:rPr>
        <w:t>ом</w:t>
      </w:r>
      <w:r w:rsidRPr="00152543">
        <w:rPr>
          <w:sz w:val="28"/>
          <w:szCs w:val="28"/>
        </w:rPr>
        <w:t xml:space="preserve"> от 06.10.2003 № 131-ФЗ «Об общих принципах организации местного самоуправления в Российской Федерации», руководствуясь статьями 24, 26</w:t>
      </w:r>
      <w:r>
        <w:rPr>
          <w:sz w:val="28"/>
          <w:szCs w:val="28"/>
        </w:rPr>
        <w:t>, 57</w:t>
      </w:r>
      <w:r w:rsidRPr="00152543">
        <w:rPr>
          <w:sz w:val="28"/>
          <w:szCs w:val="28"/>
        </w:rPr>
        <w:t xml:space="preserve"> Устава Юрьевского сельсовета Боготольского района Красноярского края, Юрьевский сельский Совет депутатов </w:t>
      </w:r>
      <w:r w:rsidRPr="00152543">
        <w:rPr>
          <w:b/>
          <w:sz w:val="28"/>
          <w:szCs w:val="28"/>
        </w:rPr>
        <w:t>РЕШИЛ:</w:t>
      </w:r>
    </w:p>
    <w:p w:rsidR="008D35B9" w:rsidRPr="00152543" w:rsidRDefault="008D35B9" w:rsidP="00F66D3E">
      <w:pPr>
        <w:ind w:firstLine="709"/>
        <w:jc w:val="both"/>
        <w:rPr>
          <w:sz w:val="28"/>
          <w:szCs w:val="28"/>
        </w:rPr>
      </w:pPr>
      <w:r w:rsidRPr="00152543">
        <w:rPr>
          <w:b/>
          <w:sz w:val="28"/>
          <w:szCs w:val="28"/>
        </w:rPr>
        <w:t>1.</w:t>
      </w:r>
      <w:r w:rsidRPr="00152543">
        <w:rPr>
          <w:sz w:val="28"/>
          <w:szCs w:val="28"/>
        </w:rPr>
        <w:t xml:space="preserve"> Внести в Устав Юрьевского сельсовета Боготольского района Красноярского края следующие изменения:</w:t>
      </w:r>
    </w:p>
    <w:p w:rsidR="008D35B9" w:rsidRPr="00152543" w:rsidRDefault="008D35B9" w:rsidP="00463E6A">
      <w:pPr>
        <w:pStyle w:val="ListParagraph"/>
        <w:numPr>
          <w:ilvl w:val="0"/>
          <w:numId w:val="13"/>
        </w:numPr>
        <w:tabs>
          <w:tab w:val="left" w:pos="1276"/>
        </w:tabs>
        <w:ind w:left="0" w:firstLine="709"/>
        <w:jc w:val="both"/>
        <w:rPr>
          <w:b/>
          <w:sz w:val="28"/>
          <w:szCs w:val="28"/>
        </w:rPr>
      </w:pPr>
      <w:r w:rsidRPr="00152543">
        <w:rPr>
          <w:b/>
          <w:sz w:val="28"/>
          <w:szCs w:val="28"/>
        </w:rPr>
        <w:t>пункт 7 статьи 4 изложить в следующей редакции:</w:t>
      </w:r>
    </w:p>
    <w:p w:rsidR="008D35B9" w:rsidRPr="00152543" w:rsidRDefault="008D35B9" w:rsidP="00463E6A">
      <w:pPr>
        <w:pStyle w:val="ListParagraph"/>
        <w:ind w:left="0" w:firstLine="709"/>
        <w:jc w:val="both"/>
        <w:rPr>
          <w:sz w:val="28"/>
          <w:szCs w:val="28"/>
        </w:rPr>
      </w:pPr>
      <w:r w:rsidRPr="00152543">
        <w:rPr>
          <w:sz w:val="28"/>
          <w:szCs w:val="28"/>
        </w:rPr>
        <w:t xml:space="preserve">«7. </w:t>
      </w:r>
      <w:r w:rsidRPr="00152543">
        <w:rPr>
          <w:bCs/>
          <w:sz w:val="28"/>
          <w:szCs w:val="28"/>
        </w:rPr>
        <w:t>Муниципальные нормативные правовые акты</w:t>
      </w:r>
      <w:r w:rsidRPr="00152543">
        <w:rPr>
          <w:sz w:val="28"/>
          <w:szCs w:val="28"/>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152543">
        <w:rPr>
          <w:i/>
          <w:sz w:val="28"/>
          <w:szCs w:val="28"/>
        </w:rPr>
        <w:t xml:space="preserve"> </w:t>
      </w:r>
      <w:r w:rsidRPr="00152543">
        <w:rPr>
          <w:sz w:val="28"/>
          <w:szCs w:val="28"/>
        </w:rPr>
        <w:t>в порядке, предусмотренном пунктами 8, 9 настоящей статьи.»;</w:t>
      </w:r>
    </w:p>
    <w:p w:rsidR="008D35B9" w:rsidRPr="00152543" w:rsidRDefault="008D35B9" w:rsidP="00C92537">
      <w:pPr>
        <w:pStyle w:val="ListParagraph"/>
        <w:numPr>
          <w:ilvl w:val="0"/>
          <w:numId w:val="13"/>
        </w:numPr>
        <w:tabs>
          <w:tab w:val="left" w:pos="1276"/>
        </w:tabs>
        <w:autoSpaceDE w:val="0"/>
        <w:autoSpaceDN w:val="0"/>
        <w:adjustRightInd w:val="0"/>
        <w:ind w:left="0" w:firstLine="709"/>
        <w:jc w:val="both"/>
        <w:rPr>
          <w:b/>
          <w:sz w:val="28"/>
          <w:szCs w:val="28"/>
        </w:rPr>
      </w:pPr>
      <w:r w:rsidRPr="00152543">
        <w:rPr>
          <w:b/>
          <w:sz w:val="28"/>
          <w:szCs w:val="28"/>
        </w:rPr>
        <w:t>в пункте 1 статьи 6:</w:t>
      </w:r>
    </w:p>
    <w:p w:rsidR="008D35B9" w:rsidRPr="00152543" w:rsidRDefault="008D35B9" w:rsidP="00C92537">
      <w:pPr>
        <w:pStyle w:val="ListParagraph"/>
        <w:tabs>
          <w:tab w:val="left" w:pos="1276"/>
        </w:tabs>
        <w:ind w:left="709"/>
        <w:jc w:val="both"/>
        <w:rPr>
          <w:b/>
          <w:sz w:val="28"/>
          <w:szCs w:val="28"/>
        </w:rPr>
      </w:pPr>
      <w:r w:rsidRPr="00152543">
        <w:rPr>
          <w:b/>
          <w:sz w:val="28"/>
          <w:szCs w:val="28"/>
        </w:rPr>
        <w:t>- подпункт 9 изложить в следующей редакции:</w:t>
      </w:r>
    </w:p>
    <w:p w:rsidR="008D35B9" w:rsidRPr="00152543" w:rsidRDefault="008D35B9" w:rsidP="00C92537">
      <w:pPr>
        <w:pStyle w:val="ListParagraph"/>
        <w:tabs>
          <w:tab w:val="left" w:pos="1276"/>
        </w:tabs>
        <w:ind w:left="0" w:firstLine="709"/>
        <w:jc w:val="both"/>
        <w:rPr>
          <w:sz w:val="28"/>
          <w:szCs w:val="28"/>
        </w:rPr>
      </w:pPr>
      <w:r w:rsidRPr="00152543">
        <w:rPr>
          <w:sz w:val="28"/>
          <w:szCs w:val="28"/>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rsidR="008D35B9" w:rsidRPr="00152543" w:rsidRDefault="008D35B9" w:rsidP="00C92537">
      <w:pPr>
        <w:pStyle w:val="ListParagraph"/>
        <w:tabs>
          <w:tab w:val="left" w:pos="1276"/>
        </w:tabs>
        <w:ind w:left="0" w:firstLine="709"/>
        <w:jc w:val="both"/>
        <w:rPr>
          <w:sz w:val="28"/>
          <w:szCs w:val="28"/>
        </w:rPr>
      </w:pPr>
      <w:r w:rsidRPr="00152543">
        <w:rPr>
          <w:b/>
          <w:sz w:val="28"/>
          <w:szCs w:val="28"/>
        </w:rPr>
        <w:t>- подпункт 22 исключить;</w:t>
      </w:r>
    </w:p>
    <w:p w:rsidR="008D35B9" w:rsidRPr="00152543" w:rsidRDefault="008D35B9" w:rsidP="006D2594">
      <w:pPr>
        <w:pStyle w:val="ListParagraph"/>
        <w:numPr>
          <w:ilvl w:val="0"/>
          <w:numId w:val="13"/>
        </w:numPr>
        <w:tabs>
          <w:tab w:val="left" w:pos="1134"/>
        </w:tabs>
        <w:autoSpaceDE w:val="0"/>
        <w:autoSpaceDN w:val="0"/>
        <w:adjustRightInd w:val="0"/>
        <w:ind w:left="0" w:firstLine="709"/>
        <w:jc w:val="both"/>
        <w:rPr>
          <w:b/>
          <w:sz w:val="28"/>
          <w:szCs w:val="28"/>
        </w:rPr>
      </w:pPr>
      <w:r w:rsidRPr="00152543">
        <w:rPr>
          <w:b/>
          <w:sz w:val="28"/>
          <w:szCs w:val="28"/>
        </w:rPr>
        <w:t>в статье 6.3:</w:t>
      </w:r>
    </w:p>
    <w:p w:rsidR="008D35B9" w:rsidRPr="00152543" w:rsidRDefault="008D35B9" w:rsidP="006D2594">
      <w:pPr>
        <w:pStyle w:val="ListParagraph"/>
        <w:tabs>
          <w:tab w:val="left" w:pos="1134"/>
        </w:tabs>
        <w:autoSpaceDE w:val="0"/>
        <w:autoSpaceDN w:val="0"/>
        <w:adjustRightInd w:val="0"/>
        <w:ind w:left="709"/>
        <w:jc w:val="both"/>
        <w:rPr>
          <w:b/>
          <w:sz w:val="28"/>
          <w:szCs w:val="28"/>
        </w:rPr>
      </w:pPr>
      <w:r w:rsidRPr="00152543">
        <w:rPr>
          <w:b/>
          <w:sz w:val="28"/>
          <w:szCs w:val="28"/>
        </w:rPr>
        <w:t>- подпункт 11 пункта 1 исключить;</w:t>
      </w:r>
    </w:p>
    <w:p w:rsidR="008D35B9" w:rsidRPr="00152543" w:rsidRDefault="008D35B9" w:rsidP="006D2594">
      <w:pPr>
        <w:pStyle w:val="ListParagraph"/>
        <w:tabs>
          <w:tab w:val="left" w:pos="1134"/>
        </w:tabs>
        <w:autoSpaceDE w:val="0"/>
        <w:autoSpaceDN w:val="0"/>
        <w:adjustRightInd w:val="0"/>
        <w:ind w:left="709"/>
        <w:jc w:val="both"/>
        <w:rPr>
          <w:b/>
          <w:sz w:val="28"/>
          <w:szCs w:val="28"/>
        </w:rPr>
      </w:pPr>
      <w:r w:rsidRPr="00152543">
        <w:rPr>
          <w:b/>
          <w:sz w:val="28"/>
          <w:szCs w:val="28"/>
        </w:rPr>
        <w:t>- пункт 1 дополнить подпунктом 15 следующего содержания:</w:t>
      </w:r>
    </w:p>
    <w:p w:rsidR="008D35B9" w:rsidRPr="00152543" w:rsidRDefault="008D35B9" w:rsidP="006D2594">
      <w:pPr>
        <w:ind w:firstLine="709"/>
        <w:jc w:val="both"/>
        <w:rPr>
          <w:sz w:val="28"/>
          <w:szCs w:val="28"/>
        </w:rPr>
      </w:pPr>
      <w:r w:rsidRPr="00152543">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D35B9" w:rsidRPr="00152543" w:rsidRDefault="008D35B9" w:rsidP="002100C0">
      <w:pPr>
        <w:pStyle w:val="ListParagraph"/>
        <w:numPr>
          <w:ilvl w:val="0"/>
          <w:numId w:val="13"/>
        </w:numPr>
        <w:autoSpaceDE w:val="0"/>
        <w:autoSpaceDN w:val="0"/>
        <w:adjustRightInd w:val="0"/>
        <w:ind w:left="0" w:firstLine="709"/>
        <w:jc w:val="both"/>
        <w:rPr>
          <w:b/>
          <w:bCs/>
          <w:sz w:val="28"/>
          <w:szCs w:val="28"/>
          <w:lang w:eastAsia="en-US"/>
        </w:rPr>
      </w:pPr>
      <w:r w:rsidRPr="00152543">
        <w:rPr>
          <w:b/>
          <w:bCs/>
          <w:sz w:val="28"/>
          <w:szCs w:val="28"/>
          <w:lang w:eastAsia="en-US"/>
        </w:rPr>
        <w:t>в статье 11:</w:t>
      </w:r>
    </w:p>
    <w:p w:rsidR="008D35B9" w:rsidRPr="00152543" w:rsidRDefault="008D35B9" w:rsidP="002100C0">
      <w:pPr>
        <w:pStyle w:val="ListParagraph"/>
        <w:ind w:left="709"/>
        <w:jc w:val="both"/>
        <w:rPr>
          <w:sz w:val="28"/>
          <w:szCs w:val="28"/>
        </w:rPr>
      </w:pPr>
      <w:r w:rsidRPr="00152543">
        <w:rPr>
          <w:b/>
          <w:bCs/>
          <w:sz w:val="28"/>
          <w:szCs w:val="28"/>
          <w:lang w:eastAsia="en-US"/>
        </w:rPr>
        <w:t xml:space="preserve">- </w:t>
      </w:r>
      <w:r w:rsidRPr="00152543">
        <w:rPr>
          <w:b/>
          <w:sz w:val="28"/>
          <w:szCs w:val="28"/>
        </w:rPr>
        <w:t xml:space="preserve">в пункте 1 после слова </w:t>
      </w:r>
      <w:r w:rsidRPr="00152543">
        <w:rPr>
          <w:sz w:val="28"/>
          <w:szCs w:val="28"/>
        </w:rPr>
        <w:t xml:space="preserve">«высшее» </w:t>
      </w:r>
      <w:r w:rsidRPr="00152543">
        <w:rPr>
          <w:b/>
          <w:sz w:val="28"/>
          <w:szCs w:val="28"/>
        </w:rPr>
        <w:t xml:space="preserve">дополнить словом </w:t>
      </w:r>
      <w:r w:rsidRPr="00152543">
        <w:rPr>
          <w:sz w:val="28"/>
          <w:szCs w:val="28"/>
        </w:rPr>
        <w:t>«выборное»;</w:t>
      </w:r>
    </w:p>
    <w:p w:rsidR="008D35B9" w:rsidRPr="00152543" w:rsidRDefault="008D35B9" w:rsidP="002100C0">
      <w:pPr>
        <w:pStyle w:val="ListParagraph"/>
        <w:ind w:left="0" w:firstLine="709"/>
        <w:rPr>
          <w:b/>
          <w:bCs/>
          <w:kern w:val="32"/>
          <w:sz w:val="28"/>
          <w:szCs w:val="28"/>
        </w:rPr>
      </w:pPr>
      <w:r w:rsidRPr="00152543">
        <w:rPr>
          <w:b/>
          <w:bCs/>
          <w:kern w:val="32"/>
          <w:sz w:val="28"/>
          <w:szCs w:val="28"/>
        </w:rPr>
        <w:t>- дополнить пунктом 1.1 следующего содержания:</w:t>
      </w:r>
    </w:p>
    <w:p w:rsidR="008D35B9" w:rsidRPr="00152543" w:rsidRDefault="008D35B9" w:rsidP="002100C0">
      <w:pPr>
        <w:pStyle w:val="ListParagraph"/>
        <w:ind w:left="0" w:firstLine="709"/>
        <w:rPr>
          <w:bCs/>
          <w:kern w:val="32"/>
          <w:sz w:val="28"/>
          <w:szCs w:val="28"/>
        </w:rPr>
      </w:pPr>
      <w:r w:rsidRPr="00152543">
        <w:rPr>
          <w:bCs/>
          <w:kern w:val="32"/>
          <w:sz w:val="28"/>
          <w:szCs w:val="28"/>
        </w:rPr>
        <w:t>«1.1. Глава сельсовета осуществляет свои полномочия на постоянной основе.»;</w:t>
      </w:r>
    </w:p>
    <w:p w:rsidR="008D35B9" w:rsidRPr="00152543" w:rsidRDefault="008D35B9" w:rsidP="006F1C87">
      <w:pPr>
        <w:pStyle w:val="ListParagraph"/>
        <w:numPr>
          <w:ilvl w:val="0"/>
          <w:numId w:val="13"/>
        </w:numPr>
        <w:tabs>
          <w:tab w:val="left" w:pos="1276"/>
        </w:tabs>
        <w:ind w:left="0" w:firstLine="709"/>
        <w:jc w:val="both"/>
        <w:rPr>
          <w:b/>
          <w:sz w:val="28"/>
          <w:szCs w:val="28"/>
        </w:rPr>
      </w:pPr>
      <w:r w:rsidRPr="00152543">
        <w:rPr>
          <w:b/>
          <w:sz w:val="28"/>
          <w:szCs w:val="28"/>
        </w:rPr>
        <w:t>в статье 13:</w:t>
      </w:r>
    </w:p>
    <w:p w:rsidR="008D35B9" w:rsidRPr="00152543" w:rsidRDefault="008D35B9" w:rsidP="006F1C87">
      <w:pPr>
        <w:pStyle w:val="ListParagraph"/>
        <w:tabs>
          <w:tab w:val="left" w:pos="1276"/>
        </w:tabs>
        <w:ind w:left="0" w:firstLine="709"/>
        <w:jc w:val="both"/>
        <w:rPr>
          <w:sz w:val="28"/>
          <w:szCs w:val="28"/>
        </w:rPr>
      </w:pPr>
      <w:r w:rsidRPr="00152543">
        <w:rPr>
          <w:b/>
          <w:sz w:val="28"/>
          <w:szCs w:val="28"/>
        </w:rPr>
        <w:t>- в подпункте 11 пункта 1 слова</w:t>
      </w:r>
      <w:r w:rsidRPr="00152543">
        <w:rPr>
          <w:sz w:val="28"/>
          <w:szCs w:val="28"/>
        </w:rPr>
        <w:t xml:space="preserve"> «с частями 3, 5 и 6.2 статьи 13» </w:t>
      </w:r>
      <w:r w:rsidRPr="00152543">
        <w:rPr>
          <w:b/>
          <w:sz w:val="28"/>
          <w:szCs w:val="28"/>
        </w:rPr>
        <w:t>заменить словами</w:t>
      </w:r>
      <w:r w:rsidRPr="00152543">
        <w:rPr>
          <w:sz w:val="28"/>
          <w:szCs w:val="28"/>
        </w:rPr>
        <w:t xml:space="preserve"> «с частями 3, 5, 7.2 статьи 13»;</w:t>
      </w:r>
    </w:p>
    <w:p w:rsidR="008D35B9" w:rsidRPr="00152543" w:rsidRDefault="008D35B9" w:rsidP="006F1C87">
      <w:pPr>
        <w:pStyle w:val="ListParagraph"/>
        <w:tabs>
          <w:tab w:val="left" w:pos="1276"/>
        </w:tabs>
        <w:ind w:left="0" w:firstLine="709"/>
        <w:jc w:val="both"/>
        <w:rPr>
          <w:sz w:val="28"/>
          <w:szCs w:val="28"/>
        </w:rPr>
      </w:pPr>
      <w:r w:rsidRPr="00152543">
        <w:rPr>
          <w:b/>
          <w:sz w:val="28"/>
          <w:szCs w:val="28"/>
        </w:rPr>
        <w:t>- дополнить пунктом 4</w:t>
      </w:r>
      <w:r w:rsidRPr="00152543">
        <w:rPr>
          <w:sz w:val="28"/>
          <w:szCs w:val="28"/>
        </w:rPr>
        <w:t xml:space="preserve"> </w:t>
      </w:r>
      <w:r w:rsidRPr="00152543">
        <w:rPr>
          <w:b/>
          <w:sz w:val="28"/>
          <w:szCs w:val="28"/>
        </w:rPr>
        <w:t>следующего содержания:</w:t>
      </w:r>
    </w:p>
    <w:p w:rsidR="008D35B9" w:rsidRPr="00152543" w:rsidRDefault="008D35B9" w:rsidP="00542ADE">
      <w:pPr>
        <w:pStyle w:val="formattexttopleveltext"/>
        <w:shd w:val="clear" w:color="auto" w:fill="FFFFFF"/>
        <w:spacing w:before="0" w:beforeAutospacing="0" w:after="0" w:afterAutospacing="0"/>
        <w:jc w:val="both"/>
        <w:textAlignment w:val="baseline"/>
        <w:rPr>
          <w:spacing w:val="-1"/>
          <w:sz w:val="28"/>
          <w:szCs w:val="28"/>
        </w:rPr>
      </w:pPr>
      <w:r w:rsidRPr="00152543">
        <w:rPr>
          <w:spacing w:val="2"/>
          <w:sz w:val="28"/>
          <w:szCs w:val="28"/>
        </w:rPr>
        <w:t xml:space="preserve">          «4. В случае, если Глава сельсовета,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сельсовета либо на основании решения представительного органа муниципального образования об удалении Главы сельсовета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сельсовета,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r w:rsidRPr="00152543">
        <w:rPr>
          <w:spacing w:val="-1"/>
          <w:sz w:val="28"/>
          <w:szCs w:val="28"/>
        </w:rPr>
        <w:t>»;</w:t>
      </w:r>
    </w:p>
    <w:p w:rsidR="008D35B9" w:rsidRPr="00152543" w:rsidRDefault="008D35B9" w:rsidP="00FB0A11">
      <w:pPr>
        <w:pStyle w:val="ListParagraph"/>
        <w:numPr>
          <w:ilvl w:val="0"/>
          <w:numId w:val="13"/>
        </w:numPr>
        <w:tabs>
          <w:tab w:val="left" w:pos="708"/>
          <w:tab w:val="left" w:pos="1276"/>
        </w:tabs>
        <w:rPr>
          <w:b/>
          <w:bCs/>
          <w:kern w:val="32"/>
          <w:sz w:val="28"/>
          <w:szCs w:val="28"/>
        </w:rPr>
      </w:pPr>
      <w:r w:rsidRPr="00152543">
        <w:rPr>
          <w:b/>
          <w:bCs/>
          <w:kern w:val="32"/>
          <w:sz w:val="28"/>
          <w:szCs w:val="28"/>
        </w:rPr>
        <w:t>пункт 1 статьи 15 изложить в следующей редакции:</w:t>
      </w:r>
    </w:p>
    <w:p w:rsidR="008D35B9" w:rsidRPr="00152543" w:rsidRDefault="008D35B9" w:rsidP="006F1C87">
      <w:pPr>
        <w:pStyle w:val="ListParagraph"/>
        <w:tabs>
          <w:tab w:val="left" w:pos="708"/>
          <w:tab w:val="left" w:pos="1276"/>
        </w:tabs>
        <w:autoSpaceDE w:val="0"/>
        <w:autoSpaceDN w:val="0"/>
        <w:adjustRightInd w:val="0"/>
        <w:ind w:left="0" w:firstLine="709"/>
        <w:jc w:val="both"/>
        <w:rPr>
          <w:bCs/>
          <w:kern w:val="32"/>
          <w:sz w:val="28"/>
          <w:szCs w:val="28"/>
        </w:rPr>
      </w:pPr>
      <w:r w:rsidRPr="00152543">
        <w:rPr>
          <w:bCs/>
          <w:kern w:val="32"/>
          <w:sz w:val="28"/>
          <w:szCs w:val="28"/>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 в случае, если указанное лицо не назначено или отсутствует, то эти обязанности исполняет уполномоченный муниципальный служащий по решению Совета депутатов</w:t>
      </w:r>
      <w:r w:rsidRPr="00152543">
        <w:rPr>
          <w:bCs/>
          <w:i/>
          <w:kern w:val="32"/>
          <w:sz w:val="28"/>
          <w:szCs w:val="28"/>
        </w:rPr>
        <w:t>.</w:t>
      </w:r>
      <w:r w:rsidRPr="00152543">
        <w:rPr>
          <w:bCs/>
          <w:kern w:val="32"/>
          <w:sz w:val="28"/>
          <w:szCs w:val="28"/>
        </w:rPr>
        <w:t>»;</w:t>
      </w:r>
    </w:p>
    <w:p w:rsidR="008D35B9" w:rsidRPr="00152543" w:rsidRDefault="008D35B9" w:rsidP="00FE4D36">
      <w:pPr>
        <w:pStyle w:val="ListParagraph"/>
        <w:numPr>
          <w:ilvl w:val="0"/>
          <w:numId w:val="13"/>
        </w:numPr>
        <w:tabs>
          <w:tab w:val="left" w:pos="1276"/>
        </w:tabs>
        <w:ind w:left="0" w:firstLine="709"/>
        <w:jc w:val="both"/>
        <w:rPr>
          <w:b/>
          <w:sz w:val="28"/>
          <w:szCs w:val="28"/>
        </w:rPr>
      </w:pPr>
      <w:r w:rsidRPr="00152543">
        <w:rPr>
          <w:b/>
          <w:sz w:val="28"/>
          <w:szCs w:val="28"/>
        </w:rPr>
        <w:t>пункт 4 статьи 17 изложить в следующей редакции:</w:t>
      </w:r>
    </w:p>
    <w:p w:rsidR="008D35B9" w:rsidRDefault="008D35B9" w:rsidP="00FE4D36">
      <w:pPr>
        <w:ind w:right="-1" w:firstLine="709"/>
        <w:jc w:val="both"/>
        <w:rPr>
          <w:sz w:val="28"/>
          <w:szCs w:val="28"/>
        </w:rPr>
      </w:pPr>
      <w:r w:rsidRPr="00152543">
        <w:rPr>
          <w:sz w:val="28"/>
          <w:szCs w:val="28"/>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D35B9" w:rsidRPr="00152543" w:rsidRDefault="008D35B9" w:rsidP="00C326A9">
      <w:pPr>
        <w:pStyle w:val="ListParagraph"/>
        <w:numPr>
          <w:ilvl w:val="0"/>
          <w:numId w:val="13"/>
        </w:numPr>
        <w:tabs>
          <w:tab w:val="left" w:pos="1276"/>
        </w:tabs>
        <w:ind w:left="0" w:firstLine="709"/>
        <w:jc w:val="both"/>
        <w:rPr>
          <w:b/>
          <w:sz w:val="28"/>
          <w:szCs w:val="28"/>
        </w:rPr>
      </w:pPr>
      <w:r w:rsidRPr="00152543">
        <w:rPr>
          <w:b/>
          <w:sz w:val="28"/>
          <w:szCs w:val="28"/>
        </w:rPr>
        <w:t>пункт 7 статьи 20 изложить в следующей редакции:</w:t>
      </w:r>
    </w:p>
    <w:p w:rsidR="008D35B9" w:rsidRPr="00152543" w:rsidRDefault="008D35B9" w:rsidP="00C326A9">
      <w:pPr>
        <w:pStyle w:val="ListParagraph"/>
        <w:tabs>
          <w:tab w:val="left" w:pos="1276"/>
        </w:tabs>
        <w:ind w:left="0" w:firstLine="709"/>
        <w:jc w:val="both"/>
        <w:rPr>
          <w:sz w:val="28"/>
          <w:szCs w:val="28"/>
        </w:rPr>
      </w:pPr>
      <w:r w:rsidRPr="00152543">
        <w:rPr>
          <w:sz w:val="28"/>
          <w:szCs w:val="28"/>
        </w:rPr>
        <w:t>«7.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8D35B9" w:rsidRPr="00152543" w:rsidRDefault="008D35B9" w:rsidP="00F66D3E">
      <w:pPr>
        <w:pStyle w:val="ListParagraph"/>
        <w:numPr>
          <w:ilvl w:val="0"/>
          <w:numId w:val="13"/>
        </w:numPr>
        <w:ind w:left="0" w:firstLine="709"/>
        <w:jc w:val="both"/>
        <w:rPr>
          <w:b/>
          <w:sz w:val="28"/>
          <w:szCs w:val="28"/>
        </w:rPr>
      </w:pPr>
      <w:r w:rsidRPr="00152543">
        <w:rPr>
          <w:b/>
          <w:sz w:val="28"/>
          <w:szCs w:val="28"/>
        </w:rPr>
        <w:t>в статье 20.1:</w:t>
      </w:r>
    </w:p>
    <w:p w:rsidR="008D35B9" w:rsidRPr="00152543" w:rsidRDefault="008D35B9" w:rsidP="00882837">
      <w:pPr>
        <w:pStyle w:val="ListParagraph"/>
        <w:ind w:left="0" w:firstLine="709"/>
        <w:jc w:val="both"/>
        <w:rPr>
          <w:b/>
          <w:sz w:val="28"/>
          <w:szCs w:val="28"/>
        </w:rPr>
      </w:pPr>
      <w:r w:rsidRPr="00152543">
        <w:rPr>
          <w:b/>
          <w:sz w:val="28"/>
          <w:szCs w:val="28"/>
        </w:rPr>
        <w:t xml:space="preserve">- в пунктах 1, 4-7 слово </w:t>
      </w:r>
      <w:r w:rsidRPr="00152543">
        <w:rPr>
          <w:sz w:val="28"/>
          <w:szCs w:val="28"/>
        </w:rPr>
        <w:t xml:space="preserve">«часть» </w:t>
      </w:r>
      <w:r w:rsidRPr="00152543">
        <w:rPr>
          <w:b/>
          <w:sz w:val="28"/>
          <w:szCs w:val="28"/>
        </w:rPr>
        <w:t>изменить словом</w:t>
      </w:r>
      <w:r w:rsidRPr="00152543">
        <w:rPr>
          <w:sz w:val="28"/>
          <w:szCs w:val="28"/>
        </w:rPr>
        <w:t xml:space="preserve"> «пункт» </w:t>
      </w:r>
      <w:r w:rsidRPr="00152543">
        <w:rPr>
          <w:b/>
          <w:sz w:val="28"/>
          <w:szCs w:val="28"/>
        </w:rPr>
        <w:t>в соответствующем числе и падеже;</w:t>
      </w:r>
    </w:p>
    <w:p w:rsidR="008D35B9" w:rsidRPr="00152543" w:rsidRDefault="008D35B9" w:rsidP="00882837">
      <w:pPr>
        <w:pStyle w:val="ListParagraph"/>
        <w:ind w:left="0" w:firstLine="709"/>
        <w:jc w:val="both"/>
        <w:rPr>
          <w:b/>
          <w:sz w:val="28"/>
          <w:szCs w:val="28"/>
        </w:rPr>
      </w:pPr>
      <w:r w:rsidRPr="00152543">
        <w:rPr>
          <w:b/>
          <w:sz w:val="28"/>
          <w:szCs w:val="28"/>
        </w:rPr>
        <w:t xml:space="preserve">- в пункте 2 слова </w:t>
      </w:r>
      <w:r w:rsidRPr="00152543">
        <w:rPr>
          <w:sz w:val="28"/>
          <w:szCs w:val="28"/>
        </w:rPr>
        <w:t xml:space="preserve">«субъекта Российской Федерации» </w:t>
      </w:r>
      <w:r w:rsidRPr="00152543">
        <w:rPr>
          <w:b/>
          <w:sz w:val="28"/>
          <w:szCs w:val="28"/>
        </w:rPr>
        <w:t xml:space="preserve">заменить словами </w:t>
      </w:r>
      <w:r w:rsidRPr="00152543">
        <w:rPr>
          <w:sz w:val="28"/>
          <w:szCs w:val="28"/>
        </w:rPr>
        <w:t>«Красноярского края»;</w:t>
      </w:r>
    </w:p>
    <w:p w:rsidR="008D35B9" w:rsidRPr="00152543" w:rsidRDefault="008D35B9" w:rsidP="00070222">
      <w:pPr>
        <w:pStyle w:val="ListParagraph"/>
        <w:numPr>
          <w:ilvl w:val="0"/>
          <w:numId w:val="13"/>
        </w:numPr>
        <w:tabs>
          <w:tab w:val="left" w:pos="1276"/>
        </w:tabs>
        <w:ind w:left="0" w:firstLine="709"/>
        <w:jc w:val="both"/>
        <w:rPr>
          <w:b/>
          <w:sz w:val="28"/>
          <w:szCs w:val="28"/>
        </w:rPr>
      </w:pPr>
      <w:r w:rsidRPr="00152543">
        <w:rPr>
          <w:b/>
          <w:sz w:val="28"/>
          <w:szCs w:val="28"/>
        </w:rPr>
        <w:t>в статье 24:</w:t>
      </w:r>
    </w:p>
    <w:p w:rsidR="008D35B9" w:rsidRPr="00152543" w:rsidRDefault="008D35B9" w:rsidP="00070222">
      <w:pPr>
        <w:pStyle w:val="ListParagraph"/>
        <w:tabs>
          <w:tab w:val="left" w:pos="1276"/>
        </w:tabs>
        <w:ind w:left="0" w:firstLine="709"/>
        <w:jc w:val="both"/>
        <w:rPr>
          <w:b/>
          <w:sz w:val="28"/>
          <w:szCs w:val="28"/>
        </w:rPr>
      </w:pPr>
      <w:r w:rsidRPr="00152543">
        <w:rPr>
          <w:b/>
          <w:sz w:val="28"/>
          <w:szCs w:val="28"/>
        </w:rPr>
        <w:t>- подпункт 1.4 пункта 1 изложить в следующей редакции:</w:t>
      </w:r>
    </w:p>
    <w:p w:rsidR="008D35B9" w:rsidRPr="00152543" w:rsidRDefault="008D35B9" w:rsidP="00070222">
      <w:pPr>
        <w:pStyle w:val="ListParagraph"/>
        <w:tabs>
          <w:tab w:val="left" w:pos="1276"/>
        </w:tabs>
        <w:ind w:left="0" w:firstLine="709"/>
        <w:jc w:val="both"/>
        <w:rPr>
          <w:sz w:val="28"/>
          <w:szCs w:val="28"/>
        </w:rPr>
      </w:pPr>
      <w:r w:rsidRPr="00152543">
        <w:rPr>
          <w:sz w:val="28"/>
          <w:szCs w:val="28"/>
        </w:rPr>
        <w:t>«1.4. утверждение стратегии социально-экономического развития муниципального образования;»;</w:t>
      </w:r>
    </w:p>
    <w:p w:rsidR="008D35B9" w:rsidRPr="00152543" w:rsidRDefault="008D35B9" w:rsidP="00070222">
      <w:pPr>
        <w:pStyle w:val="ListParagraph"/>
        <w:tabs>
          <w:tab w:val="left" w:pos="1276"/>
        </w:tabs>
        <w:ind w:left="0" w:firstLine="709"/>
        <w:jc w:val="both"/>
        <w:rPr>
          <w:b/>
          <w:sz w:val="28"/>
          <w:szCs w:val="28"/>
        </w:rPr>
      </w:pPr>
      <w:r w:rsidRPr="00152543">
        <w:rPr>
          <w:b/>
          <w:sz w:val="28"/>
          <w:szCs w:val="28"/>
        </w:rPr>
        <w:t>- пункт 1 дополнить подпунктом 1.11 следующего содержания:</w:t>
      </w:r>
    </w:p>
    <w:p w:rsidR="008D35B9" w:rsidRPr="00152543" w:rsidRDefault="008D35B9" w:rsidP="00070222">
      <w:pPr>
        <w:pStyle w:val="ListParagraph"/>
        <w:ind w:left="0" w:firstLine="709"/>
        <w:jc w:val="both"/>
        <w:rPr>
          <w:b/>
          <w:color w:val="FF0000"/>
          <w:sz w:val="28"/>
          <w:szCs w:val="28"/>
        </w:rPr>
      </w:pPr>
      <w:r w:rsidRPr="00152543">
        <w:rPr>
          <w:sz w:val="28"/>
          <w:szCs w:val="28"/>
        </w:rPr>
        <w:t>«1.11. утверждение правил благоустройства территории муниципального образования.»;</w:t>
      </w:r>
    </w:p>
    <w:p w:rsidR="008D35B9" w:rsidRPr="00152543" w:rsidRDefault="008D35B9" w:rsidP="00183164">
      <w:pPr>
        <w:pStyle w:val="ListParagraph"/>
        <w:numPr>
          <w:ilvl w:val="0"/>
          <w:numId w:val="13"/>
        </w:numPr>
        <w:ind w:left="0" w:firstLine="709"/>
        <w:jc w:val="both"/>
        <w:rPr>
          <w:b/>
          <w:sz w:val="28"/>
          <w:szCs w:val="28"/>
        </w:rPr>
      </w:pPr>
      <w:r w:rsidRPr="00152543">
        <w:rPr>
          <w:b/>
          <w:sz w:val="28"/>
          <w:szCs w:val="28"/>
        </w:rPr>
        <w:t>статью 26 изложить в следующей редакции:</w:t>
      </w:r>
    </w:p>
    <w:p w:rsidR="008D35B9" w:rsidRPr="00152543" w:rsidRDefault="008D35B9" w:rsidP="00183164">
      <w:pPr>
        <w:pStyle w:val="ListParagraph"/>
        <w:tabs>
          <w:tab w:val="left" w:pos="567"/>
        </w:tabs>
        <w:ind w:left="142" w:firstLine="567"/>
        <w:jc w:val="both"/>
        <w:rPr>
          <w:b/>
          <w:sz w:val="28"/>
          <w:szCs w:val="28"/>
        </w:rPr>
      </w:pPr>
      <w:r w:rsidRPr="00152543">
        <w:rPr>
          <w:b/>
          <w:sz w:val="28"/>
          <w:szCs w:val="28"/>
        </w:rPr>
        <w:t>«Статья 26. Решения сельского Совета депутатов</w:t>
      </w:r>
    </w:p>
    <w:p w:rsidR="008D35B9" w:rsidRPr="00152543" w:rsidRDefault="008D35B9" w:rsidP="00183164">
      <w:pPr>
        <w:pStyle w:val="ListParagraph"/>
        <w:tabs>
          <w:tab w:val="left" w:pos="567"/>
        </w:tabs>
        <w:ind w:left="142" w:firstLine="567"/>
        <w:jc w:val="both"/>
        <w:rPr>
          <w:b/>
          <w:sz w:val="28"/>
          <w:szCs w:val="28"/>
        </w:rPr>
      </w:pPr>
    </w:p>
    <w:p w:rsidR="008D35B9" w:rsidRPr="00152543" w:rsidRDefault="008D35B9" w:rsidP="00183164">
      <w:pPr>
        <w:pStyle w:val="ListParagraph"/>
        <w:tabs>
          <w:tab w:val="left" w:pos="567"/>
        </w:tabs>
        <w:ind w:left="142" w:firstLine="567"/>
        <w:jc w:val="both"/>
        <w:rPr>
          <w:sz w:val="28"/>
          <w:szCs w:val="28"/>
        </w:rPr>
      </w:pPr>
      <w:r w:rsidRPr="00152543">
        <w:rPr>
          <w:sz w:val="28"/>
          <w:szCs w:val="28"/>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сельского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2. Решение  Совета депутатов принимается открытым или тайным голосованием.</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от 06.10.2003 № 131-ФЗ «Об общих принципах организации местного самоуправления в Российской Федерации».</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Решения по процедурным вопросам принимаются простым большинством голосов присутствующих депутатов.</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5. Решения Совета депутатов, кроме указанных в пунктах 6, 7 настоящей статьи, вступают в силу после подписания, если иное не указано в самом решении.</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D35B9" w:rsidRPr="00152543" w:rsidRDefault="008D35B9" w:rsidP="00183164">
      <w:pPr>
        <w:pStyle w:val="ListParagraph"/>
        <w:tabs>
          <w:tab w:val="left" w:pos="567"/>
        </w:tabs>
        <w:ind w:left="142" w:firstLine="567"/>
        <w:jc w:val="both"/>
        <w:rPr>
          <w:sz w:val="28"/>
          <w:szCs w:val="28"/>
        </w:rPr>
      </w:pPr>
      <w:r w:rsidRPr="00152543">
        <w:rPr>
          <w:sz w:val="28"/>
          <w:szCs w:val="28"/>
        </w:rPr>
        <w:t>7. Решения  Совета депутатов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8D35B9" w:rsidRPr="00152543" w:rsidRDefault="008D35B9" w:rsidP="00183164">
      <w:pPr>
        <w:pStyle w:val="ListParagraph"/>
        <w:tabs>
          <w:tab w:val="left" w:pos="567"/>
        </w:tabs>
        <w:ind w:left="142" w:firstLine="567"/>
        <w:jc w:val="both"/>
        <w:rPr>
          <w:b/>
          <w:sz w:val="28"/>
          <w:szCs w:val="28"/>
        </w:rPr>
      </w:pPr>
      <w:r w:rsidRPr="00152543">
        <w:rPr>
          <w:sz w:val="28"/>
          <w:szCs w:val="28"/>
        </w:rPr>
        <w:t>8. Решения  Совета  депутатов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D35B9" w:rsidRPr="00152543" w:rsidRDefault="008D35B9" w:rsidP="00062917">
      <w:pPr>
        <w:pStyle w:val="ListParagraph"/>
        <w:numPr>
          <w:ilvl w:val="0"/>
          <w:numId w:val="13"/>
        </w:numPr>
        <w:ind w:left="0" w:firstLine="709"/>
        <w:jc w:val="both"/>
        <w:rPr>
          <w:sz w:val="28"/>
          <w:szCs w:val="28"/>
        </w:rPr>
      </w:pPr>
      <w:r w:rsidRPr="00152543">
        <w:rPr>
          <w:b/>
          <w:sz w:val="28"/>
          <w:szCs w:val="28"/>
        </w:rPr>
        <w:t>в подпункте 1.4 пункта 1 статьи 27 слова</w:t>
      </w:r>
      <w:r w:rsidRPr="00152543">
        <w:rPr>
          <w:sz w:val="28"/>
          <w:szCs w:val="28"/>
        </w:rPr>
        <w:t xml:space="preserve"> «с частями 3, 5 и 6.2 статьи 13» </w:t>
      </w:r>
      <w:r w:rsidRPr="00152543">
        <w:rPr>
          <w:b/>
          <w:sz w:val="28"/>
          <w:szCs w:val="28"/>
        </w:rPr>
        <w:t>заменить словами</w:t>
      </w:r>
      <w:r w:rsidRPr="00152543">
        <w:rPr>
          <w:sz w:val="28"/>
          <w:szCs w:val="28"/>
        </w:rPr>
        <w:t xml:space="preserve"> «с частями 3, 5, 7.2 статьи 13»;</w:t>
      </w:r>
    </w:p>
    <w:p w:rsidR="008D35B9" w:rsidRPr="00152543" w:rsidRDefault="008D35B9" w:rsidP="00F66D3E">
      <w:pPr>
        <w:pStyle w:val="ListParagraph"/>
        <w:numPr>
          <w:ilvl w:val="0"/>
          <w:numId w:val="13"/>
        </w:numPr>
        <w:ind w:left="0" w:firstLine="709"/>
        <w:jc w:val="both"/>
        <w:rPr>
          <w:b/>
          <w:sz w:val="28"/>
          <w:szCs w:val="28"/>
        </w:rPr>
      </w:pPr>
      <w:r w:rsidRPr="00152543">
        <w:rPr>
          <w:b/>
          <w:sz w:val="28"/>
          <w:szCs w:val="28"/>
        </w:rPr>
        <w:t>пункт 7 статьи 28 дополнить абзацем вторым в следующей редакции:</w:t>
      </w:r>
    </w:p>
    <w:p w:rsidR="008D35B9" w:rsidRPr="00152543" w:rsidRDefault="008D35B9" w:rsidP="005372A4">
      <w:pPr>
        <w:pStyle w:val="ListParagraph"/>
        <w:tabs>
          <w:tab w:val="left" w:pos="1276"/>
        </w:tabs>
        <w:ind w:left="0" w:firstLine="709"/>
        <w:jc w:val="both"/>
        <w:rPr>
          <w:sz w:val="28"/>
          <w:szCs w:val="28"/>
        </w:rPr>
      </w:pPr>
      <w:r w:rsidRPr="00152543">
        <w:rPr>
          <w:sz w:val="28"/>
          <w:szCs w:val="28"/>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D35B9" w:rsidRPr="00152543" w:rsidRDefault="008D35B9" w:rsidP="00F66D3E">
      <w:pPr>
        <w:pStyle w:val="ListParagraph"/>
        <w:numPr>
          <w:ilvl w:val="0"/>
          <w:numId w:val="13"/>
        </w:numPr>
        <w:ind w:left="0" w:firstLine="709"/>
        <w:jc w:val="both"/>
        <w:rPr>
          <w:b/>
          <w:sz w:val="28"/>
          <w:szCs w:val="28"/>
        </w:rPr>
      </w:pPr>
      <w:r w:rsidRPr="00152543">
        <w:rPr>
          <w:b/>
          <w:sz w:val="28"/>
          <w:szCs w:val="28"/>
        </w:rPr>
        <w:t xml:space="preserve">пункт 5 статьи 29 исключить; </w:t>
      </w:r>
    </w:p>
    <w:p w:rsidR="008D35B9" w:rsidRPr="00152543" w:rsidRDefault="008D35B9" w:rsidP="00132C6B">
      <w:pPr>
        <w:pStyle w:val="ListParagraph"/>
        <w:numPr>
          <w:ilvl w:val="0"/>
          <w:numId w:val="13"/>
        </w:numPr>
        <w:ind w:left="0" w:firstLine="709"/>
        <w:jc w:val="both"/>
        <w:rPr>
          <w:b/>
          <w:sz w:val="28"/>
          <w:szCs w:val="28"/>
        </w:rPr>
      </w:pPr>
      <w:r w:rsidRPr="00152543">
        <w:rPr>
          <w:b/>
          <w:sz w:val="28"/>
          <w:szCs w:val="28"/>
        </w:rPr>
        <w:t>подпункт 1.3 пункта 1 статьи 31 изложить в следующей редакции:</w:t>
      </w:r>
    </w:p>
    <w:p w:rsidR="008D35B9" w:rsidRPr="00152543" w:rsidRDefault="008D35B9" w:rsidP="00132C6B">
      <w:pPr>
        <w:pStyle w:val="ListParagraph"/>
        <w:ind w:left="0" w:firstLine="709"/>
        <w:jc w:val="both"/>
        <w:rPr>
          <w:sz w:val="28"/>
          <w:szCs w:val="28"/>
        </w:rPr>
      </w:pPr>
      <w:r w:rsidRPr="00152543">
        <w:rPr>
          <w:sz w:val="28"/>
          <w:szCs w:val="28"/>
        </w:rPr>
        <w:t>«1.3. разрабатывает стратеги</w:t>
      </w:r>
      <w:r>
        <w:rPr>
          <w:sz w:val="28"/>
          <w:szCs w:val="28"/>
        </w:rPr>
        <w:t>ю</w:t>
      </w:r>
      <w:r w:rsidRPr="00152543">
        <w:rPr>
          <w:sz w:val="28"/>
          <w:szCs w:val="28"/>
        </w:rPr>
        <w:t xml:space="preserve"> социально-экономического развития муниципального образования;»;</w:t>
      </w:r>
    </w:p>
    <w:p w:rsidR="008D35B9" w:rsidRPr="00152543" w:rsidRDefault="008D35B9" w:rsidP="0034557E">
      <w:pPr>
        <w:pStyle w:val="ListParagraph"/>
        <w:numPr>
          <w:ilvl w:val="0"/>
          <w:numId w:val="13"/>
        </w:numPr>
        <w:autoSpaceDE w:val="0"/>
        <w:autoSpaceDN w:val="0"/>
        <w:adjustRightInd w:val="0"/>
        <w:ind w:left="0" w:firstLine="709"/>
        <w:jc w:val="both"/>
        <w:rPr>
          <w:b/>
          <w:bCs/>
          <w:sz w:val="28"/>
          <w:szCs w:val="28"/>
          <w:lang w:eastAsia="en-US"/>
        </w:rPr>
      </w:pPr>
      <w:r w:rsidRPr="00152543">
        <w:rPr>
          <w:b/>
          <w:bCs/>
          <w:sz w:val="28"/>
          <w:szCs w:val="28"/>
          <w:lang w:eastAsia="en-US"/>
        </w:rPr>
        <w:t>статью 35 изложить в следующей редакции:</w:t>
      </w:r>
    </w:p>
    <w:p w:rsidR="008D35B9" w:rsidRPr="00152543" w:rsidRDefault="008D35B9" w:rsidP="0034557E">
      <w:pPr>
        <w:ind w:firstLine="709"/>
        <w:jc w:val="both"/>
        <w:rPr>
          <w:b/>
          <w:bCs/>
          <w:sz w:val="28"/>
          <w:szCs w:val="28"/>
        </w:rPr>
      </w:pPr>
      <w:r w:rsidRPr="00152543">
        <w:rPr>
          <w:b/>
          <w:bCs/>
          <w:sz w:val="28"/>
          <w:szCs w:val="28"/>
          <w:lang w:eastAsia="en-US"/>
        </w:rPr>
        <w:t>«</w:t>
      </w:r>
      <w:r w:rsidRPr="00152543">
        <w:rPr>
          <w:b/>
          <w:bCs/>
          <w:sz w:val="28"/>
          <w:szCs w:val="28"/>
        </w:rPr>
        <w:t>Статья 35. Правотворческая инициатива граждан</w:t>
      </w:r>
    </w:p>
    <w:p w:rsidR="008D35B9" w:rsidRPr="00152543" w:rsidRDefault="008D35B9" w:rsidP="0034557E">
      <w:pPr>
        <w:ind w:firstLine="709"/>
        <w:jc w:val="both"/>
        <w:rPr>
          <w:bCs/>
          <w:sz w:val="28"/>
          <w:szCs w:val="28"/>
        </w:rPr>
      </w:pPr>
      <w:r w:rsidRPr="00152543">
        <w:rPr>
          <w:bCs/>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w:t>
      </w:r>
      <w:r>
        <w:rPr>
          <w:bCs/>
          <w:sz w:val="28"/>
          <w:szCs w:val="28"/>
        </w:rPr>
        <w:t>Совета депутатов</w:t>
      </w:r>
      <w:r w:rsidRPr="00152543">
        <w:rPr>
          <w:bCs/>
          <w:sz w:val="28"/>
          <w:szCs w:val="28"/>
        </w:rPr>
        <w:t>.</w:t>
      </w:r>
    </w:p>
    <w:p w:rsidR="008D35B9" w:rsidRPr="00152543" w:rsidRDefault="008D35B9" w:rsidP="0034557E">
      <w:pPr>
        <w:ind w:firstLine="709"/>
        <w:jc w:val="both"/>
        <w:rPr>
          <w:bCs/>
          <w:sz w:val="28"/>
          <w:szCs w:val="28"/>
        </w:rPr>
      </w:pPr>
      <w:r w:rsidRPr="00152543">
        <w:rPr>
          <w:bCs/>
          <w:sz w:val="28"/>
          <w:szCs w:val="28"/>
        </w:rPr>
        <w:t xml:space="preserve">Минимальная численность инициативной группы граждан устанавливается нормативным решением </w:t>
      </w:r>
      <w:r>
        <w:rPr>
          <w:bCs/>
          <w:sz w:val="28"/>
          <w:szCs w:val="28"/>
        </w:rPr>
        <w:t xml:space="preserve">Совета депутатов </w:t>
      </w:r>
      <w:r w:rsidRPr="00152543">
        <w:rPr>
          <w:bCs/>
          <w:sz w:val="28"/>
          <w:szCs w:val="28"/>
        </w:rPr>
        <w:t>и не может превышать 3 процента от числа жителей поселений, обладающих избирательным правом.</w:t>
      </w:r>
    </w:p>
    <w:p w:rsidR="008D35B9" w:rsidRPr="00152543" w:rsidRDefault="008D35B9" w:rsidP="0034557E">
      <w:pPr>
        <w:ind w:firstLine="709"/>
        <w:jc w:val="both"/>
        <w:rPr>
          <w:bCs/>
          <w:sz w:val="28"/>
          <w:szCs w:val="28"/>
        </w:rPr>
      </w:pPr>
      <w:r w:rsidRPr="00152543">
        <w:rPr>
          <w:bCs/>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8D35B9" w:rsidRPr="00152543" w:rsidRDefault="008D35B9" w:rsidP="0034557E">
      <w:pPr>
        <w:ind w:firstLine="709"/>
        <w:jc w:val="both"/>
        <w:rPr>
          <w:bCs/>
          <w:sz w:val="28"/>
          <w:szCs w:val="28"/>
        </w:rPr>
      </w:pPr>
      <w:r w:rsidRPr="00152543">
        <w:rPr>
          <w:bCs/>
          <w:sz w:val="28"/>
          <w:szCs w:val="28"/>
        </w:rPr>
        <w:t>3. Для осуществления правотворческой инициативы регистрации инициативной группы не требуется.</w:t>
      </w:r>
    </w:p>
    <w:p w:rsidR="008D35B9" w:rsidRPr="00152543" w:rsidRDefault="008D35B9" w:rsidP="0034557E">
      <w:pPr>
        <w:ind w:firstLine="709"/>
        <w:jc w:val="both"/>
        <w:rPr>
          <w:bCs/>
          <w:sz w:val="28"/>
          <w:szCs w:val="28"/>
        </w:rPr>
      </w:pPr>
      <w:r w:rsidRPr="00152543">
        <w:rPr>
          <w:bCs/>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D35B9" w:rsidRPr="00152543" w:rsidRDefault="008D35B9" w:rsidP="00F66D3E">
      <w:pPr>
        <w:pStyle w:val="ListParagraph"/>
        <w:numPr>
          <w:ilvl w:val="0"/>
          <w:numId w:val="13"/>
        </w:numPr>
        <w:ind w:left="0" w:firstLine="709"/>
        <w:jc w:val="both"/>
        <w:rPr>
          <w:b/>
          <w:sz w:val="28"/>
          <w:szCs w:val="28"/>
        </w:rPr>
      </w:pPr>
      <w:r w:rsidRPr="00152543">
        <w:rPr>
          <w:b/>
          <w:sz w:val="28"/>
          <w:szCs w:val="28"/>
        </w:rPr>
        <w:t>главу 5 дополнить статьей 35.1 следующего содержания:</w:t>
      </w:r>
    </w:p>
    <w:p w:rsidR="008D35B9" w:rsidRPr="00152543" w:rsidRDefault="008D35B9" w:rsidP="004E7936">
      <w:pPr>
        <w:pStyle w:val="ListParagraph"/>
        <w:ind w:left="709"/>
        <w:jc w:val="both"/>
        <w:rPr>
          <w:b/>
          <w:sz w:val="28"/>
          <w:szCs w:val="28"/>
        </w:rPr>
      </w:pPr>
      <w:r w:rsidRPr="00152543">
        <w:rPr>
          <w:b/>
          <w:sz w:val="28"/>
          <w:szCs w:val="28"/>
        </w:rPr>
        <w:t>«Статья 35.1. Правотворческая инициатива прокуратуры</w:t>
      </w:r>
    </w:p>
    <w:p w:rsidR="008D35B9" w:rsidRPr="00152543" w:rsidRDefault="008D35B9" w:rsidP="00E2050D">
      <w:pPr>
        <w:pStyle w:val="ListParagraph"/>
        <w:ind w:left="0" w:firstLine="709"/>
        <w:jc w:val="both"/>
        <w:rPr>
          <w:sz w:val="28"/>
          <w:szCs w:val="28"/>
        </w:rPr>
      </w:pPr>
      <w:r w:rsidRPr="00152543">
        <w:rPr>
          <w:sz w:val="28"/>
          <w:szCs w:val="28"/>
        </w:rPr>
        <w:t>Органы прокуратуры, при установлении в ходе осуществления своих полномочий необходимости совершенствования действующих нормативных актов, вправе вносить в представительный орган Юрьевского сельсовета</w:t>
      </w:r>
      <w:r>
        <w:rPr>
          <w:sz w:val="28"/>
          <w:szCs w:val="28"/>
        </w:rPr>
        <w:t xml:space="preserve"> и администрацию сельсовета</w:t>
      </w:r>
      <w:r w:rsidRPr="00152543">
        <w:rPr>
          <w:sz w:val="28"/>
          <w:szCs w:val="28"/>
        </w:rPr>
        <w:t xml:space="preserve"> предложения об изменении, о дополнении, об отмене или о принятии нормативных правовых актов.»;</w:t>
      </w:r>
    </w:p>
    <w:p w:rsidR="008D35B9" w:rsidRPr="00152543" w:rsidRDefault="008D35B9" w:rsidP="007B61F1">
      <w:pPr>
        <w:pStyle w:val="ListParagraph"/>
        <w:numPr>
          <w:ilvl w:val="0"/>
          <w:numId w:val="13"/>
        </w:numPr>
        <w:tabs>
          <w:tab w:val="left" w:pos="1276"/>
        </w:tabs>
        <w:ind w:left="0" w:firstLine="709"/>
        <w:jc w:val="both"/>
        <w:rPr>
          <w:b/>
          <w:sz w:val="28"/>
          <w:szCs w:val="28"/>
        </w:rPr>
      </w:pPr>
      <w:r w:rsidRPr="00152543">
        <w:rPr>
          <w:b/>
          <w:sz w:val="28"/>
          <w:szCs w:val="28"/>
        </w:rPr>
        <w:t>статью 37.2 изложить в следующей редакции:</w:t>
      </w:r>
    </w:p>
    <w:p w:rsidR="008D35B9" w:rsidRPr="00152543" w:rsidRDefault="008D35B9" w:rsidP="007B61F1">
      <w:pPr>
        <w:pStyle w:val="ListParagraph"/>
        <w:ind w:left="0" w:firstLine="709"/>
        <w:jc w:val="both"/>
        <w:rPr>
          <w:b/>
          <w:sz w:val="28"/>
          <w:szCs w:val="28"/>
        </w:rPr>
      </w:pPr>
      <w:r w:rsidRPr="00152543">
        <w:rPr>
          <w:b/>
          <w:sz w:val="28"/>
          <w:szCs w:val="28"/>
        </w:rPr>
        <w:t xml:space="preserve">«Статья 37.2. </w:t>
      </w:r>
      <w:r w:rsidRPr="00152543">
        <w:rPr>
          <w:b/>
          <w:bCs/>
          <w:sz w:val="28"/>
          <w:szCs w:val="28"/>
        </w:rPr>
        <w:t>Публичные</w:t>
      </w:r>
      <w:r w:rsidRPr="00152543">
        <w:rPr>
          <w:b/>
          <w:sz w:val="28"/>
          <w:szCs w:val="28"/>
        </w:rPr>
        <w:t xml:space="preserve"> слушания</w:t>
      </w:r>
    </w:p>
    <w:p w:rsidR="008D35B9" w:rsidRPr="00152543" w:rsidRDefault="008D35B9" w:rsidP="007B61F1">
      <w:pPr>
        <w:pStyle w:val="ListParagraph"/>
        <w:ind w:left="0" w:firstLine="709"/>
        <w:jc w:val="both"/>
        <w:rPr>
          <w:sz w:val="28"/>
          <w:szCs w:val="28"/>
        </w:rPr>
      </w:pPr>
      <w:r w:rsidRPr="00152543">
        <w:rPr>
          <w:sz w:val="28"/>
          <w:szCs w:val="28"/>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8D35B9" w:rsidRPr="00152543" w:rsidRDefault="008D35B9" w:rsidP="007B61F1">
      <w:pPr>
        <w:pStyle w:val="ListParagraph"/>
        <w:ind w:left="0" w:right="-1" w:firstLine="709"/>
        <w:jc w:val="both"/>
        <w:rPr>
          <w:sz w:val="28"/>
          <w:szCs w:val="28"/>
        </w:rPr>
      </w:pPr>
      <w:r w:rsidRPr="00152543">
        <w:rPr>
          <w:sz w:val="28"/>
          <w:szCs w:val="28"/>
        </w:rPr>
        <w:t>2. На публичные слушания должны выноситься:</w:t>
      </w:r>
    </w:p>
    <w:p w:rsidR="008D35B9" w:rsidRPr="00152543" w:rsidRDefault="008D35B9" w:rsidP="007B61F1">
      <w:pPr>
        <w:pStyle w:val="ListParagraph"/>
        <w:autoSpaceDE w:val="0"/>
        <w:autoSpaceDN w:val="0"/>
        <w:adjustRightInd w:val="0"/>
        <w:ind w:left="0" w:firstLine="709"/>
        <w:jc w:val="both"/>
        <w:rPr>
          <w:sz w:val="28"/>
          <w:szCs w:val="28"/>
        </w:rPr>
      </w:pPr>
      <w:r w:rsidRPr="00152543">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rsidR="008D35B9" w:rsidRPr="00152543" w:rsidRDefault="008D35B9" w:rsidP="007B61F1">
      <w:pPr>
        <w:pStyle w:val="ListParagraph"/>
        <w:autoSpaceDE w:val="0"/>
        <w:autoSpaceDN w:val="0"/>
        <w:adjustRightInd w:val="0"/>
        <w:ind w:left="0" w:firstLine="709"/>
        <w:jc w:val="both"/>
        <w:rPr>
          <w:sz w:val="28"/>
          <w:szCs w:val="28"/>
        </w:rPr>
      </w:pPr>
      <w:r w:rsidRPr="00152543">
        <w:rPr>
          <w:sz w:val="28"/>
          <w:szCs w:val="28"/>
        </w:rPr>
        <w:t>2) проект местного бюджета и отчет о его исполнении;</w:t>
      </w:r>
    </w:p>
    <w:p w:rsidR="008D35B9" w:rsidRPr="00152543" w:rsidRDefault="008D35B9" w:rsidP="007B61F1">
      <w:pPr>
        <w:pStyle w:val="ListParagraph"/>
        <w:autoSpaceDE w:val="0"/>
        <w:autoSpaceDN w:val="0"/>
        <w:adjustRightInd w:val="0"/>
        <w:ind w:left="0" w:firstLine="709"/>
        <w:jc w:val="both"/>
        <w:rPr>
          <w:sz w:val="28"/>
          <w:szCs w:val="28"/>
        </w:rPr>
      </w:pPr>
      <w:r w:rsidRPr="00152543">
        <w:rPr>
          <w:sz w:val="28"/>
          <w:szCs w:val="28"/>
        </w:rPr>
        <w:t>3) проект стратегии социально-экономического развития муниципального образования;</w:t>
      </w:r>
    </w:p>
    <w:p w:rsidR="008D35B9" w:rsidRPr="00152543" w:rsidRDefault="008D35B9" w:rsidP="007B61F1">
      <w:pPr>
        <w:pStyle w:val="ListParagraph"/>
        <w:autoSpaceDE w:val="0"/>
        <w:autoSpaceDN w:val="0"/>
        <w:adjustRightInd w:val="0"/>
        <w:ind w:left="0" w:firstLine="709"/>
        <w:jc w:val="both"/>
        <w:rPr>
          <w:sz w:val="28"/>
          <w:szCs w:val="28"/>
        </w:rPr>
      </w:pPr>
      <w:r w:rsidRPr="00152543">
        <w:rPr>
          <w:sz w:val="28"/>
          <w:szCs w:val="28"/>
        </w:rPr>
        <w:t>4) вопросы о преобразовании сельсовета,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D35B9" w:rsidRPr="00152543" w:rsidRDefault="008D35B9" w:rsidP="007B61F1">
      <w:pPr>
        <w:pStyle w:val="ListParagraph"/>
        <w:ind w:left="0" w:right="-1" w:firstLine="709"/>
        <w:jc w:val="both"/>
        <w:rPr>
          <w:sz w:val="28"/>
          <w:szCs w:val="28"/>
        </w:rPr>
      </w:pPr>
      <w:r w:rsidRPr="00152543">
        <w:rPr>
          <w:sz w:val="28"/>
          <w:szCs w:val="28"/>
        </w:rPr>
        <w:t>3. На публичные слушания могут выноситься иные вопросы по инициативе Главы сельсовета,  сельского Совета депутатов, а также по инициативе населения, поддержанной 3% жителей сельсовета, обладающих избирательным правом. Инициатива населения должна быть подтверждена подписями в подписных листах.</w:t>
      </w:r>
    </w:p>
    <w:p w:rsidR="008D35B9" w:rsidRPr="00152543" w:rsidRDefault="008D35B9" w:rsidP="007B61F1">
      <w:pPr>
        <w:pStyle w:val="ListParagraph"/>
        <w:ind w:left="0" w:right="-1" w:firstLine="709"/>
        <w:jc w:val="both"/>
        <w:rPr>
          <w:sz w:val="28"/>
          <w:szCs w:val="28"/>
        </w:rPr>
      </w:pPr>
      <w:r w:rsidRPr="00152543">
        <w:rPr>
          <w:sz w:val="28"/>
          <w:szCs w:val="28"/>
        </w:rPr>
        <w:t>Публичные слушания, проводимые по инициативе населения или Совета депутатов, назначаются сельским Советом депутатов, а по инициативе Главы сельсовета – Главой сельсовета.</w:t>
      </w:r>
    </w:p>
    <w:p w:rsidR="008D35B9" w:rsidRPr="00152543" w:rsidRDefault="008D35B9" w:rsidP="007B61F1">
      <w:pPr>
        <w:pStyle w:val="ListParagraph"/>
        <w:ind w:left="0" w:right="-1" w:firstLine="709"/>
        <w:jc w:val="both"/>
        <w:rPr>
          <w:sz w:val="28"/>
          <w:szCs w:val="28"/>
        </w:rPr>
      </w:pPr>
      <w:r w:rsidRPr="00152543">
        <w:rPr>
          <w:sz w:val="28"/>
          <w:szCs w:val="28"/>
        </w:rPr>
        <w:t>Совет депутатов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8D35B9" w:rsidRPr="00152543" w:rsidRDefault="008D35B9" w:rsidP="007B61F1">
      <w:pPr>
        <w:pStyle w:val="ListParagraph"/>
        <w:ind w:left="0" w:right="-1" w:firstLine="709"/>
        <w:jc w:val="both"/>
        <w:rPr>
          <w:sz w:val="28"/>
          <w:szCs w:val="28"/>
        </w:rPr>
      </w:pPr>
      <w:r w:rsidRPr="00152543">
        <w:rPr>
          <w:sz w:val="28"/>
          <w:szCs w:val="28"/>
        </w:rPr>
        <w:t xml:space="preserve">4. По проектам и вопросам, указанным в пункте 2 настоящей статьи жители сельсовета должны быть извещены о проведении публичных слушаний не позднее, чем за 10 дней до даты проведения слушаний. </w:t>
      </w:r>
    </w:p>
    <w:p w:rsidR="008D35B9" w:rsidRPr="00152543" w:rsidRDefault="008D35B9" w:rsidP="00054EFA">
      <w:pPr>
        <w:widowControl w:val="0"/>
        <w:autoSpaceDE w:val="0"/>
        <w:autoSpaceDN w:val="0"/>
        <w:adjustRightInd w:val="0"/>
        <w:ind w:firstLine="540"/>
        <w:jc w:val="both"/>
        <w:rPr>
          <w:sz w:val="28"/>
          <w:szCs w:val="28"/>
        </w:rPr>
      </w:pPr>
      <w:r w:rsidRPr="00152543">
        <w:rPr>
          <w:sz w:val="28"/>
          <w:szCs w:val="28"/>
        </w:rPr>
        <w:t>Жители оповещаются о проведении публичных слушаний посредством опубликования извещения.</w:t>
      </w:r>
    </w:p>
    <w:p w:rsidR="008D35B9" w:rsidRPr="00152543" w:rsidRDefault="008D35B9" w:rsidP="007B61F1">
      <w:pPr>
        <w:pStyle w:val="ListParagraph"/>
        <w:ind w:left="0" w:right="-1" w:firstLine="709"/>
        <w:jc w:val="both"/>
        <w:rPr>
          <w:sz w:val="28"/>
          <w:szCs w:val="28"/>
        </w:rPr>
      </w:pPr>
      <w:r w:rsidRPr="00152543">
        <w:rPr>
          <w:sz w:val="28"/>
          <w:szCs w:val="28"/>
        </w:rPr>
        <w:t xml:space="preserve"> 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8D35B9" w:rsidRPr="00152543" w:rsidRDefault="008D35B9" w:rsidP="007B61F1">
      <w:pPr>
        <w:pStyle w:val="ConsPlusNormal"/>
        <w:ind w:firstLine="709"/>
        <w:jc w:val="both"/>
        <w:outlineLvl w:val="1"/>
        <w:rPr>
          <w:sz w:val="28"/>
          <w:szCs w:val="28"/>
        </w:rPr>
      </w:pPr>
      <w:r w:rsidRPr="00152543">
        <w:rPr>
          <w:sz w:val="28"/>
          <w:szCs w:val="28"/>
        </w:rPr>
        <w:t>Результаты публичных слушаний, включая мотивированное обоснование принятых решений, подлежат обязательному опубликованию.</w:t>
      </w:r>
    </w:p>
    <w:p w:rsidR="008D35B9" w:rsidRPr="00152543" w:rsidRDefault="008D35B9" w:rsidP="007B61F1">
      <w:pPr>
        <w:pStyle w:val="ListParagraph"/>
        <w:ind w:left="0" w:firstLine="709"/>
        <w:jc w:val="both"/>
        <w:rPr>
          <w:b/>
          <w:sz w:val="28"/>
          <w:szCs w:val="28"/>
        </w:rPr>
      </w:pPr>
      <w:r w:rsidRPr="00152543">
        <w:rPr>
          <w:sz w:val="28"/>
          <w:szCs w:val="28"/>
        </w:rPr>
        <w:t xml:space="preserve">5. </w:t>
      </w:r>
      <w:r w:rsidRPr="00152543">
        <w:rPr>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w:t>
      </w:r>
      <w:r w:rsidRPr="00152543">
        <w:rPr>
          <w:sz w:val="28"/>
          <w:szCs w:val="28"/>
        </w:rPr>
        <w:t xml:space="preserve"> нормативно-правовым актом </w:t>
      </w:r>
      <w:r>
        <w:rPr>
          <w:sz w:val="28"/>
          <w:szCs w:val="28"/>
        </w:rPr>
        <w:t xml:space="preserve">Совета депутатов </w:t>
      </w:r>
      <w:r w:rsidRPr="00152543">
        <w:rPr>
          <w:sz w:val="28"/>
          <w:szCs w:val="28"/>
          <w:lang w:eastAsia="en-US"/>
        </w:rPr>
        <w:t>с учетом положений законодательства о градостроительной деятельности»;</w:t>
      </w:r>
    </w:p>
    <w:p w:rsidR="008D35B9" w:rsidRPr="00152543" w:rsidRDefault="008D35B9" w:rsidP="0082547B">
      <w:pPr>
        <w:pStyle w:val="ListParagraph"/>
        <w:numPr>
          <w:ilvl w:val="0"/>
          <w:numId w:val="13"/>
        </w:numPr>
        <w:tabs>
          <w:tab w:val="left" w:pos="1276"/>
        </w:tabs>
        <w:ind w:left="0" w:firstLine="709"/>
        <w:jc w:val="both"/>
        <w:rPr>
          <w:b/>
          <w:sz w:val="28"/>
          <w:szCs w:val="28"/>
        </w:rPr>
      </w:pPr>
      <w:r w:rsidRPr="00152543">
        <w:rPr>
          <w:b/>
          <w:sz w:val="28"/>
          <w:szCs w:val="28"/>
        </w:rPr>
        <w:t>статью 53.2 изложить в следующей редакции:</w:t>
      </w:r>
    </w:p>
    <w:p w:rsidR="008D35B9" w:rsidRPr="00152543" w:rsidRDefault="008D35B9" w:rsidP="00E372A5">
      <w:pPr>
        <w:pStyle w:val="ConsPlusNormal"/>
        <w:ind w:firstLine="709"/>
        <w:jc w:val="both"/>
        <w:outlineLvl w:val="1"/>
        <w:rPr>
          <w:b/>
          <w:sz w:val="28"/>
          <w:szCs w:val="28"/>
        </w:rPr>
      </w:pPr>
      <w:r w:rsidRPr="00152543">
        <w:rPr>
          <w:b/>
          <w:sz w:val="28"/>
          <w:szCs w:val="28"/>
        </w:rPr>
        <w:t>«Статья 53.2. Пенсионное обеспечение лиц, замещающих муниципальные должности на постоянной основе</w:t>
      </w:r>
    </w:p>
    <w:p w:rsidR="008D35B9" w:rsidRPr="00152543" w:rsidRDefault="008D35B9" w:rsidP="0024533A">
      <w:pPr>
        <w:tabs>
          <w:tab w:val="left" w:pos="708"/>
        </w:tabs>
        <w:ind w:firstLine="709"/>
        <w:jc w:val="both"/>
        <w:rPr>
          <w:sz w:val="28"/>
          <w:szCs w:val="28"/>
        </w:rPr>
      </w:pPr>
      <w:r w:rsidRPr="00152543">
        <w:rPr>
          <w:sz w:val="28"/>
          <w:szCs w:val="28"/>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8D35B9" w:rsidRPr="00152543" w:rsidRDefault="008D35B9" w:rsidP="0024533A">
      <w:pPr>
        <w:tabs>
          <w:tab w:val="left" w:pos="708"/>
        </w:tabs>
        <w:ind w:firstLine="709"/>
        <w:jc w:val="both"/>
        <w:rPr>
          <w:sz w:val="28"/>
          <w:szCs w:val="28"/>
        </w:rPr>
      </w:pPr>
      <w:r w:rsidRPr="00152543">
        <w:rPr>
          <w:sz w:val="28"/>
          <w:szCs w:val="28"/>
        </w:rPr>
        <w:t xml:space="preserve">2. Перечень оснований, по которым право на пенсию за  выслугу лет не возникает, определяется пунктом 2 ст.8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 - Закон края). </w:t>
      </w:r>
    </w:p>
    <w:p w:rsidR="008D35B9" w:rsidRPr="00152543" w:rsidRDefault="008D35B9" w:rsidP="0024533A">
      <w:pPr>
        <w:tabs>
          <w:tab w:val="left" w:pos="708"/>
        </w:tabs>
        <w:ind w:firstLine="709"/>
        <w:jc w:val="both"/>
        <w:rPr>
          <w:sz w:val="28"/>
          <w:szCs w:val="28"/>
        </w:rPr>
      </w:pPr>
      <w:r w:rsidRPr="00152543">
        <w:rPr>
          <w:sz w:val="28"/>
          <w:szCs w:val="28"/>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D35B9" w:rsidRPr="00152543" w:rsidRDefault="008D35B9" w:rsidP="00152543">
      <w:pPr>
        <w:tabs>
          <w:tab w:val="left" w:pos="708"/>
        </w:tabs>
        <w:ind w:firstLine="567"/>
        <w:jc w:val="both"/>
        <w:rPr>
          <w:sz w:val="28"/>
          <w:szCs w:val="28"/>
        </w:rPr>
      </w:pPr>
      <w:r w:rsidRPr="00152543">
        <w:rPr>
          <w:sz w:val="28"/>
          <w:szCs w:val="28"/>
        </w:rPr>
        <w:t>4. Размер пенсии за выслугу лет исчисляется исходя из денежного вознаграждения по соответствующей должности на момент назначения пенсии.</w:t>
      </w:r>
    </w:p>
    <w:p w:rsidR="008D35B9" w:rsidRPr="00152543" w:rsidRDefault="008D35B9" w:rsidP="00152543">
      <w:pPr>
        <w:tabs>
          <w:tab w:val="left" w:pos="708"/>
        </w:tabs>
        <w:ind w:firstLine="567"/>
        <w:jc w:val="both"/>
        <w:rPr>
          <w:sz w:val="28"/>
          <w:szCs w:val="28"/>
        </w:rPr>
      </w:pPr>
      <w:r w:rsidRPr="00152543">
        <w:rPr>
          <w:sz w:val="28"/>
          <w:szCs w:val="28"/>
        </w:rPr>
        <w:t>Размер пенсии за выслугу лет не может быть ниже:</w:t>
      </w:r>
    </w:p>
    <w:p w:rsidR="008D35B9" w:rsidRPr="00152543" w:rsidRDefault="008D35B9" w:rsidP="00152543">
      <w:pPr>
        <w:tabs>
          <w:tab w:val="left" w:pos="708"/>
        </w:tabs>
        <w:jc w:val="both"/>
        <w:rPr>
          <w:sz w:val="28"/>
          <w:szCs w:val="28"/>
        </w:rPr>
      </w:pPr>
      <w:r w:rsidRPr="00152543">
        <w:rPr>
          <w:sz w:val="28"/>
          <w:szCs w:val="28"/>
        </w:rPr>
        <w:t xml:space="preserve">        1000 рублей – при наличии стажа у лица, замещавшего муниципальную должность на постоянной основе менее 10 лет;</w:t>
      </w:r>
    </w:p>
    <w:p w:rsidR="008D35B9" w:rsidRPr="00152543" w:rsidRDefault="008D35B9" w:rsidP="00152543">
      <w:pPr>
        <w:tabs>
          <w:tab w:val="left" w:pos="708"/>
        </w:tabs>
        <w:jc w:val="both"/>
        <w:rPr>
          <w:sz w:val="28"/>
          <w:szCs w:val="28"/>
        </w:rPr>
      </w:pPr>
      <w:r w:rsidRPr="00152543">
        <w:rPr>
          <w:sz w:val="28"/>
          <w:szCs w:val="28"/>
        </w:rPr>
        <w:t xml:space="preserve">        2000 рублей – при наличии стажа у лица, замещавшего муниципальную должность на постоянной основе от 10 до 15 лет;</w:t>
      </w:r>
    </w:p>
    <w:p w:rsidR="008D35B9" w:rsidRPr="00152543" w:rsidRDefault="008D35B9" w:rsidP="00152543">
      <w:pPr>
        <w:tabs>
          <w:tab w:val="left" w:pos="708"/>
        </w:tabs>
        <w:jc w:val="both"/>
        <w:rPr>
          <w:sz w:val="28"/>
          <w:szCs w:val="28"/>
        </w:rPr>
      </w:pPr>
      <w:r w:rsidRPr="00152543">
        <w:rPr>
          <w:sz w:val="28"/>
          <w:szCs w:val="28"/>
        </w:rPr>
        <w:t xml:space="preserve">        3000 рублей – при наличии стажа у лица, замещавшего муниципальную должность на</w:t>
      </w:r>
      <w:r>
        <w:rPr>
          <w:sz w:val="28"/>
          <w:szCs w:val="28"/>
        </w:rPr>
        <w:t xml:space="preserve"> постоянной основе более 15 лет.</w:t>
      </w:r>
    </w:p>
    <w:p w:rsidR="008D35B9" w:rsidRPr="00152543" w:rsidRDefault="008D35B9" w:rsidP="00152543">
      <w:pPr>
        <w:tabs>
          <w:tab w:val="left" w:pos="708"/>
        </w:tabs>
        <w:ind w:firstLine="567"/>
        <w:jc w:val="both"/>
        <w:rPr>
          <w:sz w:val="28"/>
          <w:szCs w:val="28"/>
        </w:rPr>
      </w:pPr>
      <w:r w:rsidRPr="00152543">
        <w:rPr>
          <w:sz w:val="28"/>
          <w:szCs w:val="28"/>
        </w:rPr>
        <w:t>5</w:t>
      </w:r>
      <w:r>
        <w:rPr>
          <w:sz w:val="28"/>
          <w:szCs w:val="28"/>
        </w:rPr>
        <w:t>.</w:t>
      </w:r>
      <w:r w:rsidRPr="00152543">
        <w:rPr>
          <w:sz w:val="28"/>
          <w:szCs w:val="28"/>
        </w:rPr>
        <w:t xml:space="preserve">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8D35B9" w:rsidRPr="00152543" w:rsidRDefault="008D35B9" w:rsidP="00152543">
      <w:pPr>
        <w:tabs>
          <w:tab w:val="left" w:pos="708"/>
        </w:tabs>
        <w:ind w:firstLine="567"/>
        <w:jc w:val="both"/>
        <w:rPr>
          <w:sz w:val="28"/>
          <w:szCs w:val="28"/>
        </w:rPr>
      </w:pPr>
      <w:r w:rsidRPr="00152543">
        <w:rPr>
          <w:sz w:val="28"/>
          <w:szCs w:val="28"/>
        </w:rPr>
        <w:t>6</w:t>
      </w:r>
      <w:r>
        <w:rPr>
          <w:sz w:val="28"/>
          <w:szCs w:val="28"/>
        </w:rPr>
        <w:t xml:space="preserve">. </w:t>
      </w:r>
      <w:r w:rsidRPr="00152543">
        <w:rPr>
          <w:sz w:val="28"/>
          <w:szCs w:val="28"/>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rsidR="008D35B9" w:rsidRPr="00152543" w:rsidRDefault="008D35B9" w:rsidP="00152543">
      <w:pPr>
        <w:tabs>
          <w:tab w:val="left" w:pos="708"/>
        </w:tabs>
        <w:ind w:firstLine="567"/>
        <w:jc w:val="both"/>
        <w:rPr>
          <w:sz w:val="28"/>
          <w:szCs w:val="28"/>
        </w:rPr>
      </w:pPr>
      <w:r w:rsidRPr="00152543">
        <w:rPr>
          <w:sz w:val="28"/>
          <w:szCs w:val="28"/>
        </w:rPr>
        <w:t xml:space="preserve">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D35B9" w:rsidRPr="00152543" w:rsidRDefault="008D35B9" w:rsidP="00152543">
      <w:pPr>
        <w:tabs>
          <w:tab w:val="left" w:pos="708"/>
        </w:tabs>
        <w:ind w:firstLine="567"/>
        <w:jc w:val="both"/>
        <w:rPr>
          <w:sz w:val="28"/>
          <w:szCs w:val="28"/>
        </w:rPr>
      </w:pPr>
      <w:r w:rsidRPr="00152543">
        <w:rPr>
          <w:sz w:val="28"/>
          <w:szCs w:val="28"/>
        </w:rPr>
        <w:t xml:space="preserve">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D35B9" w:rsidRPr="00152543" w:rsidRDefault="008D35B9" w:rsidP="00152543">
      <w:pPr>
        <w:tabs>
          <w:tab w:val="left" w:pos="708"/>
        </w:tabs>
        <w:ind w:firstLine="567"/>
        <w:jc w:val="both"/>
        <w:rPr>
          <w:sz w:val="28"/>
          <w:szCs w:val="28"/>
        </w:rPr>
      </w:pPr>
      <w:r w:rsidRPr="00152543">
        <w:rPr>
          <w:sz w:val="28"/>
          <w:szCs w:val="28"/>
        </w:rPr>
        <w:t>7. Порядок назначения пенсии за выслугу лет устанавливается в соответствии с пунктом 6 статьи 8 Закона края.</w:t>
      </w:r>
    </w:p>
    <w:p w:rsidR="008D35B9" w:rsidRPr="00152543" w:rsidRDefault="008D35B9" w:rsidP="00152543">
      <w:pPr>
        <w:tabs>
          <w:tab w:val="left" w:pos="708"/>
        </w:tabs>
        <w:ind w:firstLine="567"/>
        <w:jc w:val="both"/>
        <w:rPr>
          <w:sz w:val="28"/>
          <w:szCs w:val="28"/>
        </w:rPr>
      </w:pPr>
      <w:r w:rsidRPr="00152543">
        <w:rPr>
          <w:sz w:val="28"/>
          <w:szCs w:val="28"/>
        </w:rPr>
        <w:t>8. 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8D35B9" w:rsidRPr="00152543" w:rsidRDefault="008D35B9" w:rsidP="00152543">
      <w:pPr>
        <w:tabs>
          <w:tab w:val="left" w:pos="708"/>
        </w:tabs>
        <w:ind w:firstLine="567"/>
        <w:jc w:val="both"/>
        <w:rPr>
          <w:sz w:val="28"/>
          <w:szCs w:val="28"/>
        </w:rPr>
      </w:pPr>
      <w:r w:rsidRPr="00152543">
        <w:rPr>
          <w:sz w:val="28"/>
          <w:szCs w:val="28"/>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8D35B9" w:rsidRPr="00152543" w:rsidRDefault="008D35B9" w:rsidP="00152543">
      <w:pPr>
        <w:pStyle w:val="ConsPlusNormal"/>
        <w:tabs>
          <w:tab w:val="left" w:pos="708"/>
        </w:tabs>
        <w:ind w:firstLine="567"/>
        <w:jc w:val="both"/>
        <w:rPr>
          <w:sz w:val="28"/>
          <w:szCs w:val="28"/>
        </w:rPr>
      </w:pPr>
      <w:r w:rsidRPr="00152543">
        <w:rPr>
          <w:sz w:val="28"/>
          <w:szCs w:val="28"/>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8D35B9" w:rsidRPr="00152543" w:rsidRDefault="008D35B9" w:rsidP="00152543">
      <w:pPr>
        <w:pStyle w:val="ConsPlusNormal"/>
        <w:tabs>
          <w:tab w:val="left" w:pos="708"/>
        </w:tabs>
        <w:ind w:firstLine="567"/>
        <w:jc w:val="both"/>
        <w:rPr>
          <w:sz w:val="28"/>
          <w:szCs w:val="28"/>
        </w:rPr>
      </w:pPr>
      <w:r w:rsidRPr="00152543">
        <w:rPr>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8D35B9" w:rsidRPr="00152543" w:rsidRDefault="008D35B9" w:rsidP="00152543">
      <w:pPr>
        <w:pStyle w:val="ConsPlusNormal"/>
        <w:tabs>
          <w:tab w:val="left" w:pos="708"/>
        </w:tabs>
        <w:ind w:firstLine="567"/>
        <w:jc w:val="both"/>
        <w:rPr>
          <w:sz w:val="28"/>
          <w:szCs w:val="28"/>
        </w:rPr>
      </w:pPr>
      <w:r w:rsidRPr="00152543">
        <w:rPr>
          <w:sz w:val="28"/>
          <w:szCs w:val="28"/>
        </w:rPr>
        <w:t>2) назначенных глав местных администраций - до 31 декабря 1996 года;</w:t>
      </w:r>
    </w:p>
    <w:p w:rsidR="008D35B9" w:rsidRPr="00152543" w:rsidRDefault="008D35B9" w:rsidP="00152543">
      <w:pPr>
        <w:pStyle w:val="a"/>
        <w:tabs>
          <w:tab w:val="left" w:pos="1276"/>
        </w:tabs>
        <w:ind w:left="0" w:firstLine="567"/>
        <w:jc w:val="both"/>
        <w:rPr>
          <w:sz w:val="28"/>
          <w:szCs w:val="28"/>
        </w:rPr>
      </w:pPr>
      <w:r w:rsidRPr="00152543">
        <w:rPr>
          <w:sz w:val="28"/>
          <w:szCs w:val="28"/>
        </w:rPr>
        <w:t>3) выборных должностей в органах местного самоуправления - со 2 августа 1991 года.»;</w:t>
      </w:r>
    </w:p>
    <w:p w:rsidR="008D35B9" w:rsidRPr="00152543" w:rsidRDefault="008D35B9" w:rsidP="00F66D3E">
      <w:pPr>
        <w:pStyle w:val="ListParagraph"/>
        <w:numPr>
          <w:ilvl w:val="0"/>
          <w:numId w:val="13"/>
        </w:numPr>
        <w:ind w:left="0" w:firstLine="709"/>
        <w:jc w:val="both"/>
        <w:rPr>
          <w:b/>
          <w:sz w:val="28"/>
          <w:szCs w:val="28"/>
        </w:rPr>
      </w:pPr>
      <w:r w:rsidRPr="00152543">
        <w:rPr>
          <w:b/>
          <w:sz w:val="28"/>
          <w:szCs w:val="28"/>
        </w:rPr>
        <w:t>в статье 57:</w:t>
      </w:r>
    </w:p>
    <w:p w:rsidR="008D35B9" w:rsidRPr="00152543" w:rsidRDefault="008D35B9" w:rsidP="00732CFE">
      <w:pPr>
        <w:pStyle w:val="ListParagraph"/>
        <w:ind w:left="709"/>
        <w:jc w:val="both"/>
        <w:rPr>
          <w:b/>
          <w:sz w:val="28"/>
          <w:szCs w:val="28"/>
        </w:rPr>
      </w:pPr>
      <w:r w:rsidRPr="00152543">
        <w:rPr>
          <w:b/>
          <w:sz w:val="28"/>
          <w:szCs w:val="28"/>
        </w:rPr>
        <w:t>- пункт 2 исключить;</w:t>
      </w:r>
    </w:p>
    <w:p w:rsidR="008D35B9" w:rsidRPr="00152543" w:rsidRDefault="008D35B9" w:rsidP="00732CFE">
      <w:pPr>
        <w:pStyle w:val="ListParagraph"/>
        <w:ind w:left="709"/>
        <w:jc w:val="both"/>
        <w:rPr>
          <w:b/>
          <w:sz w:val="28"/>
          <w:szCs w:val="28"/>
        </w:rPr>
      </w:pPr>
      <w:r w:rsidRPr="00152543">
        <w:rPr>
          <w:b/>
          <w:sz w:val="28"/>
          <w:szCs w:val="28"/>
        </w:rPr>
        <w:t>- пункты  4, 5 изложить в следующей редакции:</w:t>
      </w:r>
    </w:p>
    <w:p w:rsidR="008D35B9" w:rsidRPr="00152543" w:rsidRDefault="008D35B9" w:rsidP="00F66D3E">
      <w:pPr>
        <w:tabs>
          <w:tab w:val="left" w:pos="708"/>
        </w:tabs>
        <w:ind w:firstLine="709"/>
        <w:jc w:val="both"/>
        <w:rPr>
          <w:sz w:val="28"/>
          <w:szCs w:val="28"/>
        </w:rPr>
      </w:pPr>
      <w:r w:rsidRPr="00152543">
        <w:rPr>
          <w:sz w:val="28"/>
          <w:szCs w:val="28"/>
        </w:rPr>
        <w:t>«4. Проект устава сельсовета, проект нормативного правового акта о внесении изменений и дополнений в данный устав подлежит вынесению на публичные слушания</w:t>
      </w:r>
      <w:r>
        <w:rPr>
          <w:sz w:val="28"/>
          <w:szCs w:val="28"/>
        </w:rPr>
        <w:t xml:space="preserve"> в соответствии с настоящим уставом</w:t>
      </w:r>
      <w:r w:rsidRPr="00152543">
        <w:rPr>
          <w:sz w:val="28"/>
          <w:szCs w:val="28"/>
        </w:rPr>
        <w:t>, кроме случаев, когда в устав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rsidR="008D35B9" w:rsidRPr="00152543" w:rsidRDefault="008D35B9" w:rsidP="00F66D3E">
      <w:pPr>
        <w:tabs>
          <w:tab w:val="left" w:pos="1276"/>
        </w:tabs>
        <w:ind w:firstLine="709"/>
        <w:jc w:val="both"/>
        <w:rPr>
          <w:sz w:val="28"/>
          <w:szCs w:val="28"/>
        </w:rPr>
      </w:pPr>
      <w:r w:rsidRPr="00152543">
        <w:rPr>
          <w:sz w:val="28"/>
          <w:szCs w:val="28"/>
        </w:rPr>
        <w:t>5.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сельсовета.».</w:t>
      </w:r>
    </w:p>
    <w:p w:rsidR="008D35B9" w:rsidRDefault="008D35B9" w:rsidP="00105021">
      <w:pPr>
        <w:tabs>
          <w:tab w:val="left" w:pos="708"/>
        </w:tabs>
        <w:autoSpaceDE w:val="0"/>
        <w:autoSpaceDN w:val="0"/>
        <w:adjustRightInd w:val="0"/>
        <w:ind w:firstLine="567"/>
        <w:rPr>
          <w:sz w:val="28"/>
          <w:szCs w:val="28"/>
        </w:rPr>
      </w:pPr>
      <w:r>
        <w:rPr>
          <w:b/>
          <w:sz w:val="28"/>
          <w:szCs w:val="28"/>
        </w:rPr>
        <w:t xml:space="preserve"> </w:t>
      </w:r>
      <w:r w:rsidRPr="00152543">
        <w:rPr>
          <w:b/>
          <w:sz w:val="28"/>
          <w:szCs w:val="28"/>
        </w:rPr>
        <w:t>2.</w:t>
      </w:r>
      <w:r w:rsidRPr="00152543">
        <w:rPr>
          <w:sz w:val="28"/>
          <w:szCs w:val="28"/>
        </w:rPr>
        <w:t xml:space="preserve"> Контроль за исполнением </w:t>
      </w:r>
      <w:r>
        <w:rPr>
          <w:sz w:val="28"/>
          <w:szCs w:val="28"/>
        </w:rPr>
        <w:t xml:space="preserve"> настоящего </w:t>
      </w:r>
      <w:r w:rsidRPr="00152543">
        <w:rPr>
          <w:sz w:val="28"/>
          <w:szCs w:val="28"/>
        </w:rPr>
        <w:t xml:space="preserve">Решения возложить на </w:t>
      </w:r>
      <w:r>
        <w:rPr>
          <w:sz w:val="28"/>
          <w:szCs w:val="28"/>
        </w:rPr>
        <w:t xml:space="preserve">Главу </w:t>
      </w:r>
      <w:r w:rsidRPr="00152543">
        <w:rPr>
          <w:sz w:val="28"/>
          <w:szCs w:val="28"/>
        </w:rPr>
        <w:t>Юрьевского сельсовета</w:t>
      </w:r>
      <w:r>
        <w:rPr>
          <w:sz w:val="28"/>
          <w:szCs w:val="28"/>
        </w:rPr>
        <w:t xml:space="preserve"> </w:t>
      </w:r>
      <w:r w:rsidRPr="00152543">
        <w:rPr>
          <w:sz w:val="28"/>
          <w:szCs w:val="28"/>
        </w:rPr>
        <w:t>Боготольского района Красноярского края</w:t>
      </w:r>
      <w:r>
        <w:rPr>
          <w:sz w:val="28"/>
          <w:szCs w:val="28"/>
        </w:rPr>
        <w:t xml:space="preserve"> </w:t>
      </w:r>
    </w:p>
    <w:p w:rsidR="008D35B9" w:rsidRPr="00152543" w:rsidRDefault="008D35B9" w:rsidP="00105021">
      <w:pPr>
        <w:tabs>
          <w:tab w:val="left" w:pos="708"/>
        </w:tabs>
        <w:autoSpaceDE w:val="0"/>
        <w:autoSpaceDN w:val="0"/>
        <w:adjustRightInd w:val="0"/>
        <w:rPr>
          <w:sz w:val="28"/>
          <w:szCs w:val="28"/>
        </w:rPr>
      </w:pPr>
      <w:r>
        <w:rPr>
          <w:sz w:val="28"/>
          <w:szCs w:val="28"/>
        </w:rPr>
        <w:t>Ледневу И.М.</w:t>
      </w:r>
    </w:p>
    <w:p w:rsidR="008D35B9" w:rsidRPr="00152543" w:rsidRDefault="008D35B9" w:rsidP="006C61F0">
      <w:pPr>
        <w:tabs>
          <w:tab w:val="left" w:pos="1276"/>
        </w:tabs>
        <w:jc w:val="both"/>
        <w:rPr>
          <w:sz w:val="28"/>
          <w:szCs w:val="28"/>
        </w:rPr>
      </w:pPr>
      <w:r w:rsidRPr="00152543">
        <w:rPr>
          <w:sz w:val="28"/>
          <w:szCs w:val="28"/>
        </w:rPr>
        <w:t xml:space="preserve">         </w:t>
      </w:r>
      <w:r w:rsidRPr="00152543">
        <w:rPr>
          <w:b/>
          <w:sz w:val="28"/>
          <w:szCs w:val="28"/>
        </w:rPr>
        <w:t>3.</w:t>
      </w:r>
      <w:r w:rsidRPr="00152543">
        <w:rPr>
          <w:sz w:val="28"/>
          <w:szCs w:val="28"/>
        </w:rPr>
        <w:t xml:space="preserve"> Настоящее Решение о внесении изменений и дополнений в Устав Юрьевского сельсовета Боготольского района Красноярского края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8D35B9" w:rsidRPr="00152543" w:rsidRDefault="008D35B9" w:rsidP="00F66D3E">
      <w:pPr>
        <w:pStyle w:val="ConsPlusNormal"/>
        <w:tabs>
          <w:tab w:val="left" w:pos="1276"/>
        </w:tabs>
        <w:ind w:firstLine="709"/>
        <w:jc w:val="both"/>
        <w:rPr>
          <w:sz w:val="28"/>
          <w:szCs w:val="28"/>
        </w:rPr>
      </w:pPr>
      <w:r w:rsidRPr="00152543">
        <w:rPr>
          <w:sz w:val="28"/>
          <w:szCs w:val="28"/>
        </w:rPr>
        <w:t xml:space="preserve">Глава Юрьевского сельсовета Боготольского района Красноярского края обязан опубликовать (обнародовать) зарегистрированное Решение о внесении изменений и дополнений в Устав Юрьевского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8D35B9" w:rsidRPr="00152543" w:rsidRDefault="008D35B9" w:rsidP="0044672B">
      <w:pPr>
        <w:tabs>
          <w:tab w:val="num" w:pos="567"/>
        </w:tabs>
        <w:ind w:right="-1"/>
        <w:rPr>
          <w:sz w:val="28"/>
          <w:szCs w:val="28"/>
        </w:rPr>
      </w:pPr>
    </w:p>
    <w:p w:rsidR="008D35B9" w:rsidRDefault="008D35B9" w:rsidP="00C076AC">
      <w:pPr>
        <w:tabs>
          <w:tab w:val="num" w:pos="567"/>
          <w:tab w:val="left" w:pos="5550"/>
        </w:tabs>
        <w:ind w:right="-1"/>
        <w:rPr>
          <w:sz w:val="28"/>
          <w:szCs w:val="28"/>
        </w:rPr>
      </w:pPr>
      <w:r>
        <w:rPr>
          <w:sz w:val="28"/>
          <w:szCs w:val="28"/>
        </w:rPr>
        <w:t xml:space="preserve"> </w:t>
      </w:r>
      <w:r w:rsidRPr="00152543">
        <w:rPr>
          <w:sz w:val="28"/>
          <w:szCs w:val="28"/>
        </w:rPr>
        <w:t>Председатель Юрьевского</w:t>
      </w:r>
      <w:r>
        <w:rPr>
          <w:sz w:val="28"/>
          <w:szCs w:val="28"/>
        </w:rPr>
        <w:t xml:space="preserve"> </w:t>
      </w:r>
    </w:p>
    <w:p w:rsidR="008D35B9" w:rsidRDefault="008D35B9" w:rsidP="00C076AC">
      <w:pPr>
        <w:tabs>
          <w:tab w:val="num" w:pos="567"/>
          <w:tab w:val="left" w:pos="5550"/>
        </w:tabs>
        <w:ind w:right="-1"/>
        <w:rPr>
          <w:sz w:val="28"/>
          <w:szCs w:val="28"/>
        </w:rPr>
      </w:pPr>
      <w:r w:rsidRPr="00152543">
        <w:rPr>
          <w:sz w:val="28"/>
          <w:szCs w:val="28"/>
        </w:rPr>
        <w:t xml:space="preserve">сельского Совета депутатов </w:t>
      </w:r>
      <w:r>
        <w:rPr>
          <w:sz w:val="28"/>
          <w:szCs w:val="28"/>
        </w:rPr>
        <w:t xml:space="preserve">                                        </w:t>
      </w:r>
      <w:r w:rsidRPr="00152543">
        <w:rPr>
          <w:sz w:val="28"/>
          <w:szCs w:val="28"/>
        </w:rPr>
        <w:t xml:space="preserve"> Е.Н. Шалудкина                </w:t>
      </w:r>
    </w:p>
    <w:p w:rsidR="008D35B9" w:rsidRDefault="008D35B9" w:rsidP="0044672B">
      <w:pPr>
        <w:tabs>
          <w:tab w:val="num" w:pos="567"/>
        </w:tabs>
        <w:ind w:right="-1"/>
        <w:rPr>
          <w:sz w:val="28"/>
          <w:szCs w:val="28"/>
        </w:rPr>
      </w:pPr>
      <w:r w:rsidRPr="00152543">
        <w:rPr>
          <w:sz w:val="28"/>
          <w:szCs w:val="28"/>
        </w:rPr>
        <w:t xml:space="preserve">         </w:t>
      </w:r>
    </w:p>
    <w:p w:rsidR="008D35B9" w:rsidRDefault="008D35B9" w:rsidP="0044672B">
      <w:pPr>
        <w:tabs>
          <w:tab w:val="num" w:pos="567"/>
        </w:tabs>
        <w:ind w:right="-1"/>
        <w:rPr>
          <w:sz w:val="28"/>
          <w:szCs w:val="28"/>
        </w:rPr>
      </w:pPr>
    </w:p>
    <w:p w:rsidR="008D35B9" w:rsidRPr="00152543" w:rsidRDefault="008D35B9" w:rsidP="0044672B">
      <w:pPr>
        <w:tabs>
          <w:tab w:val="num" w:pos="567"/>
        </w:tabs>
        <w:ind w:right="-1"/>
        <w:rPr>
          <w:sz w:val="28"/>
          <w:szCs w:val="28"/>
        </w:rPr>
      </w:pPr>
      <w:r w:rsidRPr="00152543">
        <w:rPr>
          <w:sz w:val="28"/>
          <w:szCs w:val="28"/>
        </w:rPr>
        <w:t xml:space="preserve"> Глава Юрьевского сельсовета              </w:t>
      </w:r>
      <w:r>
        <w:rPr>
          <w:sz w:val="28"/>
          <w:szCs w:val="28"/>
        </w:rPr>
        <w:t xml:space="preserve">                      </w:t>
      </w:r>
      <w:r w:rsidRPr="00152543">
        <w:rPr>
          <w:sz w:val="28"/>
          <w:szCs w:val="28"/>
        </w:rPr>
        <w:t xml:space="preserve"> И.М.</w:t>
      </w:r>
      <w:r>
        <w:rPr>
          <w:sz w:val="28"/>
          <w:szCs w:val="28"/>
        </w:rPr>
        <w:t xml:space="preserve"> </w:t>
      </w:r>
      <w:r w:rsidRPr="00152543">
        <w:rPr>
          <w:sz w:val="28"/>
          <w:szCs w:val="28"/>
        </w:rPr>
        <w:t xml:space="preserve">Леднева                    </w:t>
      </w:r>
    </w:p>
    <w:p w:rsidR="008D35B9" w:rsidRPr="00152543" w:rsidRDefault="008D35B9" w:rsidP="0044672B">
      <w:pPr>
        <w:tabs>
          <w:tab w:val="num" w:pos="567"/>
        </w:tabs>
        <w:ind w:right="-1"/>
        <w:rPr>
          <w:bCs/>
          <w:sz w:val="28"/>
          <w:szCs w:val="28"/>
        </w:rPr>
      </w:pPr>
    </w:p>
    <w:sectPr w:rsidR="008D35B9" w:rsidRPr="00152543" w:rsidSect="007857D7">
      <w:head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5B9" w:rsidRDefault="008D35B9" w:rsidP="00750505">
      <w:r>
        <w:separator/>
      </w:r>
    </w:p>
  </w:endnote>
  <w:endnote w:type="continuationSeparator" w:id="1">
    <w:p w:rsidR="008D35B9" w:rsidRDefault="008D35B9" w:rsidP="00750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5B9" w:rsidRDefault="008D35B9" w:rsidP="00750505">
      <w:r>
        <w:separator/>
      </w:r>
    </w:p>
  </w:footnote>
  <w:footnote w:type="continuationSeparator" w:id="1">
    <w:p w:rsidR="008D35B9" w:rsidRDefault="008D35B9" w:rsidP="00750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B9" w:rsidRDefault="008D35B9">
    <w:pPr>
      <w:pStyle w:val="Header"/>
      <w:jc w:val="center"/>
    </w:pPr>
    <w:fldSimple w:instr=" PAGE   \* MERGEFORMAT ">
      <w:r>
        <w:rPr>
          <w:noProof/>
        </w:rPr>
        <w:t>1</w:t>
      </w:r>
    </w:fldSimple>
  </w:p>
  <w:p w:rsidR="008D35B9" w:rsidRDefault="008D3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AED"/>
    <w:multiLevelType w:val="multilevel"/>
    <w:tmpl w:val="2FAC46A4"/>
    <w:lvl w:ilvl="0">
      <w:start w:val="1"/>
      <w:numFmt w:val="decimal"/>
      <w:lvlText w:val="%1."/>
      <w:lvlJc w:val="left"/>
      <w:pPr>
        <w:ind w:left="1185" w:hanging="1185"/>
      </w:pPr>
      <w:rPr>
        <w:rFonts w:cs="Times New Roman"/>
        <w:b/>
      </w:rPr>
    </w:lvl>
    <w:lvl w:ilvl="1">
      <w:start w:val="1"/>
      <w:numFmt w:val="decimal"/>
      <w:lvlText w:val="%1.%2."/>
      <w:lvlJc w:val="left"/>
      <w:pPr>
        <w:ind w:left="1894" w:hanging="1185"/>
      </w:pPr>
      <w:rPr>
        <w:rFonts w:cs="Times New Roman"/>
        <w:b/>
      </w:rPr>
    </w:lvl>
    <w:lvl w:ilvl="2">
      <w:start w:val="1"/>
      <w:numFmt w:val="decimal"/>
      <w:lvlText w:val="%1.%2.%3."/>
      <w:lvlJc w:val="left"/>
      <w:pPr>
        <w:ind w:left="2603" w:hanging="1185"/>
      </w:pPr>
      <w:rPr>
        <w:rFonts w:cs="Times New Roman"/>
        <w:b/>
      </w:rPr>
    </w:lvl>
    <w:lvl w:ilvl="3">
      <w:start w:val="1"/>
      <w:numFmt w:val="decimal"/>
      <w:lvlText w:val="%1.%2.%3.%4."/>
      <w:lvlJc w:val="left"/>
      <w:pPr>
        <w:ind w:left="3312" w:hanging="1185"/>
      </w:pPr>
      <w:rPr>
        <w:rFonts w:cs="Times New Roman"/>
        <w:b/>
      </w:rPr>
    </w:lvl>
    <w:lvl w:ilvl="4">
      <w:start w:val="1"/>
      <w:numFmt w:val="decimal"/>
      <w:lvlText w:val="%1.%2.%3.%4.%5."/>
      <w:lvlJc w:val="left"/>
      <w:pPr>
        <w:ind w:left="4021" w:hanging="1185"/>
      </w:pPr>
      <w:rPr>
        <w:rFonts w:cs="Times New Roman"/>
        <w:b/>
      </w:rPr>
    </w:lvl>
    <w:lvl w:ilvl="5">
      <w:start w:val="1"/>
      <w:numFmt w:val="decimal"/>
      <w:lvlText w:val="%1.%2.%3.%4.%5.%6."/>
      <w:lvlJc w:val="left"/>
      <w:pPr>
        <w:ind w:left="4985" w:hanging="144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763" w:hanging="1800"/>
      </w:pPr>
      <w:rPr>
        <w:rFonts w:cs="Times New Roman"/>
        <w:b/>
      </w:rPr>
    </w:lvl>
    <w:lvl w:ilvl="8">
      <w:start w:val="1"/>
      <w:numFmt w:val="decimal"/>
      <w:lvlText w:val="%1.%2.%3.%4.%5.%6.%7.%8.%9."/>
      <w:lvlJc w:val="left"/>
      <w:pPr>
        <w:ind w:left="7472" w:hanging="1800"/>
      </w:pPr>
      <w:rPr>
        <w:rFonts w:cs="Times New Roman"/>
        <w:b/>
      </w:rPr>
    </w:lvl>
  </w:abstractNum>
  <w:abstractNum w:abstractNumId="1">
    <w:nsid w:val="29EA3DF2"/>
    <w:multiLevelType w:val="hybridMultilevel"/>
    <w:tmpl w:val="D22ED3A4"/>
    <w:lvl w:ilvl="0" w:tplc="B1EEAD72">
      <w:start w:val="1"/>
      <w:numFmt w:val="decimal"/>
      <w:lvlText w:val="1.%1."/>
      <w:lvlJc w:val="left"/>
      <w:pPr>
        <w:ind w:left="644" w:hanging="360"/>
      </w:pPr>
      <w:rPr>
        <w:rFonts w:cs="Times New Roman"/>
        <w:b/>
        <w:sz w:val="26"/>
        <w:szCs w:val="26"/>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B6040A4"/>
    <w:multiLevelType w:val="multilevel"/>
    <w:tmpl w:val="F7A66574"/>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380E341E"/>
    <w:multiLevelType w:val="multilevel"/>
    <w:tmpl w:val="BE7E9F6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39A53198"/>
    <w:multiLevelType w:val="multilevel"/>
    <w:tmpl w:val="BE7E9F6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4BDA400A"/>
    <w:multiLevelType w:val="hybridMultilevel"/>
    <w:tmpl w:val="2E723E04"/>
    <w:lvl w:ilvl="0" w:tplc="B1EEAD72">
      <w:start w:val="1"/>
      <w:numFmt w:val="decimal"/>
      <w:lvlText w:val="1.%1."/>
      <w:lvlJc w:val="left"/>
      <w:pPr>
        <w:ind w:left="1211" w:hanging="360"/>
      </w:pPr>
      <w:rPr>
        <w:rFonts w:cs="Times New Roman"/>
        <w:b/>
        <w:sz w:val="26"/>
        <w:szCs w:val="26"/>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D9338A1"/>
    <w:multiLevelType w:val="hybridMultilevel"/>
    <w:tmpl w:val="D48C7F48"/>
    <w:lvl w:ilvl="0" w:tplc="6D4EBD16">
      <w:start w:val="2"/>
      <w:numFmt w:val="decimal"/>
      <w:lvlText w:val="%1."/>
      <w:lvlJc w:val="left"/>
      <w:pPr>
        <w:tabs>
          <w:tab w:val="num" w:pos="1069"/>
        </w:tabs>
        <w:ind w:left="1069" w:hanging="360"/>
      </w:pPr>
      <w:rPr>
        <w:rFonts w:cs="Times New Roman" w:hint="default"/>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7">
    <w:nsid w:val="514E69FC"/>
    <w:multiLevelType w:val="multilevel"/>
    <w:tmpl w:val="F7A66574"/>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52402AD5"/>
    <w:multiLevelType w:val="multilevel"/>
    <w:tmpl w:val="2D0A47CE"/>
    <w:lvl w:ilvl="0">
      <w:start w:val="1"/>
      <w:numFmt w:val="decimal"/>
      <w:lvlText w:val="%1."/>
      <w:lvlJc w:val="left"/>
      <w:pPr>
        <w:ind w:left="1185" w:hanging="1185"/>
      </w:pPr>
      <w:rPr>
        <w:rFonts w:cs="Times New Roman" w:hint="default"/>
        <w:b/>
      </w:rPr>
    </w:lvl>
    <w:lvl w:ilvl="1">
      <w:start w:val="1"/>
      <w:numFmt w:val="decimal"/>
      <w:lvlText w:val="%1.%2."/>
      <w:lvlJc w:val="left"/>
      <w:pPr>
        <w:ind w:left="1894" w:hanging="1185"/>
      </w:pPr>
      <w:rPr>
        <w:rFonts w:cs="Times New Roman" w:hint="default"/>
        <w:b/>
        <w:sz w:val="26"/>
        <w:szCs w:val="26"/>
      </w:rPr>
    </w:lvl>
    <w:lvl w:ilvl="2">
      <w:start w:val="1"/>
      <w:numFmt w:val="decimal"/>
      <w:lvlText w:val="%1.%2.%3."/>
      <w:lvlJc w:val="left"/>
      <w:pPr>
        <w:ind w:left="2603" w:hanging="1185"/>
      </w:pPr>
      <w:rPr>
        <w:rFonts w:cs="Times New Roman" w:hint="default"/>
        <w:b/>
      </w:rPr>
    </w:lvl>
    <w:lvl w:ilvl="3">
      <w:start w:val="1"/>
      <w:numFmt w:val="decimal"/>
      <w:lvlText w:val="%1.%2.%3.%4."/>
      <w:lvlJc w:val="left"/>
      <w:pPr>
        <w:ind w:left="3312" w:hanging="1185"/>
      </w:pPr>
      <w:rPr>
        <w:rFonts w:cs="Times New Roman" w:hint="default"/>
        <w:b/>
      </w:rPr>
    </w:lvl>
    <w:lvl w:ilvl="4">
      <w:start w:val="1"/>
      <w:numFmt w:val="decimal"/>
      <w:lvlText w:val="%1.%2.%3.%4.%5."/>
      <w:lvlJc w:val="left"/>
      <w:pPr>
        <w:ind w:left="4021" w:hanging="1185"/>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9">
    <w:nsid w:val="526B273B"/>
    <w:multiLevelType w:val="hybridMultilevel"/>
    <w:tmpl w:val="30AC98CE"/>
    <w:lvl w:ilvl="0" w:tplc="B986FBEC">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6BD520DE"/>
    <w:multiLevelType w:val="multilevel"/>
    <w:tmpl w:val="BE7E9F6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6F4738E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
    </w:lvlOverride>
    <w:lvlOverride w:ilvl="1"/>
    <w:lvlOverride w:ilvl="2"/>
    <w:lvlOverride w:ilvl="3"/>
    <w:lvlOverride w:ilvl="4"/>
    <w:lvlOverride w:ilvl="5"/>
    <w:lvlOverride w:ilvl="6"/>
    <w:lvlOverride w:ilvl="7"/>
    <w:lvlOverride w:ilvl="8"/>
  </w:num>
  <w:num w:numId="5">
    <w:abstractNumId w:val="8"/>
  </w:num>
  <w:num w:numId="6">
    <w:abstractNumId w:val="5"/>
  </w:num>
  <w:num w:numId="7">
    <w:abstractNumId w:val="1"/>
  </w:num>
  <w:num w:numId="8">
    <w:abstractNumId w:val="2"/>
  </w:num>
  <w:num w:numId="9">
    <w:abstractNumId w:val="1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505"/>
    <w:rsid w:val="000040B0"/>
    <w:rsid w:val="000043AD"/>
    <w:rsid w:val="00013F11"/>
    <w:rsid w:val="00032C48"/>
    <w:rsid w:val="0003698E"/>
    <w:rsid w:val="00040DF1"/>
    <w:rsid w:val="00042420"/>
    <w:rsid w:val="00043E87"/>
    <w:rsid w:val="00046374"/>
    <w:rsid w:val="00047C85"/>
    <w:rsid w:val="00054EFA"/>
    <w:rsid w:val="00056F20"/>
    <w:rsid w:val="00061106"/>
    <w:rsid w:val="00062917"/>
    <w:rsid w:val="000671B8"/>
    <w:rsid w:val="00070222"/>
    <w:rsid w:val="000770AA"/>
    <w:rsid w:val="000826BE"/>
    <w:rsid w:val="00085723"/>
    <w:rsid w:val="000862C3"/>
    <w:rsid w:val="000905DE"/>
    <w:rsid w:val="00093842"/>
    <w:rsid w:val="00095F5E"/>
    <w:rsid w:val="000A276E"/>
    <w:rsid w:val="000A414B"/>
    <w:rsid w:val="000A59E0"/>
    <w:rsid w:val="000B4435"/>
    <w:rsid w:val="000B7D4A"/>
    <w:rsid w:val="000C527C"/>
    <w:rsid w:val="000E107B"/>
    <w:rsid w:val="000F068E"/>
    <w:rsid w:val="000F17B4"/>
    <w:rsid w:val="000F3C8F"/>
    <w:rsid w:val="00101B38"/>
    <w:rsid w:val="00102D76"/>
    <w:rsid w:val="00105021"/>
    <w:rsid w:val="00105F62"/>
    <w:rsid w:val="00113F4F"/>
    <w:rsid w:val="00116158"/>
    <w:rsid w:val="00117388"/>
    <w:rsid w:val="0012523B"/>
    <w:rsid w:val="00126B64"/>
    <w:rsid w:val="00132C6B"/>
    <w:rsid w:val="001422D3"/>
    <w:rsid w:val="00142811"/>
    <w:rsid w:val="0014361B"/>
    <w:rsid w:val="00152543"/>
    <w:rsid w:val="00154225"/>
    <w:rsid w:val="00155155"/>
    <w:rsid w:val="00160A99"/>
    <w:rsid w:val="00160AB3"/>
    <w:rsid w:val="00160F5A"/>
    <w:rsid w:val="00162705"/>
    <w:rsid w:val="0016714F"/>
    <w:rsid w:val="001746B8"/>
    <w:rsid w:val="00177567"/>
    <w:rsid w:val="00180D8F"/>
    <w:rsid w:val="0018264D"/>
    <w:rsid w:val="00183164"/>
    <w:rsid w:val="0018655C"/>
    <w:rsid w:val="00186D85"/>
    <w:rsid w:val="00197753"/>
    <w:rsid w:val="00197EE7"/>
    <w:rsid w:val="001A3BD5"/>
    <w:rsid w:val="001A51C0"/>
    <w:rsid w:val="001B39FF"/>
    <w:rsid w:val="001B3D44"/>
    <w:rsid w:val="001B5EA6"/>
    <w:rsid w:val="001C0C98"/>
    <w:rsid w:val="001C5E67"/>
    <w:rsid w:val="001D291F"/>
    <w:rsid w:val="001D382B"/>
    <w:rsid w:val="001E3C62"/>
    <w:rsid w:val="001E7F23"/>
    <w:rsid w:val="002100C0"/>
    <w:rsid w:val="002145F2"/>
    <w:rsid w:val="00217896"/>
    <w:rsid w:val="0022083B"/>
    <w:rsid w:val="00221308"/>
    <w:rsid w:val="00221669"/>
    <w:rsid w:val="0022282F"/>
    <w:rsid w:val="00231067"/>
    <w:rsid w:val="00232C54"/>
    <w:rsid w:val="002340FA"/>
    <w:rsid w:val="0023650C"/>
    <w:rsid w:val="00236CC5"/>
    <w:rsid w:val="00236F6C"/>
    <w:rsid w:val="00242FA0"/>
    <w:rsid w:val="00243935"/>
    <w:rsid w:val="00244584"/>
    <w:rsid w:val="0024533A"/>
    <w:rsid w:val="002470CA"/>
    <w:rsid w:val="00250AED"/>
    <w:rsid w:val="00254242"/>
    <w:rsid w:val="002612E7"/>
    <w:rsid w:val="00280628"/>
    <w:rsid w:val="00280B0B"/>
    <w:rsid w:val="002845A0"/>
    <w:rsid w:val="002869E9"/>
    <w:rsid w:val="00293206"/>
    <w:rsid w:val="0029452B"/>
    <w:rsid w:val="00297C0F"/>
    <w:rsid w:val="002A269F"/>
    <w:rsid w:val="002A34F8"/>
    <w:rsid w:val="002A385C"/>
    <w:rsid w:val="002A4816"/>
    <w:rsid w:val="002A5E5C"/>
    <w:rsid w:val="002A70E2"/>
    <w:rsid w:val="002B1D56"/>
    <w:rsid w:val="002B2BB1"/>
    <w:rsid w:val="002C4A1B"/>
    <w:rsid w:val="002D0161"/>
    <w:rsid w:val="002D174C"/>
    <w:rsid w:val="002D25B0"/>
    <w:rsid w:val="002D2D21"/>
    <w:rsid w:val="002D619D"/>
    <w:rsid w:val="002E22AA"/>
    <w:rsid w:val="002E45ED"/>
    <w:rsid w:val="002E4732"/>
    <w:rsid w:val="002E5166"/>
    <w:rsid w:val="002E5FA5"/>
    <w:rsid w:val="002F5857"/>
    <w:rsid w:val="003017C8"/>
    <w:rsid w:val="0030201C"/>
    <w:rsid w:val="003072C3"/>
    <w:rsid w:val="00310047"/>
    <w:rsid w:val="003137AD"/>
    <w:rsid w:val="00316C7A"/>
    <w:rsid w:val="00322B8A"/>
    <w:rsid w:val="00327385"/>
    <w:rsid w:val="00327F35"/>
    <w:rsid w:val="00335A96"/>
    <w:rsid w:val="003361E5"/>
    <w:rsid w:val="00343756"/>
    <w:rsid w:val="00344177"/>
    <w:rsid w:val="0034557E"/>
    <w:rsid w:val="003459F5"/>
    <w:rsid w:val="00347731"/>
    <w:rsid w:val="003523E6"/>
    <w:rsid w:val="00356D22"/>
    <w:rsid w:val="00366BB1"/>
    <w:rsid w:val="00367682"/>
    <w:rsid w:val="00374FCD"/>
    <w:rsid w:val="00375BC0"/>
    <w:rsid w:val="00383120"/>
    <w:rsid w:val="003878B9"/>
    <w:rsid w:val="0039347C"/>
    <w:rsid w:val="00396BB6"/>
    <w:rsid w:val="003A1644"/>
    <w:rsid w:val="003A680D"/>
    <w:rsid w:val="003B1368"/>
    <w:rsid w:val="003D0391"/>
    <w:rsid w:val="003D4AD1"/>
    <w:rsid w:val="003E257C"/>
    <w:rsid w:val="003E3F58"/>
    <w:rsid w:val="003E46EB"/>
    <w:rsid w:val="003F096E"/>
    <w:rsid w:val="003F0F43"/>
    <w:rsid w:val="003F6FD3"/>
    <w:rsid w:val="003F6FDC"/>
    <w:rsid w:val="003F74ED"/>
    <w:rsid w:val="004059B0"/>
    <w:rsid w:val="00413DDA"/>
    <w:rsid w:val="00420FF6"/>
    <w:rsid w:val="00430500"/>
    <w:rsid w:val="0044672B"/>
    <w:rsid w:val="00450972"/>
    <w:rsid w:val="00455F04"/>
    <w:rsid w:val="004631D9"/>
    <w:rsid w:val="0046348A"/>
    <w:rsid w:val="00463E6A"/>
    <w:rsid w:val="004673CF"/>
    <w:rsid w:val="00475C0A"/>
    <w:rsid w:val="004774E8"/>
    <w:rsid w:val="00482260"/>
    <w:rsid w:val="004844D6"/>
    <w:rsid w:val="00492F8B"/>
    <w:rsid w:val="0049685F"/>
    <w:rsid w:val="00496AA8"/>
    <w:rsid w:val="004A0891"/>
    <w:rsid w:val="004B1C91"/>
    <w:rsid w:val="004B3383"/>
    <w:rsid w:val="004B6AE7"/>
    <w:rsid w:val="004D2EEA"/>
    <w:rsid w:val="004D4855"/>
    <w:rsid w:val="004D59DC"/>
    <w:rsid w:val="004D5D40"/>
    <w:rsid w:val="004E2602"/>
    <w:rsid w:val="004E47ED"/>
    <w:rsid w:val="004E7254"/>
    <w:rsid w:val="004E7936"/>
    <w:rsid w:val="004F4BAD"/>
    <w:rsid w:val="00501F65"/>
    <w:rsid w:val="0050419C"/>
    <w:rsid w:val="00510514"/>
    <w:rsid w:val="00521738"/>
    <w:rsid w:val="0052405C"/>
    <w:rsid w:val="00530984"/>
    <w:rsid w:val="00530BEF"/>
    <w:rsid w:val="00531130"/>
    <w:rsid w:val="0053215D"/>
    <w:rsid w:val="005344A1"/>
    <w:rsid w:val="00534792"/>
    <w:rsid w:val="005372A4"/>
    <w:rsid w:val="00540D1F"/>
    <w:rsid w:val="00542ADE"/>
    <w:rsid w:val="005504E1"/>
    <w:rsid w:val="005571D9"/>
    <w:rsid w:val="005665F5"/>
    <w:rsid w:val="00576387"/>
    <w:rsid w:val="00580567"/>
    <w:rsid w:val="00584BA0"/>
    <w:rsid w:val="00596F93"/>
    <w:rsid w:val="005A7625"/>
    <w:rsid w:val="005B3EE0"/>
    <w:rsid w:val="005B5EA4"/>
    <w:rsid w:val="005C0F93"/>
    <w:rsid w:val="005C16FA"/>
    <w:rsid w:val="005C4863"/>
    <w:rsid w:val="005D180C"/>
    <w:rsid w:val="005E0921"/>
    <w:rsid w:val="005E0BDB"/>
    <w:rsid w:val="005E6F0C"/>
    <w:rsid w:val="005F2AB2"/>
    <w:rsid w:val="005F4B23"/>
    <w:rsid w:val="00603396"/>
    <w:rsid w:val="00611498"/>
    <w:rsid w:val="0061384D"/>
    <w:rsid w:val="0061568D"/>
    <w:rsid w:val="00615FE2"/>
    <w:rsid w:val="00621B7F"/>
    <w:rsid w:val="00633F3A"/>
    <w:rsid w:val="006378A9"/>
    <w:rsid w:val="00637950"/>
    <w:rsid w:val="00644393"/>
    <w:rsid w:val="00646CA5"/>
    <w:rsid w:val="00651DD5"/>
    <w:rsid w:val="0066324A"/>
    <w:rsid w:val="0066725E"/>
    <w:rsid w:val="0067485A"/>
    <w:rsid w:val="00680058"/>
    <w:rsid w:val="00681501"/>
    <w:rsid w:val="00684BF0"/>
    <w:rsid w:val="0068682D"/>
    <w:rsid w:val="0068693C"/>
    <w:rsid w:val="006A3F19"/>
    <w:rsid w:val="006A5509"/>
    <w:rsid w:val="006B0798"/>
    <w:rsid w:val="006B1E97"/>
    <w:rsid w:val="006B1FA7"/>
    <w:rsid w:val="006B5B3C"/>
    <w:rsid w:val="006C22A4"/>
    <w:rsid w:val="006C61F0"/>
    <w:rsid w:val="006C7C7C"/>
    <w:rsid w:val="006D1D0E"/>
    <w:rsid w:val="006D234D"/>
    <w:rsid w:val="006D2594"/>
    <w:rsid w:val="006D3C14"/>
    <w:rsid w:val="006D57E8"/>
    <w:rsid w:val="006E4901"/>
    <w:rsid w:val="006E52EF"/>
    <w:rsid w:val="006E5F4F"/>
    <w:rsid w:val="006F1C87"/>
    <w:rsid w:val="006F6304"/>
    <w:rsid w:val="00701C0F"/>
    <w:rsid w:val="0070359B"/>
    <w:rsid w:val="00713199"/>
    <w:rsid w:val="007144B3"/>
    <w:rsid w:val="00714B45"/>
    <w:rsid w:val="00730C4D"/>
    <w:rsid w:val="00732CFE"/>
    <w:rsid w:val="00735327"/>
    <w:rsid w:val="00741303"/>
    <w:rsid w:val="00741AD4"/>
    <w:rsid w:val="00741DDE"/>
    <w:rsid w:val="00747839"/>
    <w:rsid w:val="00750505"/>
    <w:rsid w:val="007554E9"/>
    <w:rsid w:val="007561EE"/>
    <w:rsid w:val="00757217"/>
    <w:rsid w:val="00767943"/>
    <w:rsid w:val="00774EC0"/>
    <w:rsid w:val="007855CD"/>
    <w:rsid w:val="007857D7"/>
    <w:rsid w:val="007863B8"/>
    <w:rsid w:val="007907AB"/>
    <w:rsid w:val="00794997"/>
    <w:rsid w:val="00794C88"/>
    <w:rsid w:val="007A537B"/>
    <w:rsid w:val="007B61F1"/>
    <w:rsid w:val="007C0139"/>
    <w:rsid w:val="007C6311"/>
    <w:rsid w:val="007D05E1"/>
    <w:rsid w:val="007D0F4B"/>
    <w:rsid w:val="007E2499"/>
    <w:rsid w:val="007E5F63"/>
    <w:rsid w:val="007F1094"/>
    <w:rsid w:val="007F3034"/>
    <w:rsid w:val="007F5B6E"/>
    <w:rsid w:val="007F782A"/>
    <w:rsid w:val="008021AA"/>
    <w:rsid w:val="008025FD"/>
    <w:rsid w:val="00806C40"/>
    <w:rsid w:val="00812BB5"/>
    <w:rsid w:val="008134AC"/>
    <w:rsid w:val="00816DC7"/>
    <w:rsid w:val="00820FBD"/>
    <w:rsid w:val="0082547B"/>
    <w:rsid w:val="00825698"/>
    <w:rsid w:val="00826A59"/>
    <w:rsid w:val="00835A24"/>
    <w:rsid w:val="00840965"/>
    <w:rsid w:val="0084099D"/>
    <w:rsid w:val="0084340C"/>
    <w:rsid w:val="0084479E"/>
    <w:rsid w:val="0084609A"/>
    <w:rsid w:val="00847AAC"/>
    <w:rsid w:val="00860D31"/>
    <w:rsid w:val="008640EB"/>
    <w:rsid w:val="00865E8D"/>
    <w:rsid w:val="00873D40"/>
    <w:rsid w:val="00875F97"/>
    <w:rsid w:val="00877248"/>
    <w:rsid w:val="0088025A"/>
    <w:rsid w:val="00882837"/>
    <w:rsid w:val="00883167"/>
    <w:rsid w:val="00886353"/>
    <w:rsid w:val="00891B74"/>
    <w:rsid w:val="008929AB"/>
    <w:rsid w:val="00893FBC"/>
    <w:rsid w:val="008943BE"/>
    <w:rsid w:val="008954D7"/>
    <w:rsid w:val="00896BCB"/>
    <w:rsid w:val="008A7689"/>
    <w:rsid w:val="008B44F8"/>
    <w:rsid w:val="008C0DA4"/>
    <w:rsid w:val="008C3FD2"/>
    <w:rsid w:val="008D35B9"/>
    <w:rsid w:val="008D41A6"/>
    <w:rsid w:val="008D487F"/>
    <w:rsid w:val="008E7BF2"/>
    <w:rsid w:val="008F3B63"/>
    <w:rsid w:val="008F7158"/>
    <w:rsid w:val="00900B25"/>
    <w:rsid w:val="00900D88"/>
    <w:rsid w:val="00903040"/>
    <w:rsid w:val="009076B1"/>
    <w:rsid w:val="009101EA"/>
    <w:rsid w:val="009119B2"/>
    <w:rsid w:val="009157E7"/>
    <w:rsid w:val="00916451"/>
    <w:rsid w:val="00922F5E"/>
    <w:rsid w:val="009233A8"/>
    <w:rsid w:val="00925AE5"/>
    <w:rsid w:val="00925E53"/>
    <w:rsid w:val="00930A78"/>
    <w:rsid w:val="00931FCD"/>
    <w:rsid w:val="00935C58"/>
    <w:rsid w:val="00936CFE"/>
    <w:rsid w:val="00937711"/>
    <w:rsid w:val="0094020B"/>
    <w:rsid w:val="00940673"/>
    <w:rsid w:val="00940B93"/>
    <w:rsid w:val="00952467"/>
    <w:rsid w:val="00952C73"/>
    <w:rsid w:val="00954644"/>
    <w:rsid w:val="009550E5"/>
    <w:rsid w:val="00957D4D"/>
    <w:rsid w:val="0096030C"/>
    <w:rsid w:val="00962F8C"/>
    <w:rsid w:val="00963DB3"/>
    <w:rsid w:val="00966892"/>
    <w:rsid w:val="00975E45"/>
    <w:rsid w:val="00981276"/>
    <w:rsid w:val="00981E58"/>
    <w:rsid w:val="00986495"/>
    <w:rsid w:val="009870E3"/>
    <w:rsid w:val="0099012C"/>
    <w:rsid w:val="0099549C"/>
    <w:rsid w:val="009967BA"/>
    <w:rsid w:val="009A7F56"/>
    <w:rsid w:val="009C1A1F"/>
    <w:rsid w:val="009C596D"/>
    <w:rsid w:val="009C6856"/>
    <w:rsid w:val="009C6DFB"/>
    <w:rsid w:val="009D092F"/>
    <w:rsid w:val="009E5670"/>
    <w:rsid w:val="00A039D1"/>
    <w:rsid w:val="00A039FE"/>
    <w:rsid w:val="00A05BA4"/>
    <w:rsid w:val="00A13117"/>
    <w:rsid w:val="00A1420B"/>
    <w:rsid w:val="00A15C4D"/>
    <w:rsid w:val="00A15D23"/>
    <w:rsid w:val="00A1712E"/>
    <w:rsid w:val="00A17360"/>
    <w:rsid w:val="00A17843"/>
    <w:rsid w:val="00A207C2"/>
    <w:rsid w:val="00A24A29"/>
    <w:rsid w:val="00A30D6B"/>
    <w:rsid w:val="00A4216A"/>
    <w:rsid w:val="00A5183D"/>
    <w:rsid w:val="00A52318"/>
    <w:rsid w:val="00A53E12"/>
    <w:rsid w:val="00A54D64"/>
    <w:rsid w:val="00A57A56"/>
    <w:rsid w:val="00A6676E"/>
    <w:rsid w:val="00A66E6B"/>
    <w:rsid w:val="00A703A4"/>
    <w:rsid w:val="00A70E18"/>
    <w:rsid w:val="00A836FE"/>
    <w:rsid w:val="00A85F31"/>
    <w:rsid w:val="00A87329"/>
    <w:rsid w:val="00A879EB"/>
    <w:rsid w:val="00A87D74"/>
    <w:rsid w:val="00AA7B22"/>
    <w:rsid w:val="00AB0EFE"/>
    <w:rsid w:val="00AB4769"/>
    <w:rsid w:val="00AC3290"/>
    <w:rsid w:val="00AC40BC"/>
    <w:rsid w:val="00AD2D22"/>
    <w:rsid w:val="00AE07D8"/>
    <w:rsid w:val="00AE15C8"/>
    <w:rsid w:val="00AF4ADB"/>
    <w:rsid w:val="00AF546F"/>
    <w:rsid w:val="00B16C10"/>
    <w:rsid w:val="00B2137E"/>
    <w:rsid w:val="00B23B35"/>
    <w:rsid w:val="00B23CE7"/>
    <w:rsid w:val="00B3050F"/>
    <w:rsid w:val="00B33A43"/>
    <w:rsid w:val="00B35A3E"/>
    <w:rsid w:val="00B411A2"/>
    <w:rsid w:val="00B41200"/>
    <w:rsid w:val="00B424B6"/>
    <w:rsid w:val="00B4424B"/>
    <w:rsid w:val="00B4466A"/>
    <w:rsid w:val="00B4673F"/>
    <w:rsid w:val="00B62437"/>
    <w:rsid w:val="00B65314"/>
    <w:rsid w:val="00B73C62"/>
    <w:rsid w:val="00B808F8"/>
    <w:rsid w:val="00B81438"/>
    <w:rsid w:val="00B90855"/>
    <w:rsid w:val="00B96952"/>
    <w:rsid w:val="00BA53E3"/>
    <w:rsid w:val="00BA75F8"/>
    <w:rsid w:val="00BB09C6"/>
    <w:rsid w:val="00BB1672"/>
    <w:rsid w:val="00BB4956"/>
    <w:rsid w:val="00BB703D"/>
    <w:rsid w:val="00BC0722"/>
    <w:rsid w:val="00BC2B65"/>
    <w:rsid w:val="00BC35FF"/>
    <w:rsid w:val="00BD77E6"/>
    <w:rsid w:val="00BE1165"/>
    <w:rsid w:val="00BE5E7E"/>
    <w:rsid w:val="00BE7791"/>
    <w:rsid w:val="00BF4B42"/>
    <w:rsid w:val="00C00003"/>
    <w:rsid w:val="00C07360"/>
    <w:rsid w:val="00C073A8"/>
    <w:rsid w:val="00C076AC"/>
    <w:rsid w:val="00C13FA2"/>
    <w:rsid w:val="00C144D5"/>
    <w:rsid w:val="00C155AB"/>
    <w:rsid w:val="00C202B1"/>
    <w:rsid w:val="00C226E1"/>
    <w:rsid w:val="00C262F4"/>
    <w:rsid w:val="00C3196C"/>
    <w:rsid w:val="00C326A9"/>
    <w:rsid w:val="00C35ED7"/>
    <w:rsid w:val="00C37C42"/>
    <w:rsid w:val="00C42AFA"/>
    <w:rsid w:val="00C501FD"/>
    <w:rsid w:val="00C541C1"/>
    <w:rsid w:val="00C54320"/>
    <w:rsid w:val="00C545F6"/>
    <w:rsid w:val="00C647A2"/>
    <w:rsid w:val="00C64FF6"/>
    <w:rsid w:val="00C712D6"/>
    <w:rsid w:val="00C74AB3"/>
    <w:rsid w:val="00C76775"/>
    <w:rsid w:val="00C8280D"/>
    <w:rsid w:val="00C92537"/>
    <w:rsid w:val="00C94C0C"/>
    <w:rsid w:val="00C96F18"/>
    <w:rsid w:val="00C97C69"/>
    <w:rsid w:val="00CA0916"/>
    <w:rsid w:val="00CB3B4A"/>
    <w:rsid w:val="00CC4DE4"/>
    <w:rsid w:val="00CC66C3"/>
    <w:rsid w:val="00CD1FC0"/>
    <w:rsid w:val="00CD59E1"/>
    <w:rsid w:val="00CD6FC5"/>
    <w:rsid w:val="00CE4EE4"/>
    <w:rsid w:val="00CE5542"/>
    <w:rsid w:val="00CF6A36"/>
    <w:rsid w:val="00CF7D7E"/>
    <w:rsid w:val="00D06455"/>
    <w:rsid w:val="00D07A3B"/>
    <w:rsid w:val="00D07B47"/>
    <w:rsid w:val="00D13CB7"/>
    <w:rsid w:val="00D13DF0"/>
    <w:rsid w:val="00D15555"/>
    <w:rsid w:val="00D360A8"/>
    <w:rsid w:val="00D474F9"/>
    <w:rsid w:val="00D50EFD"/>
    <w:rsid w:val="00D57269"/>
    <w:rsid w:val="00D60DF0"/>
    <w:rsid w:val="00D6417D"/>
    <w:rsid w:val="00D65FD4"/>
    <w:rsid w:val="00D666E9"/>
    <w:rsid w:val="00D66E66"/>
    <w:rsid w:val="00D71201"/>
    <w:rsid w:val="00D8080F"/>
    <w:rsid w:val="00D90371"/>
    <w:rsid w:val="00D9122C"/>
    <w:rsid w:val="00D97A01"/>
    <w:rsid w:val="00D97DA2"/>
    <w:rsid w:val="00DA5E77"/>
    <w:rsid w:val="00DB2D5B"/>
    <w:rsid w:val="00DB49A8"/>
    <w:rsid w:val="00DC068A"/>
    <w:rsid w:val="00DC3980"/>
    <w:rsid w:val="00DC534C"/>
    <w:rsid w:val="00DD0A8A"/>
    <w:rsid w:val="00DD41F2"/>
    <w:rsid w:val="00DD58D2"/>
    <w:rsid w:val="00DD6F08"/>
    <w:rsid w:val="00DE5E36"/>
    <w:rsid w:val="00DF2981"/>
    <w:rsid w:val="00DF4DA1"/>
    <w:rsid w:val="00DF5830"/>
    <w:rsid w:val="00E02438"/>
    <w:rsid w:val="00E027D8"/>
    <w:rsid w:val="00E05FB8"/>
    <w:rsid w:val="00E14B0A"/>
    <w:rsid w:val="00E2050D"/>
    <w:rsid w:val="00E21362"/>
    <w:rsid w:val="00E23604"/>
    <w:rsid w:val="00E372A5"/>
    <w:rsid w:val="00E42569"/>
    <w:rsid w:val="00E50D75"/>
    <w:rsid w:val="00E51EE0"/>
    <w:rsid w:val="00E6085D"/>
    <w:rsid w:val="00E611A4"/>
    <w:rsid w:val="00E62283"/>
    <w:rsid w:val="00E626AB"/>
    <w:rsid w:val="00E65CAC"/>
    <w:rsid w:val="00E80E20"/>
    <w:rsid w:val="00E80FD5"/>
    <w:rsid w:val="00E91854"/>
    <w:rsid w:val="00E92810"/>
    <w:rsid w:val="00E94A6F"/>
    <w:rsid w:val="00EA223E"/>
    <w:rsid w:val="00EA2E3C"/>
    <w:rsid w:val="00EA7DD2"/>
    <w:rsid w:val="00EB103F"/>
    <w:rsid w:val="00EB5A50"/>
    <w:rsid w:val="00ED0EE3"/>
    <w:rsid w:val="00EE140D"/>
    <w:rsid w:val="00EF33A6"/>
    <w:rsid w:val="00EF48DE"/>
    <w:rsid w:val="00F03E9C"/>
    <w:rsid w:val="00F05A4A"/>
    <w:rsid w:val="00F21025"/>
    <w:rsid w:val="00F21D39"/>
    <w:rsid w:val="00F3153E"/>
    <w:rsid w:val="00F34E1B"/>
    <w:rsid w:val="00F35E46"/>
    <w:rsid w:val="00F36995"/>
    <w:rsid w:val="00F53C91"/>
    <w:rsid w:val="00F54E82"/>
    <w:rsid w:val="00F550A2"/>
    <w:rsid w:val="00F601B3"/>
    <w:rsid w:val="00F66D3E"/>
    <w:rsid w:val="00F6701C"/>
    <w:rsid w:val="00F722DC"/>
    <w:rsid w:val="00F738A1"/>
    <w:rsid w:val="00F8121F"/>
    <w:rsid w:val="00F82D9D"/>
    <w:rsid w:val="00F82DDC"/>
    <w:rsid w:val="00F84A81"/>
    <w:rsid w:val="00F8526D"/>
    <w:rsid w:val="00F87169"/>
    <w:rsid w:val="00F955DF"/>
    <w:rsid w:val="00FA3635"/>
    <w:rsid w:val="00FA3AB6"/>
    <w:rsid w:val="00FA4252"/>
    <w:rsid w:val="00FA57FB"/>
    <w:rsid w:val="00FA6C11"/>
    <w:rsid w:val="00FB0A11"/>
    <w:rsid w:val="00FB11DC"/>
    <w:rsid w:val="00FB216D"/>
    <w:rsid w:val="00FB37F9"/>
    <w:rsid w:val="00FB3DB2"/>
    <w:rsid w:val="00FB72EA"/>
    <w:rsid w:val="00FC5250"/>
    <w:rsid w:val="00FC6E47"/>
    <w:rsid w:val="00FC7B41"/>
    <w:rsid w:val="00FE4D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05"/>
    <w:rPr>
      <w:rFonts w:ascii="Times New Roman" w:eastAsia="Times New Roman" w:hAnsi="Times New Roman"/>
      <w:sz w:val="24"/>
      <w:szCs w:val="24"/>
    </w:rPr>
  </w:style>
  <w:style w:type="paragraph" w:styleId="Heading1">
    <w:name w:val="heading 1"/>
    <w:basedOn w:val="Normal"/>
    <w:next w:val="Normal"/>
    <w:link w:val="Heading1Char"/>
    <w:uiPriority w:val="99"/>
    <w:qFormat/>
    <w:rsid w:val="00750505"/>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75050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0505"/>
    <w:rPr>
      <w:rFonts w:ascii="Cambria" w:hAnsi="Cambria" w:cs="Times New Roman"/>
      <w:b/>
      <w:bCs/>
      <w:color w:val="365F91"/>
      <w:sz w:val="28"/>
      <w:szCs w:val="28"/>
      <w:lang w:eastAsia="ru-RU"/>
    </w:rPr>
  </w:style>
  <w:style w:type="character" w:customStyle="1" w:styleId="Heading3Char">
    <w:name w:val="Heading 3 Char"/>
    <w:basedOn w:val="DefaultParagraphFont"/>
    <w:link w:val="Heading3"/>
    <w:uiPriority w:val="99"/>
    <w:locked/>
    <w:rsid w:val="00750505"/>
    <w:rPr>
      <w:rFonts w:ascii="Arial" w:hAnsi="Arial" w:cs="Arial"/>
      <w:b/>
      <w:bCs/>
      <w:sz w:val="26"/>
      <w:szCs w:val="26"/>
      <w:lang w:eastAsia="ru-RU"/>
    </w:rPr>
  </w:style>
  <w:style w:type="character" w:styleId="Hyperlink">
    <w:name w:val="Hyperlink"/>
    <w:basedOn w:val="DefaultParagraphFont"/>
    <w:uiPriority w:val="99"/>
    <w:semiHidden/>
    <w:rsid w:val="00750505"/>
    <w:rPr>
      <w:rFonts w:cs="Times New Roman"/>
      <w:color w:val="0000FF"/>
      <w:u w:val="single"/>
    </w:rPr>
  </w:style>
  <w:style w:type="paragraph" w:styleId="FootnoteText">
    <w:name w:val="footnote text"/>
    <w:basedOn w:val="Normal"/>
    <w:link w:val="FootnoteTextChar"/>
    <w:uiPriority w:val="99"/>
    <w:rsid w:val="00750505"/>
    <w:rPr>
      <w:sz w:val="20"/>
      <w:szCs w:val="20"/>
    </w:rPr>
  </w:style>
  <w:style w:type="character" w:customStyle="1" w:styleId="FootnoteTextChar">
    <w:name w:val="Footnote Text Char"/>
    <w:basedOn w:val="DefaultParagraphFont"/>
    <w:link w:val="FootnoteText"/>
    <w:uiPriority w:val="99"/>
    <w:locked/>
    <w:rsid w:val="00750505"/>
    <w:rPr>
      <w:rFonts w:ascii="Times New Roman" w:hAnsi="Times New Roman" w:cs="Times New Roman"/>
      <w:sz w:val="20"/>
      <w:szCs w:val="20"/>
      <w:lang w:eastAsia="ru-RU"/>
    </w:rPr>
  </w:style>
  <w:style w:type="paragraph" w:styleId="Title">
    <w:name w:val="Title"/>
    <w:basedOn w:val="Normal"/>
    <w:link w:val="TitleChar"/>
    <w:uiPriority w:val="99"/>
    <w:qFormat/>
    <w:rsid w:val="00750505"/>
    <w:pPr>
      <w:jc w:val="center"/>
    </w:pPr>
    <w:rPr>
      <w:sz w:val="28"/>
      <w:szCs w:val="20"/>
    </w:rPr>
  </w:style>
  <w:style w:type="character" w:customStyle="1" w:styleId="TitleChar">
    <w:name w:val="Title Char"/>
    <w:basedOn w:val="DefaultParagraphFont"/>
    <w:link w:val="Title"/>
    <w:uiPriority w:val="99"/>
    <w:locked/>
    <w:rsid w:val="00750505"/>
    <w:rPr>
      <w:rFonts w:ascii="Times New Roman" w:hAnsi="Times New Roman" w:cs="Times New Roman"/>
      <w:sz w:val="20"/>
      <w:szCs w:val="20"/>
      <w:lang w:eastAsia="ru-RU"/>
    </w:rPr>
  </w:style>
  <w:style w:type="paragraph" w:styleId="BodyText">
    <w:name w:val="Body Text"/>
    <w:basedOn w:val="Normal"/>
    <w:link w:val="BodyTextChar"/>
    <w:uiPriority w:val="99"/>
    <w:semiHidden/>
    <w:rsid w:val="00750505"/>
    <w:pPr>
      <w:spacing w:after="120"/>
    </w:pPr>
    <w:rPr>
      <w:sz w:val="20"/>
      <w:szCs w:val="20"/>
    </w:rPr>
  </w:style>
  <w:style w:type="character" w:customStyle="1" w:styleId="BodyTextChar">
    <w:name w:val="Body Text Char"/>
    <w:basedOn w:val="DefaultParagraphFont"/>
    <w:link w:val="BodyText"/>
    <w:uiPriority w:val="99"/>
    <w:semiHidden/>
    <w:locked/>
    <w:rsid w:val="00750505"/>
    <w:rPr>
      <w:rFonts w:ascii="Times New Roman" w:hAnsi="Times New Roman" w:cs="Times New Roman"/>
      <w:sz w:val="20"/>
      <w:szCs w:val="20"/>
      <w:lang w:eastAsia="ru-RU"/>
    </w:rPr>
  </w:style>
  <w:style w:type="paragraph" w:styleId="BodyText3">
    <w:name w:val="Body Text 3"/>
    <w:basedOn w:val="Normal"/>
    <w:link w:val="BodyText3Char"/>
    <w:uiPriority w:val="99"/>
    <w:rsid w:val="00750505"/>
    <w:pPr>
      <w:spacing w:after="120"/>
    </w:pPr>
    <w:rPr>
      <w:sz w:val="16"/>
      <w:szCs w:val="16"/>
    </w:rPr>
  </w:style>
  <w:style w:type="character" w:customStyle="1" w:styleId="BodyText3Char">
    <w:name w:val="Body Text 3 Char"/>
    <w:basedOn w:val="DefaultParagraphFont"/>
    <w:link w:val="BodyText3"/>
    <w:uiPriority w:val="99"/>
    <w:locked/>
    <w:rsid w:val="00750505"/>
    <w:rPr>
      <w:rFonts w:ascii="Times New Roman" w:hAnsi="Times New Roman" w:cs="Times New Roman"/>
      <w:sz w:val="16"/>
      <w:szCs w:val="16"/>
      <w:lang w:eastAsia="ru-RU"/>
    </w:rPr>
  </w:style>
  <w:style w:type="paragraph" w:styleId="ListParagraph">
    <w:name w:val="List Paragraph"/>
    <w:basedOn w:val="Normal"/>
    <w:uiPriority w:val="99"/>
    <w:qFormat/>
    <w:rsid w:val="00750505"/>
    <w:pPr>
      <w:ind w:left="720"/>
      <w:contextualSpacing/>
    </w:pPr>
  </w:style>
  <w:style w:type="paragraph" w:customStyle="1" w:styleId="ConsPlusNormal">
    <w:name w:val="ConsPlusNormal"/>
    <w:uiPriority w:val="99"/>
    <w:rsid w:val="00750505"/>
    <w:pPr>
      <w:autoSpaceDE w:val="0"/>
      <w:autoSpaceDN w:val="0"/>
      <w:adjustRightInd w:val="0"/>
    </w:pPr>
    <w:rPr>
      <w:rFonts w:ascii="Times New Roman" w:hAnsi="Times New Roman"/>
      <w:sz w:val="24"/>
      <w:szCs w:val="24"/>
      <w:lang w:eastAsia="en-US"/>
    </w:rPr>
  </w:style>
  <w:style w:type="character" w:styleId="FootnoteReference">
    <w:name w:val="footnote reference"/>
    <w:basedOn w:val="DefaultParagraphFont"/>
    <w:uiPriority w:val="99"/>
    <w:rsid w:val="00750505"/>
    <w:rPr>
      <w:rFonts w:cs="Times New Roman"/>
      <w:vertAlign w:val="superscript"/>
    </w:rPr>
  </w:style>
  <w:style w:type="paragraph" w:styleId="HTMLPreformatted">
    <w:name w:val="HTML Preformatted"/>
    <w:basedOn w:val="Normal"/>
    <w:link w:val="HTMLPreformattedChar"/>
    <w:uiPriority w:val="99"/>
    <w:semiHidden/>
    <w:rsid w:val="006E490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E4901"/>
    <w:rPr>
      <w:rFonts w:ascii="Courier New" w:hAnsi="Courier New" w:cs="Courier New"/>
      <w:sz w:val="20"/>
      <w:szCs w:val="20"/>
      <w:lang w:eastAsia="ru-RU"/>
    </w:rPr>
  </w:style>
  <w:style w:type="paragraph" w:styleId="BodyText2">
    <w:name w:val="Body Text 2"/>
    <w:basedOn w:val="Normal"/>
    <w:link w:val="BodyText2Char"/>
    <w:uiPriority w:val="99"/>
    <w:semiHidden/>
    <w:rsid w:val="00AD2D2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D2D22"/>
    <w:rPr>
      <w:rFonts w:ascii="Times New Roman" w:hAnsi="Times New Roman" w:cs="Times New Roman"/>
      <w:sz w:val="20"/>
      <w:szCs w:val="20"/>
      <w:lang w:eastAsia="ru-RU"/>
    </w:rPr>
  </w:style>
  <w:style w:type="paragraph" w:customStyle="1" w:styleId="p3">
    <w:name w:val="p3"/>
    <w:basedOn w:val="Normal"/>
    <w:uiPriority w:val="99"/>
    <w:rsid w:val="004673CF"/>
    <w:pPr>
      <w:spacing w:before="100" w:beforeAutospacing="1" w:after="100" w:afterAutospacing="1"/>
    </w:pPr>
  </w:style>
  <w:style w:type="character" w:customStyle="1" w:styleId="s1">
    <w:name w:val="s1"/>
    <w:basedOn w:val="DefaultParagraphFont"/>
    <w:uiPriority w:val="99"/>
    <w:rsid w:val="004673CF"/>
    <w:rPr>
      <w:rFonts w:cs="Times New Roman"/>
    </w:rPr>
  </w:style>
  <w:style w:type="paragraph" w:styleId="BalloonText">
    <w:name w:val="Balloon Text"/>
    <w:basedOn w:val="Normal"/>
    <w:link w:val="BalloonTextChar"/>
    <w:uiPriority w:val="99"/>
    <w:semiHidden/>
    <w:rsid w:val="004B1C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C91"/>
    <w:rPr>
      <w:rFonts w:ascii="Tahoma" w:hAnsi="Tahoma" w:cs="Tahoma"/>
      <w:sz w:val="16"/>
      <w:szCs w:val="16"/>
      <w:lang w:eastAsia="ru-RU"/>
    </w:rPr>
  </w:style>
  <w:style w:type="paragraph" w:customStyle="1" w:styleId="p2">
    <w:name w:val="p2"/>
    <w:basedOn w:val="Normal"/>
    <w:uiPriority w:val="99"/>
    <w:rsid w:val="00344177"/>
    <w:pPr>
      <w:spacing w:before="100" w:beforeAutospacing="1" w:after="100" w:afterAutospacing="1"/>
    </w:pPr>
  </w:style>
  <w:style w:type="character" w:styleId="CommentReference">
    <w:name w:val="annotation reference"/>
    <w:basedOn w:val="DefaultParagraphFont"/>
    <w:uiPriority w:val="99"/>
    <w:semiHidden/>
    <w:rsid w:val="00F8121F"/>
    <w:rPr>
      <w:rFonts w:cs="Times New Roman"/>
      <w:sz w:val="16"/>
      <w:szCs w:val="16"/>
    </w:rPr>
  </w:style>
  <w:style w:type="paragraph" w:styleId="CommentText">
    <w:name w:val="annotation text"/>
    <w:basedOn w:val="Normal"/>
    <w:link w:val="CommentTextChar"/>
    <w:uiPriority w:val="99"/>
    <w:semiHidden/>
    <w:rsid w:val="00F8121F"/>
    <w:rPr>
      <w:sz w:val="20"/>
      <w:szCs w:val="20"/>
    </w:rPr>
  </w:style>
  <w:style w:type="character" w:customStyle="1" w:styleId="CommentTextChar">
    <w:name w:val="Comment Text Char"/>
    <w:basedOn w:val="DefaultParagraphFont"/>
    <w:link w:val="CommentText"/>
    <w:uiPriority w:val="99"/>
    <w:semiHidden/>
    <w:locked/>
    <w:rsid w:val="00F8121F"/>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F8121F"/>
    <w:rPr>
      <w:b/>
      <w:bCs/>
    </w:rPr>
  </w:style>
  <w:style w:type="character" w:customStyle="1" w:styleId="CommentSubjectChar">
    <w:name w:val="Comment Subject Char"/>
    <w:basedOn w:val="CommentTextChar"/>
    <w:link w:val="CommentSubject"/>
    <w:uiPriority w:val="99"/>
    <w:semiHidden/>
    <w:locked/>
    <w:rsid w:val="00F8121F"/>
    <w:rPr>
      <w:b/>
      <w:bCs/>
    </w:rPr>
  </w:style>
  <w:style w:type="paragraph" w:styleId="Header">
    <w:name w:val="header"/>
    <w:basedOn w:val="Normal"/>
    <w:link w:val="HeaderChar"/>
    <w:uiPriority w:val="99"/>
    <w:rsid w:val="00952C73"/>
    <w:pPr>
      <w:tabs>
        <w:tab w:val="center" w:pos="4677"/>
        <w:tab w:val="right" w:pos="9355"/>
      </w:tabs>
    </w:pPr>
  </w:style>
  <w:style w:type="character" w:customStyle="1" w:styleId="HeaderChar">
    <w:name w:val="Header Char"/>
    <w:basedOn w:val="DefaultParagraphFont"/>
    <w:link w:val="Header"/>
    <w:uiPriority w:val="99"/>
    <w:locked/>
    <w:rsid w:val="00952C73"/>
    <w:rPr>
      <w:rFonts w:ascii="Times New Roman" w:hAnsi="Times New Roman" w:cs="Times New Roman"/>
      <w:sz w:val="24"/>
      <w:szCs w:val="24"/>
      <w:lang w:eastAsia="ru-RU"/>
    </w:rPr>
  </w:style>
  <w:style w:type="paragraph" w:styleId="Footer">
    <w:name w:val="footer"/>
    <w:basedOn w:val="Normal"/>
    <w:link w:val="FooterChar"/>
    <w:uiPriority w:val="99"/>
    <w:semiHidden/>
    <w:rsid w:val="00952C73"/>
    <w:pPr>
      <w:tabs>
        <w:tab w:val="center" w:pos="4677"/>
        <w:tab w:val="right" w:pos="9355"/>
      </w:tabs>
    </w:pPr>
  </w:style>
  <w:style w:type="character" w:customStyle="1" w:styleId="FooterChar">
    <w:name w:val="Footer Char"/>
    <w:basedOn w:val="DefaultParagraphFont"/>
    <w:link w:val="Footer"/>
    <w:uiPriority w:val="99"/>
    <w:semiHidden/>
    <w:locked/>
    <w:rsid w:val="00952C73"/>
    <w:rPr>
      <w:rFonts w:ascii="Times New Roman" w:hAnsi="Times New Roman" w:cs="Times New Roman"/>
      <w:sz w:val="24"/>
      <w:szCs w:val="24"/>
      <w:lang w:eastAsia="ru-RU"/>
    </w:rPr>
  </w:style>
  <w:style w:type="paragraph" w:customStyle="1" w:styleId="formattexttopleveltext">
    <w:name w:val="formattext topleveltext"/>
    <w:basedOn w:val="Normal"/>
    <w:uiPriority w:val="99"/>
    <w:rsid w:val="00542ADE"/>
    <w:pPr>
      <w:spacing w:before="100" w:beforeAutospacing="1" w:after="100" w:afterAutospacing="1"/>
    </w:pPr>
  </w:style>
  <w:style w:type="paragraph" w:customStyle="1" w:styleId="a">
    <w:name w:val="Абзац списка"/>
    <w:basedOn w:val="Normal"/>
    <w:uiPriority w:val="99"/>
    <w:rsid w:val="00152543"/>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251359689">
      <w:marLeft w:val="0"/>
      <w:marRight w:val="0"/>
      <w:marTop w:val="0"/>
      <w:marBottom w:val="0"/>
      <w:divBdr>
        <w:top w:val="none" w:sz="0" w:space="0" w:color="auto"/>
        <w:left w:val="none" w:sz="0" w:space="0" w:color="auto"/>
        <w:bottom w:val="none" w:sz="0" w:space="0" w:color="auto"/>
        <w:right w:val="none" w:sz="0" w:space="0" w:color="auto"/>
      </w:divBdr>
    </w:div>
    <w:div w:id="251359690">
      <w:marLeft w:val="0"/>
      <w:marRight w:val="0"/>
      <w:marTop w:val="0"/>
      <w:marBottom w:val="0"/>
      <w:divBdr>
        <w:top w:val="none" w:sz="0" w:space="0" w:color="auto"/>
        <w:left w:val="none" w:sz="0" w:space="0" w:color="auto"/>
        <w:bottom w:val="none" w:sz="0" w:space="0" w:color="auto"/>
        <w:right w:val="none" w:sz="0" w:space="0" w:color="auto"/>
      </w:divBdr>
    </w:div>
    <w:div w:id="251359691">
      <w:marLeft w:val="0"/>
      <w:marRight w:val="0"/>
      <w:marTop w:val="0"/>
      <w:marBottom w:val="0"/>
      <w:divBdr>
        <w:top w:val="none" w:sz="0" w:space="0" w:color="auto"/>
        <w:left w:val="none" w:sz="0" w:space="0" w:color="auto"/>
        <w:bottom w:val="none" w:sz="0" w:space="0" w:color="auto"/>
        <w:right w:val="none" w:sz="0" w:space="0" w:color="auto"/>
      </w:divBdr>
    </w:div>
    <w:div w:id="251359692">
      <w:marLeft w:val="0"/>
      <w:marRight w:val="0"/>
      <w:marTop w:val="0"/>
      <w:marBottom w:val="0"/>
      <w:divBdr>
        <w:top w:val="none" w:sz="0" w:space="0" w:color="auto"/>
        <w:left w:val="none" w:sz="0" w:space="0" w:color="auto"/>
        <w:bottom w:val="none" w:sz="0" w:space="0" w:color="auto"/>
        <w:right w:val="none" w:sz="0" w:space="0" w:color="auto"/>
      </w:divBdr>
    </w:div>
    <w:div w:id="251359693">
      <w:marLeft w:val="0"/>
      <w:marRight w:val="0"/>
      <w:marTop w:val="0"/>
      <w:marBottom w:val="0"/>
      <w:divBdr>
        <w:top w:val="none" w:sz="0" w:space="0" w:color="auto"/>
        <w:left w:val="none" w:sz="0" w:space="0" w:color="auto"/>
        <w:bottom w:val="none" w:sz="0" w:space="0" w:color="auto"/>
        <w:right w:val="none" w:sz="0" w:space="0" w:color="auto"/>
      </w:divBdr>
    </w:div>
    <w:div w:id="251359694">
      <w:marLeft w:val="0"/>
      <w:marRight w:val="0"/>
      <w:marTop w:val="0"/>
      <w:marBottom w:val="0"/>
      <w:divBdr>
        <w:top w:val="none" w:sz="0" w:space="0" w:color="auto"/>
        <w:left w:val="none" w:sz="0" w:space="0" w:color="auto"/>
        <w:bottom w:val="none" w:sz="0" w:space="0" w:color="auto"/>
        <w:right w:val="none" w:sz="0" w:space="0" w:color="auto"/>
      </w:divBdr>
    </w:div>
    <w:div w:id="251359695">
      <w:marLeft w:val="0"/>
      <w:marRight w:val="0"/>
      <w:marTop w:val="0"/>
      <w:marBottom w:val="0"/>
      <w:divBdr>
        <w:top w:val="none" w:sz="0" w:space="0" w:color="auto"/>
        <w:left w:val="none" w:sz="0" w:space="0" w:color="auto"/>
        <w:bottom w:val="none" w:sz="0" w:space="0" w:color="auto"/>
        <w:right w:val="none" w:sz="0" w:space="0" w:color="auto"/>
      </w:divBdr>
    </w:div>
    <w:div w:id="251359696">
      <w:marLeft w:val="0"/>
      <w:marRight w:val="0"/>
      <w:marTop w:val="0"/>
      <w:marBottom w:val="0"/>
      <w:divBdr>
        <w:top w:val="none" w:sz="0" w:space="0" w:color="auto"/>
        <w:left w:val="none" w:sz="0" w:space="0" w:color="auto"/>
        <w:bottom w:val="none" w:sz="0" w:space="0" w:color="auto"/>
        <w:right w:val="none" w:sz="0" w:space="0" w:color="auto"/>
      </w:divBdr>
    </w:div>
    <w:div w:id="251359697">
      <w:marLeft w:val="0"/>
      <w:marRight w:val="0"/>
      <w:marTop w:val="0"/>
      <w:marBottom w:val="0"/>
      <w:divBdr>
        <w:top w:val="none" w:sz="0" w:space="0" w:color="auto"/>
        <w:left w:val="none" w:sz="0" w:space="0" w:color="auto"/>
        <w:bottom w:val="none" w:sz="0" w:space="0" w:color="auto"/>
        <w:right w:val="none" w:sz="0" w:space="0" w:color="auto"/>
      </w:divBdr>
    </w:div>
    <w:div w:id="251359698">
      <w:marLeft w:val="0"/>
      <w:marRight w:val="0"/>
      <w:marTop w:val="0"/>
      <w:marBottom w:val="0"/>
      <w:divBdr>
        <w:top w:val="none" w:sz="0" w:space="0" w:color="auto"/>
        <w:left w:val="none" w:sz="0" w:space="0" w:color="auto"/>
        <w:bottom w:val="none" w:sz="0" w:space="0" w:color="auto"/>
        <w:right w:val="none" w:sz="0" w:space="0" w:color="auto"/>
      </w:divBdr>
    </w:div>
    <w:div w:id="251359699">
      <w:marLeft w:val="0"/>
      <w:marRight w:val="0"/>
      <w:marTop w:val="0"/>
      <w:marBottom w:val="0"/>
      <w:divBdr>
        <w:top w:val="none" w:sz="0" w:space="0" w:color="auto"/>
        <w:left w:val="none" w:sz="0" w:space="0" w:color="auto"/>
        <w:bottom w:val="none" w:sz="0" w:space="0" w:color="auto"/>
        <w:right w:val="none" w:sz="0" w:space="0" w:color="auto"/>
      </w:divBdr>
    </w:div>
    <w:div w:id="251359700">
      <w:marLeft w:val="0"/>
      <w:marRight w:val="0"/>
      <w:marTop w:val="0"/>
      <w:marBottom w:val="0"/>
      <w:divBdr>
        <w:top w:val="none" w:sz="0" w:space="0" w:color="auto"/>
        <w:left w:val="none" w:sz="0" w:space="0" w:color="auto"/>
        <w:bottom w:val="none" w:sz="0" w:space="0" w:color="auto"/>
        <w:right w:val="none" w:sz="0" w:space="0" w:color="auto"/>
      </w:divBdr>
    </w:div>
    <w:div w:id="251359701">
      <w:marLeft w:val="0"/>
      <w:marRight w:val="0"/>
      <w:marTop w:val="0"/>
      <w:marBottom w:val="0"/>
      <w:divBdr>
        <w:top w:val="none" w:sz="0" w:space="0" w:color="auto"/>
        <w:left w:val="none" w:sz="0" w:space="0" w:color="auto"/>
        <w:bottom w:val="none" w:sz="0" w:space="0" w:color="auto"/>
        <w:right w:val="none" w:sz="0" w:space="0" w:color="auto"/>
      </w:divBdr>
    </w:div>
    <w:div w:id="251359702">
      <w:marLeft w:val="0"/>
      <w:marRight w:val="0"/>
      <w:marTop w:val="0"/>
      <w:marBottom w:val="0"/>
      <w:divBdr>
        <w:top w:val="none" w:sz="0" w:space="0" w:color="auto"/>
        <w:left w:val="none" w:sz="0" w:space="0" w:color="auto"/>
        <w:bottom w:val="none" w:sz="0" w:space="0" w:color="auto"/>
        <w:right w:val="none" w:sz="0" w:space="0" w:color="auto"/>
      </w:divBdr>
    </w:div>
    <w:div w:id="251359703">
      <w:marLeft w:val="0"/>
      <w:marRight w:val="0"/>
      <w:marTop w:val="0"/>
      <w:marBottom w:val="0"/>
      <w:divBdr>
        <w:top w:val="none" w:sz="0" w:space="0" w:color="auto"/>
        <w:left w:val="none" w:sz="0" w:space="0" w:color="auto"/>
        <w:bottom w:val="none" w:sz="0" w:space="0" w:color="auto"/>
        <w:right w:val="none" w:sz="0" w:space="0" w:color="auto"/>
      </w:divBdr>
    </w:div>
    <w:div w:id="251359704">
      <w:marLeft w:val="0"/>
      <w:marRight w:val="0"/>
      <w:marTop w:val="0"/>
      <w:marBottom w:val="0"/>
      <w:divBdr>
        <w:top w:val="none" w:sz="0" w:space="0" w:color="auto"/>
        <w:left w:val="none" w:sz="0" w:space="0" w:color="auto"/>
        <w:bottom w:val="none" w:sz="0" w:space="0" w:color="auto"/>
        <w:right w:val="none" w:sz="0" w:space="0" w:color="auto"/>
      </w:divBdr>
    </w:div>
    <w:div w:id="251359705">
      <w:marLeft w:val="0"/>
      <w:marRight w:val="0"/>
      <w:marTop w:val="0"/>
      <w:marBottom w:val="0"/>
      <w:divBdr>
        <w:top w:val="none" w:sz="0" w:space="0" w:color="auto"/>
        <w:left w:val="none" w:sz="0" w:space="0" w:color="auto"/>
        <w:bottom w:val="none" w:sz="0" w:space="0" w:color="auto"/>
        <w:right w:val="none" w:sz="0" w:space="0" w:color="auto"/>
      </w:divBdr>
    </w:div>
    <w:div w:id="251359706">
      <w:marLeft w:val="0"/>
      <w:marRight w:val="0"/>
      <w:marTop w:val="0"/>
      <w:marBottom w:val="0"/>
      <w:divBdr>
        <w:top w:val="none" w:sz="0" w:space="0" w:color="auto"/>
        <w:left w:val="none" w:sz="0" w:space="0" w:color="auto"/>
        <w:bottom w:val="none" w:sz="0" w:space="0" w:color="auto"/>
        <w:right w:val="none" w:sz="0" w:space="0" w:color="auto"/>
      </w:divBdr>
    </w:div>
    <w:div w:id="251359707">
      <w:marLeft w:val="0"/>
      <w:marRight w:val="0"/>
      <w:marTop w:val="0"/>
      <w:marBottom w:val="0"/>
      <w:divBdr>
        <w:top w:val="none" w:sz="0" w:space="0" w:color="auto"/>
        <w:left w:val="none" w:sz="0" w:space="0" w:color="auto"/>
        <w:bottom w:val="none" w:sz="0" w:space="0" w:color="auto"/>
        <w:right w:val="none" w:sz="0" w:space="0" w:color="auto"/>
      </w:divBdr>
    </w:div>
    <w:div w:id="251359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592</TotalTime>
  <Pages>10</Pages>
  <Words>3491</Words>
  <Characters>19901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kuptsov</dc:creator>
  <cp:keywords/>
  <dc:description/>
  <cp:lastModifiedBy>USER</cp:lastModifiedBy>
  <cp:revision>42</cp:revision>
  <cp:lastPrinted>2018-05-30T01:48:00Z</cp:lastPrinted>
  <dcterms:created xsi:type="dcterms:W3CDTF">2018-03-14T09:46:00Z</dcterms:created>
  <dcterms:modified xsi:type="dcterms:W3CDTF">2018-05-30T01:54:00Z</dcterms:modified>
</cp:coreProperties>
</file>