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C5" w:rsidRDefault="00811FC5" w:rsidP="00517F53">
      <w:pPr>
        <w:rPr>
          <w:rFonts w:ascii="Times New Roman" w:hAnsi="Times New Roman"/>
          <w:sz w:val="28"/>
          <w:szCs w:val="28"/>
        </w:rPr>
      </w:pP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 КРАЙ</w:t>
      </w:r>
      <w:r>
        <w:rPr>
          <w:rFonts w:ascii="Times New Roman" w:hAnsi="Times New Roman"/>
          <w:sz w:val="28"/>
          <w:szCs w:val="28"/>
        </w:rPr>
        <w:br/>
        <w:t>БОГОТОЛЬСКИЙ РАЙОН</w:t>
      </w:r>
      <w:r>
        <w:rPr>
          <w:rFonts w:ascii="Times New Roman" w:hAnsi="Times New Roman"/>
          <w:sz w:val="28"/>
          <w:szCs w:val="28"/>
        </w:rPr>
        <w:br/>
        <w:t xml:space="preserve">АДМИНИСТРАЦИЯ  </w:t>
      </w:r>
      <w:r w:rsidR="00DA3178">
        <w:rPr>
          <w:rFonts w:ascii="Times New Roman" w:hAnsi="Times New Roman"/>
          <w:sz w:val="28"/>
          <w:szCs w:val="28"/>
        </w:rPr>
        <w:t>АЛЕКСАНДРОВ</w:t>
      </w:r>
      <w:r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sz w:val="28"/>
          <w:szCs w:val="28"/>
        </w:rPr>
        <w:t>ПОСТАНОВЛЕНИЕ</w:t>
      </w:r>
    </w:p>
    <w:p w:rsidR="00811FC5" w:rsidRDefault="00811FC5" w:rsidP="00811FC5">
      <w:pPr>
        <w:jc w:val="center"/>
        <w:rPr>
          <w:rFonts w:ascii="Times New Roman" w:hAnsi="Times New Roman"/>
          <w:sz w:val="32"/>
          <w:szCs w:val="32"/>
        </w:rPr>
      </w:pP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</w:p>
    <w:p w:rsidR="00811FC5" w:rsidRDefault="00517F53" w:rsidP="00517F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24.01.</w:t>
      </w:r>
      <w:r w:rsidR="00811FC5">
        <w:rPr>
          <w:rFonts w:ascii="Times New Roman" w:hAnsi="Times New Roman"/>
          <w:sz w:val="28"/>
          <w:szCs w:val="28"/>
        </w:rPr>
        <w:t>201</w:t>
      </w:r>
      <w:r w:rsidR="00DA3178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811FC5">
        <w:rPr>
          <w:rFonts w:ascii="Times New Roman" w:hAnsi="Times New Roman"/>
          <w:sz w:val="28"/>
          <w:szCs w:val="28"/>
        </w:rPr>
        <w:t xml:space="preserve"> год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11F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1FC5">
        <w:rPr>
          <w:rFonts w:ascii="Times New Roman" w:hAnsi="Times New Roman"/>
          <w:sz w:val="28"/>
          <w:szCs w:val="28"/>
        </w:rPr>
        <w:t>с</w:t>
      </w:r>
      <w:proofErr w:type="gramEnd"/>
      <w:r w:rsidR="00811FC5">
        <w:rPr>
          <w:rFonts w:ascii="Times New Roman" w:hAnsi="Times New Roman"/>
          <w:sz w:val="28"/>
          <w:szCs w:val="28"/>
        </w:rPr>
        <w:t xml:space="preserve">. </w:t>
      </w:r>
      <w:r w:rsidR="00DA3178">
        <w:rPr>
          <w:rFonts w:ascii="Times New Roman" w:hAnsi="Times New Roman"/>
          <w:sz w:val="28"/>
          <w:szCs w:val="28"/>
        </w:rPr>
        <w:t xml:space="preserve">Александровка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DA3178">
        <w:rPr>
          <w:rFonts w:ascii="Times New Roman" w:hAnsi="Times New Roman"/>
          <w:sz w:val="28"/>
          <w:szCs w:val="28"/>
        </w:rPr>
        <w:t xml:space="preserve">   </w:t>
      </w:r>
      <w:r w:rsidR="00811FC5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b/>
          <w:sz w:val="28"/>
          <w:szCs w:val="28"/>
        </w:rPr>
        <w:t xml:space="preserve"> 1</w:t>
      </w: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</w:p>
    <w:p w:rsidR="00811FC5" w:rsidRDefault="000A345F" w:rsidP="00811F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="00811FC5">
        <w:rPr>
          <w:rFonts w:ascii="Times New Roman" w:hAnsi="Times New Roman"/>
          <w:sz w:val="28"/>
          <w:szCs w:val="28"/>
        </w:rPr>
        <w:t xml:space="preserve">оложения о размере платы для нанимателей жилых помещений по договорам социального найма   и договорам найма жилых помещений муниципального жилищного фонда муниципального  образования </w:t>
      </w:r>
      <w:r w:rsidR="00DA3178">
        <w:rPr>
          <w:rFonts w:ascii="Times New Roman" w:hAnsi="Times New Roman"/>
          <w:sz w:val="28"/>
          <w:szCs w:val="28"/>
        </w:rPr>
        <w:t>Александров</w:t>
      </w:r>
      <w:r w:rsidR="00811FC5">
        <w:rPr>
          <w:rFonts w:ascii="Times New Roman" w:hAnsi="Times New Roman"/>
          <w:sz w:val="28"/>
          <w:szCs w:val="28"/>
        </w:rPr>
        <w:t>ский  сельсовет</w:t>
      </w:r>
      <w:proofErr w:type="gramStart"/>
      <w:r w:rsidR="00811FC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11FC5" w:rsidRDefault="00811FC5" w:rsidP="00811FC5">
      <w:pPr>
        <w:rPr>
          <w:rFonts w:ascii="Times New Roman" w:hAnsi="Times New Roman"/>
          <w:sz w:val="28"/>
          <w:szCs w:val="28"/>
        </w:rPr>
      </w:pPr>
    </w:p>
    <w:p w:rsidR="00811FC5" w:rsidRDefault="00811FC5" w:rsidP="00811FC5">
      <w:pPr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Жилищным 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7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постановлением Правительства Российской Федерации от 14.12.2005 № 761, на основании Устава </w:t>
      </w:r>
      <w:r w:rsidR="00DA3178">
        <w:rPr>
          <w:rFonts w:ascii="Times New Roman" w:hAnsi="Times New Roman"/>
          <w:sz w:val="28"/>
          <w:szCs w:val="28"/>
        </w:rPr>
        <w:t>Александров</w:t>
      </w:r>
      <w:r>
        <w:rPr>
          <w:rFonts w:ascii="Times New Roman" w:hAnsi="Times New Roman"/>
          <w:sz w:val="28"/>
          <w:szCs w:val="28"/>
        </w:rPr>
        <w:t xml:space="preserve">ского сельсовета Боготольского района Красноярского края,  </w:t>
      </w:r>
      <w:r>
        <w:rPr>
          <w:rFonts w:ascii="Times New Roman" w:hAnsi="Times New Roman"/>
          <w:b/>
          <w:sz w:val="28"/>
          <w:szCs w:val="28"/>
        </w:rPr>
        <w:t xml:space="preserve">ПОСТАНОВЛЯЮ: </w:t>
      </w:r>
    </w:p>
    <w:p w:rsidR="00811FC5" w:rsidRDefault="00811FC5" w:rsidP="00811FC5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0A345F" w:rsidRDefault="000A345F" w:rsidP="000A34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11FC5">
        <w:rPr>
          <w:rFonts w:ascii="Times New Roman" w:hAnsi="Times New Roman"/>
          <w:sz w:val="28"/>
          <w:szCs w:val="28"/>
        </w:rPr>
        <w:t xml:space="preserve"> Утвердить </w:t>
      </w:r>
      <w:hyperlink r:id="rId8" w:anchor="Par33" w:history="1">
        <w:r w:rsidR="00811FC5">
          <w:rPr>
            <w:rStyle w:val="a6"/>
            <w:rFonts w:ascii="Times New Roman" w:hAnsi="Times New Roman"/>
            <w:sz w:val="28"/>
            <w:szCs w:val="28"/>
          </w:rPr>
          <w:t>Положение</w:t>
        </w:r>
      </w:hyperlink>
      <w:r w:rsidR="00811FC5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размере платы для нанимателей жилых помещений по договорам социального найма   и договорам найма жилых помещений муниципального жилищного фонда муниципального  образования </w:t>
      </w:r>
      <w:r w:rsidR="00DA3178">
        <w:rPr>
          <w:rFonts w:ascii="Times New Roman" w:hAnsi="Times New Roman"/>
          <w:sz w:val="28"/>
          <w:szCs w:val="28"/>
        </w:rPr>
        <w:t>Александров</w:t>
      </w:r>
      <w:r>
        <w:rPr>
          <w:rFonts w:ascii="Times New Roman" w:hAnsi="Times New Roman"/>
          <w:sz w:val="28"/>
          <w:szCs w:val="28"/>
        </w:rPr>
        <w:t>ский  сельсовет Боготольского района Красноярского края, согласно приложению.</w:t>
      </w:r>
    </w:p>
    <w:p w:rsidR="00811FC5" w:rsidRDefault="00811FC5" w:rsidP="000A345F">
      <w:pPr>
        <w:jc w:val="both"/>
        <w:rPr>
          <w:rFonts w:ascii="Times New Roman" w:hAnsi="Times New Roman"/>
          <w:sz w:val="28"/>
          <w:szCs w:val="28"/>
        </w:rPr>
      </w:pPr>
    </w:p>
    <w:p w:rsidR="00517F53" w:rsidRDefault="000A345F" w:rsidP="000A34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811FC5">
        <w:rPr>
          <w:rFonts w:ascii="Times New Roman" w:hAnsi="Times New Roman"/>
          <w:sz w:val="28"/>
          <w:szCs w:val="28"/>
        </w:rPr>
        <w:t>Постановление вступает в силу  со дня  опубликования</w:t>
      </w:r>
      <w:r w:rsidR="00517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F53">
        <w:rPr>
          <w:rFonts w:ascii="Times New Roman" w:hAnsi="Times New Roman"/>
          <w:sz w:val="28"/>
          <w:szCs w:val="28"/>
        </w:rPr>
        <w:t>спецвыпуском</w:t>
      </w:r>
      <w:proofErr w:type="spellEnd"/>
      <w:r w:rsidR="00517F53">
        <w:rPr>
          <w:rFonts w:ascii="Times New Roman" w:hAnsi="Times New Roman"/>
          <w:sz w:val="28"/>
          <w:szCs w:val="28"/>
        </w:rPr>
        <w:t xml:space="preserve"> в газете «Земля </w:t>
      </w:r>
      <w:proofErr w:type="spellStart"/>
      <w:r w:rsidR="00517F53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517F53">
        <w:rPr>
          <w:rFonts w:ascii="Times New Roman" w:hAnsi="Times New Roman"/>
          <w:sz w:val="28"/>
          <w:szCs w:val="28"/>
        </w:rPr>
        <w:t xml:space="preserve">» </w:t>
      </w:r>
    </w:p>
    <w:p w:rsidR="00517F53" w:rsidRDefault="00517F53" w:rsidP="000A345F">
      <w:pPr>
        <w:jc w:val="both"/>
        <w:rPr>
          <w:rFonts w:ascii="Times New Roman" w:hAnsi="Times New Roman"/>
          <w:sz w:val="28"/>
          <w:szCs w:val="28"/>
        </w:rPr>
      </w:pPr>
    </w:p>
    <w:p w:rsidR="00811FC5" w:rsidRDefault="00811FC5" w:rsidP="000A34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A34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разместить на официальном сайте администрации Боготольского района Красноярского края в сети Интернет</w:t>
      </w:r>
      <w:r w:rsidR="00FA7401" w:rsidRPr="00FA7401">
        <w:rPr>
          <w:rFonts w:ascii="Times New Roman" w:hAnsi="Times New Roman"/>
          <w:sz w:val="28"/>
          <w:szCs w:val="28"/>
        </w:rPr>
        <w:t xml:space="preserve"> </w:t>
      </w:r>
      <w:r w:rsidR="00FA7401">
        <w:rPr>
          <w:rFonts w:ascii="Times New Roman" w:hAnsi="Times New Roman"/>
          <w:sz w:val="28"/>
          <w:szCs w:val="28"/>
          <w:lang w:val="en-US"/>
        </w:rPr>
        <w:t>www</w:t>
      </w:r>
      <w:r w:rsidR="00FA7401" w:rsidRPr="00FA74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A7401">
        <w:rPr>
          <w:rFonts w:ascii="Times New Roman" w:hAnsi="Times New Roman"/>
          <w:sz w:val="28"/>
          <w:szCs w:val="28"/>
          <w:lang w:val="en-US"/>
        </w:rPr>
        <w:t>bogotol</w:t>
      </w:r>
      <w:proofErr w:type="spellEnd"/>
      <w:r w:rsidR="00FA7401" w:rsidRPr="00FA7401">
        <w:rPr>
          <w:rFonts w:ascii="Times New Roman" w:hAnsi="Times New Roman"/>
          <w:sz w:val="28"/>
          <w:szCs w:val="28"/>
        </w:rPr>
        <w:t>-</w:t>
      </w:r>
      <w:r w:rsidR="00FA7401">
        <w:rPr>
          <w:rFonts w:ascii="Times New Roman" w:hAnsi="Times New Roman"/>
          <w:sz w:val="28"/>
          <w:szCs w:val="28"/>
          <w:lang w:val="en-US"/>
        </w:rPr>
        <w:t>r</w:t>
      </w:r>
      <w:r w:rsidR="00FA7401" w:rsidRPr="00FA7401">
        <w:rPr>
          <w:rFonts w:ascii="Times New Roman" w:hAnsi="Times New Roman"/>
          <w:sz w:val="28"/>
          <w:szCs w:val="28"/>
        </w:rPr>
        <w:t>.</w:t>
      </w:r>
      <w:proofErr w:type="spellStart"/>
      <w:r w:rsidR="00FA740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, на странице </w:t>
      </w:r>
      <w:r w:rsidR="00DA3178">
        <w:rPr>
          <w:rFonts w:ascii="Times New Roman" w:hAnsi="Times New Roman"/>
          <w:sz w:val="28"/>
          <w:szCs w:val="28"/>
        </w:rPr>
        <w:t>Александров</w:t>
      </w:r>
      <w:r>
        <w:rPr>
          <w:rFonts w:ascii="Times New Roman" w:hAnsi="Times New Roman"/>
          <w:sz w:val="28"/>
          <w:szCs w:val="28"/>
        </w:rPr>
        <w:t>ского сельсовета.</w:t>
      </w:r>
    </w:p>
    <w:p w:rsidR="00811FC5" w:rsidRDefault="00811FC5" w:rsidP="00811F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11FC5" w:rsidRDefault="00811FC5" w:rsidP="00811FC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1FC5" w:rsidRDefault="00811FC5" w:rsidP="00811FC5">
      <w:pPr>
        <w:rPr>
          <w:rFonts w:ascii="Times New Roman" w:hAnsi="Times New Roman"/>
          <w:sz w:val="28"/>
          <w:szCs w:val="28"/>
        </w:rPr>
      </w:pPr>
    </w:p>
    <w:p w:rsidR="00811FC5" w:rsidRDefault="00811FC5" w:rsidP="00811F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</w:t>
      </w:r>
      <w:r w:rsidR="00DA3178">
        <w:rPr>
          <w:rFonts w:ascii="Times New Roman" w:hAnsi="Times New Roman"/>
          <w:sz w:val="28"/>
          <w:szCs w:val="28"/>
        </w:rPr>
        <w:t>Н.И.Никишина</w:t>
      </w:r>
      <w:r>
        <w:rPr>
          <w:rFonts w:ascii="Times New Roman" w:hAnsi="Times New Roman"/>
          <w:sz w:val="28"/>
          <w:szCs w:val="28"/>
        </w:rPr>
        <w:t>.</w:t>
      </w:r>
    </w:p>
    <w:p w:rsidR="001041DA" w:rsidRPr="00396075" w:rsidRDefault="001041DA" w:rsidP="001041DA">
      <w:pPr>
        <w:jc w:val="both"/>
        <w:rPr>
          <w:rFonts w:asciiTheme="minorHAnsi" w:hAnsiTheme="minorHAnsi" w:cstheme="minorHAnsi"/>
        </w:rPr>
      </w:pPr>
    </w:p>
    <w:p w:rsidR="001041DA" w:rsidRDefault="001041DA" w:rsidP="001041DA">
      <w:pPr>
        <w:jc w:val="both"/>
        <w:rPr>
          <w:rFonts w:asciiTheme="minorHAnsi" w:hAnsiTheme="minorHAnsi" w:cstheme="minorHAnsi"/>
        </w:rPr>
      </w:pPr>
    </w:p>
    <w:p w:rsidR="001041DA" w:rsidRDefault="001041DA" w:rsidP="001041DA">
      <w:pPr>
        <w:jc w:val="both"/>
        <w:rPr>
          <w:rFonts w:asciiTheme="minorHAnsi" w:hAnsiTheme="minorHAnsi" w:cstheme="minorHAnsi"/>
        </w:rPr>
      </w:pPr>
    </w:p>
    <w:p w:rsidR="001041DA" w:rsidRDefault="001041DA" w:rsidP="001041DA">
      <w:pPr>
        <w:jc w:val="both"/>
        <w:rPr>
          <w:rFonts w:asciiTheme="minorHAnsi" w:hAnsiTheme="minorHAnsi" w:cstheme="minorHAnsi"/>
        </w:rPr>
      </w:pPr>
    </w:p>
    <w:p w:rsidR="001041DA" w:rsidRPr="00FE28E7" w:rsidRDefault="001041DA" w:rsidP="001041DA">
      <w:pPr>
        <w:jc w:val="both"/>
        <w:rPr>
          <w:rFonts w:asciiTheme="minorHAnsi" w:hAnsiTheme="minorHAnsi" w:cstheme="minorHAnsi"/>
        </w:rPr>
      </w:pPr>
    </w:p>
    <w:p w:rsidR="00517F53" w:rsidRDefault="00517F53" w:rsidP="001041DA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17F53" w:rsidRDefault="00517F53" w:rsidP="001041DA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Приложение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96075" w:rsidRDefault="001041DA" w:rsidP="001041DA">
      <w:pPr>
        <w:keepNext/>
        <w:tabs>
          <w:tab w:val="left" w:pos="7200"/>
        </w:tabs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FA7401"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1041DA" w:rsidRPr="00FA7401" w:rsidRDefault="001041DA" w:rsidP="001041DA">
      <w:pPr>
        <w:keepNext/>
        <w:tabs>
          <w:tab w:val="left" w:pos="7200"/>
        </w:tabs>
        <w:jc w:val="center"/>
        <w:outlineLvl w:val="3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 </w:t>
      </w:r>
      <w:r w:rsidR="00396075">
        <w:rPr>
          <w:rFonts w:ascii="Times New Roman" w:hAnsi="Times New Roman"/>
          <w:sz w:val="28"/>
          <w:szCs w:val="28"/>
        </w:rPr>
        <w:t xml:space="preserve"> о размере платы для нанимателей жилых помещений по договорам социального найма   и договорам найма жилых помещений муниципального жилищного фонда муниципального  образования </w:t>
      </w:r>
      <w:r w:rsidR="00DA3178">
        <w:rPr>
          <w:rFonts w:ascii="Times New Roman" w:hAnsi="Times New Roman"/>
          <w:sz w:val="28"/>
          <w:szCs w:val="28"/>
        </w:rPr>
        <w:t>Александров</w:t>
      </w:r>
      <w:r w:rsidR="00396075">
        <w:rPr>
          <w:rFonts w:ascii="Times New Roman" w:hAnsi="Times New Roman"/>
          <w:sz w:val="28"/>
          <w:szCs w:val="28"/>
        </w:rPr>
        <w:t>ский  сельсовет Боготольского района Красноярского края.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7401">
        <w:rPr>
          <w:rFonts w:ascii="Times New Roman" w:hAnsi="Times New Roman"/>
          <w:color w:val="333333"/>
          <w:sz w:val="28"/>
          <w:szCs w:val="28"/>
        </w:rPr>
        <w:t xml:space="preserve">Настоящее Положение  </w:t>
      </w:r>
      <w:r w:rsidRPr="00FA7401">
        <w:rPr>
          <w:rFonts w:ascii="Times New Roman" w:hAnsi="Times New Roman"/>
          <w:sz w:val="28"/>
          <w:szCs w:val="28"/>
        </w:rPr>
        <w:t xml:space="preserve">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</w:t>
      </w:r>
      <w:r w:rsidR="00DA3178">
        <w:rPr>
          <w:rFonts w:ascii="Times New Roman" w:hAnsi="Times New Roman"/>
          <w:sz w:val="28"/>
          <w:szCs w:val="28"/>
        </w:rPr>
        <w:t>Александров</w:t>
      </w:r>
      <w:r w:rsidRPr="00FA7401">
        <w:rPr>
          <w:rFonts w:ascii="Times New Roman" w:hAnsi="Times New Roman"/>
          <w:sz w:val="28"/>
          <w:szCs w:val="28"/>
        </w:rPr>
        <w:t>ский сельсовет Боготольского района Красноярского края</w:t>
      </w:r>
      <w:r w:rsidRPr="00FA7401">
        <w:rPr>
          <w:rFonts w:ascii="Times New Roman" w:hAnsi="Times New Roman"/>
          <w:color w:val="333333"/>
          <w:sz w:val="28"/>
          <w:szCs w:val="28"/>
        </w:rPr>
        <w:t xml:space="preserve"> (далее - Положение) </w:t>
      </w:r>
      <w:r w:rsidRPr="00FA7401">
        <w:rPr>
          <w:rFonts w:ascii="Times New Roman" w:hAnsi="Times New Roman"/>
          <w:sz w:val="28"/>
          <w:szCs w:val="28"/>
        </w:rPr>
        <w:t>определяет единые требования к установлению размера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  <w:proofErr w:type="gramEnd"/>
    </w:p>
    <w:p w:rsidR="001041DA" w:rsidRPr="00FA7401" w:rsidRDefault="00396075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041DA" w:rsidRPr="00FA7401">
        <w:rPr>
          <w:rFonts w:ascii="Times New Roman" w:hAnsi="Times New Roman"/>
          <w:sz w:val="28"/>
          <w:szCs w:val="28"/>
        </w:rPr>
        <w:t xml:space="preserve">При установлении размера платы за наем жилого помещения необходимо учитывать положения </w:t>
      </w:r>
      <w:hyperlink r:id="rId9" w:history="1">
        <w:r w:rsidR="001041DA" w:rsidRPr="00FA7401">
          <w:rPr>
            <w:rFonts w:ascii="Times New Roman" w:hAnsi="Times New Roman"/>
            <w:color w:val="0000FF"/>
            <w:sz w:val="28"/>
            <w:szCs w:val="28"/>
          </w:rPr>
          <w:t xml:space="preserve"> статьи 156</w:t>
        </w:r>
      </w:hyperlink>
      <w:r w:rsidR="001041DA" w:rsidRPr="00FA7401">
        <w:rPr>
          <w:rFonts w:ascii="Times New Roman" w:hAnsi="Times New Roman"/>
          <w:sz w:val="28"/>
          <w:szCs w:val="28"/>
        </w:rPr>
        <w:t xml:space="preserve"> Жилищного кодекса,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1.2. Плата за наем начисляется гражданам, проживающим в жилых помещениях муниципального жилищного фонда по договорам социального найма и договорам найма жилых помещений муниципального жилищного фонда.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1.3. Плата за пользование жилым помещением (плата за наем) не взимается с нанимателей: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396075">
        <w:rPr>
          <w:rFonts w:ascii="Times New Roman" w:hAnsi="Times New Roman"/>
          <w:sz w:val="28"/>
          <w:szCs w:val="28"/>
        </w:rPr>
        <w:t>Признанных</w:t>
      </w:r>
      <w:proofErr w:type="gramEnd"/>
      <w:r w:rsidRPr="00396075">
        <w:rPr>
          <w:rFonts w:ascii="Times New Roman" w:hAnsi="Times New Roman"/>
          <w:sz w:val="28"/>
          <w:szCs w:val="28"/>
        </w:rPr>
        <w:t xml:space="preserve"> в установленном порядке малоимущими и занимающих жилые помещения по договорам социального найма.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1.3.2. Проживающих в жилых домах (помещениях), признанных в установленном порядке аварийными и непригодными для проживания.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1.4. Размер платы за наем жилого помещения определяется исходя из занимаемой общей площади жилого помещения, качества и благоустройства жилого помещения, а также месторасположения дома.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 xml:space="preserve">1.5. Базовый размер платы за наем жилого помещения зависит от средней цены 1 кв. м на </w:t>
      </w:r>
      <w:r w:rsidRPr="00396075">
        <w:rPr>
          <w:rFonts w:ascii="Times New Roman" w:hAnsi="Times New Roman"/>
          <w:sz w:val="28"/>
          <w:szCs w:val="28"/>
          <w:highlight w:val="yellow"/>
        </w:rPr>
        <w:t>вторичном рынке жилья</w:t>
      </w:r>
      <w:r w:rsidRPr="00396075">
        <w:rPr>
          <w:rFonts w:ascii="Times New Roman" w:hAnsi="Times New Roman"/>
          <w:sz w:val="28"/>
          <w:szCs w:val="28"/>
        </w:rPr>
        <w:t xml:space="preserve"> в муниципальном образовании, в котором находится жилое помещение муниципального жилищного фонда, предоставляемое по договору социального найма.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lastRenderedPageBreak/>
        <w:t>1.6. Ставки платы за наем не включают в себя комиссионное вознаграждение, взимаемое банками и платежными системами за услуги по приему данного платежа.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1.7. Начисление и сбор платы за наем производится в соответствии с действующим законодательством.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1.8. Плата за наем вносится нанимателем жилого помещения ежемесячно до десятого числа месяца, следующего за истекшим месяцем.</w:t>
      </w:r>
    </w:p>
    <w:p w:rsidR="001041DA" w:rsidRPr="00FA7401" w:rsidRDefault="001041DA" w:rsidP="001041DA">
      <w:pPr>
        <w:spacing w:after="1" w:line="259" w:lineRule="auto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1041DA" w:rsidRPr="00FA7401" w:rsidRDefault="001041DA" w:rsidP="001041DA">
      <w:pPr>
        <w:widowControl w:val="0"/>
        <w:autoSpaceDE w:val="0"/>
        <w:autoSpaceDN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</w:t>
      </w:r>
      <w:r w:rsidR="00396075">
        <w:rPr>
          <w:rFonts w:ascii="Times New Roman" w:hAnsi="Times New Roman"/>
          <w:sz w:val="28"/>
          <w:szCs w:val="28"/>
        </w:rPr>
        <w:t>9</w:t>
      </w:r>
      <w:r w:rsidRPr="00FA7401">
        <w:rPr>
          <w:rFonts w:ascii="Times New Roman" w:hAnsi="Times New Roman"/>
          <w:sz w:val="28"/>
          <w:szCs w:val="28"/>
        </w:rPr>
        <w:t>. Основные понятия, используемые в настоящем Положении: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- плата за наем - плата за пользование жилым помещением муниципального жилищного фонда </w:t>
      </w:r>
      <w:r w:rsidR="00DA3178">
        <w:rPr>
          <w:rFonts w:ascii="Times New Roman" w:hAnsi="Times New Roman"/>
          <w:sz w:val="28"/>
          <w:szCs w:val="28"/>
        </w:rPr>
        <w:t>Александров</w:t>
      </w:r>
      <w:r w:rsidRPr="00FA7401">
        <w:rPr>
          <w:rFonts w:ascii="Times New Roman" w:hAnsi="Times New Roman"/>
          <w:sz w:val="28"/>
          <w:szCs w:val="28"/>
        </w:rPr>
        <w:t>ского сельсовета, занимаемым по договору социального найма и договорам найма жилых помещений муниципального жилищного фонда;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- муниципальный жилищный фонд - совокупность жилых помещений, принадлежащих на праве собственности муниципальному образованию </w:t>
      </w:r>
      <w:r w:rsidR="00DA3178">
        <w:rPr>
          <w:rFonts w:ascii="Times New Roman" w:hAnsi="Times New Roman"/>
          <w:sz w:val="28"/>
          <w:szCs w:val="28"/>
        </w:rPr>
        <w:t>Александров</w:t>
      </w:r>
      <w:r w:rsidRPr="00FA7401">
        <w:rPr>
          <w:rFonts w:ascii="Times New Roman" w:hAnsi="Times New Roman"/>
          <w:sz w:val="28"/>
          <w:szCs w:val="28"/>
        </w:rPr>
        <w:t>ский сельсовет.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2. РАЗМЕР ПЛАТЫ ЗА НАЕМ ЖИЛОГО ПОМЕЩЕНИЯ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2.1. Размер платы за наем j-го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 1: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1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Пн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FA7401">
        <w:rPr>
          <w:rFonts w:ascii="Times New Roman" w:hAnsi="Times New Roman"/>
          <w:sz w:val="28"/>
          <w:szCs w:val="28"/>
        </w:rPr>
        <w:t>Нб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Кj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Кс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Пj</w:t>
      </w:r>
      <w:proofErr w:type="spellEnd"/>
      <w:r w:rsidRPr="00FA7401">
        <w:rPr>
          <w:rFonts w:ascii="Times New Roman" w:hAnsi="Times New Roman"/>
          <w:sz w:val="28"/>
          <w:szCs w:val="28"/>
        </w:rPr>
        <w:t>,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Пн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размер платы за наем j-го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Нб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Кс - коэффициент соответствия платы;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общая площадь j-го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lastRenderedPageBreak/>
        <w:t>2.2. Величина коэффициента соответстви</w:t>
      </w:r>
      <w:r w:rsidR="00396075">
        <w:rPr>
          <w:rFonts w:ascii="Times New Roman" w:hAnsi="Times New Roman"/>
          <w:sz w:val="28"/>
          <w:szCs w:val="28"/>
        </w:rPr>
        <w:t>я платы устанавливается:</w:t>
      </w:r>
    </w:p>
    <w:p w:rsidR="001041DA" w:rsidRPr="00396075" w:rsidRDefault="001041DA" w:rsidP="003960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075">
        <w:rPr>
          <w:rFonts w:ascii="Times New Roman" w:hAnsi="Times New Roman" w:cs="Times New Roman"/>
          <w:sz w:val="28"/>
          <w:szCs w:val="28"/>
        </w:rPr>
        <w:t xml:space="preserve">ПОЯСНЕНИЕ </w:t>
      </w:r>
      <w:proofErr w:type="gramStart"/>
      <w:r w:rsidRPr="00396075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396075">
        <w:rPr>
          <w:rFonts w:ascii="Times New Roman" w:hAnsi="Times New Roman" w:cs="Times New Roman"/>
          <w:sz w:val="28"/>
          <w:szCs w:val="28"/>
        </w:rPr>
        <w:t>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</w:t>
      </w:r>
      <w:r w:rsidRPr="003960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396075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Pr="00396075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396075">
        <w:rPr>
          <w:rFonts w:ascii="Times New Roman" w:hAnsi="Times New Roman" w:cs="Times New Roman"/>
          <w:sz w:val="28"/>
          <w:szCs w:val="28"/>
        </w:rPr>
        <w:t xml:space="preserve">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3. БАЗОВЫЙ РАЗМЕР ПЛАТЫ ЗА НАЕМ ЖИЛОГО ПОМЕЩЕНИЯ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3.1. Базовый размер платы за наем жилого помещения определяется по формуле 2:</w:t>
      </w:r>
    </w:p>
    <w:p w:rsidR="001041DA" w:rsidRPr="00FA7401" w:rsidRDefault="001041DA" w:rsidP="00396075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2</w:t>
      </w:r>
    </w:p>
    <w:p w:rsidR="001041DA" w:rsidRPr="00FA7401" w:rsidRDefault="001041DA" w:rsidP="0039607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НБ = </w:t>
      </w:r>
      <w:proofErr w:type="spellStart"/>
      <w:r w:rsidRPr="00FA7401">
        <w:rPr>
          <w:rFonts w:ascii="Times New Roman" w:hAnsi="Times New Roman"/>
          <w:sz w:val="28"/>
          <w:szCs w:val="28"/>
        </w:rPr>
        <w:t>СРс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401">
        <w:rPr>
          <w:rFonts w:ascii="Times New Roman" w:hAnsi="Times New Roman"/>
          <w:sz w:val="28"/>
          <w:szCs w:val="28"/>
        </w:rPr>
        <w:t>x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0,001,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НБ - базовый размер платы за наем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СРс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- средняя цена 1 кв. м на вторичном рынке жилья </w:t>
      </w:r>
      <w:r w:rsidRPr="00396075">
        <w:rPr>
          <w:rFonts w:ascii="Times New Roman" w:hAnsi="Times New Roman"/>
          <w:sz w:val="28"/>
          <w:szCs w:val="28"/>
        </w:rPr>
        <w:t>в муниципальном образовании</w:t>
      </w:r>
      <w:r w:rsidRPr="00FA7401">
        <w:rPr>
          <w:rFonts w:ascii="Times New Roman" w:hAnsi="Times New Roman"/>
          <w:sz w:val="28"/>
          <w:szCs w:val="28"/>
        </w:rPr>
        <w:t>, в котором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3.1. Средняя цена 1 кв. м на вторичном рынке жилья определяется по данным территориального органа Федеральной службы государственной статистики.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685BA3" w:rsidP="001041D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041DA" w:rsidRPr="00FA7401">
        <w:rPr>
          <w:rFonts w:ascii="Times New Roman" w:hAnsi="Times New Roman"/>
          <w:b/>
          <w:sz w:val="28"/>
          <w:szCs w:val="28"/>
        </w:rPr>
        <w:t>. КОЭФФИЦИЕНТ, ХАРАКТЕРИЗУЮЩИЙ КАЧЕСТВО</w:t>
      </w: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И БЛАГОУСТРОЙСТВО ЖИЛОГО ПОМЕЩЕНИЯ, МЕСТОРАСПОЛОЖЕНИЕ ДОМА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4.2. Интегральное значение </w:t>
      </w: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3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noProof/>
          <w:position w:val="-22"/>
          <w:sz w:val="28"/>
          <w:szCs w:val="28"/>
        </w:rPr>
        <w:lastRenderedPageBreak/>
        <w:drawing>
          <wp:inline distT="0" distB="0" distL="0" distR="0">
            <wp:extent cx="1390650" cy="428625"/>
            <wp:effectExtent l="0" t="0" r="0" b="9525"/>
            <wp:docPr id="3" name="Рисунок 3" descr="base_23675_21460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214605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1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2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К3 - коэффициент, месторасположение дома.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4.3. Значения показателей К</w:t>
      </w:r>
      <w:proofErr w:type="gramStart"/>
      <w:r w:rsidRPr="00FA7401">
        <w:rPr>
          <w:rFonts w:ascii="Times New Roman" w:hAnsi="Times New Roman"/>
          <w:sz w:val="28"/>
          <w:szCs w:val="28"/>
        </w:rPr>
        <w:t>1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К3 оцениваются в интервале [0,8; 1,3].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Размер коэффициентов, применяемых для расчета платы за наем жилого помещения, определяется по таблице: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Коэффициенты для определения платы за наем</w:t>
      </w: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жилого помещения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6"/>
        <w:gridCol w:w="1303"/>
      </w:tblGrid>
      <w:tr w:rsidR="001041DA" w:rsidRPr="00FA7401" w:rsidTr="0087286F">
        <w:tc>
          <w:tcPr>
            <w:tcW w:w="9069" w:type="dxa"/>
            <w:gridSpan w:val="2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коэффициент, характеризующий качество жилого помещения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Кирпич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Панельные, засыпные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Дерево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1041DA" w:rsidRPr="00FA7401" w:rsidTr="0087286F">
        <w:tc>
          <w:tcPr>
            <w:tcW w:w="9069" w:type="dxa"/>
            <w:gridSpan w:val="2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водопровод, канализация, горячая вода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водопровод, канализация (без горячего водоснабжения)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Водопровод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Без удобств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1041DA" w:rsidRPr="00FA7401" w:rsidTr="0087286F">
        <w:tc>
          <w:tcPr>
            <w:tcW w:w="9069" w:type="dxa"/>
            <w:gridSpan w:val="2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К3</w:t>
            </w:r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 месторасположения дома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DA31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5BA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A3178">
              <w:rPr>
                <w:rFonts w:ascii="Times New Roman" w:hAnsi="Times New Roman"/>
                <w:sz w:val="28"/>
                <w:szCs w:val="28"/>
              </w:rPr>
              <w:t>Александровка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1041DA" w:rsidRPr="00685BA3" w:rsidRDefault="001041DA" w:rsidP="001041D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041DA" w:rsidRPr="00685BA3" w:rsidRDefault="001041DA" w:rsidP="001041D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1041DA" w:rsidRPr="00FA7401" w:rsidRDefault="001041DA" w:rsidP="001041DA">
      <w:pPr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62727E">
      <w:pPr>
        <w:rPr>
          <w:rFonts w:ascii="Times New Roman" w:hAnsi="Times New Roman"/>
          <w:sz w:val="28"/>
          <w:szCs w:val="28"/>
        </w:rPr>
      </w:pPr>
    </w:p>
    <w:sectPr w:rsidR="001041DA" w:rsidRPr="00FA7401" w:rsidSect="00A4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67DAF"/>
    <w:multiLevelType w:val="hybridMultilevel"/>
    <w:tmpl w:val="4D622DE0"/>
    <w:lvl w:ilvl="0" w:tplc="27F65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646869"/>
    <w:multiLevelType w:val="hybridMultilevel"/>
    <w:tmpl w:val="34621BE2"/>
    <w:lvl w:ilvl="0" w:tplc="E0944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FD7C7D"/>
    <w:multiLevelType w:val="hybridMultilevel"/>
    <w:tmpl w:val="15CE0512"/>
    <w:lvl w:ilvl="0" w:tplc="E138B31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C4"/>
    <w:rsid w:val="000140C4"/>
    <w:rsid w:val="00092880"/>
    <w:rsid w:val="000A09C9"/>
    <w:rsid w:val="000A345F"/>
    <w:rsid w:val="001041DA"/>
    <w:rsid w:val="00194660"/>
    <w:rsid w:val="001B3D1C"/>
    <w:rsid w:val="001F2EBC"/>
    <w:rsid w:val="00271071"/>
    <w:rsid w:val="002D700C"/>
    <w:rsid w:val="0032345E"/>
    <w:rsid w:val="00336166"/>
    <w:rsid w:val="00344DCC"/>
    <w:rsid w:val="00396075"/>
    <w:rsid w:val="003B1D93"/>
    <w:rsid w:val="00403E7A"/>
    <w:rsid w:val="00435CDB"/>
    <w:rsid w:val="00490FE8"/>
    <w:rsid w:val="004D005A"/>
    <w:rsid w:val="0051118A"/>
    <w:rsid w:val="00517F53"/>
    <w:rsid w:val="00560954"/>
    <w:rsid w:val="0058559A"/>
    <w:rsid w:val="005E787D"/>
    <w:rsid w:val="0062653B"/>
    <w:rsid w:val="0062727E"/>
    <w:rsid w:val="00640970"/>
    <w:rsid w:val="00685BA3"/>
    <w:rsid w:val="006C3FE6"/>
    <w:rsid w:val="00742B05"/>
    <w:rsid w:val="007931BA"/>
    <w:rsid w:val="00811FC5"/>
    <w:rsid w:val="00833A82"/>
    <w:rsid w:val="008D3962"/>
    <w:rsid w:val="008F210E"/>
    <w:rsid w:val="0093724B"/>
    <w:rsid w:val="009B7FFD"/>
    <w:rsid w:val="009D62D4"/>
    <w:rsid w:val="00A456B2"/>
    <w:rsid w:val="00A95C90"/>
    <w:rsid w:val="00B503E6"/>
    <w:rsid w:val="00B5604E"/>
    <w:rsid w:val="00BA4F7F"/>
    <w:rsid w:val="00BD7A1C"/>
    <w:rsid w:val="00C134FC"/>
    <w:rsid w:val="00C750AA"/>
    <w:rsid w:val="00CB4728"/>
    <w:rsid w:val="00D10F5F"/>
    <w:rsid w:val="00D64215"/>
    <w:rsid w:val="00D843D0"/>
    <w:rsid w:val="00DA3178"/>
    <w:rsid w:val="00E0555C"/>
    <w:rsid w:val="00E21B73"/>
    <w:rsid w:val="00FA7401"/>
    <w:rsid w:val="00FE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4660"/>
    <w:pPr>
      <w:ind w:left="720"/>
      <w:contextualSpacing/>
    </w:pPr>
  </w:style>
  <w:style w:type="paragraph" w:customStyle="1" w:styleId="ConsPlusNormal">
    <w:name w:val="ConsPlusNormal"/>
    <w:rsid w:val="0093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11F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4660"/>
    <w:pPr>
      <w:ind w:left="720"/>
      <w:contextualSpacing/>
    </w:pPr>
  </w:style>
  <w:style w:type="paragraph" w:customStyle="1" w:styleId="ConsPlusNormal">
    <w:name w:val="ConsPlusNormal"/>
    <w:rsid w:val="0093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11F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52;&#1072;&#1088;&#1080;&#1085;&#1072;\&#1052;&#1086;&#1080;%20&#1076;&#1086;&#1082;&#1091;&#1084;&#1077;&#1085;&#1090;&#1099;\&#1055;-49-&#1086;&#1090;-29.12.2015-&#1087;&#1083;&#1072;&#1090;&#1072;-&#1085;&#1072;&#1081;&#1084;&#1072;-&#1078;&#1080;&#1083;&#1100;&#1103;-1.doc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DF99C99337ACD112A00695F9C6711F007967FE2DEC7ED172045450365t3wC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F99C99337ACD112A00695F9C6711F0079670EBDBC5ED1720454503653CB0C33B3514A0562238C7t2w1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6C3EAC4F6B2B479BE6F3F27DD8D3BD4E59F265ADA2DEA58747DB2B49C31D7E4441D40D424A1CFE7483528B7B6EF793C8EBC5B36C8C5365QEF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9AF6-B1F6-4108-9A82-F04A2175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Альбина</cp:lastModifiedBy>
  <cp:revision>56</cp:revision>
  <cp:lastPrinted>2019-01-24T02:21:00Z</cp:lastPrinted>
  <dcterms:created xsi:type="dcterms:W3CDTF">2018-12-21T04:00:00Z</dcterms:created>
  <dcterms:modified xsi:type="dcterms:W3CDTF">2019-02-05T09:31:00Z</dcterms:modified>
</cp:coreProperties>
</file>