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Default="004F7BCF" w:rsidP="0075405F"/>
    <w:p w:rsidR="0075405F" w:rsidRDefault="0075405F" w:rsidP="0075405F">
      <w:pPr>
        <w:jc w:val="center"/>
        <w:rPr>
          <w:b/>
        </w:rPr>
      </w:pPr>
      <w:r>
        <w:rPr>
          <w:b/>
        </w:rPr>
        <w:t>КРАСНОЯРСКИЙ КРАЙ</w:t>
      </w:r>
    </w:p>
    <w:p w:rsidR="0075405F" w:rsidRDefault="0075405F" w:rsidP="0075405F">
      <w:pPr>
        <w:jc w:val="center"/>
        <w:rPr>
          <w:b/>
        </w:rPr>
      </w:pPr>
      <w:r>
        <w:rPr>
          <w:b/>
        </w:rPr>
        <w:t xml:space="preserve"> БОГОТОЛЬСКИЙ РАЙОН</w:t>
      </w:r>
    </w:p>
    <w:p w:rsidR="0075405F" w:rsidRDefault="0075405F" w:rsidP="0075405F">
      <w:pPr>
        <w:jc w:val="center"/>
        <w:rPr>
          <w:b/>
        </w:rPr>
      </w:pPr>
      <w:r>
        <w:rPr>
          <w:b/>
        </w:rPr>
        <w:t>БОГОТОЛЬСКИЙ СЕЛЬСКИЙ СОВЕТ ДЕПУТАТОВ</w:t>
      </w:r>
    </w:p>
    <w:p w:rsidR="0075405F" w:rsidRDefault="0075405F" w:rsidP="0075405F">
      <w:pPr>
        <w:jc w:val="center"/>
        <w:rPr>
          <w:b/>
        </w:rPr>
      </w:pPr>
    </w:p>
    <w:p w:rsidR="0075405F" w:rsidRDefault="0075405F" w:rsidP="0075405F">
      <w:pPr>
        <w:jc w:val="center"/>
        <w:rPr>
          <w:b/>
        </w:rPr>
      </w:pPr>
      <w:r>
        <w:rPr>
          <w:b/>
        </w:rPr>
        <w:t>РЕШЕНИЕ</w:t>
      </w:r>
    </w:p>
    <w:p w:rsidR="0075405F" w:rsidRDefault="0075405F" w:rsidP="0075405F">
      <w:pPr>
        <w:ind w:firstLine="709"/>
        <w:jc w:val="both"/>
        <w:rPr>
          <w:b/>
        </w:rPr>
      </w:pPr>
    </w:p>
    <w:p w:rsidR="0075405F" w:rsidRDefault="00A328DD" w:rsidP="0075405F">
      <w:pPr>
        <w:jc w:val="both"/>
        <w:rPr>
          <w:b/>
        </w:rPr>
      </w:pPr>
      <w:r>
        <w:rPr>
          <w:b/>
        </w:rPr>
        <w:t xml:space="preserve"> 24.07. 2013</w:t>
      </w:r>
      <w:r w:rsidR="0075405F">
        <w:rPr>
          <w:b/>
        </w:rPr>
        <w:t xml:space="preserve">                                </w:t>
      </w:r>
      <w:r>
        <w:rPr>
          <w:b/>
        </w:rPr>
        <w:t xml:space="preserve">         </w:t>
      </w:r>
      <w:r w:rsidR="0075405F">
        <w:rPr>
          <w:b/>
        </w:rPr>
        <w:t xml:space="preserve">       </w:t>
      </w:r>
      <w:proofErr w:type="spellStart"/>
      <w:r w:rsidR="0075405F">
        <w:rPr>
          <w:b/>
        </w:rPr>
        <w:t>с</w:t>
      </w:r>
      <w:proofErr w:type="gramStart"/>
      <w:r w:rsidR="0075405F">
        <w:rPr>
          <w:b/>
        </w:rPr>
        <w:t>.Б</w:t>
      </w:r>
      <w:proofErr w:type="gramEnd"/>
      <w:r w:rsidR="0075405F">
        <w:rPr>
          <w:b/>
        </w:rPr>
        <w:t>оготол</w:t>
      </w:r>
      <w:proofErr w:type="spellEnd"/>
      <w:r w:rsidR="0075405F">
        <w:rPr>
          <w:b/>
        </w:rPr>
        <w:tab/>
        <w:t xml:space="preserve"> </w:t>
      </w:r>
      <w:r w:rsidR="0075405F">
        <w:rPr>
          <w:b/>
        </w:rPr>
        <w:tab/>
        <w:t xml:space="preserve">        </w:t>
      </w:r>
      <w:r>
        <w:rPr>
          <w:b/>
        </w:rPr>
        <w:t xml:space="preserve">                         № 32-111</w:t>
      </w:r>
    </w:p>
    <w:p w:rsidR="0075405F" w:rsidRDefault="0075405F" w:rsidP="0075405F">
      <w:pPr>
        <w:jc w:val="both"/>
        <w:rPr>
          <w:b/>
        </w:rPr>
      </w:pPr>
    </w:p>
    <w:p w:rsidR="0075405F" w:rsidRDefault="0075405F" w:rsidP="0075405F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</w:t>
      </w:r>
    </w:p>
    <w:p w:rsidR="0075405F" w:rsidRDefault="0075405F" w:rsidP="0075405F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БОГОТОЛЬСКОГО СЕЛЬСКОГО СОВЕТА ДЕПУТАТОВ  </w:t>
      </w:r>
    </w:p>
    <w:p w:rsidR="0075405F" w:rsidRDefault="0075405F" w:rsidP="0075405F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19.10.2011 № 16-51 «О ВВЕДЕНИИ ЗЕМЕЛЬНОГО НАЛОГА»</w:t>
      </w:r>
    </w:p>
    <w:p w:rsidR="0075405F" w:rsidRDefault="0075405F" w:rsidP="0075405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5405F" w:rsidRDefault="0075405F" w:rsidP="0075405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Налоговым Кодексом Российской Федерации, Уставом Боготольского сельсовета и в целях приведения нормативных правовых актов Боготольского сельсовета  в соответствие с действующим законодательством, Боготольский сельский Совет депутатов РЕШИЛ:</w:t>
      </w:r>
    </w:p>
    <w:p w:rsidR="0075405F" w:rsidRDefault="0075405F" w:rsidP="0075405F">
      <w:pPr>
        <w:pStyle w:val="ConsPlusNormal"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Решение Боготольского сельского Совета депутатов от 19.10.2011 № 16-51 следующие изменения:</w:t>
      </w:r>
    </w:p>
    <w:p w:rsidR="0075405F" w:rsidRDefault="0075405F" w:rsidP="0075405F">
      <w:pPr>
        <w:pStyle w:val="ConsPlusNormal"/>
        <w:numPr>
          <w:ilvl w:val="0"/>
          <w:numId w:val="2"/>
        </w:num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3 подпункта 3.6. пункта 3 Решения изложить в следующей редакции:</w:t>
      </w:r>
    </w:p>
    <w:p w:rsidR="0075405F" w:rsidRDefault="0075405F" w:rsidP="00B4767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«- </w:t>
      </w:r>
      <w:r w:rsidR="00B4767B">
        <w:rPr>
          <w:rFonts w:ascii="Times New Roman" w:hAnsi="Times New Roman" w:cs="Times New Roman"/>
          <w:sz w:val="24"/>
          <w:szCs w:val="24"/>
        </w:rPr>
        <w:t xml:space="preserve">государственные, </w:t>
      </w:r>
      <w:r>
        <w:rPr>
          <w:rFonts w:ascii="Times New Roman" w:hAnsi="Times New Roman" w:cs="Times New Roman"/>
          <w:sz w:val="24"/>
          <w:szCs w:val="24"/>
        </w:rPr>
        <w:t>муниципальные бюджетные, автономные и казенные учреждения культуры и искусства, образования, физической культ</w:t>
      </w:r>
      <w:r w:rsidR="00B4767B">
        <w:rPr>
          <w:rFonts w:ascii="Times New Roman" w:hAnsi="Times New Roman" w:cs="Times New Roman"/>
          <w:sz w:val="24"/>
          <w:szCs w:val="24"/>
        </w:rPr>
        <w:t>уры и спорта, здравоохранения,  социального обеспечения (социального обслуживания,</w:t>
      </w:r>
      <w:r w:rsidR="00B90F6E">
        <w:rPr>
          <w:rFonts w:ascii="Times New Roman" w:hAnsi="Times New Roman" w:cs="Times New Roman"/>
          <w:sz w:val="24"/>
          <w:szCs w:val="24"/>
        </w:rPr>
        <w:t xml:space="preserve"> финансируемые из краевого бюджета и бюджета сельсовета</w:t>
      </w:r>
      <w:r w:rsidR="00B4767B">
        <w:rPr>
          <w:rFonts w:ascii="Times New Roman" w:hAnsi="Times New Roman" w:cs="Times New Roman"/>
          <w:sz w:val="24"/>
          <w:szCs w:val="24"/>
        </w:rPr>
        <w:t xml:space="preserve">, в отношении земельных участков, </w:t>
      </w:r>
      <w:r w:rsidR="003944F8">
        <w:rPr>
          <w:rFonts w:ascii="Times New Roman" w:hAnsi="Times New Roman" w:cs="Times New Roman"/>
          <w:sz w:val="24"/>
          <w:szCs w:val="24"/>
        </w:rPr>
        <w:t xml:space="preserve">используемых для обеспечения </w:t>
      </w:r>
      <w:bookmarkStart w:id="0" w:name="_GoBack"/>
      <w:bookmarkEnd w:id="0"/>
      <w:r w:rsidR="00B4767B">
        <w:rPr>
          <w:rFonts w:ascii="Times New Roman" w:hAnsi="Times New Roman" w:cs="Times New Roman"/>
          <w:sz w:val="24"/>
          <w:szCs w:val="24"/>
        </w:rPr>
        <w:t xml:space="preserve"> их деятельности.</w:t>
      </w:r>
      <w:proofErr w:type="gramEnd"/>
    </w:p>
    <w:p w:rsidR="0075405F" w:rsidRDefault="0075405F" w:rsidP="0075405F"/>
    <w:p w:rsidR="0075405F" w:rsidRDefault="0075405F" w:rsidP="0075405F">
      <w:pPr>
        <w:ind w:firstLine="567"/>
        <w:jc w:val="both"/>
      </w:pPr>
      <w:r>
        <w:t xml:space="preserve">2. Опубликовать решение в общественно-политической газете «Земля </w:t>
      </w:r>
      <w:proofErr w:type="spellStart"/>
      <w:r>
        <w:t>боготольская</w:t>
      </w:r>
      <w:proofErr w:type="spellEnd"/>
      <w:r>
        <w:t>».</w:t>
      </w:r>
    </w:p>
    <w:p w:rsidR="0075405F" w:rsidRDefault="0075405F" w:rsidP="0075405F">
      <w:pPr>
        <w:ind w:firstLine="567"/>
        <w:jc w:val="both"/>
      </w:pPr>
      <w:r>
        <w:t>3. Решение вступает в силу  по истечении одного месяца со дня его официального опубликования и распространяется на правоотношения, возникшие с 1 января 2013 года.</w:t>
      </w:r>
    </w:p>
    <w:p w:rsidR="0075405F" w:rsidRDefault="0075405F" w:rsidP="0075405F">
      <w:pPr>
        <w:ind w:firstLine="567"/>
        <w:jc w:val="both"/>
      </w:pPr>
    </w:p>
    <w:p w:rsidR="0075405F" w:rsidRDefault="0075405F" w:rsidP="0075405F">
      <w:r>
        <w:t xml:space="preserve">Председатель Боготольского                                                              Глава Боготольского </w:t>
      </w:r>
    </w:p>
    <w:p w:rsidR="0075405F" w:rsidRDefault="0075405F" w:rsidP="0075405F">
      <w:r>
        <w:t>сельского Совета депутатов                                                               сельсовета</w:t>
      </w:r>
    </w:p>
    <w:p w:rsidR="0075405F" w:rsidRDefault="0075405F" w:rsidP="0075405F"/>
    <w:p w:rsidR="0075405F" w:rsidRDefault="0075405F" w:rsidP="0075405F">
      <w:r>
        <w:t xml:space="preserve">___________  </w:t>
      </w:r>
      <w:proofErr w:type="spellStart"/>
      <w:r>
        <w:t>И.Н.Тихонова</w:t>
      </w:r>
      <w:proofErr w:type="spellEnd"/>
      <w:r>
        <w:t xml:space="preserve">                                                          ___________ </w:t>
      </w:r>
      <w:proofErr w:type="spellStart"/>
      <w:r>
        <w:t>С.А.Филиппов</w:t>
      </w:r>
      <w:proofErr w:type="spellEnd"/>
      <w:r>
        <w:t xml:space="preserve">                     </w:t>
      </w:r>
    </w:p>
    <w:p w:rsidR="0075405F" w:rsidRDefault="0075405F" w:rsidP="0075405F">
      <w:pPr>
        <w:jc w:val="both"/>
      </w:pPr>
    </w:p>
    <w:p w:rsidR="0075405F" w:rsidRDefault="0075405F" w:rsidP="0075405F">
      <w:pPr>
        <w:jc w:val="both"/>
      </w:pPr>
    </w:p>
    <w:p w:rsidR="0075405F" w:rsidRPr="0075405F" w:rsidRDefault="0075405F" w:rsidP="0075405F"/>
    <w:sectPr w:rsidR="0075405F" w:rsidRPr="0075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4F67"/>
    <w:multiLevelType w:val="hybridMultilevel"/>
    <w:tmpl w:val="0FE879C6"/>
    <w:lvl w:ilvl="0" w:tplc="70D641B4">
      <w:start w:val="1"/>
      <w:numFmt w:val="decimal"/>
      <w:lvlText w:val="%1."/>
      <w:lvlJc w:val="left"/>
      <w:pPr>
        <w:ind w:left="1332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66336F"/>
    <w:multiLevelType w:val="hybridMultilevel"/>
    <w:tmpl w:val="08DE733C"/>
    <w:lvl w:ilvl="0" w:tplc="12F0E5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A9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257A9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944F8"/>
    <w:rsid w:val="003B24B4"/>
    <w:rsid w:val="003C73DD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5405F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328DD"/>
    <w:rsid w:val="00A533EA"/>
    <w:rsid w:val="00A623D1"/>
    <w:rsid w:val="00AA57A5"/>
    <w:rsid w:val="00AE329E"/>
    <w:rsid w:val="00B058DD"/>
    <w:rsid w:val="00B36B58"/>
    <w:rsid w:val="00B4767B"/>
    <w:rsid w:val="00B63D90"/>
    <w:rsid w:val="00B82713"/>
    <w:rsid w:val="00B90F6E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6030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0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76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6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0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76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6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2013-08-05T01:23:00Z</cp:lastPrinted>
  <dcterms:created xsi:type="dcterms:W3CDTF">2013-08-01T07:13:00Z</dcterms:created>
  <dcterms:modified xsi:type="dcterms:W3CDTF">2013-08-05T01:23:00Z</dcterms:modified>
</cp:coreProperties>
</file>