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F2" w:rsidRPr="00A650C9" w:rsidRDefault="00E3193B" w:rsidP="00AA3DD5">
      <w:pPr>
        <w:jc w:val="center"/>
        <w:rPr>
          <w:b/>
          <w:sz w:val="28"/>
          <w:szCs w:val="28"/>
        </w:rPr>
      </w:pPr>
      <w:r w:rsidRPr="00A650C9">
        <w:rPr>
          <w:b/>
          <w:sz w:val="28"/>
          <w:szCs w:val="28"/>
        </w:rPr>
        <w:t xml:space="preserve">БОЛЬШЕКОСУЛЬСКИЙ СЕЛЬСКИЙ СОВЕТ ДЕПУТАТОВ </w:t>
      </w:r>
      <w:r w:rsidRPr="00A650C9">
        <w:rPr>
          <w:b/>
          <w:sz w:val="28"/>
          <w:szCs w:val="28"/>
        </w:rPr>
        <w:br/>
        <w:t xml:space="preserve">БОГОТОЛЬСКОГО РАЙОНА </w:t>
      </w:r>
      <w:r w:rsidRPr="00A650C9">
        <w:rPr>
          <w:b/>
          <w:sz w:val="28"/>
          <w:szCs w:val="28"/>
        </w:rPr>
        <w:br/>
        <w:t>КРАСНОЯРСКОГО КРАЯ</w:t>
      </w:r>
    </w:p>
    <w:p w:rsidR="00B04371" w:rsidRPr="00A650C9" w:rsidRDefault="00B04371" w:rsidP="00AA3DD5">
      <w:pPr>
        <w:jc w:val="center"/>
        <w:rPr>
          <w:b/>
          <w:sz w:val="28"/>
          <w:szCs w:val="28"/>
        </w:rPr>
      </w:pPr>
    </w:p>
    <w:p w:rsidR="00B04371" w:rsidRPr="00A650C9" w:rsidRDefault="009920EE" w:rsidP="00AA3DD5">
      <w:pPr>
        <w:jc w:val="center"/>
        <w:rPr>
          <w:b/>
          <w:sz w:val="28"/>
          <w:szCs w:val="28"/>
        </w:rPr>
      </w:pPr>
      <w:r w:rsidRPr="00A650C9">
        <w:rPr>
          <w:b/>
          <w:sz w:val="28"/>
          <w:szCs w:val="28"/>
        </w:rPr>
        <w:t>РЕШЕНИЕ</w:t>
      </w:r>
    </w:p>
    <w:p w:rsidR="00651FF2" w:rsidRPr="00A650C9" w:rsidRDefault="00651FF2" w:rsidP="00AA3DD5">
      <w:pPr>
        <w:jc w:val="center"/>
        <w:rPr>
          <w:b/>
          <w:sz w:val="28"/>
          <w:szCs w:val="28"/>
        </w:rPr>
      </w:pPr>
    </w:p>
    <w:p w:rsidR="00651FF2" w:rsidRPr="00A650C9" w:rsidRDefault="00AA3DD5" w:rsidP="00AA3DD5">
      <w:pPr>
        <w:rPr>
          <w:b/>
          <w:sz w:val="28"/>
          <w:szCs w:val="28"/>
        </w:rPr>
      </w:pPr>
      <w:r>
        <w:rPr>
          <w:b/>
          <w:sz w:val="28"/>
          <w:szCs w:val="28"/>
        </w:rPr>
        <w:t>09.06.</w:t>
      </w:r>
      <w:r w:rsidR="00A72436">
        <w:rPr>
          <w:b/>
          <w:sz w:val="28"/>
          <w:szCs w:val="28"/>
        </w:rPr>
        <w:t>2023</w:t>
      </w:r>
      <w:r w:rsidR="000F1F31" w:rsidRPr="00A650C9">
        <w:rPr>
          <w:b/>
          <w:sz w:val="28"/>
          <w:szCs w:val="28"/>
        </w:rPr>
        <w:t xml:space="preserve"> года</w:t>
      </w:r>
      <w:r>
        <w:rPr>
          <w:b/>
          <w:sz w:val="28"/>
          <w:szCs w:val="28"/>
        </w:rPr>
        <w:t xml:space="preserve">      </w:t>
      </w:r>
      <w:r w:rsidR="00E3193B" w:rsidRPr="00A650C9">
        <w:rPr>
          <w:b/>
          <w:sz w:val="28"/>
          <w:szCs w:val="28"/>
        </w:rPr>
        <w:t xml:space="preserve"> </w:t>
      </w:r>
      <w:r>
        <w:rPr>
          <w:b/>
          <w:sz w:val="28"/>
          <w:szCs w:val="28"/>
        </w:rPr>
        <w:t xml:space="preserve">                     </w:t>
      </w:r>
      <w:r w:rsidR="00E3193B" w:rsidRPr="00A650C9">
        <w:rPr>
          <w:b/>
          <w:sz w:val="28"/>
          <w:szCs w:val="28"/>
        </w:rPr>
        <w:t xml:space="preserve">с. </w:t>
      </w:r>
      <w:proofErr w:type="gramStart"/>
      <w:r w:rsidR="00E3193B" w:rsidRPr="00A650C9">
        <w:rPr>
          <w:b/>
          <w:sz w:val="28"/>
          <w:szCs w:val="28"/>
        </w:rPr>
        <w:t>Большая</w:t>
      </w:r>
      <w:proofErr w:type="gramEnd"/>
      <w:r w:rsidR="00E3193B" w:rsidRPr="00A650C9">
        <w:rPr>
          <w:b/>
          <w:sz w:val="28"/>
          <w:szCs w:val="28"/>
        </w:rPr>
        <w:t xml:space="preserve"> Косуль</w:t>
      </w:r>
      <w:r w:rsidR="00651FF2" w:rsidRPr="00A650C9">
        <w:rPr>
          <w:b/>
          <w:sz w:val="28"/>
          <w:szCs w:val="28"/>
        </w:rPr>
        <w:t xml:space="preserve">              </w:t>
      </w:r>
      <w:r>
        <w:rPr>
          <w:b/>
          <w:sz w:val="28"/>
          <w:szCs w:val="28"/>
        </w:rPr>
        <w:t xml:space="preserve">       </w:t>
      </w:r>
      <w:bookmarkStart w:id="0" w:name="_GoBack"/>
      <w:bookmarkEnd w:id="0"/>
      <w:r w:rsidR="00A72436">
        <w:rPr>
          <w:b/>
          <w:sz w:val="28"/>
          <w:szCs w:val="28"/>
        </w:rPr>
        <w:t xml:space="preserve">№ </w:t>
      </w:r>
      <w:r>
        <w:rPr>
          <w:b/>
          <w:sz w:val="28"/>
          <w:szCs w:val="28"/>
        </w:rPr>
        <w:t>26-138</w:t>
      </w:r>
    </w:p>
    <w:p w:rsidR="00651FF2" w:rsidRPr="00A650C9" w:rsidRDefault="00651FF2" w:rsidP="00AA3DD5">
      <w:pPr>
        <w:jc w:val="center"/>
        <w:rPr>
          <w:b/>
          <w:sz w:val="28"/>
          <w:szCs w:val="28"/>
        </w:rPr>
      </w:pPr>
    </w:p>
    <w:p w:rsidR="00651FF2" w:rsidRPr="00A650C9" w:rsidRDefault="00651FF2" w:rsidP="006C6722">
      <w:pPr>
        <w:pStyle w:val="ConsPlusTitle"/>
        <w:jc w:val="both"/>
        <w:rPr>
          <w:rFonts w:ascii="Times New Roman" w:hAnsi="Times New Roman" w:cs="Times New Roman"/>
          <w:sz w:val="28"/>
          <w:szCs w:val="28"/>
        </w:rPr>
      </w:pPr>
      <w:r w:rsidRPr="00A650C9">
        <w:rPr>
          <w:rFonts w:ascii="Times New Roman" w:hAnsi="Times New Roman" w:cs="Times New Roman"/>
          <w:sz w:val="28"/>
          <w:szCs w:val="28"/>
        </w:rPr>
        <w:t>О внесении изменений в Решение</w:t>
      </w:r>
      <w:r w:rsidR="00E3193B" w:rsidRPr="00A650C9">
        <w:rPr>
          <w:rFonts w:ascii="Times New Roman" w:hAnsi="Times New Roman" w:cs="Times New Roman"/>
          <w:sz w:val="28"/>
          <w:szCs w:val="28"/>
        </w:rPr>
        <w:t xml:space="preserve"> </w:t>
      </w:r>
      <w:proofErr w:type="spellStart"/>
      <w:r w:rsidR="00E3193B" w:rsidRPr="00A650C9">
        <w:rPr>
          <w:rFonts w:ascii="Times New Roman" w:hAnsi="Times New Roman" w:cs="Times New Roman"/>
          <w:sz w:val="28"/>
          <w:szCs w:val="28"/>
        </w:rPr>
        <w:t>Большекосульского</w:t>
      </w:r>
      <w:proofErr w:type="spellEnd"/>
      <w:r w:rsidRPr="00A650C9">
        <w:rPr>
          <w:rFonts w:ascii="Times New Roman" w:hAnsi="Times New Roman" w:cs="Times New Roman"/>
          <w:sz w:val="28"/>
          <w:szCs w:val="28"/>
        </w:rPr>
        <w:t xml:space="preserve"> сельского Совета депутатов</w:t>
      </w:r>
      <w:r w:rsidR="00E25E3E">
        <w:rPr>
          <w:rFonts w:ascii="Times New Roman" w:hAnsi="Times New Roman" w:cs="Times New Roman"/>
          <w:sz w:val="28"/>
          <w:szCs w:val="28"/>
        </w:rPr>
        <w:t xml:space="preserve"> от 28.11.2017 № 22-99</w:t>
      </w:r>
      <w:r w:rsidRPr="00A650C9">
        <w:rPr>
          <w:rFonts w:ascii="Times New Roman" w:hAnsi="Times New Roman" w:cs="Times New Roman"/>
          <w:sz w:val="28"/>
          <w:szCs w:val="28"/>
        </w:rPr>
        <w:t xml:space="preserve"> </w:t>
      </w:r>
      <w:r w:rsidR="00E3193B" w:rsidRPr="00A650C9">
        <w:rPr>
          <w:rFonts w:ascii="Times New Roman" w:hAnsi="Times New Roman" w:cs="Times New Roman"/>
          <w:sz w:val="28"/>
          <w:szCs w:val="28"/>
        </w:rPr>
        <w:t xml:space="preserve"> </w:t>
      </w:r>
      <w:r w:rsidRPr="00A650C9">
        <w:rPr>
          <w:rFonts w:ascii="Times New Roman" w:hAnsi="Times New Roman" w:cs="Times New Roman"/>
          <w:sz w:val="28"/>
          <w:szCs w:val="28"/>
        </w:rPr>
        <w:t>«</w:t>
      </w:r>
      <w:r w:rsidR="00A60DCD" w:rsidRPr="00A650C9">
        <w:rPr>
          <w:rFonts w:ascii="Times New Roman" w:hAnsi="Times New Roman" w:cs="Times New Roman"/>
          <w:sz w:val="28"/>
          <w:szCs w:val="28"/>
        </w:rPr>
        <w:t xml:space="preserve">Об утверждении Положения об условиях и </w:t>
      </w:r>
      <w:r w:rsidR="00E3193B" w:rsidRPr="00A650C9">
        <w:rPr>
          <w:rFonts w:ascii="Times New Roman" w:hAnsi="Times New Roman" w:cs="Times New Roman"/>
          <w:sz w:val="28"/>
          <w:szCs w:val="28"/>
        </w:rPr>
        <w:t xml:space="preserve"> </w:t>
      </w:r>
      <w:r w:rsidR="00A60DCD" w:rsidRPr="00A650C9">
        <w:rPr>
          <w:rFonts w:ascii="Times New Roman" w:hAnsi="Times New Roman" w:cs="Times New Roman"/>
          <w:sz w:val="28"/>
          <w:szCs w:val="28"/>
        </w:rPr>
        <w:t xml:space="preserve">порядке предоставления муниципальному  </w:t>
      </w:r>
      <w:r w:rsidR="00E3193B" w:rsidRPr="00A650C9">
        <w:rPr>
          <w:rFonts w:ascii="Times New Roman" w:hAnsi="Times New Roman" w:cs="Times New Roman"/>
          <w:sz w:val="28"/>
          <w:szCs w:val="28"/>
        </w:rPr>
        <w:t xml:space="preserve"> </w:t>
      </w:r>
      <w:r w:rsidR="00A60DCD" w:rsidRPr="00A650C9">
        <w:rPr>
          <w:rFonts w:ascii="Times New Roman" w:hAnsi="Times New Roman" w:cs="Times New Roman"/>
          <w:sz w:val="28"/>
          <w:szCs w:val="28"/>
        </w:rPr>
        <w:t xml:space="preserve">служащему права на пенсию за выслугу лет </w:t>
      </w:r>
      <w:r w:rsidR="00E3193B" w:rsidRPr="00A650C9">
        <w:rPr>
          <w:rFonts w:ascii="Times New Roman" w:hAnsi="Times New Roman" w:cs="Times New Roman"/>
          <w:bCs w:val="0"/>
          <w:sz w:val="28"/>
          <w:szCs w:val="28"/>
        </w:rPr>
        <w:t xml:space="preserve"> </w:t>
      </w:r>
      <w:r w:rsidR="00A60DCD" w:rsidRPr="00A650C9">
        <w:rPr>
          <w:rFonts w:ascii="Times New Roman" w:hAnsi="Times New Roman" w:cs="Times New Roman"/>
          <w:sz w:val="28"/>
          <w:szCs w:val="28"/>
        </w:rPr>
        <w:t>за сче</w:t>
      </w:r>
      <w:r w:rsidR="00E3193B" w:rsidRPr="00A650C9">
        <w:rPr>
          <w:rFonts w:ascii="Times New Roman" w:hAnsi="Times New Roman" w:cs="Times New Roman"/>
          <w:sz w:val="28"/>
          <w:szCs w:val="28"/>
        </w:rPr>
        <w:t xml:space="preserve">т средств  бюджета </w:t>
      </w:r>
      <w:proofErr w:type="spellStart"/>
      <w:r w:rsidR="00E3193B" w:rsidRPr="00A650C9">
        <w:rPr>
          <w:rFonts w:ascii="Times New Roman" w:hAnsi="Times New Roman" w:cs="Times New Roman"/>
          <w:sz w:val="28"/>
          <w:szCs w:val="28"/>
        </w:rPr>
        <w:t>Большекосульского</w:t>
      </w:r>
      <w:proofErr w:type="spellEnd"/>
      <w:r w:rsidR="00A60DCD" w:rsidRPr="00A650C9">
        <w:rPr>
          <w:rFonts w:ascii="Times New Roman" w:hAnsi="Times New Roman" w:cs="Times New Roman"/>
          <w:sz w:val="28"/>
          <w:szCs w:val="28"/>
        </w:rPr>
        <w:t xml:space="preserve"> </w:t>
      </w:r>
      <w:r w:rsidR="00E3193B" w:rsidRPr="00A650C9">
        <w:rPr>
          <w:rFonts w:ascii="Times New Roman" w:hAnsi="Times New Roman" w:cs="Times New Roman"/>
          <w:bCs w:val="0"/>
          <w:sz w:val="28"/>
          <w:szCs w:val="28"/>
        </w:rPr>
        <w:t xml:space="preserve"> </w:t>
      </w:r>
      <w:r w:rsidR="00A60DCD" w:rsidRPr="00A650C9">
        <w:rPr>
          <w:rFonts w:ascii="Times New Roman" w:hAnsi="Times New Roman" w:cs="Times New Roman"/>
          <w:sz w:val="28"/>
          <w:szCs w:val="28"/>
        </w:rPr>
        <w:t>сельсовета</w:t>
      </w:r>
      <w:r w:rsidRPr="00A650C9">
        <w:rPr>
          <w:rFonts w:ascii="Times New Roman" w:hAnsi="Times New Roman" w:cs="Times New Roman"/>
          <w:sz w:val="28"/>
          <w:szCs w:val="28"/>
        </w:rPr>
        <w:t>»</w:t>
      </w:r>
    </w:p>
    <w:p w:rsidR="00651FF2" w:rsidRPr="00A650C9" w:rsidRDefault="00651FF2" w:rsidP="006C6722">
      <w:pPr>
        <w:pStyle w:val="ConsPlusTitle"/>
        <w:ind w:firstLine="720"/>
        <w:jc w:val="both"/>
        <w:rPr>
          <w:rFonts w:ascii="Times New Roman" w:hAnsi="Times New Roman" w:cs="Times New Roman"/>
          <w:sz w:val="28"/>
          <w:szCs w:val="28"/>
        </w:rPr>
      </w:pPr>
    </w:p>
    <w:p w:rsidR="00A60DCD" w:rsidRDefault="00A60DCD" w:rsidP="00A650C9">
      <w:pPr>
        <w:spacing w:line="25" w:lineRule="atLeast"/>
        <w:jc w:val="both"/>
        <w:rPr>
          <w:b/>
          <w:sz w:val="28"/>
          <w:szCs w:val="28"/>
        </w:rPr>
      </w:pPr>
    </w:p>
    <w:p w:rsidR="006C6722" w:rsidRPr="00AC07ED" w:rsidRDefault="006C6722" w:rsidP="006C6722">
      <w:pPr>
        <w:ind w:firstLine="567"/>
        <w:jc w:val="center"/>
        <w:rPr>
          <w:sz w:val="28"/>
          <w:szCs w:val="28"/>
        </w:rPr>
      </w:pPr>
    </w:p>
    <w:p w:rsidR="006C6722" w:rsidRPr="006C6722" w:rsidRDefault="00021336" w:rsidP="006C6722">
      <w:pPr>
        <w:jc w:val="both"/>
        <w:rPr>
          <w:sz w:val="28"/>
          <w:szCs w:val="28"/>
        </w:rPr>
      </w:pPr>
      <w:r>
        <w:rPr>
          <w:sz w:val="28"/>
          <w:szCs w:val="28"/>
        </w:rPr>
        <w:t xml:space="preserve">              </w:t>
      </w:r>
      <w:r w:rsidR="006C6722" w:rsidRPr="006C6722">
        <w:rPr>
          <w:sz w:val="28"/>
          <w:szCs w:val="28"/>
        </w:rPr>
        <w:t>В соответствии с Законом Красноярского края от 06.04.2023 №5-1710 «</w:t>
      </w:r>
      <w:r w:rsidR="006C6722" w:rsidRPr="006C6722">
        <w:rPr>
          <w:color w:val="000000"/>
          <w:sz w:val="28"/>
          <w:szCs w:val="28"/>
        </w:rPr>
        <w:t>О внесении изменений в Закон края «Об особенностях правового регулирования муниципальной службы в Красноярском крае»</w:t>
      </w:r>
      <w:r w:rsidR="006C6722" w:rsidRPr="006C6722">
        <w:rPr>
          <w:sz w:val="28"/>
          <w:szCs w:val="28"/>
        </w:rPr>
        <w:t xml:space="preserve">, руководствуясь Уставом </w:t>
      </w:r>
      <w:proofErr w:type="spellStart"/>
      <w:r w:rsidR="006C6722" w:rsidRPr="006C6722">
        <w:rPr>
          <w:i/>
          <w:sz w:val="28"/>
          <w:szCs w:val="28"/>
        </w:rPr>
        <w:t>Большекосульского</w:t>
      </w:r>
      <w:proofErr w:type="spellEnd"/>
      <w:r w:rsidR="006C6722" w:rsidRPr="006C6722">
        <w:rPr>
          <w:i/>
          <w:sz w:val="28"/>
          <w:szCs w:val="28"/>
        </w:rPr>
        <w:t xml:space="preserve"> сельсовета </w:t>
      </w:r>
      <w:proofErr w:type="spellStart"/>
      <w:r w:rsidR="006C6722" w:rsidRPr="006C6722">
        <w:rPr>
          <w:i/>
          <w:sz w:val="28"/>
          <w:szCs w:val="28"/>
        </w:rPr>
        <w:t>Боготольского</w:t>
      </w:r>
      <w:proofErr w:type="spellEnd"/>
      <w:r w:rsidR="006C6722" w:rsidRPr="006C6722">
        <w:rPr>
          <w:i/>
          <w:sz w:val="28"/>
          <w:szCs w:val="28"/>
        </w:rPr>
        <w:t xml:space="preserve"> района Красноярского края, </w:t>
      </w:r>
      <w:proofErr w:type="spellStart"/>
      <w:r w:rsidR="006C6722" w:rsidRPr="006C6722">
        <w:rPr>
          <w:i/>
          <w:sz w:val="28"/>
          <w:szCs w:val="28"/>
        </w:rPr>
        <w:t>Большекосульский</w:t>
      </w:r>
      <w:proofErr w:type="spellEnd"/>
      <w:r w:rsidR="006C6722" w:rsidRPr="006C6722">
        <w:rPr>
          <w:i/>
          <w:sz w:val="28"/>
          <w:szCs w:val="28"/>
        </w:rPr>
        <w:t xml:space="preserve"> сельский Совет депутатов, </w:t>
      </w:r>
      <w:r w:rsidR="006C6722" w:rsidRPr="006C6722">
        <w:rPr>
          <w:sz w:val="28"/>
          <w:szCs w:val="28"/>
        </w:rPr>
        <w:t>РЕШИЛ:</w:t>
      </w:r>
    </w:p>
    <w:p w:rsidR="006C6722" w:rsidRPr="003E38BE" w:rsidRDefault="006C6722" w:rsidP="006C6722">
      <w:pPr>
        <w:pStyle w:val="1"/>
        <w:rPr>
          <w:b/>
          <w:szCs w:val="28"/>
        </w:rPr>
      </w:pPr>
    </w:p>
    <w:p w:rsidR="006C6722" w:rsidRPr="009F1ADE" w:rsidRDefault="006C6722" w:rsidP="009F1ADE">
      <w:pPr>
        <w:rPr>
          <w:bCs/>
          <w:sz w:val="28"/>
          <w:szCs w:val="28"/>
        </w:rPr>
      </w:pPr>
      <w:r w:rsidRPr="009F1ADE">
        <w:rPr>
          <w:sz w:val="28"/>
          <w:szCs w:val="28"/>
        </w:rPr>
        <w:t xml:space="preserve">1. </w:t>
      </w:r>
      <w:r w:rsidR="00021336" w:rsidRPr="009F1ADE">
        <w:rPr>
          <w:sz w:val="28"/>
          <w:szCs w:val="28"/>
        </w:rPr>
        <w:t xml:space="preserve">Внести в решение </w:t>
      </w:r>
      <w:proofErr w:type="spellStart"/>
      <w:r w:rsidR="00021336" w:rsidRPr="009F1ADE">
        <w:rPr>
          <w:sz w:val="28"/>
          <w:szCs w:val="28"/>
        </w:rPr>
        <w:t>Большекосульского</w:t>
      </w:r>
      <w:proofErr w:type="spellEnd"/>
      <w:r w:rsidR="00021336" w:rsidRPr="009F1ADE">
        <w:rPr>
          <w:sz w:val="28"/>
          <w:szCs w:val="28"/>
        </w:rPr>
        <w:t xml:space="preserve"> сельского Совета депутатов от 28.11.2017г № 22-99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00021336" w:rsidRPr="009F1ADE">
        <w:rPr>
          <w:sz w:val="28"/>
          <w:szCs w:val="28"/>
        </w:rPr>
        <w:t>Большекосульского</w:t>
      </w:r>
      <w:proofErr w:type="spellEnd"/>
      <w:r w:rsidR="00021336" w:rsidRPr="009F1ADE">
        <w:rPr>
          <w:sz w:val="28"/>
          <w:szCs w:val="28"/>
        </w:rPr>
        <w:t xml:space="preserve">  сельсовета»  </w:t>
      </w:r>
      <w:proofErr w:type="gramStart"/>
      <w:r w:rsidR="00021336" w:rsidRPr="009F1ADE">
        <w:rPr>
          <w:sz w:val="28"/>
          <w:szCs w:val="28"/>
        </w:rPr>
        <w:t xml:space="preserve">( </w:t>
      </w:r>
      <w:proofErr w:type="gramEnd"/>
      <w:r w:rsidR="00021336" w:rsidRPr="009F1ADE">
        <w:rPr>
          <w:sz w:val="28"/>
          <w:szCs w:val="28"/>
        </w:rPr>
        <w:t>в редакции от 25.11.2019 № 38-174 от 28.05.2021 № 7-34, от 29.10.2021 №10-24) следующие изменения:</w:t>
      </w:r>
    </w:p>
    <w:p w:rsidR="006C6722" w:rsidRPr="009F1ADE" w:rsidRDefault="00A72436" w:rsidP="009F1ADE">
      <w:pPr>
        <w:rPr>
          <w:sz w:val="28"/>
          <w:szCs w:val="28"/>
        </w:rPr>
      </w:pPr>
      <w:r w:rsidRPr="009F1ADE">
        <w:rPr>
          <w:sz w:val="28"/>
          <w:szCs w:val="28"/>
        </w:rPr>
        <w:t>1.1. В  пункте 3.3 статьи 3</w:t>
      </w:r>
      <w:r w:rsidR="006C6722" w:rsidRPr="009F1ADE">
        <w:rPr>
          <w:sz w:val="28"/>
          <w:szCs w:val="28"/>
        </w:rPr>
        <w:t xml:space="preserve"> </w:t>
      </w:r>
      <w:r w:rsidR="006C6722" w:rsidRPr="009F1ADE">
        <w:rPr>
          <w:i/>
          <w:sz w:val="28"/>
          <w:szCs w:val="28"/>
        </w:rPr>
        <w:t>(регламентирующей, что максимальный размер пенсии муниципального служащего не может превышать максимальный размер пенсии государственного гражданского служащего края)</w:t>
      </w:r>
      <w:r w:rsidR="006C6722" w:rsidRPr="009F1ADE">
        <w:rPr>
          <w:sz w:val="28"/>
          <w:szCs w:val="28"/>
        </w:rPr>
        <w:t xml:space="preserve">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w:t>
      </w:r>
      <w:proofErr w:type="gramStart"/>
      <w:r w:rsidR="006C6722" w:rsidRPr="009F1ADE">
        <w:rPr>
          <w:sz w:val="28"/>
          <w:szCs w:val="28"/>
        </w:rPr>
        <w:t>рассчитываемого</w:t>
      </w:r>
      <w:proofErr w:type="gramEnd"/>
      <w:r w:rsidR="006C6722" w:rsidRPr="009F1ADE">
        <w:rPr>
          <w:sz w:val="28"/>
          <w:szCs w:val="28"/>
        </w:rPr>
        <w:t xml:space="preserve"> в соответствии с».</w:t>
      </w:r>
    </w:p>
    <w:p w:rsidR="006C6722" w:rsidRPr="0085729F" w:rsidRDefault="00A72436" w:rsidP="009F1ADE">
      <w:pPr>
        <w:rPr>
          <w:sz w:val="28"/>
          <w:szCs w:val="28"/>
        </w:rPr>
      </w:pPr>
      <w:r w:rsidRPr="009F1ADE">
        <w:rPr>
          <w:sz w:val="28"/>
          <w:szCs w:val="28"/>
        </w:rPr>
        <w:t>1.2. В пункте 3.6 статьи  3</w:t>
      </w:r>
      <w:r w:rsidR="006C6722" w:rsidRPr="009F1ADE">
        <w:rPr>
          <w:sz w:val="28"/>
          <w:szCs w:val="28"/>
        </w:rPr>
        <w:t xml:space="preserve"> </w:t>
      </w:r>
      <w:r w:rsidR="006C6722" w:rsidRPr="009F1ADE">
        <w:rPr>
          <w:i/>
          <w:sz w:val="28"/>
          <w:szCs w:val="28"/>
        </w:rPr>
        <w:t xml:space="preserve">(регламентирующей, что размер среднемесячного заработка, </w:t>
      </w:r>
      <w:proofErr w:type="gramStart"/>
      <w:r w:rsidR="006C6722" w:rsidRPr="009F1ADE">
        <w:rPr>
          <w:i/>
          <w:sz w:val="28"/>
          <w:szCs w:val="28"/>
        </w:rPr>
        <w:t>исходя из которого исчисляется</w:t>
      </w:r>
      <w:proofErr w:type="gramEnd"/>
      <w:r w:rsidR="006C6722" w:rsidRPr="009F1ADE">
        <w:rPr>
          <w:i/>
          <w:sz w:val="28"/>
          <w:szCs w:val="28"/>
        </w:rPr>
        <w:t xml:space="preserve"> пенсия за выслугу лет, не должен</w:t>
      </w:r>
      <w:r w:rsidR="006C6722" w:rsidRPr="0085729F">
        <w:rPr>
          <w:i/>
          <w:sz w:val="28"/>
          <w:szCs w:val="28"/>
        </w:rPr>
        <w:t xml:space="preserve"> превышать 2,8 должностного оклада)</w:t>
      </w:r>
      <w:r w:rsidR="006C6722" w:rsidRPr="0085729F">
        <w:rPr>
          <w:sz w:val="28"/>
          <w:szCs w:val="28"/>
        </w:rPr>
        <w:t xml:space="preserve"> слова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6C6722" w:rsidRPr="0085729F" w:rsidRDefault="006C6722" w:rsidP="0085729F">
      <w:pPr>
        <w:rPr>
          <w:sz w:val="28"/>
          <w:szCs w:val="28"/>
        </w:rPr>
      </w:pPr>
      <w:r w:rsidRPr="0085729F">
        <w:rPr>
          <w:sz w:val="28"/>
          <w:szCs w:val="28"/>
        </w:rPr>
        <w:t xml:space="preserve">1.3. Дополнить </w:t>
      </w:r>
      <w:r w:rsidR="00A72436" w:rsidRPr="0085729F">
        <w:rPr>
          <w:sz w:val="28"/>
          <w:szCs w:val="28"/>
        </w:rPr>
        <w:t>пункт 3.6</w:t>
      </w:r>
      <w:r w:rsidRPr="0085729F">
        <w:rPr>
          <w:sz w:val="28"/>
          <w:szCs w:val="28"/>
        </w:rPr>
        <w:t xml:space="preserve"> статьи </w:t>
      </w:r>
      <w:r w:rsidR="00A72436" w:rsidRPr="0085729F">
        <w:rPr>
          <w:sz w:val="28"/>
          <w:szCs w:val="28"/>
        </w:rPr>
        <w:t>3</w:t>
      </w:r>
      <w:r w:rsidRPr="0085729F">
        <w:rPr>
          <w:sz w:val="28"/>
          <w:szCs w:val="28"/>
        </w:rPr>
        <w:t xml:space="preserve"> (</w:t>
      </w:r>
      <w:r w:rsidRPr="0085729F">
        <w:rPr>
          <w:i/>
          <w:sz w:val="28"/>
          <w:szCs w:val="28"/>
        </w:rPr>
        <w:t xml:space="preserve">регламентирующий, что размер среднемесячного заработка, </w:t>
      </w:r>
      <w:proofErr w:type="gramStart"/>
      <w:r w:rsidRPr="0085729F">
        <w:rPr>
          <w:i/>
          <w:sz w:val="28"/>
          <w:szCs w:val="28"/>
        </w:rPr>
        <w:t>исходя из которого исчисляется</w:t>
      </w:r>
      <w:proofErr w:type="gramEnd"/>
      <w:r w:rsidRPr="0085729F">
        <w:rPr>
          <w:i/>
          <w:sz w:val="28"/>
          <w:szCs w:val="28"/>
        </w:rPr>
        <w:t xml:space="preserve"> пенсия за выслугу лет, не должен превышать 2,8 должностного оклада) </w:t>
      </w:r>
      <w:r w:rsidRPr="0085729F">
        <w:rPr>
          <w:sz w:val="28"/>
          <w:szCs w:val="28"/>
        </w:rPr>
        <w:t>абзацем следующего содержания:</w:t>
      </w:r>
    </w:p>
    <w:p w:rsidR="00E90F56" w:rsidRDefault="00A72436" w:rsidP="00E90F56">
      <w:pPr>
        <w:ind w:firstLine="540"/>
        <w:jc w:val="both"/>
        <w:rPr>
          <w:color w:val="000000"/>
          <w:sz w:val="28"/>
          <w:szCs w:val="28"/>
        </w:rPr>
      </w:pPr>
      <w:r w:rsidRPr="0085729F">
        <w:rPr>
          <w:sz w:val="28"/>
          <w:szCs w:val="28"/>
        </w:rPr>
        <w:t>« а)</w:t>
      </w:r>
      <w:r w:rsidR="006C6722" w:rsidRPr="0085729F">
        <w:rPr>
          <w:sz w:val="28"/>
          <w:szCs w:val="28"/>
        </w:rPr>
        <w:t xml:space="preserve">. Количество окладов для назначения пенсии, предусмотренное абзацем первым настоящего пункта, увеличивается на 0,1 оклада для назначения пенсии за </w:t>
      </w:r>
      <w:r w:rsidR="006C6722" w:rsidRPr="0085729F">
        <w:rPr>
          <w:sz w:val="28"/>
          <w:szCs w:val="28"/>
        </w:rPr>
        <w:lastRenderedPageBreak/>
        <w:t>каждый полный год стажа муниципальной службы свыше 30 лет, но не более чем до 3,8 оклада для назначения пенсии включительно</w:t>
      </w:r>
      <w:proofErr w:type="gramStart"/>
      <w:r w:rsidR="006C6722" w:rsidRPr="0085729F">
        <w:rPr>
          <w:sz w:val="28"/>
          <w:szCs w:val="28"/>
        </w:rPr>
        <w:t>.».</w:t>
      </w:r>
      <w:r w:rsidR="00E90F56" w:rsidRPr="00E90F56">
        <w:rPr>
          <w:color w:val="000000"/>
          <w:sz w:val="28"/>
          <w:szCs w:val="28"/>
        </w:rPr>
        <w:t xml:space="preserve"> </w:t>
      </w:r>
      <w:proofErr w:type="gramEnd"/>
    </w:p>
    <w:p w:rsidR="00E90F56" w:rsidRPr="009F1ADE" w:rsidRDefault="009F1ADE" w:rsidP="009F1ADE">
      <w:pPr>
        <w:ind w:firstLine="540"/>
        <w:jc w:val="both"/>
        <w:rPr>
          <w:color w:val="000000"/>
          <w:sz w:val="28"/>
          <w:szCs w:val="28"/>
        </w:rPr>
      </w:pPr>
      <w:r w:rsidRPr="009F1ADE">
        <w:rPr>
          <w:color w:val="000000"/>
          <w:sz w:val="28"/>
          <w:szCs w:val="28"/>
        </w:rPr>
        <w:t>1.4 раздел 2 дополнить пунк</w:t>
      </w:r>
      <w:r>
        <w:rPr>
          <w:color w:val="000000"/>
          <w:sz w:val="28"/>
          <w:szCs w:val="28"/>
        </w:rPr>
        <w:t>том 2.5</w:t>
      </w:r>
      <w:r w:rsidRPr="009F1ADE">
        <w:rPr>
          <w:color w:val="000000"/>
          <w:sz w:val="28"/>
          <w:szCs w:val="28"/>
        </w:rPr>
        <w:t xml:space="preserve"> следующего содержания:</w:t>
      </w:r>
    </w:p>
    <w:p w:rsidR="00E90F56" w:rsidRPr="00E90F56" w:rsidRDefault="009F1ADE" w:rsidP="00E90F56">
      <w:pPr>
        <w:widowControl w:val="0"/>
        <w:tabs>
          <w:tab w:val="left" w:pos="342"/>
        </w:tabs>
        <w:ind w:firstLine="709"/>
        <w:jc w:val="both"/>
        <w:rPr>
          <w:color w:val="000000"/>
          <w:sz w:val="28"/>
          <w:szCs w:val="28"/>
        </w:rPr>
      </w:pPr>
      <w:proofErr w:type="gramStart"/>
      <w:r>
        <w:rPr>
          <w:color w:val="000000"/>
          <w:sz w:val="28"/>
          <w:szCs w:val="28"/>
        </w:rPr>
        <w:t>« 2.5</w:t>
      </w:r>
      <w:r w:rsidR="00E90F56" w:rsidRPr="00E90F56">
        <w:rPr>
          <w:color w:val="000000"/>
          <w:sz w:val="28"/>
          <w:szCs w:val="28"/>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00E90F56" w:rsidRPr="00E90F56">
        <w:rPr>
          <w:color w:val="000000"/>
          <w:sz w:val="28"/>
          <w:szCs w:val="28"/>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E90F56" w:rsidRPr="00E90F56" w:rsidRDefault="00E90F56" w:rsidP="00E90F56">
      <w:pPr>
        <w:widowControl w:val="0"/>
        <w:tabs>
          <w:tab w:val="left" w:pos="342"/>
        </w:tabs>
        <w:ind w:firstLine="709"/>
        <w:jc w:val="both"/>
        <w:rPr>
          <w:color w:val="000000"/>
          <w:sz w:val="28"/>
          <w:szCs w:val="28"/>
        </w:rPr>
      </w:pPr>
      <w:r w:rsidRPr="00E90F56">
        <w:rPr>
          <w:color w:val="000000"/>
          <w:sz w:val="28"/>
          <w:szCs w:val="28"/>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E90F56">
        <w:rPr>
          <w:color w:val="000000"/>
          <w:sz w:val="28"/>
          <w:szCs w:val="28"/>
        </w:rPr>
        <w:t>12 полных месяцев</w:t>
      </w:r>
      <w:proofErr w:type="gramEnd"/>
      <w:r w:rsidRPr="00E90F56">
        <w:rPr>
          <w:color w:val="000000"/>
          <w:sz w:val="28"/>
          <w:szCs w:val="28"/>
        </w:rPr>
        <w:t>.</w:t>
      </w:r>
    </w:p>
    <w:p w:rsidR="00E90F56" w:rsidRPr="00E90F56" w:rsidRDefault="00E90F56" w:rsidP="00E90F56">
      <w:pPr>
        <w:widowControl w:val="0"/>
        <w:tabs>
          <w:tab w:val="left" w:pos="342"/>
        </w:tabs>
        <w:ind w:firstLine="709"/>
        <w:jc w:val="both"/>
        <w:rPr>
          <w:color w:val="000000"/>
          <w:sz w:val="28"/>
          <w:szCs w:val="28"/>
        </w:rPr>
      </w:pPr>
      <w:r w:rsidRPr="00E90F56">
        <w:rPr>
          <w:color w:val="000000"/>
          <w:sz w:val="28"/>
          <w:szCs w:val="28"/>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E90F56">
        <w:rPr>
          <w:color w:val="000000"/>
          <w:sz w:val="28"/>
          <w:szCs w:val="28"/>
        </w:rPr>
        <w:t>сведениями</w:t>
      </w:r>
      <w:proofErr w:type="gramEnd"/>
      <w:r w:rsidRPr="00E90F56">
        <w:rPr>
          <w:color w:val="000000"/>
          <w:sz w:val="28"/>
          <w:szCs w:val="28"/>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E90F56">
        <w:rPr>
          <w:color w:val="000000"/>
          <w:sz w:val="28"/>
          <w:szCs w:val="28"/>
        </w:rPr>
        <w:t>и</w:t>
      </w:r>
      <w:proofErr w:type="gramEnd"/>
      <w:r w:rsidRPr="00E90F56">
        <w:rPr>
          <w:color w:val="000000"/>
          <w:sz w:val="28"/>
          <w:szCs w:val="28"/>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90F56" w:rsidRPr="00E90F56" w:rsidRDefault="00E90F56" w:rsidP="00E90F56">
      <w:pPr>
        <w:widowControl w:val="0"/>
        <w:tabs>
          <w:tab w:val="left" w:pos="342"/>
        </w:tabs>
        <w:ind w:firstLine="709"/>
        <w:jc w:val="both"/>
        <w:rPr>
          <w:color w:val="000000"/>
          <w:sz w:val="28"/>
          <w:szCs w:val="28"/>
        </w:rPr>
      </w:pPr>
      <w:r w:rsidRPr="00E90F56">
        <w:rPr>
          <w:color w:val="000000"/>
          <w:sz w:val="28"/>
          <w:szCs w:val="28"/>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roofErr w:type="gramStart"/>
      <w:r w:rsidRPr="00E90F56">
        <w:rPr>
          <w:color w:val="000000"/>
          <w:sz w:val="28"/>
          <w:szCs w:val="28"/>
        </w:rPr>
        <w:t>.».</w:t>
      </w:r>
      <w:proofErr w:type="gramEnd"/>
    </w:p>
    <w:p w:rsidR="0096751B" w:rsidRPr="009F1ADE" w:rsidRDefault="009F1ADE" w:rsidP="009F1ADE">
      <w:pPr>
        <w:jc w:val="both"/>
        <w:rPr>
          <w:sz w:val="28"/>
          <w:szCs w:val="28"/>
        </w:rPr>
      </w:pPr>
      <w:r w:rsidRPr="009F1ADE">
        <w:rPr>
          <w:sz w:val="28"/>
          <w:szCs w:val="28"/>
        </w:rPr>
        <w:t xml:space="preserve">         </w:t>
      </w:r>
      <w:r w:rsidR="0085729F" w:rsidRPr="009F1ADE">
        <w:rPr>
          <w:b/>
          <w:sz w:val="28"/>
          <w:szCs w:val="28"/>
        </w:rPr>
        <w:t xml:space="preserve">  </w:t>
      </w:r>
      <w:r w:rsidR="0096751B" w:rsidRPr="009F1ADE">
        <w:rPr>
          <w:sz w:val="28"/>
          <w:szCs w:val="28"/>
        </w:rPr>
        <w:t xml:space="preserve"> </w:t>
      </w:r>
      <w:r w:rsidR="00366608" w:rsidRPr="009F1ADE">
        <w:rPr>
          <w:sz w:val="28"/>
          <w:szCs w:val="28"/>
        </w:rPr>
        <w:t>2. Контроль за исполнением настоящего Решения возложить на постоянную комиссию по социа</w:t>
      </w:r>
      <w:r w:rsidR="00E3193B" w:rsidRPr="009F1ADE">
        <w:rPr>
          <w:sz w:val="28"/>
          <w:szCs w:val="28"/>
        </w:rPr>
        <w:t xml:space="preserve">льно-правовым вопросам </w:t>
      </w:r>
      <w:proofErr w:type="gramStart"/>
      <w:r w:rsidR="00E3193B" w:rsidRPr="009F1ADE">
        <w:rPr>
          <w:sz w:val="28"/>
          <w:szCs w:val="28"/>
        </w:rPr>
        <w:t xml:space="preserve">( </w:t>
      </w:r>
      <w:proofErr w:type="spellStart"/>
      <w:proofErr w:type="gramEnd"/>
      <w:r w:rsidR="00E3193B" w:rsidRPr="009F1ADE">
        <w:rPr>
          <w:sz w:val="28"/>
          <w:szCs w:val="28"/>
        </w:rPr>
        <w:t>Звидинцеву</w:t>
      </w:r>
      <w:proofErr w:type="spellEnd"/>
      <w:r w:rsidR="00E3193B" w:rsidRPr="009F1ADE">
        <w:rPr>
          <w:sz w:val="28"/>
          <w:szCs w:val="28"/>
        </w:rPr>
        <w:t xml:space="preserve"> О.В.</w:t>
      </w:r>
      <w:r w:rsidR="00366608" w:rsidRPr="009F1ADE">
        <w:rPr>
          <w:sz w:val="28"/>
          <w:szCs w:val="28"/>
        </w:rPr>
        <w:t>).</w:t>
      </w:r>
      <w:r w:rsidR="00CA55F7" w:rsidRPr="009F1ADE">
        <w:rPr>
          <w:sz w:val="28"/>
          <w:szCs w:val="28"/>
        </w:rPr>
        <w:t xml:space="preserve"> </w:t>
      </w:r>
    </w:p>
    <w:p w:rsidR="0096751B" w:rsidRPr="009F1ADE" w:rsidRDefault="0096751B" w:rsidP="009F1ADE">
      <w:pPr>
        <w:jc w:val="both"/>
        <w:rPr>
          <w:sz w:val="28"/>
          <w:szCs w:val="28"/>
        </w:rPr>
      </w:pPr>
      <w:r w:rsidRPr="009F1ADE">
        <w:rPr>
          <w:sz w:val="28"/>
          <w:szCs w:val="28"/>
        </w:rPr>
        <w:t xml:space="preserve">         </w:t>
      </w:r>
      <w:r w:rsidR="00CA55F7" w:rsidRPr="009F1ADE">
        <w:rPr>
          <w:sz w:val="28"/>
          <w:szCs w:val="28"/>
        </w:rPr>
        <w:t xml:space="preserve"> </w:t>
      </w:r>
      <w:r w:rsidR="00366608" w:rsidRPr="009F1ADE">
        <w:rPr>
          <w:sz w:val="28"/>
          <w:szCs w:val="28"/>
        </w:rPr>
        <w:t xml:space="preserve">3. Опубликовать Решение в общественно-политической газете «Земля </w:t>
      </w:r>
      <w:proofErr w:type="spellStart"/>
      <w:r w:rsidR="00366608" w:rsidRPr="009F1ADE">
        <w:rPr>
          <w:sz w:val="28"/>
          <w:szCs w:val="28"/>
        </w:rPr>
        <w:t>боготольская</w:t>
      </w:r>
      <w:proofErr w:type="spellEnd"/>
      <w:r w:rsidR="00366608" w:rsidRPr="009F1ADE">
        <w:rPr>
          <w:sz w:val="28"/>
          <w:szCs w:val="28"/>
        </w:rPr>
        <w:t xml:space="preserve">» и разместить на  официальном сайте  </w:t>
      </w:r>
      <w:proofErr w:type="spellStart"/>
      <w:r w:rsidR="00366608" w:rsidRPr="009F1ADE">
        <w:rPr>
          <w:sz w:val="28"/>
          <w:szCs w:val="28"/>
        </w:rPr>
        <w:t>Боготольского</w:t>
      </w:r>
      <w:proofErr w:type="spellEnd"/>
      <w:r w:rsidR="00366608" w:rsidRPr="009F1ADE">
        <w:rPr>
          <w:sz w:val="28"/>
          <w:szCs w:val="28"/>
        </w:rPr>
        <w:t xml:space="preserve"> района </w:t>
      </w:r>
      <w:hyperlink r:id="rId9" w:history="1">
        <w:r w:rsidR="00366608" w:rsidRPr="009F1ADE">
          <w:rPr>
            <w:rStyle w:val="a5"/>
            <w:sz w:val="28"/>
            <w:szCs w:val="28"/>
            <w:lang w:val="en-US"/>
          </w:rPr>
          <w:t>www</w:t>
        </w:r>
        <w:r w:rsidR="00366608" w:rsidRPr="009F1ADE">
          <w:rPr>
            <w:rStyle w:val="a5"/>
            <w:sz w:val="28"/>
            <w:szCs w:val="28"/>
          </w:rPr>
          <w:t>.</w:t>
        </w:r>
        <w:proofErr w:type="spellStart"/>
        <w:r w:rsidR="00366608" w:rsidRPr="009F1ADE">
          <w:rPr>
            <w:rStyle w:val="a5"/>
            <w:sz w:val="28"/>
            <w:szCs w:val="28"/>
            <w:lang w:val="en-US"/>
          </w:rPr>
          <w:t>bogotol</w:t>
        </w:r>
        <w:proofErr w:type="spellEnd"/>
        <w:r w:rsidR="00366608" w:rsidRPr="009F1ADE">
          <w:rPr>
            <w:rStyle w:val="a5"/>
            <w:sz w:val="28"/>
            <w:szCs w:val="28"/>
          </w:rPr>
          <w:t>-</w:t>
        </w:r>
      </w:hyperlink>
      <w:r w:rsidR="00366608" w:rsidRPr="009F1ADE">
        <w:rPr>
          <w:sz w:val="28"/>
          <w:szCs w:val="28"/>
        </w:rPr>
        <w:t xml:space="preserve">  </w:t>
      </w:r>
      <w:r w:rsidR="00366608" w:rsidRPr="009F1ADE">
        <w:rPr>
          <w:sz w:val="28"/>
          <w:szCs w:val="28"/>
          <w:lang w:val="en-US"/>
        </w:rPr>
        <w:t>r</w:t>
      </w:r>
      <w:r w:rsidR="00366608" w:rsidRPr="009F1ADE">
        <w:rPr>
          <w:sz w:val="28"/>
          <w:szCs w:val="28"/>
        </w:rPr>
        <w:t>.</w:t>
      </w:r>
      <w:proofErr w:type="spellStart"/>
      <w:r w:rsidR="00366608" w:rsidRPr="009F1ADE">
        <w:rPr>
          <w:sz w:val="28"/>
          <w:szCs w:val="28"/>
          <w:lang w:val="en-US"/>
        </w:rPr>
        <w:t>ru</w:t>
      </w:r>
      <w:proofErr w:type="spellEnd"/>
      <w:r w:rsidR="00A650C9" w:rsidRPr="009F1ADE">
        <w:rPr>
          <w:sz w:val="28"/>
          <w:szCs w:val="28"/>
        </w:rPr>
        <w:t xml:space="preserve">. на странице </w:t>
      </w:r>
      <w:proofErr w:type="spellStart"/>
      <w:r w:rsidR="00A650C9" w:rsidRPr="009F1ADE">
        <w:rPr>
          <w:sz w:val="28"/>
          <w:szCs w:val="28"/>
        </w:rPr>
        <w:t>Большекосульского</w:t>
      </w:r>
      <w:proofErr w:type="spellEnd"/>
      <w:r w:rsidR="00366608" w:rsidRPr="009F1ADE">
        <w:rPr>
          <w:sz w:val="28"/>
          <w:szCs w:val="28"/>
        </w:rPr>
        <w:t xml:space="preserve"> сельсовета.</w:t>
      </w:r>
      <w:r w:rsidR="00CA55F7" w:rsidRPr="009F1ADE">
        <w:rPr>
          <w:sz w:val="28"/>
          <w:szCs w:val="28"/>
        </w:rPr>
        <w:t xml:space="preserve"> </w:t>
      </w:r>
    </w:p>
    <w:p w:rsidR="00366608" w:rsidRPr="009F1ADE" w:rsidRDefault="0096751B" w:rsidP="009F1ADE">
      <w:pPr>
        <w:jc w:val="both"/>
        <w:rPr>
          <w:sz w:val="28"/>
          <w:szCs w:val="28"/>
        </w:rPr>
      </w:pPr>
      <w:r w:rsidRPr="009F1ADE">
        <w:rPr>
          <w:sz w:val="28"/>
          <w:szCs w:val="28"/>
        </w:rPr>
        <w:lastRenderedPageBreak/>
        <w:t xml:space="preserve">          </w:t>
      </w:r>
      <w:r w:rsidR="00366608" w:rsidRPr="009F1ADE">
        <w:rPr>
          <w:sz w:val="28"/>
          <w:szCs w:val="28"/>
        </w:rPr>
        <w:t>4.</w:t>
      </w:r>
      <w:r w:rsidRPr="009F1ADE">
        <w:rPr>
          <w:sz w:val="28"/>
          <w:szCs w:val="28"/>
        </w:rPr>
        <w:t xml:space="preserve"> </w:t>
      </w:r>
      <w:r w:rsidR="00366608" w:rsidRPr="009F1ADE">
        <w:rPr>
          <w:sz w:val="28"/>
          <w:szCs w:val="28"/>
        </w:rPr>
        <w:t xml:space="preserve"> Решение вступает в силу   в день, следующий за днем его официального опубликования в общественно-политической газете «Земля </w:t>
      </w:r>
      <w:proofErr w:type="spellStart"/>
      <w:r w:rsidR="00366608" w:rsidRPr="009F1ADE">
        <w:rPr>
          <w:sz w:val="28"/>
          <w:szCs w:val="28"/>
        </w:rPr>
        <w:t>боготольская</w:t>
      </w:r>
      <w:proofErr w:type="spellEnd"/>
      <w:r w:rsidR="00366608" w:rsidRPr="009F1ADE">
        <w:rPr>
          <w:sz w:val="28"/>
          <w:szCs w:val="28"/>
        </w:rPr>
        <w:t>».</w:t>
      </w:r>
    </w:p>
    <w:p w:rsidR="00366608" w:rsidRPr="009F1ADE" w:rsidRDefault="00366608" w:rsidP="009F1ADE">
      <w:pPr>
        <w:pStyle w:val="af6"/>
        <w:ind w:left="1713"/>
        <w:jc w:val="both"/>
        <w:rPr>
          <w:b/>
          <w:i/>
          <w:sz w:val="28"/>
          <w:szCs w:val="28"/>
        </w:rPr>
      </w:pPr>
    </w:p>
    <w:p w:rsidR="00366608" w:rsidRPr="00A650C9" w:rsidRDefault="00366608" w:rsidP="00A650C9">
      <w:pPr>
        <w:jc w:val="both"/>
        <w:rPr>
          <w:sz w:val="28"/>
          <w:szCs w:val="28"/>
        </w:rPr>
      </w:pPr>
    </w:p>
    <w:p w:rsidR="00366608" w:rsidRPr="00A650C9" w:rsidRDefault="00366608" w:rsidP="00A650C9">
      <w:pPr>
        <w:pStyle w:val="af6"/>
        <w:ind w:left="709" w:hanging="709"/>
        <w:jc w:val="both"/>
        <w:rPr>
          <w:sz w:val="28"/>
          <w:szCs w:val="28"/>
        </w:rPr>
      </w:pPr>
      <w:r w:rsidRPr="00A650C9">
        <w:rPr>
          <w:sz w:val="28"/>
          <w:szCs w:val="28"/>
        </w:rPr>
        <w:t>Председа</w:t>
      </w:r>
      <w:r w:rsidR="00A650C9" w:rsidRPr="00A650C9">
        <w:rPr>
          <w:sz w:val="28"/>
          <w:szCs w:val="28"/>
        </w:rPr>
        <w:t xml:space="preserve">тель </w:t>
      </w:r>
      <w:proofErr w:type="spellStart"/>
      <w:r w:rsidR="00A650C9" w:rsidRPr="00A650C9">
        <w:rPr>
          <w:sz w:val="28"/>
          <w:szCs w:val="28"/>
        </w:rPr>
        <w:t>Большекосульского</w:t>
      </w:r>
      <w:proofErr w:type="spellEnd"/>
      <w:r w:rsidR="006C6722">
        <w:rPr>
          <w:sz w:val="28"/>
          <w:szCs w:val="28"/>
        </w:rPr>
        <w:t xml:space="preserve">                      Исполняющая полномочия Главы</w:t>
      </w:r>
      <w:r w:rsidRPr="00A650C9">
        <w:rPr>
          <w:sz w:val="28"/>
          <w:szCs w:val="28"/>
        </w:rPr>
        <w:t xml:space="preserve">             </w:t>
      </w:r>
    </w:p>
    <w:p w:rsidR="00366608" w:rsidRPr="00A650C9" w:rsidRDefault="00366608" w:rsidP="00A650C9">
      <w:pPr>
        <w:pStyle w:val="af6"/>
        <w:ind w:left="1713" w:hanging="1713"/>
        <w:jc w:val="both"/>
        <w:rPr>
          <w:sz w:val="28"/>
          <w:szCs w:val="28"/>
        </w:rPr>
      </w:pPr>
      <w:r w:rsidRPr="00A650C9">
        <w:rPr>
          <w:sz w:val="28"/>
          <w:szCs w:val="28"/>
        </w:rPr>
        <w:t xml:space="preserve">сельского Совета депутатов          </w:t>
      </w:r>
      <w:r w:rsidR="00E25E3E">
        <w:rPr>
          <w:sz w:val="28"/>
          <w:szCs w:val="28"/>
        </w:rPr>
        <w:t xml:space="preserve">                    </w:t>
      </w:r>
      <w:proofErr w:type="spellStart"/>
      <w:r w:rsidR="006C6722">
        <w:rPr>
          <w:sz w:val="28"/>
          <w:szCs w:val="28"/>
        </w:rPr>
        <w:t>Большекосульского</w:t>
      </w:r>
      <w:proofErr w:type="spellEnd"/>
      <w:r w:rsidR="006C6722">
        <w:rPr>
          <w:sz w:val="28"/>
          <w:szCs w:val="28"/>
        </w:rPr>
        <w:t xml:space="preserve"> </w:t>
      </w:r>
      <w:r w:rsidR="00E25E3E">
        <w:rPr>
          <w:sz w:val="28"/>
          <w:szCs w:val="28"/>
        </w:rPr>
        <w:t xml:space="preserve"> </w:t>
      </w:r>
      <w:r w:rsidRPr="00A650C9">
        <w:rPr>
          <w:sz w:val="28"/>
          <w:szCs w:val="28"/>
        </w:rPr>
        <w:t>сельсовета</w:t>
      </w:r>
    </w:p>
    <w:p w:rsidR="00366608" w:rsidRPr="00A650C9" w:rsidRDefault="00A650C9" w:rsidP="00A650C9">
      <w:pPr>
        <w:ind w:right="-5"/>
        <w:jc w:val="both"/>
        <w:rPr>
          <w:sz w:val="28"/>
          <w:szCs w:val="28"/>
        </w:rPr>
      </w:pPr>
      <w:r>
        <w:rPr>
          <w:sz w:val="28"/>
          <w:szCs w:val="28"/>
        </w:rPr>
        <w:t xml:space="preserve">                            </w:t>
      </w:r>
      <w:r w:rsidRPr="00A650C9">
        <w:rPr>
          <w:sz w:val="28"/>
          <w:szCs w:val="28"/>
        </w:rPr>
        <w:t>И.</w:t>
      </w:r>
      <w:r w:rsidR="00252409">
        <w:rPr>
          <w:sz w:val="28"/>
          <w:szCs w:val="28"/>
        </w:rPr>
        <w:t xml:space="preserve"> </w:t>
      </w:r>
      <w:r w:rsidRPr="00A650C9">
        <w:rPr>
          <w:sz w:val="28"/>
          <w:szCs w:val="28"/>
        </w:rPr>
        <w:t>Н.</w:t>
      </w:r>
      <w:r w:rsidR="00252409">
        <w:rPr>
          <w:sz w:val="28"/>
          <w:szCs w:val="28"/>
        </w:rPr>
        <w:t xml:space="preserve"> </w:t>
      </w:r>
      <w:proofErr w:type="spellStart"/>
      <w:r w:rsidRPr="00A650C9">
        <w:rPr>
          <w:sz w:val="28"/>
          <w:szCs w:val="28"/>
        </w:rPr>
        <w:t>Однодворцева</w:t>
      </w:r>
      <w:proofErr w:type="spellEnd"/>
      <w:r w:rsidR="00366608" w:rsidRPr="00A650C9">
        <w:rPr>
          <w:sz w:val="28"/>
          <w:szCs w:val="28"/>
        </w:rPr>
        <w:t xml:space="preserve">                              </w:t>
      </w:r>
      <w:r w:rsidRPr="00A650C9">
        <w:rPr>
          <w:sz w:val="28"/>
          <w:szCs w:val="28"/>
        </w:rPr>
        <w:t xml:space="preserve">  </w:t>
      </w:r>
      <w:r w:rsidR="00252409">
        <w:rPr>
          <w:sz w:val="28"/>
          <w:szCs w:val="28"/>
        </w:rPr>
        <w:t xml:space="preserve"> </w:t>
      </w:r>
      <w:r w:rsidR="006C6722">
        <w:rPr>
          <w:sz w:val="28"/>
          <w:szCs w:val="28"/>
        </w:rPr>
        <w:t xml:space="preserve">         </w:t>
      </w:r>
      <w:r w:rsidR="00C133D7">
        <w:rPr>
          <w:sz w:val="28"/>
          <w:szCs w:val="28"/>
        </w:rPr>
        <w:t>И. С. Симон</w:t>
      </w:r>
    </w:p>
    <w:p w:rsidR="00E17481" w:rsidRDefault="00E17481" w:rsidP="00E17481">
      <w:pPr>
        <w:spacing w:line="25" w:lineRule="atLeast"/>
        <w:rPr>
          <w:sz w:val="28"/>
          <w:szCs w:val="28"/>
        </w:rPr>
      </w:pPr>
    </w:p>
    <w:p w:rsidR="00A72436" w:rsidRDefault="00E17481" w:rsidP="00E17481">
      <w:pPr>
        <w:spacing w:line="25" w:lineRule="atLeast"/>
        <w:rPr>
          <w:sz w:val="28"/>
          <w:szCs w:val="28"/>
        </w:rPr>
      </w:pPr>
      <w:r>
        <w:rPr>
          <w:sz w:val="28"/>
          <w:szCs w:val="28"/>
        </w:rPr>
        <w:t xml:space="preserve">                                                                                           </w:t>
      </w: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A72436" w:rsidRDefault="00A72436" w:rsidP="00E17481">
      <w:pPr>
        <w:spacing w:line="25" w:lineRule="atLeast"/>
        <w:rPr>
          <w:sz w:val="28"/>
          <w:szCs w:val="28"/>
        </w:rPr>
      </w:pPr>
    </w:p>
    <w:p w:rsidR="0085729F" w:rsidRDefault="00A72436" w:rsidP="00E17481">
      <w:pPr>
        <w:spacing w:line="25" w:lineRule="atLeast"/>
        <w:rPr>
          <w:sz w:val="28"/>
          <w:szCs w:val="28"/>
        </w:rPr>
      </w:pPr>
      <w:r>
        <w:rPr>
          <w:sz w:val="28"/>
          <w:szCs w:val="28"/>
        </w:rPr>
        <w:t xml:space="preserve">                                                                                          </w:t>
      </w:r>
      <w:r w:rsidR="00E17481">
        <w:rPr>
          <w:sz w:val="28"/>
          <w:szCs w:val="28"/>
        </w:rPr>
        <w:t xml:space="preserve">  </w:t>
      </w:r>
    </w:p>
    <w:p w:rsidR="0085729F" w:rsidRDefault="0085729F" w:rsidP="00E17481">
      <w:pPr>
        <w:spacing w:line="25" w:lineRule="atLeast"/>
        <w:rPr>
          <w:sz w:val="28"/>
          <w:szCs w:val="28"/>
        </w:rPr>
      </w:pPr>
      <w:r>
        <w:rPr>
          <w:sz w:val="28"/>
          <w:szCs w:val="28"/>
        </w:rPr>
        <w:t xml:space="preserve">                                                                                              </w:t>
      </w:r>
    </w:p>
    <w:p w:rsidR="0085729F" w:rsidRDefault="0085729F" w:rsidP="00E17481">
      <w:pPr>
        <w:spacing w:line="25" w:lineRule="atLeast"/>
        <w:rPr>
          <w:sz w:val="28"/>
          <w:szCs w:val="28"/>
        </w:rPr>
      </w:pPr>
    </w:p>
    <w:p w:rsidR="009F1ADE" w:rsidRDefault="0085729F" w:rsidP="00E17481">
      <w:pPr>
        <w:spacing w:line="25" w:lineRule="atLeast"/>
        <w:rPr>
          <w:sz w:val="28"/>
          <w:szCs w:val="28"/>
        </w:rPr>
      </w:pPr>
      <w:r>
        <w:rPr>
          <w:sz w:val="28"/>
          <w:szCs w:val="28"/>
        </w:rPr>
        <w:t xml:space="preserve">                                                                                                </w:t>
      </w:r>
    </w:p>
    <w:p w:rsidR="009F1ADE" w:rsidRDefault="009F1ADE" w:rsidP="00E17481">
      <w:pPr>
        <w:spacing w:line="25" w:lineRule="atLeast"/>
        <w:rPr>
          <w:sz w:val="28"/>
          <w:szCs w:val="28"/>
        </w:rPr>
      </w:pPr>
    </w:p>
    <w:p w:rsidR="009F1ADE" w:rsidRDefault="009F1ADE" w:rsidP="00E17481">
      <w:pPr>
        <w:spacing w:line="25" w:lineRule="atLeast"/>
        <w:rPr>
          <w:sz w:val="28"/>
          <w:szCs w:val="28"/>
        </w:rPr>
      </w:pPr>
    </w:p>
    <w:p w:rsidR="009F1ADE" w:rsidRDefault="009F1ADE" w:rsidP="00E17481">
      <w:pPr>
        <w:spacing w:line="25" w:lineRule="atLeast"/>
        <w:rPr>
          <w:sz w:val="28"/>
          <w:szCs w:val="28"/>
        </w:rPr>
      </w:pPr>
    </w:p>
    <w:p w:rsidR="009F1ADE" w:rsidRDefault="009F1ADE" w:rsidP="00E17481">
      <w:pPr>
        <w:spacing w:line="25" w:lineRule="atLeast"/>
        <w:rPr>
          <w:sz w:val="28"/>
          <w:szCs w:val="28"/>
        </w:rPr>
      </w:pPr>
    </w:p>
    <w:p w:rsidR="00E17481" w:rsidRPr="00DE611B" w:rsidRDefault="009F1ADE" w:rsidP="00E17481">
      <w:pPr>
        <w:spacing w:line="25" w:lineRule="atLeast"/>
        <w:rPr>
          <w:rFonts w:ascii="Arial" w:hAnsi="Arial" w:cs="Arial"/>
        </w:rPr>
      </w:pPr>
      <w:r>
        <w:rPr>
          <w:sz w:val="28"/>
          <w:szCs w:val="28"/>
        </w:rPr>
        <w:lastRenderedPageBreak/>
        <w:t xml:space="preserve">                                                                                              </w:t>
      </w:r>
      <w:r w:rsidR="0085729F">
        <w:rPr>
          <w:sz w:val="28"/>
          <w:szCs w:val="28"/>
        </w:rPr>
        <w:t xml:space="preserve"> </w:t>
      </w:r>
      <w:r w:rsidR="00E17481" w:rsidRPr="00DE611B">
        <w:rPr>
          <w:rFonts w:ascii="Arial" w:hAnsi="Arial" w:cs="Arial"/>
        </w:rPr>
        <w:t>Приложение</w:t>
      </w:r>
    </w:p>
    <w:p w:rsidR="00E17481" w:rsidRPr="00DE611B" w:rsidRDefault="00E17481" w:rsidP="00E17481">
      <w:pPr>
        <w:autoSpaceDE w:val="0"/>
        <w:autoSpaceDN w:val="0"/>
        <w:adjustRightInd w:val="0"/>
        <w:spacing w:line="25" w:lineRule="atLeast"/>
        <w:ind w:firstLine="6096"/>
        <w:jc w:val="right"/>
        <w:outlineLvl w:val="0"/>
        <w:rPr>
          <w:rFonts w:ascii="Arial" w:hAnsi="Arial" w:cs="Arial"/>
        </w:rPr>
      </w:pPr>
      <w:r w:rsidRPr="00DE611B">
        <w:rPr>
          <w:rFonts w:ascii="Arial" w:hAnsi="Arial" w:cs="Arial"/>
        </w:rPr>
        <w:t xml:space="preserve">к Решению </w:t>
      </w:r>
      <w:proofErr w:type="spellStart"/>
      <w:r w:rsidRPr="00DE611B">
        <w:rPr>
          <w:rFonts w:ascii="Arial" w:hAnsi="Arial" w:cs="Arial"/>
        </w:rPr>
        <w:t>Большекосульского</w:t>
      </w:r>
      <w:proofErr w:type="spellEnd"/>
    </w:p>
    <w:p w:rsidR="00E17481" w:rsidRPr="00DE611B" w:rsidRDefault="00E17481" w:rsidP="00E17481">
      <w:pPr>
        <w:autoSpaceDE w:val="0"/>
        <w:autoSpaceDN w:val="0"/>
        <w:adjustRightInd w:val="0"/>
        <w:spacing w:line="25" w:lineRule="atLeast"/>
        <w:jc w:val="right"/>
        <w:outlineLvl w:val="0"/>
        <w:rPr>
          <w:rFonts w:ascii="Arial" w:hAnsi="Arial" w:cs="Arial"/>
        </w:rPr>
      </w:pPr>
      <w:r w:rsidRPr="00DE611B">
        <w:rPr>
          <w:rFonts w:ascii="Arial" w:hAnsi="Arial" w:cs="Arial"/>
        </w:rPr>
        <w:t xml:space="preserve">                                                                               сельского Совета депутатов</w:t>
      </w:r>
    </w:p>
    <w:p w:rsidR="00E17481" w:rsidRDefault="00E17481" w:rsidP="00E17481">
      <w:pPr>
        <w:autoSpaceDE w:val="0"/>
        <w:autoSpaceDN w:val="0"/>
        <w:adjustRightInd w:val="0"/>
        <w:spacing w:line="25" w:lineRule="atLeast"/>
        <w:ind w:firstLine="720"/>
        <w:jc w:val="right"/>
        <w:rPr>
          <w:rFonts w:ascii="Arial" w:hAnsi="Arial" w:cs="Arial"/>
        </w:rPr>
      </w:pPr>
      <w:r w:rsidRPr="00DE611B">
        <w:rPr>
          <w:rFonts w:ascii="Arial" w:hAnsi="Arial" w:cs="Arial"/>
        </w:rPr>
        <w:t xml:space="preserve">                                                                          от 28.11.2017 № 22 – 99</w:t>
      </w:r>
      <w:r>
        <w:rPr>
          <w:rFonts w:ascii="Arial" w:hAnsi="Arial" w:cs="Arial"/>
        </w:rPr>
        <w:t>,</w:t>
      </w:r>
    </w:p>
    <w:p w:rsidR="00E17481" w:rsidRDefault="00E17481" w:rsidP="00E17481">
      <w:pPr>
        <w:autoSpaceDE w:val="0"/>
        <w:autoSpaceDN w:val="0"/>
        <w:adjustRightInd w:val="0"/>
        <w:spacing w:line="25" w:lineRule="atLeast"/>
        <w:ind w:firstLine="720"/>
        <w:jc w:val="right"/>
        <w:rPr>
          <w:rFonts w:ascii="Arial" w:hAnsi="Arial" w:cs="Arial"/>
        </w:rPr>
      </w:pPr>
      <w:r>
        <w:rPr>
          <w:rFonts w:ascii="Arial" w:hAnsi="Arial" w:cs="Arial"/>
        </w:rPr>
        <w:t>25.11.2019 № 38-174 от 28.05.2021 № 7-34</w:t>
      </w:r>
    </w:p>
    <w:p w:rsidR="00E17481" w:rsidRPr="00DE611B" w:rsidRDefault="00A72436" w:rsidP="00E17481">
      <w:pPr>
        <w:autoSpaceDE w:val="0"/>
        <w:autoSpaceDN w:val="0"/>
        <w:adjustRightInd w:val="0"/>
        <w:spacing w:line="25" w:lineRule="atLeast"/>
        <w:ind w:firstLine="720"/>
        <w:jc w:val="right"/>
        <w:rPr>
          <w:rFonts w:ascii="Arial" w:hAnsi="Arial" w:cs="Arial"/>
        </w:rPr>
      </w:pPr>
      <w:r>
        <w:rPr>
          <w:rFonts w:ascii="Arial" w:hAnsi="Arial" w:cs="Arial"/>
        </w:rPr>
        <w:t>о</w:t>
      </w:r>
      <w:r w:rsidR="00E17481">
        <w:rPr>
          <w:rFonts w:ascii="Arial" w:hAnsi="Arial" w:cs="Arial"/>
        </w:rPr>
        <w:t>т 29.10.2021 № 10-24</w:t>
      </w:r>
      <w:r>
        <w:rPr>
          <w:rFonts w:ascii="Arial" w:hAnsi="Arial" w:cs="Arial"/>
        </w:rPr>
        <w:t>, от</w:t>
      </w:r>
      <w:r w:rsidR="00AA3DD5">
        <w:rPr>
          <w:rFonts w:ascii="Arial" w:hAnsi="Arial" w:cs="Arial"/>
        </w:rPr>
        <w:t xml:space="preserve"> 09.06.</w:t>
      </w:r>
      <w:r w:rsidR="0085729F">
        <w:rPr>
          <w:rFonts w:ascii="Arial" w:hAnsi="Arial" w:cs="Arial"/>
        </w:rPr>
        <w:t>.</w:t>
      </w:r>
      <w:r>
        <w:rPr>
          <w:rFonts w:ascii="Arial" w:hAnsi="Arial" w:cs="Arial"/>
        </w:rPr>
        <w:t xml:space="preserve">2023 № </w:t>
      </w:r>
      <w:r w:rsidR="00AA3DD5">
        <w:rPr>
          <w:rFonts w:ascii="Arial" w:hAnsi="Arial" w:cs="Arial"/>
        </w:rPr>
        <w:t>26-138</w:t>
      </w:r>
      <w:r w:rsidR="00E17481">
        <w:rPr>
          <w:rFonts w:ascii="Arial" w:hAnsi="Arial" w:cs="Arial"/>
        </w:rPr>
        <w:t>)</w:t>
      </w:r>
    </w:p>
    <w:p w:rsidR="00E17481" w:rsidRPr="00DE611B" w:rsidRDefault="00E17481" w:rsidP="00E17481">
      <w:pPr>
        <w:spacing w:line="25" w:lineRule="atLeast"/>
        <w:jc w:val="center"/>
        <w:rPr>
          <w:rFonts w:ascii="Arial" w:hAnsi="Arial" w:cs="Arial"/>
          <w:bCs/>
        </w:rPr>
      </w:pPr>
    </w:p>
    <w:p w:rsidR="00E17481" w:rsidRPr="00DE611B" w:rsidRDefault="00E17481" w:rsidP="00E17481">
      <w:pPr>
        <w:spacing w:line="25" w:lineRule="atLeast"/>
        <w:jc w:val="center"/>
        <w:rPr>
          <w:rFonts w:ascii="Arial" w:hAnsi="Arial" w:cs="Arial"/>
          <w:bCs/>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 xml:space="preserve">ПОЛОЖЕНИЕ </w:t>
      </w:r>
      <w:r w:rsidRPr="00DE611B">
        <w:rPr>
          <w:rFonts w:ascii="Arial" w:hAnsi="Arial" w:cs="Arial"/>
          <w:b/>
        </w:rPr>
        <w:t xml:space="preserve"> ОБ УСЛОВИЯХ И ПОРЯДКЕ ПРЕДОСТАВЛЕНИЯ МУНИЦИПАЛЬНОМУ  СЛУЖАЩЕМУ ПРАВА НА ПЕНСИЮ ЗА ВЫСЛУГУ ЛЕТ</w:t>
      </w:r>
      <w:r w:rsidRPr="00DE611B">
        <w:rPr>
          <w:rFonts w:ascii="Arial" w:hAnsi="Arial" w:cs="Arial"/>
          <w:b/>
          <w:bCs/>
        </w:rPr>
        <w:t xml:space="preserve"> ЗА СЧЕТ СРЕДСТВ  БЮДЖЕТА  БОЛЬШЕКОСУЛЬСКОГО СЕЛЬСОВЕТА</w:t>
      </w: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center"/>
        <w:rPr>
          <w:rFonts w:ascii="Arial" w:hAnsi="Arial" w:cs="Arial"/>
          <w:b/>
        </w:rPr>
      </w:pPr>
      <w:r w:rsidRPr="00DE611B">
        <w:rPr>
          <w:rFonts w:ascii="Arial" w:hAnsi="Arial" w:cs="Arial"/>
          <w:b/>
        </w:rPr>
        <w:t>1. ОБЩИЕ ПОЛОЖЕНИЯ</w:t>
      </w:r>
    </w:p>
    <w:p w:rsidR="00E17481" w:rsidRPr="00DE611B" w:rsidRDefault="00E17481" w:rsidP="00E17481">
      <w:pPr>
        <w:spacing w:line="25" w:lineRule="atLeast"/>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bCs/>
        </w:rPr>
      </w:pPr>
      <w:r w:rsidRPr="00DE611B">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(далее – Положение, пенсия за выслугу лет).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rPr>
        <w:t xml:space="preserve">         </w:t>
      </w:r>
      <w:proofErr w:type="gramStart"/>
      <w:r w:rsidRPr="00DE611B">
        <w:rPr>
          <w:rFonts w:ascii="Arial" w:hAnsi="Arial" w:cs="Arial"/>
        </w:rPr>
        <w:t>1.2.</w:t>
      </w:r>
      <w:r w:rsidRPr="00DE611B">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Pr>
          <w:rFonts w:ascii="Arial" w:hAnsi="Arial" w:cs="Arial"/>
          <w:color w:val="2D2D2D"/>
          <w:spacing w:val="2"/>
        </w:rPr>
        <w:t xml:space="preserve"> 2</w:t>
      </w:r>
      <w:r w:rsidRPr="00DE611B">
        <w:rPr>
          <w:rFonts w:ascii="Arial" w:hAnsi="Arial" w:cs="Arial"/>
          <w:color w:val="2D2D2D"/>
          <w:spacing w:val="2"/>
        </w:rPr>
        <w:t xml:space="preserve"> к </w:t>
      </w:r>
      <w:hyperlink r:id="rId10" w:history="1">
        <w:r w:rsidRPr="00DE611B">
          <w:rPr>
            <w:rFonts w:ascii="Arial" w:hAnsi="Arial" w:cs="Arial"/>
            <w:color w:val="00466E"/>
            <w:spacing w:val="2"/>
            <w:u w:val="single"/>
          </w:rPr>
          <w:t>Федеральному закону от 15 декабря 2001 года N 166-ФЗ "О государственном пенсионном обеспечении в Российской Федерации"</w:t>
        </w:r>
      </w:hyperlink>
      <w:r w:rsidRPr="00DE611B">
        <w:rPr>
          <w:rFonts w:ascii="Arial" w:hAnsi="Arial" w:cs="Arial"/>
          <w:color w:val="2D2D2D"/>
          <w:spacing w:val="2"/>
        </w:rPr>
        <w:t> при замещении должности муниципальной службы не менее 12 полных месяцев имеют право на пенсию за выслугу лет при увольнении</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с муниципальной</w:t>
      </w:r>
      <w:r>
        <w:rPr>
          <w:rFonts w:ascii="Arial" w:hAnsi="Arial" w:cs="Arial"/>
          <w:color w:val="2D2D2D"/>
          <w:spacing w:val="2"/>
        </w:rPr>
        <w:t xml:space="preserve"> </w:t>
      </w:r>
      <w:r w:rsidRPr="00DE611B">
        <w:rPr>
          <w:rFonts w:ascii="Arial" w:hAnsi="Arial" w:cs="Arial"/>
          <w:color w:val="2D2D2D"/>
          <w:spacing w:val="2"/>
        </w:rPr>
        <w:t>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1"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пунктом 1 части 1 статьи 19 </w:t>
      </w:r>
      <w:hyperlink r:id="rId12" w:history="1">
        <w:r w:rsidRPr="00DE611B">
          <w:rPr>
            <w:rFonts w:ascii="Arial" w:hAnsi="Arial" w:cs="Arial"/>
            <w:color w:val="00466E"/>
            <w:spacing w:val="2"/>
            <w:u w:val="single"/>
          </w:rPr>
          <w:t>Федерального</w:t>
        </w:r>
        <w:proofErr w:type="gramEnd"/>
        <w:r w:rsidRPr="00DE611B">
          <w:rPr>
            <w:rFonts w:ascii="Arial" w:hAnsi="Arial" w:cs="Arial"/>
            <w:color w:val="00466E"/>
            <w:spacing w:val="2"/>
            <w:u w:val="single"/>
          </w:rPr>
          <w:t xml:space="preserve"> закона от 2 марта 2007 года N 25-ФЗ "О муниципальной службе в Российской Федерации"</w:t>
        </w:r>
      </w:hyperlink>
      <w:r w:rsidRPr="00DE611B">
        <w:rPr>
          <w:rFonts w:ascii="Arial" w:hAnsi="Arial" w:cs="Arial"/>
          <w:color w:val="2D2D2D"/>
          <w:spacing w:val="2"/>
        </w:rPr>
        <w:t> (с учетом положений, предусмотренных абзацами вторым и третьим настоящего пункта).</w:t>
      </w:r>
      <w:r w:rsidRPr="00DE611B">
        <w:rPr>
          <w:rFonts w:ascii="Arial" w:hAnsi="Arial" w:cs="Arial"/>
          <w:color w:val="2D2D2D"/>
          <w:spacing w:val="2"/>
        </w:rPr>
        <w:br/>
      </w:r>
      <w:proofErr w:type="gramStart"/>
      <w:r w:rsidRPr="00DE611B">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3"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и пунктом 1части</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1 статьи 19 </w:t>
      </w:r>
      <w:hyperlink r:id="rId14"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5" w:history="1">
        <w:r w:rsidRPr="00DE611B">
          <w:rPr>
            <w:rFonts w:ascii="Arial" w:hAnsi="Arial" w:cs="Arial"/>
            <w:color w:val="00466E"/>
            <w:spacing w:val="2"/>
            <w:u w:val="single"/>
          </w:rPr>
          <w:t>Федерального закона от 28 декабря 2013 года N</w:t>
        </w:r>
        <w:proofErr w:type="gramEnd"/>
        <w:r w:rsidRPr="00DE611B">
          <w:rPr>
            <w:rFonts w:ascii="Arial" w:hAnsi="Arial" w:cs="Arial"/>
            <w:color w:val="00466E"/>
            <w:spacing w:val="2"/>
            <w:u w:val="single"/>
          </w:rPr>
          <w:t xml:space="preserve"> 400-ФЗ "О страховых пенсиях"</w:t>
        </w:r>
      </w:hyperlink>
      <w:r w:rsidRPr="00DE611B">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DE611B">
        <w:rPr>
          <w:rFonts w:ascii="Arial" w:hAnsi="Arial" w:cs="Arial"/>
          <w:color w:val="2D2D2D"/>
          <w:spacing w:val="2"/>
        </w:rPr>
        <w:t>12 полных месяцев</w:t>
      </w:r>
      <w:proofErr w:type="gramEnd"/>
      <w:r w:rsidRPr="00DE611B">
        <w:rPr>
          <w:rFonts w:ascii="Arial" w:hAnsi="Arial" w:cs="Arial"/>
          <w:color w:val="2D2D2D"/>
          <w:spacing w:val="2"/>
        </w:rPr>
        <w:t>.</w:t>
      </w:r>
      <w:r w:rsidRPr="00DE611B">
        <w:rPr>
          <w:rFonts w:ascii="Arial" w:hAnsi="Arial" w:cs="Arial"/>
          <w:color w:val="2D2D2D"/>
          <w:spacing w:val="2"/>
        </w:rPr>
        <w:b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Start"/>
      <w:r w:rsidRPr="00DE611B">
        <w:rPr>
          <w:rFonts w:ascii="Arial" w:hAnsi="Arial" w:cs="Arial"/>
          <w:color w:val="2D2D2D"/>
          <w:spacing w:val="2"/>
        </w:rPr>
        <w:t>1</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статьи 77,  пунктами 1, 2 части 1 статьи 81, пунктами 2, 5, 7 части 1 статьи 83 </w:t>
      </w:r>
      <w:hyperlink r:id="rId16"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xml:space="preserve">, имеют право на пенсию за выслугу лет, если непосредственно перед увольнением они </w:t>
      </w:r>
      <w:r w:rsidRPr="00DE611B">
        <w:rPr>
          <w:rFonts w:ascii="Arial" w:hAnsi="Arial" w:cs="Arial"/>
          <w:color w:val="2D2D2D"/>
          <w:spacing w:val="2"/>
        </w:rPr>
        <w:lastRenderedPageBreak/>
        <w:t>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DE611B">
        <w:rPr>
          <w:rFonts w:ascii="Arial" w:hAnsi="Arial" w:cs="Arial"/>
          <w:color w:val="2D2D2D"/>
          <w:spacing w:val="2"/>
        </w:rPr>
        <w:br/>
        <w:t xml:space="preserve">        1.3.</w:t>
      </w:r>
      <w:proofErr w:type="gramEnd"/>
      <w:r w:rsidRPr="00DE611B">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7"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DE611B">
        <w:rPr>
          <w:rFonts w:ascii="Arial" w:hAnsi="Arial" w:cs="Arial"/>
          <w:color w:val="2D2D2D"/>
          <w:spacing w:val="2"/>
        </w:rPr>
        <w:t>"О</w:t>
      </w:r>
      <w:proofErr w:type="gramEnd"/>
      <w:r w:rsidRPr="00DE611B">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DE611B">
        <w:rPr>
          <w:rFonts w:ascii="Arial" w:hAnsi="Arial" w:cs="Arial"/>
          <w:color w:val="2D2D2D"/>
          <w:spacing w:val="2"/>
        </w:rPr>
        <w:br/>
        <w:t xml:space="preserve">        1.4. </w:t>
      </w:r>
      <w:proofErr w:type="gramStart"/>
      <w:r w:rsidRPr="00DE611B">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28декабря</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8"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пунктами 5 - 11 части 1 статьи 81 </w:t>
      </w:r>
      <w:hyperlink r:id="rId19"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w:t>
      </w:r>
      <w:proofErr w:type="gramEnd"/>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1.5. </w:t>
      </w:r>
      <w:proofErr w:type="gramStart"/>
      <w:r w:rsidRPr="00DE611B">
        <w:rPr>
          <w:rFonts w:ascii="Arial" w:hAnsi="Arial" w:cs="Arial"/>
          <w:color w:val="2D2D2D"/>
          <w:spacing w:val="2"/>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roofErr w:type="gramEnd"/>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1.6. Пенсия за выслугу лет устанавливается после назначения страховой пенсии.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proofErr w:type="gramStart"/>
      <w:r w:rsidRPr="00DE611B">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DE611B">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1.8. </w:t>
      </w:r>
      <w:proofErr w:type="gramStart"/>
      <w:r w:rsidRPr="00DE611B">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w:t>
      </w:r>
      <w:proofErr w:type="spellStart"/>
      <w:r w:rsidRPr="00DE611B">
        <w:rPr>
          <w:rFonts w:ascii="Arial" w:hAnsi="Arial" w:cs="Arial"/>
          <w:color w:val="2D2D2D"/>
          <w:spacing w:val="2"/>
        </w:rPr>
        <w:t>всоответствии</w:t>
      </w:r>
      <w:proofErr w:type="spellEnd"/>
      <w:proofErr w:type="gramEnd"/>
      <w:r w:rsidRPr="00DE611B">
        <w:rPr>
          <w:rFonts w:ascii="Arial" w:hAnsi="Arial" w:cs="Arial"/>
          <w:color w:val="2D2D2D"/>
          <w:spacing w:val="2"/>
        </w:rPr>
        <w:t xml:space="preserve">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w:t>
      </w:r>
      <w:r w:rsidRPr="00DE611B">
        <w:rPr>
          <w:rFonts w:ascii="Arial" w:hAnsi="Arial" w:cs="Arial"/>
          <w:color w:val="2D2D2D"/>
          <w:spacing w:val="2"/>
        </w:rPr>
        <w:lastRenderedPageBreak/>
        <w:t>пенсия за выслугу лет в соответствии с настоящей статьей или одна из указанных выплат по их выбору.</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p>
    <w:p w:rsidR="00E17481" w:rsidRPr="00DE611B" w:rsidRDefault="00E17481" w:rsidP="00E17481">
      <w:pPr>
        <w:autoSpaceDE w:val="0"/>
        <w:autoSpaceDN w:val="0"/>
        <w:adjustRightInd w:val="0"/>
        <w:spacing w:line="25" w:lineRule="atLeast"/>
        <w:outlineLvl w:val="1"/>
        <w:rPr>
          <w:rFonts w:ascii="Arial" w:hAnsi="Arial" w:cs="Arial"/>
          <w:b/>
          <w:color w:val="2D2D2D"/>
          <w:spacing w:val="2"/>
        </w:rPr>
      </w:pPr>
      <w:r w:rsidRPr="00DE611B">
        <w:rPr>
          <w:rFonts w:ascii="Arial" w:hAnsi="Arial" w:cs="Arial"/>
          <w:b/>
          <w:color w:val="2D2D2D"/>
          <w:spacing w:val="2"/>
        </w:rPr>
        <w:t xml:space="preserve">                                          2. СТАЖ  МУНИЦИПАЛЬНОЙ  СЛУЖБЫ</w:t>
      </w:r>
    </w:p>
    <w:p w:rsidR="00E17481" w:rsidRPr="00DE611B" w:rsidRDefault="00E17481" w:rsidP="00E17481">
      <w:pPr>
        <w:autoSpaceDE w:val="0"/>
        <w:autoSpaceDN w:val="0"/>
        <w:adjustRightInd w:val="0"/>
        <w:spacing w:line="25" w:lineRule="atLeast"/>
        <w:outlineLvl w:val="1"/>
        <w:rPr>
          <w:rFonts w:ascii="Arial" w:hAnsi="Arial" w:cs="Arial"/>
          <w:color w:val="2D2D2D"/>
          <w:spacing w:val="2"/>
        </w:rPr>
      </w:pP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2.1. </w:t>
      </w:r>
      <w:proofErr w:type="gramStart"/>
      <w:r w:rsidRPr="00DE611B">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DE611B">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E17481"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2.4. В случае </w:t>
      </w:r>
      <w:proofErr w:type="gramStart"/>
      <w:r w:rsidRPr="00DE611B">
        <w:rPr>
          <w:rFonts w:ascii="Arial" w:hAnsi="Arial" w:cs="Arial"/>
          <w:color w:val="2D2D2D"/>
          <w:spacing w:val="2"/>
        </w:rPr>
        <w:t>изменения правил исчисления стажа муниципальной службы</w:t>
      </w:r>
      <w:proofErr w:type="gramEnd"/>
      <w:r w:rsidRPr="00DE611B">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9F1ADE" w:rsidRPr="009F1ADE" w:rsidRDefault="009F1ADE" w:rsidP="009F1ADE">
      <w:pPr>
        <w:autoSpaceDE w:val="0"/>
        <w:autoSpaceDN w:val="0"/>
        <w:adjustRightInd w:val="0"/>
        <w:spacing w:line="25" w:lineRule="atLeast"/>
        <w:jc w:val="both"/>
        <w:outlineLvl w:val="1"/>
        <w:rPr>
          <w:rFonts w:ascii="Arial" w:hAnsi="Arial" w:cs="Arial"/>
          <w:color w:val="FF0000"/>
          <w:spacing w:val="2"/>
        </w:rPr>
      </w:pPr>
      <w:r>
        <w:rPr>
          <w:rFonts w:ascii="Arial" w:hAnsi="Arial" w:cs="Arial"/>
          <w:color w:val="2D2D2D"/>
          <w:spacing w:val="2"/>
        </w:rPr>
        <w:t xml:space="preserve">         </w:t>
      </w:r>
      <w:r w:rsidRPr="009F1ADE">
        <w:rPr>
          <w:rFonts w:ascii="Arial" w:hAnsi="Arial" w:cs="Arial"/>
          <w:color w:val="2D2D2D"/>
          <w:spacing w:val="2"/>
        </w:rPr>
        <w:t>2.5</w:t>
      </w:r>
      <w:r>
        <w:rPr>
          <w:rFonts w:ascii="Arial" w:hAnsi="Arial" w:cs="Arial"/>
          <w:color w:val="2D2D2D"/>
          <w:spacing w:val="2"/>
        </w:rPr>
        <w:t>.</w:t>
      </w:r>
      <w:r w:rsidRPr="009F1ADE">
        <w:rPr>
          <w:rFonts w:ascii="Arial" w:hAnsi="Arial" w:cs="Arial"/>
          <w:color w:val="2D2D2D"/>
          <w:spacing w:val="2"/>
        </w:rPr>
        <w:t xml:space="preserve"> </w:t>
      </w:r>
      <w:proofErr w:type="gramStart"/>
      <w:r w:rsidRPr="009F1ADE">
        <w:rPr>
          <w:rFonts w:ascii="Arial" w:hAnsi="Arial" w:cs="Arial"/>
          <w:color w:val="FF0000"/>
          <w:spacing w:val="2"/>
        </w:rPr>
        <w:t>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w:t>
      </w:r>
      <w:proofErr w:type="gramEnd"/>
      <w:r w:rsidRPr="009F1ADE">
        <w:rPr>
          <w:rFonts w:ascii="Arial" w:hAnsi="Arial" w:cs="Arial"/>
          <w:color w:val="FF0000"/>
          <w:spacing w:val="2"/>
        </w:rPr>
        <w:t xml:space="preserve">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9F1ADE" w:rsidRPr="009F1ADE" w:rsidRDefault="009F1ADE" w:rsidP="009F1ADE">
      <w:pPr>
        <w:autoSpaceDE w:val="0"/>
        <w:autoSpaceDN w:val="0"/>
        <w:adjustRightInd w:val="0"/>
        <w:spacing w:line="25" w:lineRule="atLeast"/>
        <w:jc w:val="both"/>
        <w:outlineLvl w:val="1"/>
        <w:rPr>
          <w:rFonts w:ascii="Arial" w:hAnsi="Arial" w:cs="Arial"/>
          <w:color w:val="FF0000"/>
          <w:spacing w:val="2"/>
        </w:rPr>
      </w:pPr>
      <w:r w:rsidRPr="009F1ADE">
        <w:rPr>
          <w:rFonts w:ascii="Arial" w:hAnsi="Arial" w:cs="Arial"/>
          <w:color w:val="FF0000"/>
          <w:spacing w:val="2"/>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9F1ADE">
        <w:rPr>
          <w:rFonts w:ascii="Arial" w:hAnsi="Arial" w:cs="Arial"/>
          <w:color w:val="FF0000"/>
          <w:spacing w:val="2"/>
        </w:rPr>
        <w:t>12 полных месяцев</w:t>
      </w:r>
      <w:proofErr w:type="gramEnd"/>
      <w:r w:rsidRPr="009F1ADE">
        <w:rPr>
          <w:rFonts w:ascii="Arial" w:hAnsi="Arial" w:cs="Arial"/>
          <w:color w:val="FF0000"/>
          <w:spacing w:val="2"/>
        </w:rPr>
        <w:t>.</w:t>
      </w:r>
    </w:p>
    <w:p w:rsidR="009F1ADE" w:rsidRPr="009F1ADE" w:rsidRDefault="009F1ADE" w:rsidP="009F1ADE">
      <w:pPr>
        <w:autoSpaceDE w:val="0"/>
        <w:autoSpaceDN w:val="0"/>
        <w:adjustRightInd w:val="0"/>
        <w:spacing w:line="25" w:lineRule="atLeast"/>
        <w:jc w:val="both"/>
        <w:outlineLvl w:val="1"/>
        <w:rPr>
          <w:rFonts w:ascii="Arial" w:hAnsi="Arial" w:cs="Arial"/>
          <w:color w:val="FF0000"/>
          <w:spacing w:val="2"/>
        </w:rPr>
      </w:pPr>
      <w:r w:rsidRPr="009F1ADE">
        <w:rPr>
          <w:rFonts w:ascii="Arial" w:hAnsi="Arial" w:cs="Arial"/>
          <w:color w:val="FF0000"/>
          <w:spacing w:val="2"/>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9F1ADE">
        <w:rPr>
          <w:rFonts w:ascii="Arial" w:hAnsi="Arial" w:cs="Arial"/>
          <w:color w:val="FF0000"/>
          <w:spacing w:val="2"/>
        </w:rPr>
        <w:t>сведениями</w:t>
      </w:r>
      <w:proofErr w:type="gramEnd"/>
      <w:r w:rsidRPr="009F1ADE">
        <w:rPr>
          <w:rFonts w:ascii="Arial" w:hAnsi="Arial" w:cs="Arial"/>
          <w:color w:val="FF0000"/>
          <w:spacing w:val="2"/>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9F1ADE">
        <w:rPr>
          <w:rFonts w:ascii="Arial" w:hAnsi="Arial" w:cs="Arial"/>
          <w:color w:val="FF0000"/>
          <w:spacing w:val="2"/>
        </w:rPr>
        <w:t>и</w:t>
      </w:r>
      <w:proofErr w:type="gramEnd"/>
      <w:r w:rsidRPr="009F1ADE">
        <w:rPr>
          <w:rFonts w:ascii="Arial" w:hAnsi="Arial" w:cs="Arial"/>
          <w:color w:val="FF0000"/>
          <w:spacing w:val="2"/>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w:t>
      </w:r>
      <w:r w:rsidRPr="009F1ADE">
        <w:rPr>
          <w:rFonts w:ascii="Arial" w:hAnsi="Arial" w:cs="Arial"/>
          <w:color w:val="FF0000"/>
          <w:spacing w:val="2"/>
        </w:rPr>
        <w:lastRenderedPageBreak/>
        <w:t>Крайнего Севера и приравненных к ним местностях, в иных местностях края с особыми климатическими условиями.</w:t>
      </w:r>
    </w:p>
    <w:p w:rsidR="009F1ADE" w:rsidRPr="009F1ADE" w:rsidRDefault="009F1ADE" w:rsidP="009F1ADE">
      <w:pPr>
        <w:autoSpaceDE w:val="0"/>
        <w:autoSpaceDN w:val="0"/>
        <w:adjustRightInd w:val="0"/>
        <w:spacing w:line="25" w:lineRule="atLeast"/>
        <w:jc w:val="both"/>
        <w:outlineLvl w:val="1"/>
        <w:rPr>
          <w:rFonts w:ascii="Arial" w:hAnsi="Arial" w:cs="Arial"/>
          <w:color w:val="FF0000"/>
          <w:spacing w:val="2"/>
        </w:rPr>
      </w:pPr>
      <w:r w:rsidRPr="009F1ADE">
        <w:rPr>
          <w:rFonts w:ascii="Arial" w:hAnsi="Arial" w:cs="Arial"/>
          <w:color w:val="FF0000"/>
          <w:spacing w:val="2"/>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9F1ADE" w:rsidRPr="009F1ADE" w:rsidRDefault="009F1ADE" w:rsidP="00E17481">
      <w:pPr>
        <w:autoSpaceDE w:val="0"/>
        <w:autoSpaceDN w:val="0"/>
        <w:adjustRightInd w:val="0"/>
        <w:spacing w:line="25" w:lineRule="atLeast"/>
        <w:jc w:val="both"/>
        <w:outlineLvl w:val="1"/>
        <w:rPr>
          <w:rFonts w:ascii="Arial" w:hAnsi="Arial" w:cs="Arial"/>
          <w:color w:val="FF0000"/>
          <w:spacing w:val="2"/>
        </w:rPr>
      </w:pPr>
    </w:p>
    <w:p w:rsidR="00E17481" w:rsidRPr="00DE611B" w:rsidRDefault="00E17481" w:rsidP="009F1ADE">
      <w:pPr>
        <w:autoSpaceDE w:val="0"/>
        <w:autoSpaceDN w:val="0"/>
        <w:adjustRightInd w:val="0"/>
        <w:spacing w:line="25" w:lineRule="atLeast"/>
        <w:jc w:val="center"/>
        <w:outlineLvl w:val="1"/>
        <w:rPr>
          <w:rFonts w:ascii="Arial" w:hAnsi="Arial" w:cs="Arial"/>
          <w:b/>
        </w:rPr>
      </w:pPr>
      <w:r w:rsidRPr="00DE611B">
        <w:rPr>
          <w:rFonts w:ascii="Arial" w:hAnsi="Arial" w:cs="Arial"/>
          <w:color w:val="2D2D2D"/>
          <w:spacing w:val="2"/>
        </w:rPr>
        <w:br/>
      </w:r>
      <w:r w:rsidRPr="00DE611B">
        <w:rPr>
          <w:rFonts w:ascii="Arial" w:hAnsi="Arial" w:cs="Arial"/>
          <w:b/>
        </w:rPr>
        <w:t>3. РАЗМЕР  ПЕНСИИ ЗА ВЫСЛУГУ ЛЕТ</w:t>
      </w:r>
    </w:p>
    <w:p w:rsidR="00E17481" w:rsidRPr="00DE611B" w:rsidRDefault="00E17481" w:rsidP="009F1ADE">
      <w:pPr>
        <w:spacing w:line="25" w:lineRule="atLeast"/>
        <w:jc w:val="center"/>
        <w:rPr>
          <w:rFonts w:ascii="Arial" w:hAnsi="Arial" w:cs="Arial"/>
          <w:b/>
        </w:rPr>
      </w:pPr>
    </w:p>
    <w:p w:rsidR="00E17481"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3.1. Условия и порядок предоставления муниципальным служащим права на пенсию за выслугу лет за счет средства бюджета </w:t>
      </w:r>
      <w:proofErr w:type="spellStart"/>
      <w:r w:rsidRPr="00DE611B">
        <w:rPr>
          <w:rFonts w:ascii="Arial" w:hAnsi="Arial" w:cs="Arial"/>
        </w:rPr>
        <w:t>Большекосульского</w:t>
      </w:r>
      <w:proofErr w:type="spellEnd"/>
      <w:r>
        <w:rPr>
          <w:rFonts w:ascii="Arial" w:hAnsi="Arial" w:cs="Arial"/>
        </w:rPr>
        <w:t xml:space="preserve"> сельсовета определяют  решением </w:t>
      </w:r>
      <w:proofErr w:type="spellStart"/>
      <w:r w:rsidRPr="00DE611B">
        <w:rPr>
          <w:rFonts w:ascii="Arial" w:hAnsi="Arial" w:cs="Arial"/>
        </w:rPr>
        <w:t>Большекосульский</w:t>
      </w:r>
      <w:proofErr w:type="spellEnd"/>
      <w:r w:rsidRPr="00DE611B">
        <w:rPr>
          <w:rFonts w:ascii="Arial" w:hAnsi="Arial" w:cs="Arial"/>
        </w:rPr>
        <w:t xml:space="preserve"> сельского Совета депутатов в соответствии с федеральн</w:t>
      </w:r>
      <w:r>
        <w:rPr>
          <w:rFonts w:ascii="Arial" w:hAnsi="Arial" w:cs="Arial"/>
        </w:rPr>
        <w:t xml:space="preserve">ым законодательством и </w:t>
      </w:r>
      <w:r w:rsidRPr="00DE611B">
        <w:rPr>
          <w:rFonts w:ascii="Arial" w:hAnsi="Arial" w:cs="Arial"/>
        </w:rPr>
        <w:t xml:space="preserve"> Законом</w:t>
      </w:r>
      <w:r>
        <w:rPr>
          <w:rFonts w:ascii="Arial" w:hAnsi="Arial" w:cs="Arial"/>
        </w:rPr>
        <w:t xml:space="preserve"> Красноярского края  от 24.04.2008 № 5-1565 « Об особенностях правового регулирования муниципальной службы в Красноярском крае</w:t>
      </w:r>
      <w:r w:rsidRPr="00DE611B">
        <w:rPr>
          <w:rFonts w:ascii="Arial" w:hAnsi="Arial" w:cs="Arial"/>
        </w:rPr>
        <w:t>.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в соответствии с пунктом 1</w:t>
      </w:r>
      <w:r>
        <w:rPr>
          <w:rFonts w:ascii="Arial" w:hAnsi="Arial" w:cs="Arial"/>
        </w:rPr>
        <w:t xml:space="preserve"> статьи 9 Закона Красноярского края от 24.04.2008 № 5-1565 «Об особенностях правового регулирования муниципальной службы в Красноярском крае</w:t>
      </w:r>
      <w:proofErr w:type="gramStart"/>
      <w:r>
        <w:rPr>
          <w:rFonts w:ascii="Arial" w:hAnsi="Arial" w:cs="Arial"/>
        </w:rPr>
        <w:t xml:space="preserve"> </w:t>
      </w:r>
      <w:r w:rsidRPr="00DE611B">
        <w:rPr>
          <w:rFonts w:ascii="Arial" w:hAnsi="Arial" w:cs="Arial"/>
        </w:rPr>
        <w:t>,</w:t>
      </w:r>
      <w:proofErr w:type="gramEnd"/>
      <w:r w:rsidRPr="00DE611B">
        <w:rPr>
          <w:rFonts w:ascii="Arial" w:hAnsi="Arial" w:cs="Arial"/>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17481" w:rsidRDefault="00E17481" w:rsidP="00E17481">
      <w:pPr>
        <w:autoSpaceDE w:val="0"/>
        <w:autoSpaceDN w:val="0"/>
        <w:adjustRightInd w:val="0"/>
        <w:spacing w:line="25" w:lineRule="atLeast"/>
        <w:ind w:firstLine="709"/>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E17481" w:rsidRPr="00D763B0" w:rsidTr="00CB2ED0">
        <w:tc>
          <w:tcPr>
            <w:tcW w:w="4819" w:type="dxa"/>
            <w:tcBorders>
              <w:top w:val="single" w:sz="4" w:space="0" w:color="auto"/>
              <w:left w:val="single" w:sz="4" w:space="0" w:color="auto"/>
              <w:bottom w:val="single" w:sz="4" w:space="0" w:color="auto"/>
              <w:right w:val="single" w:sz="4" w:space="0" w:color="auto"/>
            </w:tcBorders>
          </w:tcPr>
          <w:p w:rsidR="00E17481" w:rsidRPr="00D763B0" w:rsidRDefault="00E17481" w:rsidP="00CB2ED0">
            <w:pPr>
              <w:jc w:val="both"/>
              <w:rPr>
                <w:sz w:val="28"/>
                <w:szCs w:val="28"/>
              </w:rPr>
            </w:pPr>
            <w:r w:rsidRPr="00D763B0">
              <w:rPr>
                <w:sz w:val="28"/>
                <w:szCs w:val="28"/>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E17481" w:rsidRPr="00D763B0" w:rsidRDefault="00E17481" w:rsidP="00CB2ED0">
            <w:pPr>
              <w:jc w:val="both"/>
              <w:rPr>
                <w:sz w:val="28"/>
                <w:szCs w:val="28"/>
              </w:rPr>
            </w:pPr>
            <w:r w:rsidRPr="00D763B0">
              <w:rPr>
                <w:sz w:val="28"/>
                <w:szCs w:val="28"/>
              </w:rPr>
              <w:t>Стаж для назначения пенсии за выслугу лет в соответствующем году</w:t>
            </w:r>
          </w:p>
        </w:tc>
      </w:tr>
      <w:tr w:rsidR="00E17481" w:rsidRPr="00D763B0" w:rsidTr="00CB2ED0">
        <w:tc>
          <w:tcPr>
            <w:tcW w:w="4819" w:type="dxa"/>
            <w:tcBorders>
              <w:top w:val="single" w:sz="4" w:space="0" w:color="auto"/>
            </w:tcBorders>
          </w:tcPr>
          <w:p w:rsidR="00E17481" w:rsidRPr="00D763B0" w:rsidRDefault="00E17481" w:rsidP="00CB2ED0">
            <w:pPr>
              <w:jc w:val="both"/>
              <w:rPr>
                <w:sz w:val="28"/>
                <w:szCs w:val="28"/>
              </w:rPr>
            </w:pPr>
            <w:r w:rsidRPr="00D763B0">
              <w:rPr>
                <w:sz w:val="28"/>
                <w:szCs w:val="28"/>
              </w:rPr>
              <w:t>2017</w:t>
            </w:r>
          </w:p>
        </w:tc>
        <w:tc>
          <w:tcPr>
            <w:tcW w:w="4820" w:type="dxa"/>
            <w:tcBorders>
              <w:top w:val="single" w:sz="4" w:space="0" w:color="auto"/>
            </w:tcBorders>
          </w:tcPr>
          <w:p w:rsidR="00E17481" w:rsidRPr="00D763B0" w:rsidRDefault="00E17481" w:rsidP="00CB2ED0">
            <w:pPr>
              <w:jc w:val="both"/>
              <w:rPr>
                <w:sz w:val="28"/>
                <w:szCs w:val="28"/>
              </w:rPr>
            </w:pPr>
            <w:r w:rsidRPr="00D763B0">
              <w:rPr>
                <w:sz w:val="28"/>
                <w:szCs w:val="28"/>
              </w:rPr>
              <w:t>15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2018</w:t>
            </w:r>
          </w:p>
        </w:tc>
        <w:tc>
          <w:tcPr>
            <w:tcW w:w="4820" w:type="dxa"/>
          </w:tcPr>
          <w:p w:rsidR="00E17481" w:rsidRPr="00D763B0" w:rsidRDefault="00E17481" w:rsidP="00CB2ED0">
            <w:pPr>
              <w:jc w:val="both"/>
              <w:rPr>
                <w:sz w:val="28"/>
                <w:szCs w:val="28"/>
              </w:rPr>
            </w:pPr>
            <w:r w:rsidRPr="00D763B0">
              <w:rPr>
                <w:sz w:val="28"/>
                <w:szCs w:val="28"/>
              </w:rPr>
              <w:t>16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2019</w:t>
            </w:r>
          </w:p>
        </w:tc>
        <w:tc>
          <w:tcPr>
            <w:tcW w:w="4820" w:type="dxa"/>
          </w:tcPr>
          <w:p w:rsidR="00E17481" w:rsidRPr="00D763B0" w:rsidRDefault="00E17481" w:rsidP="00CB2ED0">
            <w:pPr>
              <w:jc w:val="both"/>
              <w:rPr>
                <w:sz w:val="28"/>
                <w:szCs w:val="28"/>
              </w:rPr>
            </w:pPr>
            <w:r w:rsidRPr="00D763B0">
              <w:rPr>
                <w:sz w:val="28"/>
                <w:szCs w:val="28"/>
              </w:rPr>
              <w:t>16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2020</w:t>
            </w:r>
          </w:p>
        </w:tc>
        <w:tc>
          <w:tcPr>
            <w:tcW w:w="4820" w:type="dxa"/>
          </w:tcPr>
          <w:p w:rsidR="00E17481" w:rsidRPr="00D763B0" w:rsidRDefault="00E17481" w:rsidP="00CB2ED0">
            <w:pPr>
              <w:jc w:val="both"/>
              <w:rPr>
                <w:sz w:val="28"/>
                <w:szCs w:val="28"/>
              </w:rPr>
            </w:pPr>
            <w:r w:rsidRPr="00D763B0">
              <w:rPr>
                <w:sz w:val="28"/>
                <w:szCs w:val="28"/>
              </w:rPr>
              <w:t>17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2021</w:t>
            </w:r>
          </w:p>
        </w:tc>
        <w:tc>
          <w:tcPr>
            <w:tcW w:w="4820" w:type="dxa"/>
          </w:tcPr>
          <w:p w:rsidR="00E17481" w:rsidRPr="00D763B0" w:rsidRDefault="00E17481" w:rsidP="00CB2ED0">
            <w:pPr>
              <w:jc w:val="both"/>
              <w:rPr>
                <w:sz w:val="28"/>
                <w:szCs w:val="28"/>
              </w:rPr>
            </w:pPr>
            <w:r w:rsidRPr="00D763B0">
              <w:rPr>
                <w:sz w:val="28"/>
                <w:szCs w:val="28"/>
              </w:rPr>
              <w:t>17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2022</w:t>
            </w:r>
          </w:p>
        </w:tc>
        <w:tc>
          <w:tcPr>
            <w:tcW w:w="4820" w:type="dxa"/>
          </w:tcPr>
          <w:p w:rsidR="00E17481" w:rsidRPr="00D763B0" w:rsidRDefault="00E17481" w:rsidP="00CB2ED0">
            <w:pPr>
              <w:jc w:val="both"/>
              <w:rPr>
                <w:sz w:val="28"/>
                <w:szCs w:val="28"/>
              </w:rPr>
            </w:pPr>
            <w:r w:rsidRPr="00D763B0">
              <w:rPr>
                <w:sz w:val="28"/>
                <w:szCs w:val="28"/>
              </w:rPr>
              <w:t>18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2023</w:t>
            </w:r>
          </w:p>
        </w:tc>
        <w:tc>
          <w:tcPr>
            <w:tcW w:w="4820" w:type="dxa"/>
          </w:tcPr>
          <w:p w:rsidR="00E17481" w:rsidRPr="00D763B0" w:rsidRDefault="00E17481" w:rsidP="00CB2ED0">
            <w:pPr>
              <w:jc w:val="both"/>
              <w:rPr>
                <w:sz w:val="28"/>
                <w:szCs w:val="28"/>
              </w:rPr>
            </w:pPr>
            <w:r w:rsidRPr="00D763B0">
              <w:rPr>
                <w:sz w:val="28"/>
                <w:szCs w:val="28"/>
              </w:rPr>
              <w:t>18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2024</w:t>
            </w:r>
          </w:p>
        </w:tc>
        <w:tc>
          <w:tcPr>
            <w:tcW w:w="4820" w:type="dxa"/>
          </w:tcPr>
          <w:p w:rsidR="00E17481" w:rsidRPr="00D763B0" w:rsidRDefault="00E17481" w:rsidP="00CB2ED0">
            <w:pPr>
              <w:jc w:val="both"/>
              <w:rPr>
                <w:sz w:val="28"/>
                <w:szCs w:val="28"/>
              </w:rPr>
            </w:pPr>
            <w:r w:rsidRPr="00D763B0">
              <w:rPr>
                <w:sz w:val="28"/>
                <w:szCs w:val="28"/>
              </w:rPr>
              <w:t>19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2025</w:t>
            </w:r>
          </w:p>
        </w:tc>
        <w:tc>
          <w:tcPr>
            <w:tcW w:w="4820" w:type="dxa"/>
          </w:tcPr>
          <w:p w:rsidR="00E17481" w:rsidRPr="00D763B0" w:rsidRDefault="00E17481" w:rsidP="00CB2ED0">
            <w:pPr>
              <w:jc w:val="both"/>
              <w:rPr>
                <w:sz w:val="28"/>
                <w:szCs w:val="28"/>
              </w:rPr>
            </w:pPr>
            <w:r w:rsidRPr="00D763B0">
              <w:rPr>
                <w:sz w:val="28"/>
                <w:szCs w:val="28"/>
              </w:rPr>
              <w:t>19 лет 6 месяцев</w:t>
            </w:r>
          </w:p>
        </w:tc>
      </w:tr>
      <w:tr w:rsidR="00E17481" w:rsidRPr="00D763B0" w:rsidTr="00CB2ED0">
        <w:tc>
          <w:tcPr>
            <w:tcW w:w="4819" w:type="dxa"/>
            <w:tcBorders>
              <w:bottom w:val="single" w:sz="4" w:space="0" w:color="auto"/>
            </w:tcBorders>
          </w:tcPr>
          <w:p w:rsidR="00E17481" w:rsidRPr="00D763B0" w:rsidRDefault="00E17481" w:rsidP="00CB2ED0">
            <w:pPr>
              <w:jc w:val="both"/>
              <w:rPr>
                <w:sz w:val="28"/>
                <w:szCs w:val="28"/>
              </w:rPr>
            </w:pPr>
            <w:r w:rsidRPr="00D763B0">
              <w:rPr>
                <w:sz w:val="28"/>
                <w:szCs w:val="28"/>
              </w:rPr>
              <w:t>2026 и последующие годы</w:t>
            </w:r>
          </w:p>
        </w:tc>
        <w:tc>
          <w:tcPr>
            <w:tcW w:w="4820" w:type="dxa"/>
            <w:tcBorders>
              <w:bottom w:val="single" w:sz="4" w:space="0" w:color="auto"/>
            </w:tcBorders>
          </w:tcPr>
          <w:p w:rsidR="00E17481" w:rsidRPr="00D763B0" w:rsidRDefault="00E17481" w:rsidP="00CB2ED0">
            <w:pPr>
              <w:jc w:val="both"/>
              <w:rPr>
                <w:sz w:val="28"/>
                <w:szCs w:val="28"/>
              </w:rPr>
            </w:pPr>
            <w:r w:rsidRPr="00D763B0">
              <w:rPr>
                <w:sz w:val="28"/>
                <w:szCs w:val="28"/>
              </w:rPr>
              <w:t>20 лет</w:t>
            </w:r>
          </w:p>
        </w:tc>
      </w:tr>
    </w:tbl>
    <w:p w:rsidR="00E17481" w:rsidRDefault="00E17481" w:rsidP="00E17481">
      <w:pPr>
        <w:autoSpaceDE w:val="0"/>
        <w:autoSpaceDN w:val="0"/>
        <w:adjustRightInd w:val="0"/>
        <w:spacing w:line="25" w:lineRule="atLeast"/>
        <w:ind w:firstLine="709"/>
        <w:jc w:val="both"/>
        <w:rPr>
          <w:rFonts w:ascii="Arial" w:hAnsi="Arial" w:cs="Arial"/>
        </w:rPr>
      </w:pPr>
    </w:p>
    <w:p w:rsidR="00E17481"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3.2.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17481" w:rsidRPr="005F584E" w:rsidRDefault="00E17481" w:rsidP="005F584E">
      <w:pPr>
        <w:ind w:firstLine="540"/>
        <w:jc w:val="both"/>
        <w:rPr>
          <w:sz w:val="28"/>
          <w:szCs w:val="28"/>
        </w:rPr>
      </w:pPr>
      <w:r w:rsidRPr="00EF3831">
        <w:rPr>
          <w:rFonts w:ascii="Arial" w:hAnsi="Arial" w:cs="Arial"/>
          <w:color w:val="FF0000"/>
        </w:rPr>
        <w:t>3.3.</w:t>
      </w:r>
      <w:r w:rsidRPr="00DE611B">
        <w:rPr>
          <w:rFonts w:ascii="Arial" w:hAnsi="Arial" w:cs="Arial"/>
        </w:rPr>
        <w:t xml:space="preserve">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пенсии за выслугу лет исходя из максимального </w:t>
      </w:r>
      <w:r w:rsidRPr="005F584E">
        <w:rPr>
          <w:rFonts w:ascii="Arial" w:hAnsi="Arial" w:cs="Arial"/>
          <w:color w:val="FF0000"/>
        </w:rPr>
        <w:t xml:space="preserve">размера </w:t>
      </w:r>
      <w:r w:rsidR="005F584E" w:rsidRPr="005F584E">
        <w:rPr>
          <w:color w:val="FF0000"/>
          <w:sz w:val="28"/>
          <w:szCs w:val="28"/>
        </w:rPr>
        <w:t xml:space="preserve"> оклада денежного содержания по соответствующей должности государственной гражданской службы края, рассчитываемого в соответствии</w:t>
      </w:r>
      <w:r w:rsidR="005F584E">
        <w:rPr>
          <w:sz w:val="28"/>
          <w:szCs w:val="28"/>
        </w:rPr>
        <w:t xml:space="preserve"> с</w:t>
      </w:r>
      <w:r w:rsidRPr="00DE611B">
        <w:rPr>
          <w:rFonts w:ascii="Arial" w:hAnsi="Arial" w:cs="Arial"/>
        </w:rPr>
        <w:t xml:space="preserve"> </w:t>
      </w:r>
      <w:proofErr w:type="spellStart"/>
      <w:proofErr w:type="gramStart"/>
      <w:r w:rsidR="00271246">
        <w:rPr>
          <w:rFonts w:ascii="Arial" w:hAnsi="Arial" w:cs="Arial"/>
        </w:rPr>
        <w:t>с</w:t>
      </w:r>
      <w:proofErr w:type="spellEnd"/>
      <w:proofErr w:type="gramEnd"/>
      <w:r w:rsidR="00271246">
        <w:rPr>
          <w:rFonts w:ascii="Arial" w:hAnsi="Arial" w:cs="Arial"/>
        </w:rPr>
        <w:t xml:space="preserve"> </w:t>
      </w:r>
      <w:r w:rsidRPr="00DE611B">
        <w:rPr>
          <w:rFonts w:ascii="Arial" w:hAnsi="Arial" w:cs="Arial"/>
        </w:rPr>
        <w:t>Законом кр</w:t>
      </w:r>
      <w:r>
        <w:rPr>
          <w:rFonts w:ascii="Arial" w:hAnsi="Arial" w:cs="Arial"/>
        </w:rPr>
        <w:t xml:space="preserve">ая от </w:t>
      </w:r>
      <w:proofErr w:type="gramStart"/>
      <w:r>
        <w:rPr>
          <w:rFonts w:ascii="Arial" w:hAnsi="Arial" w:cs="Arial"/>
        </w:rPr>
        <w:t xml:space="preserve">4 июня 2019 года № 7-2846 </w:t>
      </w:r>
      <w:r w:rsidRPr="00DE611B">
        <w:rPr>
          <w:rFonts w:ascii="Arial"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3.4.Минимальный размер пенсии за выслугу лет не может быть ниже:</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1000 рублей – при наличии у муниципальных служащих стажа муниципальной службы менее 20 лет;</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2000 рублей – при наличии  у муниципальных служащих стажа муниципальной службы от 20 лет до 30 лет;</w:t>
      </w:r>
    </w:p>
    <w:p w:rsidR="00E17481" w:rsidRDefault="00E17481" w:rsidP="00E17481">
      <w:pPr>
        <w:spacing w:line="25" w:lineRule="atLeast"/>
        <w:ind w:firstLine="540"/>
        <w:jc w:val="both"/>
        <w:rPr>
          <w:rFonts w:ascii="Arial" w:hAnsi="Arial" w:cs="Arial"/>
        </w:rPr>
      </w:pPr>
      <w:r w:rsidRPr="00DE611B">
        <w:rPr>
          <w:rFonts w:ascii="Arial" w:hAnsi="Arial" w:cs="Arial"/>
        </w:rPr>
        <w:t>3000 рублей – при наличии у муниципальных служащих стажа муниципальной службы 30 и более лет.</w:t>
      </w:r>
    </w:p>
    <w:p w:rsidR="00E17481" w:rsidRPr="00DE611B" w:rsidRDefault="00E17481" w:rsidP="00E17481">
      <w:pPr>
        <w:spacing w:line="25" w:lineRule="atLeast"/>
        <w:ind w:firstLine="540"/>
        <w:jc w:val="both"/>
        <w:rPr>
          <w:rFonts w:ascii="Arial" w:hAnsi="Arial" w:cs="Arial"/>
        </w:rPr>
      </w:pP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3.5. </w:t>
      </w:r>
      <w:proofErr w:type="gramStart"/>
      <w:r w:rsidRPr="00DE611B">
        <w:rPr>
          <w:rFonts w:ascii="Arial"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DE611B">
          <w:rPr>
            <w:rFonts w:ascii="Arial" w:hAnsi="Arial" w:cs="Arial"/>
          </w:rPr>
          <w:t>частью 1 статьи 8</w:t>
        </w:r>
      </w:hyperlink>
      <w:r w:rsidRPr="00DE611B">
        <w:rPr>
          <w:rFonts w:ascii="Arial" w:hAnsi="Arial" w:cs="Arial"/>
        </w:rPr>
        <w:t xml:space="preserve"> и </w:t>
      </w:r>
      <w:hyperlink r:id="rId21" w:history="1">
        <w:r w:rsidRPr="00DE611B">
          <w:rPr>
            <w:rFonts w:ascii="Arial" w:hAnsi="Arial" w:cs="Arial"/>
          </w:rPr>
          <w:t>статьями 30</w:t>
        </w:r>
      </w:hyperlink>
      <w:r w:rsidRPr="00DE611B">
        <w:rPr>
          <w:rFonts w:ascii="Arial" w:hAnsi="Arial" w:cs="Arial"/>
        </w:rPr>
        <w:t xml:space="preserve"> - </w:t>
      </w:r>
      <w:hyperlink r:id="rId22" w:history="1">
        <w:r w:rsidRPr="00DE611B">
          <w:rPr>
            <w:rFonts w:ascii="Arial" w:hAnsi="Arial" w:cs="Arial"/>
          </w:rPr>
          <w:t>33</w:t>
        </w:r>
      </w:hyperlink>
      <w:r w:rsidRPr="00DE611B">
        <w:rPr>
          <w:rFonts w:ascii="Arial" w:hAnsi="Arial" w:cs="Arial"/>
        </w:rPr>
        <w:t xml:space="preserve"> Федерального закона от 28 декабря</w:t>
      </w:r>
      <w:proofErr w:type="gramEnd"/>
      <w:r w:rsidRPr="00DE611B">
        <w:rPr>
          <w:rFonts w:ascii="Arial" w:hAnsi="Arial" w:cs="Arial"/>
        </w:rPr>
        <w:t xml:space="preserve"> 2013 года № 400-ФЗ «О страховых пенсиях» (дававшего право на трудовую пенсию в соответствии с Федеральным </w:t>
      </w:r>
      <w:hyperlink r:id="rId23" w:history="1">
        <w:r w:rsidRPr="00DE611B">
          <w:rPr>
            <w:rFonts w:ascii="Arial" w:hAnsi="Arial" w:cs="Arial"/>
          </w:rPr>
          <w:t>законом</w:t>
        </w:r>
      </w:hyperlink>
      <w:r w:rsidRPr="00DE611B">
        <w:rPr>
          <w:rFonts w:ascii="Arial" w:hAnsi="Arial" w:cs="Arial"/>
        </w:rPr>
        <w:t xml:space="preserve"> от 17 декабря 2001 года № 173-ФЗ «О трудовых пенсиях в Российской Федерации»).</w:t>
      </w:r>
    </w:p>
    <w:p w:rsidR="00E17481" w:rsidRDefault="00E17481" w:rsidP="005F584E">
      <w:pPr>
        <w:autoSpaceDE w:val="0"/>
        <w:autoSpaceDN w:val="0"/>
        <w:adjustRightInd w:val="0"/>
        <w:spacing w:line="25" w:lineRule="atLeast"/>
        <w:ind w:firstLine="709"/>
        <w:jc w:val="both"/>
        <w:rPr>
          <w:rFonts w:ascii="Arial" w:hAnsi="Arial" w:cs="Arial"/>
        </w:rPr>
      </w:pPr>
      <w:r w:rsidRPr="00EF3831">
        <w:rPr>
          <w:rFonts w:ascii="Arial" w:hAnsi="Arial" w:cs="Arial"/>
          <w:color w:val="FF0000"/>
        </w:rPr>
        <w:t>3.6.</w:t>
      </w:r>
      <w:r w:rsidRPr="00DE611B">
        <w:rPr>
          <w:rFonts w:ascii="Arial" w:hAnsi="Arial" w:cs="Arial"/>
        </w:rPr>
        <w:t xml:space="preserve"> </w:t>
      </w:r>
      <w:proofErr w:type="gramStart"/>
      <w:r w:rsidRPr="00DE611B">
        <w:rPr>
          <w:rFonts w:ascii="Arial" w:hAnsi="Arial" w:cs="Arial"/>
        </w:rPr>
        <w:t xml:space="preserve">Размер среднемесячного заработка, исходя из которого исчисляется пенсия за выслугу лет, не должен превышать </w:t>
      </w:r>
      <w:r w:rsidR="005F584E" w:rsidRPr="00A72436">
        <w:rPr>
          <w:rFonts w:ascii="Arial" w:hAnsi="Arial" w:cs="Arial"/>
          <w:color w:val="FF0000"/>
        </w:rPr>
        <w:t>2,8 суммы должностного оклада и ежемесячной надбавки за классный чин (далее в Положении – оклад для назначения пенсии),</w:t>
      </w:r>
      <w:r w:rsidRPr="00DE611B">
        <w:rPr>
          <w:rFonts w:ascii="Arial" w:hAnsi="Arial" w:cs="Arial"/>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w:t>
      </w:r>
      <w:proofErr w:type="gramEnd"/>
      <w:r w:rsidRPr="00DE611B">
        <w:rPr>
          <w:rFonts w:ascii="Arial" w:hAnsi="Arial" w:cs="Arial"/>
        </w:rPr>
        <w:t xml:space="preserve">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DE611B">
          <w:rPr>
            <w:rFonts w:ascii="Arial" w:hAnsi="Arial" w:cs="Arial"/>
          </w:rPr>
          <w:t>законом</w:t>
        </w:r>
      </w:hyperlink>
      <w:r w:rsidRPr="00DE611B">
        <w:rPr>
          <w:rFonts w:ascii="Arial" w:hAnsi="Arial" w:cs="Arial"/>
        </w:rPr>
        <w:t xml:space="preserve"> от 28 декабря 2013 года </w:t>
      </w:r>
      <w:r w:rsidRPr="00DE611B">
        <w:rPr>
          <w:rFonts w:ascii="Arial" w:hAnsi="Arial" w:cs="Arial"/>
        </w:rPr>
        <w:br/>
        <w:t>№ 400-ФЗ «О страховых пенсиях», за исключением случаев, предусмотренных пунктом 9 настоящей статьи.</w:t>
      </w:r>
    </w:p>
    <w:p w:rsidR="005F584E" w:rsidRPr="005F584E" w:rsidRDefault="005F584E" w:rsidP="00E17481">
      <w:pPr>
        <w:autoSpaceDE w:val="0"/>
        <w:autoSpaceDN w:val="0"/>
        <w:adjustRightInd w:val="0"/>
        <w:spacing w:line="25" w:lineRule="atLeast"/>
        <w:ind w:firstLine="709"/>
        <w:jc w:val="both"/>
        <w:rPr>
          <w:rFonts w:ascii="Arial" w:hAnsi="Arial" w:cs="Arial"/>
          <w:color w:val="FF0000"/>
        </w:rPr>
      </w:pPr>
      <w:r w:rsidRPr="005F584E">
        <w:rPr>
          <w:rFonts w:ascii="Arial" w:hAnsi="Arial" w:cs="Arial"/>
          <w:color w:val="FF0000"/>
        </w:rPr>
        <w:lastRenderedPageBreak/>
        <w:t>а)</w:t>
      </w:r>
      <w:r w:rsidRPr="005F584E">
        <w:rPr>
          <w:color w:val="FF0000"/>
        </w:rPr>
        <w:t xml:space="preserve"> </w:t>
      </w:r>
      <w:r w:rsidRPr="005F584E">
        <w:rPr>
          <w:rFonts w:ascii="Arial" w:hAnsi="Arial" w:cs="Arial"/>
          <w:color w:val="FF0000"/>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5F584E">
        <w:rPr>
          <w:rFonts w:ascii="Arial" w:hAnsi="Arial" w:cs="Arial"/>
          <w:color w:val="FF0000"/>
        </w:rPr>
        <w:t>каждый полный год</w:t>
      </w:r>
      <w:proofErr w:type="gramEnd"/>
      <w:r w:rsidRPr="005F584E">
        <w:rPr>
          <w:rFonts w:ascii="Arial" w:hAnsi="Arial" w:cs="Arial"/>
          <w:color w:val="FF0000"/>
        </w:rPr>
        <w:t xml:space="preserve"> стажа муниципальной службы свыше 30 лет, но не более чем до 3,8 оклада для назначения пенсии включительно.</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3.7. Среднемесячный заработок для исчисления пенсии за выслугу лет определяется в следующем порядке: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E611B">
        <w:rPr>
          <w:rFonts w:ascii="Arial" w:hAnsi="Arial" w:cs="Arial"/>
        </w:rPr>
        <w:t>12 полных месяцев</w:t>
      </w:r>
      <w:proofErr w:type="gramEnd"/>
      <w:r w:rsidRPr="00DE611B">
        <w:rPr>
          <w:rFonts w:ascii="Arial" w:hAnsi="Arial" w:cs="Arial"/>
        </w:rPr>
        <w:t xml:space="preserve"> денежного содержания, на 12.</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E611B">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DE611B">
        <w:rPr>
          <w:rFonts w:ascii="Arial" w:hAnsi="Arial" w:cs="Arial"/>
        </w:rPr>
        <w:t>ему полным месяцем</w:t>
      </w:r>
      <w:proofErr w:type="gramEnd"/>
      <w:r w:rsidRPr="00DE611B">
        <w:rPr>
          <w:rFonts w:ascii="Arial" w:hAnsi="Arial" w:cs="Arial"/>
        </w:rPr>
        <w:t xml:space="preserve">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В случае если замена исключенного неполного месяца непосредственно предшествующим </w:t>
      </w:r>
      <w:proofErr w:type="gramStart"/>
      <w:r w:rsidRPr="00DE611B">
        <w:rPr>
          <w:rFonts w:ascii="Arial" w:hAnsi="Arial" w:cs="Arial"/>
        </w:rPr>
        <w:t>ему полным месяцем</w:t>
      </w:r>
      <w:proofErr w:type="gramEnd"/>
      <w:r w:rsidRPr="00DE611B">
        <w:rPr>
          <w:rFonts w:ascii="Arial" w:hAnsi="Arial" w:cs="Arial"/>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DE611B">
        <w:rPr>
          <w:rFonts w:ascii="Arial" w:hAnsi="Arial" w:cs="Arial"/>
        </w:rPr>
        <w:t>достижения</w:t>
      </w:r>
      <w:proofErr w:type="gramEnd"/>
      <w:r w:rsidRPr="00DE611B">
        <w:rPr>
          <w:rFonts w:ascii="Arial" w:hAnsi="Arial" w:cs="Arial"/>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DE611B">
        <w:rPr>
          <w:rFonts w:ascii="Arial" w:hAnsi="Arial" w:cs="Arial"/>
        </w:rPr>
        <w:t>–д</w:t>
      </w:r>
      <w:proofErr w:type="gramEnd"/>
      <w:r w:rsidRPr="00DE611B">
        <w:rPr>
          <w:rFonts w:ascii="Arial" w:hAnsi="Arial" w:cs="Arial"/>
        </w:rPr>
        <w:t>енежное содержание):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DE611B">
        <w:rPr>
          <w:rFonts w:ascii="Arial" w:hAnsi="Arial" w:cs="Arial"/>
        </w:rPr>
        <w:t>е-</w:t>
      </w:r>
      <w:proofErr w:type="gramEnd"/>
      <w:r w:rsidRPr="00DE611B">
        <w:rPr>
          <w:rFonts w:ascii="Arial" w:hAnsi="Arial" w:cs="Arial"/>
        </w:rPr>
        <w:t xml:space="preserve"> должностной оклад);</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в) ежемесячная надбавка к должностному окладу за выслугу лет на муниципальной службе;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г) ежемесячная надбавка к должностному окладу за особые условия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е) ежемесячное денежное поощрение;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ж) премии за выполнение особо важных и сложных заданий;</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з) единовременная выплата при предоставлении ежегодного оплачиваемого отпуска и материальная помощь.</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w:t>
      </w:r>
      <w:r w:rsidRPr="00DE611B">
        <w:rPr>
          <w:rFonts w:ascii="Arial" w:hAnsi="Arial" w:cs="Arial"/>
        </w:rPr>
        <w:lastRenderedPageBreak/>
        <w:t>местностях края с особыми климатическими условиям (дале</w:t>
      </w:r>
      <w:proofErr w:type="gramStart"/>
      <w:r w:rsidRPr="00DE611B">
        <w:rPr>
          <w:rFonts w:ascii="Arial" w:hAnsi="Arial" w:cs="Arial"/>
        </w:rPr>
        <w:t>е-</w:t>
      </w:r>
      <w:proofErr w:type="gramEnd"/>
      <w:r w:rsidRPr="00DE611B">
        <w:rPr>
          <w:rFonts w:ascii="Arial" w:hAnsi="Arial" w:cs="Arial"/>
        </w:rPr>
        <w:t xml:space="preserve"> районный коэффициент   надбавки).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w:t>
      </w:r>
      <w:r>
        <w:rPr>
          <w:rFonts w:ascii="Arial" w:hAnsi="Arial" w:cs="Arial"/>
        </w:rPr>
        <w:t>ния должности муниципальной службы в органы местного самоуправления, избирательных комиссиях муниципальных образований, расположенных на территории края,</w:t>
      </w:r>
      <w:r w:rsidRPr="00DE611B">
        <w:rPr>
          <w:rFonts w:ascii="Arial" w:hAnsi="Arial" w:cs="Arial"/>
        </w:rPr>
        <w:t xml:space="preserve"> не менее 12 полных месяцев с более</w:t>
      </w:r>
      <w:proofErr w:type="gramEnd"/>
      <w:r w:rsidRPr="00DE611B">
        <w:rPr>
          <w:rFonts w:ascii="Arial" w:hAnsi="Arial" w:cs="Arial"/>
        </w:rPr>
        <w:t xml:space="preserve"> высоким должностным окладом;</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DE611B">
          <w:rPr>
            <w:rFonts w:ascii="Arial" w:hAnsi="Arial" w:cs="Arial"/>
          </w:rPr>
          <w:t>законом</w:t>
        </w:r>
      </w:hyperlink>
      <w:r w:rsidRPr="00DE611B">
        <w:rPr>
          <w:rFonts w:ascii="Arial" w:hAnsi="Arial" w:cs="Arial"/>
        </w:rPr>
        <w:t xml:space="preserve"> от 17 декабря 2001 года</w:t>
      </w:r>
      <w:proofErr w:type="gramEnd"/>
      <w:r w:rsidRPr="00DE611B">
        <w:rPr>
          <w:rFonts w:ascii="Arial" w:hAnsi="Arial" w:cs="Arial"/>
        </w:rPr>
        <w:t xml:space="preserve"> № </w:t>
      </w:r>
      <w:proofErr w:type="gramStart"/>
      <w:r w:rsidRPr="00DE611B">
        <w:rPr>
          <w:rFonts w:ascii="Arial" w:hAnsi="Arial" w:cs="Arial"/>
        </w:rPr>
        <w:t>173-ФЗ «О трудовых пенсиях в Российской Федерации);</w:t>
      </w:r>
      <w:proofErr w:type="gramEnd"/>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E611B">
        <w:rPr>
          <w:rFonts w:ascii="Arial" w:hAnsi="Arial" w:cs="Arial"/>
        </w:rPr>
        <w:t>исходя из которых определен</w:t>
      </w:r>
      <w:proofErr w:type="gramEnd"/>
      <w:r w:rsidRPr="00DE611B">
        <w:rPr>
          <w:rFonts w:ascii="Arial" w:hAnsi="Arial" w:cs="Arial"/>
        </w:rPr>
        <w:t xml:space="preserve"> размер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Pr>
          <w:rFonts w:ascii="Arial" w:hAnsi="Arial" w:cs="Arial"/>
        </w:rPr>
        <w:t>держания муниципальных служащих, возобновления выплаты пенсии за выслугу лет в случае, предусмотренном подпунктом «а» пункта 3.9. настоящего раздела.</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spacing w:line="25" w:lineRule="atLeast"/>
        <w:jc w:val="center"/>
        <w:rPr>
          <w:rFonts w:ascii="Arial" w:hAnsi="Arial" w:cs="Arial"/>
          <w:b/>
        </w:rPr>
      </w:pPr>
      <w:r w:rsidRPr="00DE611B">
        <w:rPr>
          <w:rFonts w:ascii="Arial" w:hAnsi="Arial" w:cs="Arial"/>
          <w:b/>
        </w:rPr>
        <w:t>4. ПОРЯДОК  НАЗНАЧЕНИЯ  И  ВЫПЛАТЫ  ПЕНСИИ</w:t>
      </w:r>
    </w:p>
    <w:p w:rsidR="00E17481" w:rsidRPr="00DE611B" w:rsidRDefault="00E17481" w:rsidP="00E17481">
      <w:pPr>
        <w:spacing w:line="25" w:lineRule="atLeast"/>
        <w:jc w:val="center"/>
        <w:rPr>
          <w:rFonts w:ascii="Arial" w:hAnsi="Arial" w:cs="Arial"/>
          <w:b/>
        </w:rPr>
      </w:pPr>
      <w:r w:rsidRPr="00DE611B">
        <w:rPr>
          <w:rFonts w:ascii="Arial" w:hAnsi="Arial" w:cs="Arial"/>
          <w:b/>
        </w:rPr>
        <w:t>ЗА ВЫСЛУГУ  ЛЕТ</w:t>
      </w:r>
    </w:p>
    <w:p w:rsidR="00E17481" w:rsidRPr="00DE611B" w:rsidRDefault="00E17481" w:rsidP="00E17481">
      <w:pPr>
        <w:spacing w:line="25" w:lineRule="atLeast"/>
        <w:rPr>
          <w:rFonts w:ascii="Arial" w:hAnsi="Arial" w:cs="Arial"/>
          <w:b/>
        </w:rPr>
      </w:pP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4.1. Заявление об установлении пенсии за выслугу лет, форма которого </w:t>
      </w:r>
      <w:proofErr w:type="gramStart"/>
      <w:r w:rsidRPr="00DE611B">
        <w:rPr>
          <w:rFonts w:ascii="Arial" w:hAnsi="Arial" w:cs="Arial"/>
        </w:rPr>
        <w:t>установлена Приложением  № 2 подается</w:t>
      </w:r>
      <w:proofErr w:type="gramEnd"/>
      <w:r w:rsidRPr="00DE611B">
        <w:rPr>
          <w:rFonts w:ascii="Arial" w:hAnsi="Arial" w:cs="Arial"/>
        </w:rPr>
        <w:t xml:space="preserve"> в администрацию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w:t>
      </w:r>
      <w:proofErr w:type="spellStart"/>
      <w:r w:rsidRPr="00DE611B">
        <w:rPr>
          <w:rFonts w:ascii="Arial" w:hAnsi="Arial" w:cs="Arial"/>
        </w:rPr>
        <w:t>Боготольского</w:t>
      </w:r>
      <w:proofErr w:type="spellEnd"/>
      <w:r w:rsidRPr="00DE611B">
        <w:rPr>
          <w:rFonts w:ascii="Arial" w:hAnsi="Arial" w:cs="Arial"/>
        </w:rPr>
        <w:t xml:space="preserve"> района.</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4.2. К заявлению об установлении пенсии за выслугу лет должны быть приложены следующие документы: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копии распоряжения, приказа об освобождении от должности муниципальной службы, заверенные в</w:t>
      </w:r>
      <w:r>
        <w:rPr>
          <w:rFonts w:ascii="Arial" w:hAnsi="Arial" w:cs="Arial"/>
        </w:rPr>
        <w:t xml:space="preserve"> </w:t>
      </w:r>
      <w:r w:rsidRPr="00DE611B">
        <w:rPr>
          <w:rFonts w:ascii="Arial" w:hAnsi="Arial" w:cs="Arial"/>
        </w:rPr>
        <w:t>соответствующим органом местного самоуправления, избирательной комиссией, архивом;</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копии трудовой книжки,</w:t>
      </w: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при наличии) </w:t>
      </w:r>
      <w:r w:rsidRPr="00DE611B">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справка, подтверждающая размер месячного денежного содержания  по должности муниципальной службы по форме, установленной Приложением № 3;</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w:t>
      </w:r>
      <w:r w:rsidRPr="00DE611B">
        <w:rPr>
          <w:rFonts w:ascii="Arial" w:hAnsi="Arial" w:cs="Arial"/>
        </w:rPr>
        <w:lastRenderedPageBreak/>
        <w:t xml:space="preserve">замещения должности муниципальной службы по  форме, установленной Приложением № 4.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При подаче указанных документов предъявляется паспорт и трудовая книжка </w:t>
      </w:r>
      <w:r>
        <w:rPr>
          <w:rFonts w:ascii="Arial" w:hAnsi="Arial" w:cs="Arial"/>
        </w:rPr>
        <w:t xml:space="preserve"> (приличии) </w:t>
      </w:r>
      <w:r w:rsidRPr="00DE611B">
        <w:rPr>
          <w:rFonts w:ascii="Arial" w:hAnsi="Arial" w:cs="Arial"/>
        </w:rPr>
        <w:t>лица, претендующего на установление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DE611B">
        <w:rPr>
          <w:rFonts w:ascii="Arial" w:hAnsi="Arial" w:cs="Arial"/>
        </w:rPr>
        <w:t>назначении</w:t>
      </w:r>
      <w:proofErr w:type="gramEnd"/>
      <w:r w:rsidRPr="00DE611B">
        <w:rPr>
          <w:rFonts w:ascii="Arial" w:hAnsi="Arial" w:cs="Arial"/>
        </w:rPr>
        <w:t xml:space="preserve"> пенсии за выслугу лет является распоряжением Главы администрации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4.4. Распоряжение об установлении пенсии  за выслугу лет направляется в бухгалтерию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4.5. Бухгалтерия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на основании предоставленных документов:</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обеспечивает выплату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консультирует по вопросам назначения, расчета, перерасчета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b/>
        </w:rPr>
      </w:pPr>
      <w:r w:rsidRPr="00DE611B">
        <w:rPr>
          <w:rFonts w:ascii="Arial" w:hAnsi="Arial" w:cs="Arial"/>
          <w:b/>
        </w:rPr>
        <w:t xml:space="preserve">                        5. СРОК ВЫПЛАТЫ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5.2. </w:t>
      </w:r>
      <w:proofErr w:type="gramStart"/>
      <w:r w:rsidRPr="00DE611B">
        <w:rPr>
          <w:rFonts w:ascii="Arial" w:hAnsi="Arial" w:cs="Arial"/>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5.4. </w:t>
      </w:r>
      <w:proofErr w:type="gramStart"/>
      <w:r w:rsidRPr="00DE611B">
        <w:rPr>
          <w:rFonts w:ascii="Arial" w:hAnsi="Arial" w:cs="Arial"/>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roofErr w:type="gramEnd"/>
    </w:p>
    <w:p w:rsidR="00E17481" w:rsidRPr="00DE611B" w:rsidRDefault="00E17481" w:rsidP="00E17481">
      <w:pPr>
        <w:spacing w:line="25" w:lineRule="atLeast"/>
        <w:ind w:firstLine="567"/>
        <w:jc w:val="both"/>
        <w:rPr>
          <w:rFonts w:ascii="Arial" w:hAnsi="Arial" w:cs="Arial"/>
        </w:rPr>
      </w:pPr>
      <w:r w:rsidRPr="00DE611B">
        <w:rPr>
          <w:rFonts w:ascii="Arial" w:hAnsi="Arial" w:cs="Arial"/>
        </w:rPr>
        <w:t xml:space="preserve">5.5. </w:t>
      </w:r>
      <w:proofErr w:type="gramStart"/>
      <w:r w:rsidRPr="00DE611B">
        <w:rPr>
          <w:rFonts w:ascii="Arial" w:hAnsi="Arial" w:cs="Arial"/>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w:t>
      </w:r>
      <w:r>
        <w:rPr>
          <w:rFonts w:ascii="Arial" w:hAnsi="Arial" w:cs="Arial"/>
        </w:rPr>
        <w:t>сийской Федерации.</w:t>
      </w:r>
      <w:proofErr w:type="gramEnd"/>
      <w:r w:rsidRPr="00DE611B">
        <w:rPr>
          <w:rFonts w:ascii="Arial" w:hAnsi="Arial" w:cs="Arial"/>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17481" w:rsidRPr="00DE611B" w:rsidRDefault="00E17481" w:rsidP="00E17481">
      <w:pPr>
        <w:spacing w:line="25" w:lineRule="atLeast"/>
        <w:ind w:firstLine="709"/>
        <w:jc w:val="both"/>
        <w:rPr>
          <w:rFonts w:ascii="Arial" w:hAnsi="Arial" w:cs="Arial"/>
        </w:rPr>
      </w:pPr>
      <w:r w:rsidRPr="00DE611B">
        <w:rPr>
          <w:rFonts w:ascii="Arial" w:hAnsi="Arial" w:cs="Arial"/>
        </w:rPr>
        <w:t xml:space="preserve">После освобождения названных лиц от указанных должностей выплата пенсии за выслугу лет по их заявлению возобновляется на прежних условиях либо </w:t>
      </w:r>
      <w:r w:rsidRPr="00DE611B">
        <w:rPr>
          <w:rFonts w:ascii="Arial" w:hAnsi="Arial" w:cs="Arial"/>
        </w:rPr>
        <w:lastRenderedPageBreak/>
        <w:t>устанавливается с учетом вновь замещавшихся должностей муниципальной службы и месячного денежного содержания по ним.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jc w:val="center"/>
        <w:outlineLvl w:val="1"/>
        <w:rPr>
          <w:rFonts w:ascii="Arial" w:hAnsi="Arial" w:cs="Arial"/>
          <w:b/>
        </w:rPr>
      </w:pPr>
      <w:r w:rsidRPr="00DE611B">
        <w:rPr>
          <w:rFonts w:ascii="Arial" w:hAnsi="Arial" w:cs="Arial"/>
          <w:b/>
        </w:rPr>
        <w:t>6. ОСОБЫЕ ПОЛОЖЕНИЯ</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6.3. </w:t>
      </w:r>
      <w:proofErr w:type="gramStart"/>
      <w:r w:rsidRPr="00DE611B">
        <w:rPr>
          <w:rFonts w:ascii="Arial" w:hAnsi="Arial" w:cs="Arial"/>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sidRPr="00DE611B">
        <w:rPr>
          <w:rFonts w:ascii="Arial" w:hAnsi="Arial" w:cs="Arial"/>
        </w:rPr>
        <w:t xml:space="preserve"> лет в другом муниципальном образовании.</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6.6. Финансирование расходов на выплату пенсии за выслугу лет осуществляется из бюджета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jc w:val="center"/>
        <w:outlineLvl w:val="1"/>
        <w:rPr>
          <w:rFonts w:ascii="Arial" w:hAnsi="Arial" w:cs="Arial"/>
          <w:b/>
        </w:rPr>
      </w:pPr>
      <w:r w:rsidRPr="00DE611B">
        <w:rPr>
          <w:rFonts w:ascii="Arial" w:hAnsi="Arial" w:cs="Arial"/>
          <w:b/>
        </w:rPr>
        <w:t>7. ПЕРЕХОДНЫЕ ПОЛОЖЕНИЯ</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 xml:space="preserve">7.2. </w:t>
      </w:r>
      <w:proofErr w:type="gramStart"/>
      <w:r w:rsidRPr="00DE611B">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w:t>
      </w:r>
      <w:r w:rsidRPr="00DE611B">
        <w:rPr>
          <w:rFonts w:ascii="Arial" w:hAnsi="Arial" w:cs="Arial"/>
        </w:rPr>
        <w:lastRenderedPageBreak/>
        <w:t>регулирования муниципальной службы в Красноярс</w:t>
      </w:r>
      <w:r>
        <w:rPr>
          <w:rFonts w:ascii="Arial" w:hAnsi="Arial" w:cs="Arial"/>
        </w:rPr>
        <w:t xml:space="preserve">ком крае» и решением </w:t>
      </w:r>
      <w:proofErr w:type="spellStart"/>
      <w:r>
        <w:rPr>
          <w:rFonts w:ascii="Arial" w:hAnsi="Arial" w:cs="Arial"/>
        </w:rPr>
        <w:t>Большекосульского</w:t>
      </w:r>
      <w:proofErr w:type="spellEnd"/>
      <w:r>
        <w:rPr>
          <w:rFonts w:ascii="Arial" w:hAnsi="Arial" w:cs="Arial"/>
        </w:rPr>
        <w:t xml:space="preserve"> сельского Совета депутатов </w:t>
      </w:r>
      <w:r w:rsidRPr="00DE611B">
        <w:rPr>
          <w:rFonts w:ascii="Arial" w:hAnsi="Arial" w:cs="Arial"/>
        </w:rPr>
        <w:t xml:space="preserve">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w:t>
      </w:r>
      <w:proofErr w:type="gramEnd"/>
      <w:r w:rsidRPr="00DE611B">
        <w:rPr>
          <w:rFonts w:ascii="Arial" w:hAnsi="Arial" w:cs="Arial"/>
        </w:rPr>
        <w:t xml:space="preserve"> </w:t>
      </w:r>
      <w:proofErr w:type="gramStart"/>
      <w:r w:rsidRPr="00DE611B">
        <w:rPr>
          <w:rFonts w:ascii="Arial" w:hAnsi="Arial" w:cs="Arial"/>
        </w:rPr>
        <w:t>стаж муниципальной службы</w:t>
      </w:r>
      <w:r>
        <w:rPr>
          <w:rFonts w:ascii="Arial" w:hAnsi="Arial" w:cs="Arial"/>
        </w:rPr>
        <w:t xml:space="preserve"> </w:t>
      </w:r>
      <w:r w:rsidRPr="00DE611B">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6" w:history="1">
        <w:r w:rsidRPr="00DE611B">
          <w:rPr>
            <w:rFonts w:ascii="Arial" w:hAnsi="Arial" w:cs="Arial"/>
          </w:rPr>
          <w:t>законом</w:t>
        </w:r>
      </w:hyperlink>
      <w:r w:rsidRPr="00DE611B">
        <w:rPr>
          <w:rFonts w:ascii="Arial" w:hAnsi="Arial" w:cs="Arial"/>
        </w:rPr>
        <w:t xml:space="preserve"> «О страховых пенсиях», сохраняется право на пенсию</w:t>
      </w:r>
      <w:proofErr w:type="gramEnd"/>
      <w:r w:rsidRPr="00DE611B">
        <w:rPr>
          <w:rFonts w:ascii="Arial" w:hAnsi="Arial" w:cs="Arial"/>
        </w:rPr>
        <w:t xml:space="preserve"> за выслугу лет без учета изменений, внесенных </w:t>
      </w:r>
      <w:hyperlink r:id="rId27" w:history="1">
        <w:r w:rsidRPr="00DE611B">
          <w:rPr>
            <w:rFonts w:ascii="Arial" w:hAnsi="Arial" w:cs="Arial"/>
          </w:rPr>
          <w:t>Законом</w:t>
        </w:r>
      </w:hyperlink>
      <w:r w:rsidRPr="00DE611B">
        <w:rPr>
          <w:rFonts w:ascii="Arial" w:hAnsi="Arial" w:cs="Arial"/>
        </w:rPr>
        <w:t xml:space="preserve"> Красноярского края  от 22.12.2016 № 2-277 в пункт 1 статьи 9 Закона края «Об особенностях правового регулирования муниципальной службы в Красноярском крае».</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В случае</w:t>
      </w:r>
      <w:proofErr w:type="gramStart"/>
      <w:r w:rsidRPr="00DE611B">
        <w:rPr>
          <w:rFonts w:ascii="Arial" w:hAnsi="Arial" w:cs="Arial"/>
        </w:rPr>
        <w:t>,</w:t>
      </w:r>
      <w:proofErr w:type="gramEnd"/>
      <w:r w:rsidRPr="00DE611B">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532978" w:rsidRDefault="00E17481" w:rsidP="00E17481">
      <w:pPr>
        <w:spacing w:line="25" w:lineRule="atLeast"/>
        <w:ind w:firstLine="540"/>
        <w:jc w:val="center"/>
        <w:rPr>
          <w:b/>
          <w:sz w:val="28"/>
          <w:szCs w:val="28"/>
        </w:rPr>
      </w:pPr>
      <w:r w:rsidRPr="00532978">
        <w:rPr>
          <w:b/>
          <w:sz w:val="28"/>
          <w:szCs w:val="28"/>
        </w:rPr>
        <w:t>8. СВЕДЕНИЯ О ТРУДОВОЙ ДЕЯТЕЛЬНОСТИ</w:t>
      </w: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.2. Лицо, имеющее стаж работы по трудовому договору, может получать сведения о трудовой деятельности: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lastRenderedPageBreak/>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 xml:space="preserve">.3. </w:t>
      </w:r>
      <w:proofErr w:type="gramStart"/>
      <w:r w:rsidRPr="00133B34">
        <w:rPr>
          <w:rFonts w:ascii="Arial" w:hAnsi="Arial" w:cs="Arial"/>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33B34">
        <w:rPr>
          <w:rFonts w:ascii="Arial" w:hAnsi="Arial" w:cs="Arial"/>
        </w:rPr>
        <w:t xml:space="preserve"> </w:t>
      </w:r>
      <w:proofErr w:type="gramStart"/>
      <w:r w:rsidRPr="00133B34">
        <w:rPr>
          <w:rFonts w:ascii="Arial" w:hAnsi="Arial" w:cs="Arial"/>
        </w:rPr>
        <w:t>форме или направленном в порядке, установленном работодателем, по адресу электронной почты работодателя:</w:t>
      </w:r>
      <w:proofErr w:type="gramEnd"/>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1) в период работы не позднее трех рабочих дней со дня подачи этого заявления;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2) при увольнении в день прекращения трудового договора.</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 xml:space="preserve">.4. </w:t>
      </w:r>
      <w:proofErr w:type="gramStart"/>
      <w:r w:rsidRPr="00133B34">
        <w:rPr>
          <w:rFonts w:ascii="Arial" w:hAnsi="Arial" w:cs="Arial"/>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33B34">
        <w:rPr>
          <w:rFonts w:ascii="Arial" w:hAnsi="Arial" w:cs="Arial"/>
        </w:rPr>
        <w:t xml:space="preserve"> Пенсионного фонда Российской Федерации.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(разде</w:t>
      </w:r>
      <w:r>
        <w:rPr>
          <w:rFonts w:ascii="Arial" w:hAnsi="Arial" w:cs="Arial"/>
        </w:rPr>
        <w:t xml:space="preserve">л включен решением </w:t>
      </w:r>
      <w:proofErr w:type="spellStart"/>
      <w:r>
        <w:rPr>
          <w:rFonts w:ascii="Arial" w:hAnsi="Arial" w:cs="Arial"/>
        </w:rPr>
        <w:t>Большекосульского</w:t>
      </w:r>
      <w:proofErr w:type="spellEnd"/>
      <w:r>
        <w:rPr>
          <w:rFonts w:ascii="Arial" w:hAnsi="Arial" w:cs="Arial"/>
        </w:rPr>
        <w:t xml:space="preserve"> </w:t>
      </w:r>
      <w:r w:rsidRPr="00133B34">
        <w:rPr>
          <w:rFonts w:ascii="Arial" w:hAnsi="Arial" w:cs="Arial"/>
        </w:rPr>
        <w:t xml:space="preserve"> сел</w:t>
      </w:r>
      <w:r>
        <w:rPr>
          <w:rFonts w:ascii="Arial" w:hAnsi="Arial" w:cs="Arial"/>
        </w:rPr>
        <w:t>ьского Совета депутатов от 28.05.2021 № 7-34</w:t>
      </w:r>
      <w:r w:rsidRPr="00133B34">
        <w:rPr>
          <w:rFonts w:ascii="Arial" w:hAnsi="Arial" w:cs="Arial"/>
        </w:rPr>
        <w:t>)</w:t>
      </w: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outlineLvl w:val="0"/>
        <w:rPr>
          <w:rFonts w:ascii="Arial" w:hAnsi="Arial" w:cs="Arial"/>
        </w:rPr>
      </w:pPr>
    </w:p>
    <w:p w:rsidR="00E17481" w:rsidRPr="00DE611B" w:rsidRDefault="00E17481" w:rsidP="00E17481">
      <w:pPr>
        <w:spacing w:line="25" w:lineRule="atLeast"/>
        <w:outlineLvl w:val="0"/>
        <w:rPr>
          <w:rFonts w:ascii="Arial" w:hAnsi="Arial" w:cs="Arial"/>
        </w:rPr>
      </w:pPr>
      <w:r w:rsidRPr="00DE611B">
        <w:rPr>
          <w:rFonts w:ascii="Arial" w:hAnsi="Arial" w:cs="Arial"/>
        </w:rPr>
        <w:t xml:space="preserve">                                                                            Приложение № 1</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jc w:val="right"/>
        <w:rPr>
          <w:rFonts w:ascii="Arial" w:hAnsi="Arial" w:cs="Arial"/>
        </w:rPr>
      </w:pPr>
    </w:p>
    <w:p w:rsidR="00E17481" w:rsidRPr="00DE611B" w:rsidRDefault="00E17481" w:rsidP="00E17481">
      <w:pPr>
        <w:spacing w:line="25" w:lineRule="atLeast"/>
        <w:jc w:val="center"/>
        <w:rPr>
          <w:rFonts w:ascii="Arial" w:hAnsi="Arial" w:cs="Arial"/>
        </w:rPr>
      </w:pPr>
      <w:r w:rsidRPr="00DE611B">
        <w:rPr>
          <w:rFonts w:ascii="Arial" w:hAnsi="Arial" w:cs="Arial"/>
        </w:rPr>
        <w:t>СТАЖ</w:t>
      </w:r>
    </w:p>
    <w:p w:rsidR="00E17481" w:rsidRPr="00DE611B" w:rsidRDefault="00E17481" w:rsidP="00E17481">
      <w:pPr>
        <w:spacing w:line="25" w:lineRule="atLeast"/>
        <w:jc w:val="center"/>
        <w:rPr>
          <w:rFonts w:ascii="Arial" w:hAnsi="Arial" w:cs="Arial"/>
        </w:rPr>
      </w:pPr>
      <w:r w:rsidRPr="00DE611B">
        <w:rPr>
          <w:rFonts w:ascii="Arial" w:hAnsi="Arial" w:cs="Arial"/>
        </w:rPr>
        <w:t>ГОСУДАРСТВЕННОЙ ГРАЖДАНСКОЙ СЛУЖБЫ, СТАЖ МУНИЦИПАЛЬНОЙ</w:t>
      </w:r>
    </w:p>
    <w:p w:rsidR="00E17481" w:rsidRPr="00DE611B" w:rsidRDefault="00E17481" w:rsidP="00E17481">
      <w:pPr>
        <w:spacing w:line="25" w:lineRule="atLeast"/>
        <w:jc w:val="center"/>
        <w:rPr>
          <w:rFonts w:ascii="Arial" w:hAnsi="Arial" w:cs="Arial"/>
        </w:rPr>
      </w:pPr>
      <w:r w:rsidRPr="00DE611B">
        <w:rPr>
          <w:rFonts w:ascii="Arial" w:hAnsi="Arial" w:cs="Arial"/>
        </w:rPr>
        <w:t>СЛУЖБЫ ДЛЯ НАЗНАЧЕНИЯ ПЕНСИИ ЗА ВЫСЛУГУ ЛЕТ</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E17481" w:rsidRPr="00DE611B" w:rsidTr="00CB2ED0">
        <w:tc>
          <w:tcPr>
            <w:tcW w:w="4819" w:type="dxa"/>
            <w:tcBorders>
              <w:top w:val="single" w:sz="4" w:space="0" w:color="auto"/>
              <w:left w:val="single" w:sz="4" w:space="0" w:color="auto"/>
              <w:bottom w:val="single" w:sz="4" w:space="0" w:color="auto"/>
              <w:right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Стаж для назначения пенсии за выслугу лет в соответствующем году</w:t>
            </w:r>
          </w:p>
        </w:tc>
      </w:tr>
      <w:tr w:rsidR="00E17481" w:rsidRPr="00DE611B" w:rsidTr="00CB2ED0">
        <w:tc>
          <w:tcPr>
            <w:tcW w:w="4819" w:type="dxa"/>
            <w:tcBorders>
              <w:top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2017</w:t>
            </w:r>
          </w:p>
        </w:tc>
        <w:tc>
          <w:tcPr>
            <w:tcW w:w="4820" w:type="dxa"/>
            <w:tcBorders>
              <w:top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15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2018</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16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2019</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16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lastRenderedPageBreak/>
              <w:t>2020</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17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2021</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17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2022</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18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2023</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18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2024</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19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2025</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19 лет 6 месяцев</w:t>
            </w:r>
          </w:p>
        </w:tc>
      </w:tr>
      <w:tr w:rsidR="00E17481" w:rsidRPr="00DE611B" w:rsidTr="00CB2ED0">
        <w:tc>
          <w:tcPr>
            <w:tcW w:w="4819" w:type="dxa"/>
            <w:tcBorders>
              <w:bottom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2026 и последующие годы</w:t>
            </w:r>
          </w:p>
        </w:tc>
        <w:tc>
          <w:tcPr>
            <w:tcW w:w="4820" w:type="dxa"/>
            <w:tcBorders>
              <w:bottom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 лет</w:t>
            </w:r>
          </w:p>
        </w:tc>
      </w:tr>
    </w:tbl>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2</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ind w:left="3544"/>
        <w:jc w:val="both"/>
        <w:rPr>
          <w:rFonts w:ascii="Arial" w:hAnsi="Arial" w:cs="Arial"/>
        </w:rPr>
      </w:pPr>
      <w:r w:rsidRPr="00DE611B">
        <w:rPr>
          <w:rFonts w:ascii="Arial" w:hAnsi="Arial" w:cs="Arial"/>
        </w:rPr>
        <w:t>Руководителю органа местного самоуправления</w:t>
      </w:r>
    </w:p>
    <w:p w:rsidR="00E17481" w:rsidRPr="00DE611B" w:rsidRDefault="00E17481" w:rsidP="00E17481">
      <w:pPr>
        <w:spacing w:line="25" w:lineRule="atLeast"/>
        <w:ind w:left="3544"/>
        <w:jc w:val="both"/>
        <w:rPr>
          <w:rFonts w:ascii="Arial" w:hAnsi="Arial" w:cs="Arial"/>
        </w:rPr>
      </w:pP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spacing w:line="25" w:lineRule="atLeast"/>
        <w:ind w:left="3544"/>
        <w:jc w:val="both"/>
        <w:rPr>
          <w:rFonts w:ascii="Arial" w:hAnsi="Arial" w:cs="Arial"/>
        </w:rPr>
      </w:pPr>
      <w:r w:rsidRPr="00DE611B">
        <w:rPr>
          <w:rFonts w:ascii="Arial" w:hAnsi="Arial" w:cs="Arial"/>
        </w:rPr>
        <w:t xml:space="preserve">от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proofErr w:type="gramStart"/>
      <w:r w:rsidRPr="00DE611B">
        <w:rPr>
          <w:rFonts w:ascii="Arial" w:hAnsi="Arial" w:cs="Arial"/>
        </w:rPr>
        <w:t>проживающего</w:t>
      </w:r>
      <w:proofErr w:type="gramEnd"/>
      <w:r w:rsidRPr="00DE611B">
        <w:rPr>
          <w:rFonts w:ascii="Arial" w:hAnsi="Arial" w:cs="Arial"/>
        </w:rPr>
        <w:t xml:space="preserve"> по адресу: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Паспортные данные</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 xml:space="preserve">контактный телефон: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e-</w:t>
      </w:r>
      <w:proofErr w:type="spellStart"/>
      <w:r w:rsidRPr="00DE611B">
        <w:rPr>
          <w:rFonts w:ascii="Arial" w:hAnsi="Arial" w:cs="Arial"/>
        </w:rPr>
        <w:t>mail</w:t>
      </w:r>
      <w:proofErr w:type="spellEnd"/>
      <w:r w:rsidRPr="00DE611B">
        <w:rPr>
          <w:rFonts w:ascii="Arial" w:hAnsi="Arial" w:cs="Arial"/>
        </w:rPr>
        <w:t xml:space="preserve">: (при наличии)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w:t>
      </w:r>
    </w:p>
    <w:p w:rsidR="00E17481" w:rsidRPr="00DE611B" w:rsidRDefault="00E17481" w:rsidP="00E17481">
      <w:pPr>
        <w:spacing w:line="25" w:lineRule="atLeast"/>
        <w:ind w:right="568" w:firstLine="5387"/>
        <w:rPr>
          <w:rFonts w:ascii="Arial" w:hAnsi="Arial" w:cs="Arial"/>
          <w:color w:val="000000"/>
          <w:spacing w:val="-1"/>
          <w:w w:val="85"/>
        </w:rPr>
      </w:pPr>
    </w:p>
    <w:p w:rsidR="00E17481" w:rsidRPr="00DE611B" w:rsidRDefault="00E17481" w:rsidP="00E17481">
      <w:pPr>
        <w:spacing w:line="25" w:lineRule="atLeast"/>
        <w:jc w:val="center"/>
        <w:rPr>
          <w:rFonts w:ascii="Arial" w:hAnsi="Arial" w:cs="Arial"/>
        </w:rPr>
      </w:pPr>
      <w:r w:rsidRPr="00DE611B">
        <w:rPr>
          <w:rFonts w:ascii="Arial" w:hAnsi="Arial" w:cs="Arial"/>
        </w:rPr>
        <w:t>Заявление</w:t>
      </w:r>
    </w:p>
    <w:p w:rsidR="00E17481" w:rsidRPr="00DE611B" w:rsidRDefault="00E17481" w:rsidP="00E17481">
      <w:pPr>
        <w:spacing w:line="25" w:lineRule="atLeast"/>
        <w:jc w:val="center"/>
        <w:rPr>
          <w:rFonts w:ascii="Arial" w:hAnsi="Arial" w:cs="Arial"/>
        </w:rPr>
      </w:pPr>
    </w:p>
    <w:p w:rsidR="00E17481" w:rsidRPr="00DE611B" w:rsidRDefault="00E17481" w:rsidP="00E17481">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DE611B">
        <w:rPr>
          <w:rFonts w:ascii="Arial" w:hAnsi="Arial" w:cs="Arial"/>
          <w:color w:val="000000"/>
          <w:spacing w:val="-2"/>
        </w:rPr>
        <w:t xml:space="preserve">В соответствии с Решением </w:t>
      </w:r>
      <w:proofErr w:type="spellStart"/>
      <w:r w:rsidRPr="00DE611B">
        <w:rPr>
          <w:rFonts w:ascii="Arial" w:hAnsi="Arial" w:cs="Arial"/>
          <w:color w:val="000000"/>
          <w:spacing w:val="-2"/>
        </w:rPr>
        <w:t>Большекосульского</w:t>
      </w:r>
      <w:proofErr w:type="spellEnd"/>
      <w:r w:rsidRPr="00DE611B">
        <w:rPr>
          <w:rFonts w:ascii="Arial" w:hAnsi="Arial" w:cs="Arial"/>
          <w:color w:val="000000"/>
          <w:spacing w:val="-2"/>
        </w:rPr>
        <w:t xml:space="preserve"> сельского Совета депутатов от «__»_______2017 №____ </w:t>
      </w:r>
      <w:r w:rsidRPr="00DE611B">
        <w:rPr>
          <w:rFonts w:ascii="Arial" w:hAnsi="Arial" w:cs="Arial"/>
          <w:color w:val="000000"/>
          <w:spacing w:val="8"/>
        </w:rPr>
        <w:t>прошу назначить мне,</w:t>
      </w:r>
      <w:r w:rsidRPr="00DE611B">
        <w:rPr>
          <w:rFonts w:ascii="Arial" w:hAnsi="Arial" w:cs="Arial"/>
        </w:rPr>
        <w:t xml:space="preserve"> замещавшему должность</w:t>
      </w:r>
      <w:r w:rsidRPr="00DE611B">
        <w:rPr>
          <w:rFonts w:ascii="Arial" w:hAnsi="Arial" w:cs="Arial"/>
          <w:color w:val="000000"/>
          <w:spacing w:val="8"/>
        </w:rPr>
        <w:t xml:space="preserve"> </w:t>
      </w:r>
      <w:r w:rsidRPr="00DE611B">
        <w:rPr>
          <w:rFonts w:ascii="Arial" w:hAnsi="Arial" w:cs="Arial"/>
          <w:color w:val="000000"/>
          <w:spacing w:val="8"/>
        </w:rPr>
        <w:lastRenderedPageBreak/>
        <w:t>муниципальной службы,</w:t>
      </w:r>
      <w:r w:rsidRPr="00DE611B">
        <w:rPr>
          <w:rFonts w:ascii="Arial" w:hAnsi="Arial" w:cs="Arial"/>
        </w:rPr>
        <w:t xml:space="preserve"> __________________________________________________________________</w:t>
      </w:r>
    </w:p>
    <w:p w:rsidR="00E17481" w:rsidRPr="00DE611B" w:rsidRDefault="00E17481" w:rsidP="00E17481">
      <w:pPr>
        <w:tabs>
          <w:tab w:val="left" w:pos="0"/>
          <w:tab w:val="left" w:pos="1980"/>
          <w:tab w:val="left" w:pos="5220"/>
          <w:tab w:val="left" w:pos="5580"/>
          <w:tab w:val="left" w:pos="7200"/>
        </w:tabs>
        <w:spacing w:line="25" w:lineRule="atLeast"/>
        <w:ind w:right="1"/>
        <w:jc w:val="center"/>
        <w:rPr>
          <w:rFonts w:ascii="Arial" w:hAnsi="Arial" w:cs="Arial"/>
        </w:rPr>
      </w:pPr>
      <w:r w:rsidRPr="00DE611B">
        <w:rPr>
          <w:rFonts w:ascii="Arial" w:hAnsi="Arial" w:cs="Arial"/>
        </w:rPr>
        <w:t>(наименование должности)</w:t>
      </w:r>
    </w:p>
    <w:p w:rsidR="00E17481" w:rsidRPr="00DE611B" w:rsidRDefault="00E17481" w:rsidP="00E17481">
      <w:pPr>
        <w:tabs>
          <w:tab w:val="left" w:pos="9356"/>
        </w:tabs>
        <w:spacing w:line="25" w:lineRule="atLeast"/>
        <w:ind w:right="1"/>
        <w:jc w:val="both"/>
        <w:rPr>
          <w:rFonts w:ascii="Arial" w:hAnsi="Arial" w:cs="Arial"/>
        </w:rPr>
      </w:pPr>
      <w:r w:rsidRPr="00DE611B">
        <w:rPr>
          <w:rFonts w:ascii="Arial" w:hAnsi="Arial" w:cs="Arial"/>
          <w:color w:val="000000"/>
          <w:spacing w:val="8"/>
        </w:rPr>
        <w:t>пенсию за выслугу лет</w:t>
      </w:r>
      <w:r w:rsidRPr="00DE611B">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E611B">
        <w:rPr>
          <w:rFonts w:ascii="Arial" w:hAnsi="Arial" w:cs="Arial"/>
        </w:rPr>
        <w:t>в</w:t>
      </w:r>
      <w:proofErr w:type="gramEnd"/>
      <w:r w:rsidRPr="00DE611B">
        <w:rPr>
          <w:rFonts w:ascii="Arial" w:hAnsi="Arial" w:cs="Arial"/>
        </w:rPr>
        <w:t>____________________________________________________</w:t>
      </w:r>
    </w:p>
    <w:p w:rsidR="00E17481" w:rsidRPr="00DE611B" w:rsidRDefault="00E17481" w:rsidP="00E17481">
      <w:pPr>
        <w:tabs>
          <w:tab w:val="center" w:pos="4678"/>
          <w:tab w:val="left" w:pos="8135"/>
        </w:tabs>
        <w:spacing w:line="25" w:lineRule="atLeast"/>
        <w:ind w:right="1"/>
        <w:jc w:val="center"/>
        <w:rPr>
          <w:rFonts w:ascii="Arial" w:hAnsi="Arial" w:cs="Arial"/>
        </w:rPr>
      </w:pPr>
      <w:r w:rsidRPr="00DE611B">
        <w:rPr>
          <w:rFonts w:ascii="Arial" w:hAnsi="Arial" w:cs="Arial"/>
        </w:rPr>
        <w:t xml:space="preserve">         (наименование органа Пенсионного фонда Российской Федерации)</w:t>
      </w:r>
    </w:p>
    <w:p w:rsidR="00E17481" w:rsidRPr="00DE611B" w:rsidRDefault="00E17481" w:rsidP="00E17481">
      <w:pPr>
        <w:tabs>
          <w:tab w:val="center" w:pos="4678"/>
          <w:tab w:val="left" w:pos="8135"/>
        </w:tabs>
        <w:spacing w:line="25" w:lineRule="atLeast"/>
        <w:ind w:right="1" w:firstLine="709"/>
        <w:jc w:val="both"/>
        <w:rPr>
          <w:rFonts w:ascii="Arial" w:hAnsi="Arial" w:cs="Arial"/>
        </w:rPr>
      </w:pPr>
      <w:r w:rsidRPr="00DE611B">
        <w:rPr>
          <w:rFonts w:ascii="Arial" w:hAnsi="Arial" w:cs="Arial"/>
        </w:rPr>
        <w:t xml:space="preserve">Страховую пенсию по старости (инвалидности) получаю </w:t>
      </w:r>
      <w:proofErr w:type="gramStart"/>
      <w:r w:rsidRPr="00DE611B">
        <w:rPr>
          <w:rFonts w:ascii="Arial" w:hAnsi="Arial" w:cs="Arial"/>
        </w:rPr>
        <w:t>в</w:t>
      </w:r>
      <w:proofErr w:type="gramEnd"/>
      <w:r w:rsidRPr="00DE611B">
        <w:rPr>
          <w:rFonts w:ascii="Arial" w:hAnsi="Arial" w:cs="Arial"/>
        </w:rPr>
        <w:t xml:space="preserve"> __________________________________________________________________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органа Пенсионного фонда Российской Федерации)</w:t>
      </w:r>
    </w:p>
    <w:p w:rsidR="00E17481" w:rsidRPr="00DE611B" w:rsidRDefault="00E17481" w:rsidP="00E17481">
      <w:pPr>
        <w:tabs>
          <w:tab w:val="left" w:leader="underscore" w:pos="9206"/>
        </w:tabs>
        <w:spacing w:line="25" w:lineRule="atLeast"/>
        <w:ind w:right="14" w:firstLine="709"/>
        <w:jc w:val="both"/>
        <w:rPr>
          <w:rFonts w:ascii="Arial" w:hAnsi="Arial" w:cs="Arial"/>
        </w:rPr>
      </w:pPr>
      <w:r w:rsidRPr="00DE611B">
        <w:rPr>
          <w:rFonts w:ascii="Arial" w:hAnsi="Arial" w:cs="Arial"/>
          <w:color w:val="000000"/>
          <w:spacing w:val="-5"/>
        </w:rPr>
        <w:t xml:space="preserve">Размер пенсии за выслугу лет прошу исчислять, </w:t>
      </w:r>
      <w:r w:rsidRPr="00DE611B">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E17481" w:rsidRPr="00DE611B" w:rsidRDefault="00E17481" w:rsidP="00E17481">
      <w:pPr>
        <w:spacing w:line="25" w:lineRule="atLeast"/>
        <w:ind w:firstLine="720"/>
        <w:jc w:val="both"/>
        <w:rPr>
          <w:rFonts w:ascii="Arial" w:hAnsi="Arial" w:cs="Arial"/>
        </w:rPr>
      </w:pPr>
      <w:r w:rsidRPr="00DE611B">
        <w:rPr>
          <w:rFonts w:ascii="Arial" w:hAnsi="Arial" w:cs="Arial"/>
        </w:rPr>
        <w:t xml:space="preserve">Прошу назначенную мне пенсию за выслугу лет перечислять в кредитную организацию: </w:t>
      </w:r>
    </w:p>
    <w:p w:rsidR="00E17481" w:rsidRPr="00DE611B" w:rsidRDefault="00E17481" w:rsidP="00E17481">
      <w:pPr>
        <w:spacing w:line="25" w:lineRule="atLeast"/>
        <w:rPr>
          <w:rFonts w:ascii="Arial" w:hAnsi="Arial" w:cs="Arial"/>
        </w:rPr>
      </w:pPr>
      <w:r w:rsidRPr="00DE611B">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E17481" w:rsidRPr="00DE611B" w:rsidTr="00CB2ED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r>
    </w:tbl>
    <w:p w:rsidR="00E17481" w:rsidRPr="00DE611B" w:rsidRDefault="00E17481" w:rsidP="00E17481">
      <w:pPr>
        <w:spacing w:line="25" w:lineRule="atLeast"/>
        <w:rPr>
          <w:rFonts w:ascii="Arial" w:hAnsi="Arial" w:cs="Arial"/>
        </w:rPr>
      </w:pPr>
      <w:r w:rsidRPr="00DE611B">
        <w:rPr>
          <w:rFonts w:ascii="Arial" w:hAnsi="Arial" w:cs="Arial"/>
        </w:rPr>
        <w:t xml:space="preserve">страховой номер индивидуального лицевого счета (СНИЛС) </w:t>
      </w:r>
    </w:p>
    <w:p w:rsidR="00E17481" w:rsidRPr="00DE611B" w:rsidRDefault="00E17481" w:rsidP="00E17481">
      <w:pPr>
        <w:spacing w:line="25" w:lineRule="atLeast"/>
        <w:rPr>
          <w:rFonts w:ascii="Arial" w:hAnsi="Arial" w:cs="Arial"/>
        </w:rPr>
      </w:pPr>
      <w:r w:rsidRPr="00DE611B">
        <w:rPr>
          <w:rFonts w:ascii="Arial" w:hAnsi="Arial" w:cs="Arial"/>
        </w:rPr>
        <w:t>_________________________________________________________________.</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Ознакомле</w:t>
      </w:r>
      <w:proofErr w:type="gramStart"/>
      <w:r w:rsidRPr="00DE611B">
        <w:rPr>
          <w:rFonts w:ascii="Arial" w:hAnsi="Arial" w:cs="Arial"/>
        </w:rPr>
        <w:t>н(</w:t>
      </w:r>
      <w:proofErr w:type="gramEnd"/>
      <w:r w:rsidRPr="00DE611B">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 xml:space="preserve">Обязуюсь в течение 5 рабочих дней </w:t>
      </w:r>
      <w:proofErr w:type="gramStart"/>
      <w:r w:rsidRPr="00DE611B">
        <w:rPr>
          <w:rFonts w:ascii="Arial" w:hAnsi="Arial" w:cs="Arial"/>
        </w:rPr>
        <w:t>с даты наступления</w:t>
      </w:r>
      <w:proofErr w:type="gramEnd"/>
      <w:r w:rsidRPr="00DE611B">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«____» __________ 20__г.</w:t>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right"/>
        <w:rPr>
          <w:rFonts w:ascii="Arial" w:hAnsi="Arial" w:cs="Arial"/>
        </w:rPr>
      </w:pPr>
      <w:r w:rsidRPr="00DE611B">
        <w:rPr>
          <w:rFonts w:ascii="Arial" w:hAnsi="Arial" w:cs="Arial"/>
        </w:rPr>
        <w:t>____________________/_____________________</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 xml:space="preserve">                                                 (подпись заявителя)              (Ф.И.О.)</w:t>
      </w:r>
    </w:p>
    <w:p w:rsidR="00E17481" w:rsidRPr="00DE611B" w:rsidRDefault="00E17481" w:rsidP="00E17481">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E17481" w:rsidRPr="00DE611B" w:rsidRDefault="00E17481" w:rsidP="00E17481">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DE611B">
        <w:rPr>
          <w:rFonts w:ascii="Arial" w:hAnsi="Arial" w:cs="Arial"/>
        </w:rPr>
        <w:t>Заявление зарегистрировано:________________________________________</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DE611B">
        <w:rPr>
          <w:rFonts w:ascii="Arial" w:hAnsi="Arial" w:cs="Arial"/>
        </w:rPr>
        <w:t xml:space="preserve">(место для печати администрации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специалиста, ответственного за порядок назначения и выплату пенсии за выслугу лет)</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__________________________________________________________________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lastRenderedPageBreak/>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3</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autoSpaceDE w:val="0"/>
        <w:autoSpaceDN w:val="0"/>
        <w:adjustRightInd w:val="0"/>
        <w:spacing w:line="25" w:lineRule="atLeast"/>
        <w:ind w:left="5103"/>
        <w:rPr>
          <w:rFonts w:ascii="Arial" w:hAnsi="Arial" w:cs="Arial"/>
          <w:bCs/>
        </w:rPr>
      </w:pP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Справка</w:t>
      </w:r>
    </w:p>
    <w:p w:rsidR="00E17481" w:rsidRPr="00DE611B" w:rsidRDefault="00E17481" w:rsidP="00E17481">
      <w:pPr>
        <w:spacing w:line="25" w:lineRule="atLeast"/>
        <w:jc w:val="center"/>
        <w:rPr>
          <w:rFonts w:ascii="Arial" w:hAnsi="Arial" w:cs="Arial"/>
          <w:b/>
          <w:bCs/>
        </w:rPr>
      </w:pPr>
      <w:r w:rsidRPr="00DE611B">
        <w:rPr>
          <w:rFonts w:ascii="Arial" w:hAnsi="Arial" w:cs="Arial"/>
          <w:b/>
          <w:bCs/>
        </w:rPr>
        <w:t>о размере среднемесячного заработка</w:t>
      </w:r>
    </w:p>
    <w:p w:rsidR="00E17481" w:rsidRPr="00DE611B" w:rsidRDefault="00E17481" w:rsidP="00E17481">
      <w:pPr>
        <w:spacing w:line="25" w:lineRule="atLeast"/>
        <w:jc w:val="center"/>
        <w:rPr>
          <w:rFonts w:ascii="Arial" w:hAnsi="Arial" w:cs="Arial"/>
          <w:b/>
          <w:bCs/>
        </w:rPr>
      </w:pPr>
    </w:p>
    <w:p w:rsidR="00E17481" w:rsidRPr="00DE611B" w:rsidRDefault="00E17481" w:rsidP="00E17481">
      <w:pPr>
        <w:spacing w:line="25" w:lineRule="atLeast"/>
        <w:jc w:val="both"/>
        <w:rPr>
          <w:rFonts w:ascii="Arial" w:hAnsi="Arial" w:cs="Arial"/>
        </w:rPr>
      </w:pPr>
      <w:r w:rsidRPr="00DE611B">
        <w:rPr>
          <w:rFonts w:ascii="Arial" w:hAnsi="Arial" w:cs="Arial"/>
        </w:rPr>
        <w:t>Денежное содержание</w:t>
      </w:r>
    </w:p>
    <w:p w:rsidR="00E17481" w:rsidRPr="00DE611B" w:rsidRDefault="00E17481" w:rsidP="00E17481">
      <w:pPr>
        <w:spacing w:line="25" w:lineRule="atLeast"/>
        <w:jc w:val="both"/>
        <w:rPr>
          <w:rFonts w:ascii="Arial" w:hAnsi="Arial" w:cs="Arial"/>
        </w:rPr>
      </w:pPr>
      <w:r w:rsidRPr="00DE611B">
        <w:rPr>
          <w:rFonts w:ascii="Arial" w:hAnsi="Arial" w:cs="Arial"/>
        </w:rPr>
        <w:t>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(фамилия, имя, отчество)</w:t>
      </w:r>
    </w:p>
    <w:p w:rsidR="00E17481" w:rsidRPr="00DE611B" w:rsidRDefault="00E17481" w:rsidP="00E17481">
      <w:pPr>
        <w:spacing w:line="25" w:lineRule="atLeast"/>
        <w:jc w:val="both"/>
        <w:rPr>
          <w:rFonts w:ascii="Arial" w:hAnsi="Arial" w:cs="Arial"/>
        </w:rPr>
      </w:pPr>
      <w:proofErr w:type="gramStart"/>
      <w:r w:rsidRPr="00DE611B">
        <w:rPr>
          <w:rFonts w:ascii="Arial" w:hAnsi="Arial" w:cs="Arial"/>
        </w:rPr>
        <w:t>замещавшего</w:t>
      </w:r>
      <w:proofErr w:type="gramEnd"/>
      <w:r w:rsidRPr="00DE611B">
        <w:rPr>
          <w:rFonts w:ascii="Arial" w:hAnsi="Arial" w:cs="Arial"/>
        </w:rPr>
        <w:t xml:space="preserve"> должность_____________________________________________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должности)</w:t>
      </w:r>
    </w:p>
    <w:p w:rsidR="00E17481" w:rsidRPr="00DE611B" w:rsidRDefault="00E17481" w:rsidP="00E17481">
      <w:pPr>
        <w:spacing w:line="25" w:lineRule="atLeast"/>
        <w:jc w:val="both"/>
        <w:rPr>
          <w:rFonts w:ascii="Arial" w:hAnsi="Arial" w:cs="Arial"/>
        </w:rPr>
      </w:pPr>
      <w:r w:rsidRPr="00DE611B">
        <w:rPr>
          <w:rFonts w:ascii="Arial" w:hAnsi="Arial" w:cs="Arial"/>
        </w:rPr>
        <w:t>за период с «____» ____________ 20__ г. по «____» ____________ 20_____ г.</w:t>
      </w:r>
    </w:p>
    <w:p w:rsidR="00E17481" w:rsidRPr="00DE611B" w:rsidRDefault="00E17481" w:rsidP="00E17481">
      <w:pPr>
        <w:spacing w:line="25" w:lineRule="atLeast"/>
        <w:jc w:val="both"/>
        <w:rPr>
          <w:rFonts w:ascii="Arial" w:hAnsi="Arial" w:cs="Arial"/>
          <w:u w:val="single"/>
        </w:rPr>
      </w:pPr>
      <w:proofErr w:type="gramStart"/>
      <w:r w:rsidRPr="00DE611B">
        <w:rPr>
          <w:rFonts w:ascii="Arial" w:hAnsi="Arial" w:cs="Arial"/>
        </w:rPr>
        <w:t>составило:</w:t>
      </w:r>
      <w:r w:rsidRPr="00DE611B">
        <w:rPr>
          <w:rFonts w:ascii="Arial" w:hAnsi="Arial" w:cs="Arial"/>
          <w:u w:val="single"/>
        </w:rPr>
        <w:t xml:space="preserve">                        рублей            копеек (                                             </w:t>
      </w:r>
      <w:proofErr w:type="gramEnd"/>
    </w:p>
    <w:p w:rsidR="00E17481" w:rsidRPr="00DE611B" w:rsidRDefault="00E17481" w:rsidP="00E17481">
      <w:pPr>
        <w:spacing w:line="25" w:lineRule="atLeast"/>
        <w:jc w:val="both"/>
        <w:rPr>
          <w:rFonts w:ascii="Arial" w:hAnsi="Arial" w:cs="Arial"/>
          <w:u w:val="single"/>
        </w:rPr>
      </w:pPr>
      <w:r w:rsidRPr="00DE611B">
        <w:rPr>
          <w:rFonts w:ascii="Arial" w:hAnsi="Arial" w:cs="Arial"/>
          <w:u w:val="single"/>
        </w:rPr>
        <w:t xml:space="preserve">                                                                                                                           )</w:t>
      </w:r>
    </w:p>
    <w:p w:rsidR="00E17481" w:rsidRPr="00DE611B" w:rsidRDefault="00E17481" w:rsidP="00E17481">
      <w:pPr>
        <w:spacing w:line="25" w:lineRule="atLeast"/>
        <w:jc w:val="center"/>
        <w:rPr>
          <w:rFonts w:ascii="Arial" w:hAnsi="Arial" w:cs="Arial"/>
        </w:rPr>
      </w:pPr>
      <w:r w:rsidRPr="00DE611B">
        <w:rPr>
          <w:rFonts w:ascii="Arial" w:hAnsi="Arial" w:cs="Arial"/>
        </w:rPr>
        <w:t>(сумма прописью)</w:t>
      </w:r>
    </w:p>
    <w:p w:rsidR="00E17481" w:rsidRPr="00DE611B" w:rsidRDefault="00E17481" w:rsidP="00E17481">
      <w:pPr>
        <w:spacing w:line="25" w:lineRule="atLeast"/>
        <w:jc w:val="both"/>
        <w:rPr>
          <w:rFonts w:ascii="Arial" w:hAnsi="Arial" w:cs="Arial"/>
        </w:rPr>
      </w:pPr>
      <w:r w:rsidRPr="00DE611B">
        <w:rPr>
          <w:rFonts w:ascii="Arial" w:hAnsi="Arial" w:cs="Arial"/>
        </w:rPr>
        <w:t>в том числе по месяцам:</w:t>
      </w:r>
    </w:p>
    <w:p w:rsidR="00E17481" w:rsidRPr="00DE611B" w:rsidRDefault="00E17481" w:rsidP="00E17481">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261"/>
        <w:gridCol w:w="2800"/>
      </w:tblGrid>
      <w:tr w:rsidR="00E17481" w:rsidRPr="00DE611B" w:rsidTr="00CB2ED0">
        <w:tc>
          <w:tcPr>
            <w:tcW w:w="3510" w:type="dxa"/>
          </w:tcPr>
          <w:p w:rsidR="00E17481" w:rsidRPr="00DE611B" w:rsidRDefault="00E17481" w:rsidP="00CB2ED0">
            <w:pPr>
              <w:spacing w:line="25" w:lineRule="atLeast"/>
              <w:jc w:val="center"/>
              <w:rPr>
                <w:rFonts w:ascii="Arial" w:hAnsi="Arial" w:cs="Arial"/>
              </w:rPr>
            </w:pPr>
            <w:r w:rsidRPr="00DE611B">
              <w:rPr>
                <w:rFonts w:ascii="Arial" w:hAnsi="Arial" w:cs="Arial"/>
              </w:rPr>
              <w:t>Наименование месяца</w:t>
            </w:r>
          </w:p>
        </w:tc>
        <w:tc>
          <w:tcPr>
            <w:tcW w:w="3261" w:type="dxa"/>
          </w:tcPr>
          <w:p w:rsidR="00E17481" w:rsidRPr="00DE611B" w:rsidRDefault="00E17481" w:rsidP="00CB2ED0">
            <w:pPr>
              <w:spacing w:line="25" w:lineRule="atLeast"/>
              <w:jc w:val="center"/>
              <w:rPr>
                <w:rFonts w:ascii="Arial" w:hAnsi="Arial" w:cs="Arial"/>
              </w:rPr>
            </w:pPr>
            <w:r w:rsidRPr="00DE611B">
              <w:rPr>
                <w:rFonts w:ascii="Arial" w:hAnsi="Arial" w:cs="Arial"/>
              </w:rPr>
              <w:t>Количество фактически отработанных дней</w:t>
            </w:r>
          </w:p>
        </w:tc>
        <w:tc>
          <w:tcPr>
            <w:tcW w:w="2800" w:type="dxa"/>
          </w:tcPr>
          <w:p w:rsidR="00E17481" w:rsidRPr="00DE611B" w:rsidRDefault="00E17481" w:rsidP="00CB2ED0">
            <w:pPr>
              <w:spacing w:line="25" w:lineRule="atLeast"/>
              <w:jc w:val="center"/>
              <w:rPr>
                <w:rFonts w:ascii="Arial" w:hAnsi="Arial" w:cs="Arial"/>
              </w:rPr>
            </w:pPr>
            <w:r w:rsidRPr="00DE611B">
              <w:rPr>
                <w:rFonts w:ascii="Arial" w:hAnsi="Arial" w:cs="Arial"/>
              </w:rPr>
              <w:t>Сумма денежного содержания</w:t>
            </w: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lastRenderedPageBreak/>
              <w:t>1.</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2.</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3.</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4.</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5.</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6.</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7.</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8.</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9.</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10.</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11.</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12.</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jc w:val="center"/>
              <w:rPr>
                <w:rFonts w:ascii="Arial" w:hAnsi="Arial" w:cs="Arial"/>
              </w:rPr>
            </w:pPr>
          </w:p>
          <w:p w:rsidR="00E17481" w:rsidRPr="00DE611B" w:rsidRDefault="00E17481" w:rsidP="00CB2ED0">
            <w:pPr>
              <w:spacing w:line="25" w:lineRule="atLeast"/>
              <w:jc w:val="center"/>
              <w:rPr>
                <w:rFonts w:ascii="Arial" w:hAnsi="Arial" w:cs="Arial"/>
              </w:rPr>
            </w:pPr>
            <w:r w:rsidRPr="00DE611B">
              <w:rPr>
                <w:rFonts w:ascii="Arial" w:hAnsi="Arial" w:cs="Arial"/>
              </w:rPr>
              <w:t>ИТОГО:</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bl>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u w:val="single"/>
        </w:rPr>
      </w:pPr>
      <w:r w:rsidRPr="00DE611B">
        <w:rPr>
          <w:rFonts w:ascii="Arial" w:hAnsi="Arial" w:cs="Arial"/>
        </w:rPr>
        <w:t>Среднемесячное денежное содержание составило:</w:t>
      </w:r>
      <w:r w:rsidRPr="00DE611B">
        <w:rPr>
          <w:rFonts w:ascii="Arial" w:hAnsi="Arial" w:cs="Arial"/>
          <w:u w:val="single"/>
        </w:rPr>
        <w:t xml:space="preserve">             рублей       копеек</w:t>
      </w:r>
    </w:p>
    <w:p w:rsidR="00E17481" w:rsidRPr="00DE611B" w:rsidRDefault="00E17481" w:rsidP="00E17481">
      <w:pPr>
        <w:spacing w:line="25" w:lineRule="atLeast"/>
        <w:jc w:val="both"/>
        <w:rPr>
          <w:rFonts w:ascii="Arial" w:hAnsi="Arial" w:cs="Arial"/>
          <w:u w:val="single"/>
        </w:rPr>
      </w:pPr>
      <w:r w:rsidRPr="00DE611B">
        <w:rPr>
          <w:rFonts w:ascii="Arial" w:hAnsi="Arial" w:cs="Arial"/>
          <w:u w:val="single"/>
        </w:rPr>
        <w:t>(                                                                                                                           )</w:t>
      </w:r>
    </w:p>
    <w:p w:rsidR="00E17481" w:rsidRPr="00DE611B" w:rsidRDefault="00E17481" w:rsidP="00E17481">
      <w:pPr>
        <w:spacing w:line="25" w:lineRule="atLeast"/>
        <w:jc w:val="center"/>
        <w:rPr>
          <w:rFonts w:ascii="Arial" w:hAnsi="Arial" w:cs="Arial"/>
        </w:rPr>
      </w:pPr>
      <w:r w:rsidRPr="00DE611B">
        <w:rPr>
          <w:rFonts w:ascii="Arial" w:hAnsi="Arial" w:cs="Arial"/>
        </w:rPr>
        <w:t>(сумма прописью)</w:t>
      </w:r>
    </w:p>
    <w:p w:rsidR="00E17481" w:rsidRPr="00DE611B" w:rsidRDefault="00E17481" w:rsidP="00E17481">
      <w:pPr>
        <w:spacing w:line="25" w:lineRule="atLeast"/>
        <w:jc w:val="both"/>
        <w:rPr>
          <w:rFonts w:ascii="Arial" w:hAnsi="Arial" w:cs="Arial"/>
        </w:rPr>
      </w:pPr>
      <w:r w:rsidRPr="00DE611B">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E17481" w:rsidRPr="00DE611B" w:rsidTr="00CB2ED0">
        <w:trPr>
          <w:trHeight w:val="23"/>
        </w:trPr>
        <w:tc>
          <w:tcPr>
            <w:tcW w:w="5524" w:type="dxa"/>
            <w:vMerge w:val="restart"/>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proofErr w:type="gramStart"/>
            <w:r w:rsidRPr="00DE611B">
              <w:rPr>
                <w:rFonts w:ascii="Arial" w:hAnsi="Arial" w:cs="Arial"/>
              </w:rPr>
              <w:t>За</w:t>
            </w:r>
            <w:proofErr w:type="gramEnd"/>
            <w:r w:rsidRPr="00DE611B">
              <w:rPr>
                <w:rFonts w:ascii="Arial" w:hAnsi="Arial" w:cs="Arial"/>
              </w:rPr>
              <w:t>____</w:t>
            </w:r>
            <w:r w:rsidRPr="00DE611B">
              <w:rPr>
                <w:rFonts w:ascii="Arial" w:hAnsi="Arial" w:cs="Arial"/>
              </w:rPr>
              <w:br/>
              <w:t>месяцев, рублей</w:t>
            </w:r>
          </w:p>
        </w:tc>
        <w:tc>
          <w:tcPr>
            <w:tcW w:w="2480" w:type="dxa"/>
            <w:gridSpan w:val="2"/>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месяц</w:t>
            </w:r>
          </w:p>
        </w:tc>
      </w:tr>
      <w:tr w:rsidR="00E17481" w:rsidRPr="00DE611B" w:rsidTr="00CB2ED0">
        <w:trPr>
          <w:trHeight w:val="23"/>
        </w:trPr>
        <w:tc>
          <w:tcPr>
            <w:tcW w:w="5524" w:type="dxa"/>
            <w:vMerge/>
            <w:tcMar>
              <w:top w:w="0" w:type="dxa"/>
              <w:left w:w="57" w:type="dxa"/>
              <w:bottom w:w="0" w:type="dxa"/>
              <w:right w:w="62" w:type="dxa"/>
            </w:tcMar>
          </w:tcPr>
          <w:p w:rsidR="00E17481" w:rsidRPr="00DE611B" w:rsidRDefault="00E17481" w:rsidP="00CB2ED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E17481" w:rsidRPr="00DE611B" w:rsidRDefault="00E17481" w:rsidP="00CB2ED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процентов</w:t>
            </w:r>
          </w:p>
        </w:tc>
        <w:tc>
          <w:tcPr>
            <w:tcW w:w="99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рублей</w:t>
            </w:r>
          </w:p>
        </w:tc>
      </w:tr>
      <w:tr w:rsidR="00E17481" w:rsidRPr="00DE611B" w:rsidTr="00CB2ED0">
        <w:trPr>
          <w:trHeight w:val="270"/>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Среднемесячный заработок:</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164"/>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1) должностной оклад</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 xml:space="preserve">2) ежемесячная надбавка за </w:t>
            </w:r>
            <w:r w:rsidRPr="00DE611B">
              <w:rPr>
                <w:rFonts w:ascii="Arial" w:hAnsi="Arial" w:cs="Arial"/>
                <w:color w:val="000000"/>
              </w:rPr>
              <w:t>классный</w:t>
            </w:r>
            <w:r w:rsidRPr="00DE611B">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5) ежемесячное денежное поощрение</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 xml:space="preserve">9) районный коэффициент, процентная надбавка к заработной плате за стаж работы в районах Крайнего Севера и приравненных к </w:t>
            </w:r>
            <w:r w:rsidRPr="00DE611B">
              <w:rPr>
                <w:rFonts w:ascii="Arial" w:hAnsi="Arial" w:cs="Arial"/>
              </w:rPr>
              <w:lastRenderedPageBreak/>
              <w:t>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lastRenderedPageBreak/>
              <w:t>Итого</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bl>
    <w:p w:rsidR="00E17481" w:rsidRPr="00DE611B" w:rsidRDefault="00E17481" w:rsidP="00E17481">
      <w:pPr>
        <w:spacing w:line="25" w:lineRule="atLeast"/>
        <w:jc w:val="both"/>
        <w:rPr>
          <w:rFonts w:ascii="Arial" w:hAnsi="Arial" w:cs="Arial"/>
        </w:rPr>
      </w:pPr>
      <w:r w:rsidRPr="00DE611B">
        <w:rPr>
          <w:rFonts w:ascii="Arial" w:hAnsi="Arial" w:cs="Arial"/>
        </w:rPr>
        <w:t xml:space="preserve"> Руководитель</w:t>
      </w:r>
    </w:p>
    <w:p w:rsidR="00E17481" w:rsidRPr="00DE611B" w:rsidRDefault="00E17481" w:rsidP="00E17481">
      <w:pPr>
        <w:spacing w:line="25" w:lineRule="atLeast"/>
        <w:rPr>
          <w:rFonts w:ascii="Arial" w:hAnsi="Arial" w:cs="Arial"/>
        </w:rPr>
      </w:pPr>
      <w:r w:rsidRPr="00DE611B">
        <w:rPr>
          <w:rFonts w:ascii="Arial" w:hAnsi="Arial" w:cs="Arial"/>
        </w:rPr>
        <w:t xml:space="preserve">органа местного </w:t>
      </w:r>
    </w:p>
    <w:p w:rsidR="00E17481" w:rsidRPr="00DE611B" w:rsidRDefault="00E17481" w:rsidP="00E17481">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E17481" w:rsidRPr="00DE611B" w:rsidRDefault="00E17481" w:rsidP="00E17481">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jc w:val="both"/>
        <w:rPr>
          <w:rFonts w:ascii="Arial" w:hAnsi="Arial" w:cs="Arial"/>
        </w:rPr>
      </w:pPr>
      <w:r w:rsidRPr="00DE611B">
        <w:rPr>
          <w:rFonts w:ascii="Arial" w:hAnsi="Arial" w:cs="Arial"/>
        </w:rPr>
        <w:t>Главный бухгалтер</w:t>
      </w:r>
      <w:r w:rsidRPr="00DE611B">
        <w:rPr>
          <w:rFonts w:ascii="Arial" w:hAnsi="Arial" w:cs="Arial"/>
        </w:rPr>
        <w:tab/>
        <w:t>____________</w:t>
      </w:r>
      <w:r w:rsidRPr="00DE611B">
        <w:rPr>
          <w:rFonts w:ascii="Arial" w:hAnsi="Arial" w:cs="Arial"/>
        </w:rPr>
        <w:tab/>
      </w:r>
      <w:r>
        <w:rPr>
          <w:rFonts w:ascii="Arial" w:hAnsi="Arial" w:cs="Arial"/>
        </w:rPr>
        <w:t xml:space="preserve">    </w:t>
      </w:r>
      <w:r w:rsidRPr="00DE611B">
        <w:rPr>
          <w:rFonts w:ascii="Arial" w:hAnsi="Arial" w:cs="Arial"/>
        </w:rPr>
        <w:t>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(подпись)</w:t>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 xml:space="preserve"> (И.О. Фамилия)</w:t>
      </w: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4</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ind w:firstLine="709"/>
        <w:jc w:val="center"/>
        <w:rPr>
          <w:rFonts w:ascii="Arial" w:hAnsi="Arial" w:cs="Arial"/>
          <w:b/>
        </w:rPr>
      </w:pPr>
    </w:p>
    <w:p w:rsidR="00E17481" w:rsidRPr="00DE611B" w:rsidRDefault="00E17481" w:rsidP="00E17481">
      <w:pPr>
        <w:spacing w:line="25" w:lineRule="atLeast"/>
        <w:jc w:val="center"/>
        <w:rPr>
          <w:rFonts w:ascii="Arial" w:hAnsi="Arial" w:cs="Arial"/>
          <w:b/>
          <w:bCs/>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Справка</w:t>
      </w:r>
    </w:p>
    <w:p w:rsidR="00E17481" w:rsidRPr="00DE611B" w:rsidRDefault="00E17481" w:rsidP="00E17481">
      <w:pPr>
        <w:spacing w:line="25" w:lineRule="atLeast"/>
        <w:jc w:val="center"/>
        <w:rPr>
          <w:rFonts w:ascii="Arial" w:hAnsi="Arial" w:cs="Arial"/>
        </w:rPr>
      </w:pPr>
      <w:r w:rsidRPr="00DE611B">
        <w:rPr>
          <w:rFonts w:ascii="Arial" w:hAnsi="Arial" w:cs="Arial"/>
          <w:b/>
          <w:bCs/>
        </w:rPr>
        <w:t>о периодах службы (работы), учитываемых для назначения пенсии за выслугу лет</w:t>
      </w: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both"/>
        <w:rPr>
          <w:rFonts w:ascii="Arial" w:hAnsi="Arial" w:cs="Arial"/>
        </w:rPr>
      </w:pPr>
      <w:r w:rsidRPr="00DE611B">
        <w:rPr>
          <w:rFonts w:ascii="Arial" w:hAnsi="Arial" w:cs="Arial"/>
        </w:rPr>
        <w:t>Выдана___________________________________________________________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(фамилия, имя, отчество)</w:t>
      </w:r>
    </w:p>
    <w:p w:rsidR="00E17481" w:rsidRPr="00DE611B" w:rsidRDefault="00E17481" w:rsidP="00E17481">
      <w:pPr>
        <w:spacing w:line="25" w:lineRule="atLeast"/>
        <w:rPr>
          <w:rFonts w:ascii="Arial" w:hAnsi="Arial" w:cs="Arial"/>
        </w:rPr>
      </w:pPr>
      <w:proofErr w:type="gramStart"/>
      <w:r w:rsidRPr="00DE611B">
        <w:rPr>
          <w:rFonts w:ascii="Arial" w:hAnsi="Arial" w:cs="Arial"/>
        </w:rPr>
        <w:t>замещавшего</w:t>
      </w:r>
      <w:proofErr w:type="gramEnd"/>
      <w:r w:rsidRPr="00DE611B">
        <w:rPr>
          <w:rFonts w:ascii="Arial" w:hAnsi="Arial" w:cs="Arial"/>
        </w:rPr>
        <w:t xml:space="preserve"> должность 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должности)</w:t>
      </w:r>
    </w:p>
    <w:p w:rsidR="00E17481" w:rsidRPr="00DE611B" w:rsidRDefault="00E17481" w:rsidP="00E17481">
      <w:pPr>
        <w:spacing w:line="25" w:lineRule="atLeast"/>
        <w:rPr>
          <w:rFonts w:ascii="Arial" w:hAnsi="Arial" w:cs="Arial"/>
        </w:rPr>
      </w:pPr>
      <w:proofErr w:type="gramStart"/>
      <w:r w:rsidRPr="00DE611B">
        <w:rPr>
          <w:rFonts w:ascii="Arial" w:hAnsi="Arial" w:cs="Arial"/>
        </w:rPr>
        <w:t>дающую право на пенсию за выслугу лет.</w:t>
      </w:r>
      <w:proofErr w:type="gramEnd"/>
    </w:p>
    <w:p w:rsidR="00E17481" w:rsidRPr="00DE611B" w:rsidRDefault="00E17481" w:rsidP="00E17481">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34"/>
        <w:gridCol w:w="639"/>
        <w:gridCol w:w="698"/>
      </w:tblGrid>
      <w:tr w:rsidR="00E17481" w:rsidRPr="00DE611B" w:rsidTr="00CB2ED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 xml:space="preserve">№ </w:t>
            </w:r>
            <w:proofErr w:type="gramStart"/>
            <w:r w:rsidRPr="00DE611B">
              <w:rPr>
                <w:rFonts w:ascii="Arial" w:hAnsi="Arial" w:cs="Arial"/>
              </w:rPr>
              <w:t>п</w:t>
            </w:r>
            <w:proofErr w:type="gramEnd"/>
            <w:r w:rsidRPr="00DE611B">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 записи</w:t>
            </w:r>
          </w:p>
          <w:p w:rsidR="00E17481" w:rsidRPr="00DE611B" w:rsidRDefault="00E17481" w:rsidP="00CB2ED0">
            <w:pPr>
              <w:spacing w:line="25" w:lineRule="atLeast"/>
              <w:jc w:val="center"/>
              <w:rPr>
                <w:rFonts w:ascii="Arial" w:hAnsi="Arial" w:cs="Arial"/>
              </w:rPr>
            </w:pPr>
            <w:r w:rsidRPr="00DE611B">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Стаж муниципальной службы, принимаемый для расчета размера пенсии за выслугу лет</w:t>
            </w:r>
          </w:p>
        </w:tc>
      </w:tr>
      <w:tr w:rsidR="00E17481" w:rsidRPr="00DE611B" w:rsidTr="00CB2ED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льготном исчислении</w:t>
            </w:r>
            <w:r w:rsidRPr="00DE611B">
              <w:rPr>
                <w:rFonts w:ascii="Arial" w:hAnsi="Arial" w:cs="Arial"/>
                <w:color w:val="0000FF"/>
                <w:u w:val="single"/>
              </w:rPr>
              <w:t>*</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r>
      <w:tr w:rsidR="00E17481" w:rsidRPr="00DE611B" w:rsidTr="00CB2ED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15</w:t>
            </w:r>
          </w:p>
        </w:tc>
      </w:tr>
      <w:tr w:rsidR="00E17481" w:rsidRPr="00DE611B" w:rsidTr="00CB2ED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bl>
    <w:p w:rsidR="00E17481" w:rsidRPr="00DE611B" w:rsidRDefault="00E17481" w:rsidP="00E17481">
      <w:pPr>
        <w:spacing w:line="25" w:lineRule="atLeast"/>
        <w:ind w:firstLine="708"/>
        <w:jc w:val="both"/>
        <w:rPr>
          <w:rFonts w:ascii="Arial" w:hAnsi="Arial" w:cs="Arial"/>
        </w:rPr>
      </w:pPr>
      <w:r w:rsidRPr="00DE611B">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 xml:space="preserve">Руководитель органа местного </w:t>
      </w:r>
    </w:p>
    <w:p w:rsidR="00E17481" w:rsidRPr="00DE611B" w:rsidRDefault="00E17481" w:rsidP="00E17481">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E17481" w:rsidRPr="00DE611B" w:rsidRDefault="00E17481" w:rsidP="00E17481">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Специалист кадровой службы</w:t>
      </w:r>
      <w:r w:rsidRPr="00DE611B">
        <w:rPr>
          <w:rFonts w:ascii="Arial" w:hAnsi="Arial" w:cs="Arial"/>
        </w:rPr>
        <w:tab/>
        <w:t>____________</w:t>
      </w:r>
      <w:r w:rsidRPr="00DE611B">
        <w:rPr>
          <w:rFonts w:ascii="Arial" w:hAnsi="Arial" w:cs="Arial"/>
        </w:rPr>
        <w:tab/>
        <w:t>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rPr>
          <w:rFonts w:ascii="Arial" w:hAnsi="Arial" w:cs="Arial"/>
        </w:rPr>
      </w:pPr>
    </w:p>
    <w:p w:rsidR="00E17481" w:rsidRPr="00DE611B" w:rsidRDefault="00E17481" w:rsidP="00E17481">
      <w:pPr>
        <w:spacing w:line="25" w:lineRule="atLeast"/>
        <w:ind w:firstLine="540"/>
        <w:jc w:val="both"/>
        <w:rPr>
          <w:rFonts w:ascii="Arial" w:hAnsi="Arial" w:cs="Arial"/>
        </w:rPr>
      </w:pPr>
    </w:p>
    <w:p w:rsidR="00366608" w:rsidRPr="00A650C9" w:rsidRDefault="00366608" w:rsidP="00A650C9">
      <w:pPr>
        <w:ind w:firstLine="567"/>
        <w:jc w:val="both"/>
        <w:rPr>
          <w:sz w:val="28"/>
          <w:szCs w:val="28"/>
          <w:lang w:eastAsia="en-US"/>
        </w:rPr>
      </w:pPr>
    </w:p>
    <w:sectPr w:rsidR="00366608" w:rsidRPr="00A650C9" w:rsidSect="00F63B8D">
      <w:headerReference w:type="even" r:id="rId28"/>
      <w:headerReference w:type="default" r:id="rId29"/>
      <w:footerReference w:type="even" r:id="rId30"/>
      <w:footerReference w:type="default" r:id="rId31"/>
      <w:headerReference w:type="first" r:id="rId32"/>
      <w:footerReference w:type="first" r:id="rId33"/>
      <w:pgSz w:w="11907" w:h="16838" w:code="9"/>
      <w:pgMar w:top="851" w:right="851" w:bottom="851"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31" w:rsidRDefault="006F3431" w:rsidP="00BD4564">
      <w:r>
        <w:separator/>
      </w:r>
    </w:p>
  </w:endnote>
  <w:endnote w:type="continuationSeparator" w:id="0">
    <w:p w:rsidR="006F3431" w:rsidRDefault="006F3431"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Pr="00A44455" w:rsidRDefault="00256CC4" w:rsidP="00A4445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31" w:rsidRDefault="006F3431" w:rsidP="00BD4564">
      <w:r>
        <w:separator/>
      </w:r>
    </w:p>
  </w:footnote>
  <w:footnote w:type="continuationSeparator" w:id="0">
    <w:p w:rsidR="006F3431" w:rsidRDefault="006F3431" w:rsidP="00BD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031F"/>
    <w:multiLevelType w:val="hybridMultilevel"/>
    <w:tmpl w:val="6980C950"/>
    <w:lvl w:ilvl="0" w:tplc="830035F6">
      <w:start w:val="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5EC568E9"/>
    <w:multiLevelType w:val="multilevel"/>
    <w:tmpl w:val="C4C8CFC6"/>
    <w:lvl w:ilvl="0">
      <w:start w:val="1"/>
      <w:numFmt w:val="decimal"/>
      <w:lvlText w:val="%1."/>
      <w:lvlJc w:val="left"/>
      <w:pPr>
        <w:ind w:left="1884" w:hanging="1164"/>
      </w:pPr>
      <w:rPr>
        <w:rFonts w:hint="default"/>
        <w:b w:val="0"/>
        <w:sz w:val="24"/>
        <w:szCs w:val="24"/>
      </w:rPr>
    </w:lvl>
    <w:lvl w:ilvl="1">
      <w:start w:val="1"/>
      <w:numFmt w:val="decimal"/>
      <w:isLgl/>
      <w:lvlText w:val="%1.%2."/>
      <w:lvlJc w:val="left"/>
      <w:pPr>
        <w:ind w:left="158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28" w:hanging="1800"/>
      </w:pPr>
      <w:rPr>
        <w:rFonts w:hint="default"/>
      </w:rPr>
    </w:lvl>
    <w:lvl w:ilvl="8">
      <w:start w:val="1"/>
      <w:numFmt w:val="decimal"/>
      <w:isLgl/>
      <w:lvlText w:val="%1.%2.%3.%4.%5.%6.%7.%8.%9."/>
      <w:lvlJc w:val="left"/>
      <w:pPr>
        <w:ind w:left="4032" w:hanging="2160"/>
      </w:pPr>
      <w:rPr>
        <w:rFonts w:hint="default"/>
      </w:rPr>
    </w:lvl>
  </w:abstractNum>
  <w:abstractNum w:abstractNumId="3">
    <w:nsid w:val="61E301EA"/>
    <w:multiLevelType w:val="multilevel"/>
    <w:tmpl w:val="20C0E6FC"/>
    <w:lvl w:ilvl="0">
      <w:start w:val="1"/>
      <w:numFmt w:val="decimal"/>
      <w:lvlText w:val="%1."/>
      <w:lvlJc w:val="left"/>
      <w:pPr>
        <w:ind w:left="432" w:hanging="432"/>
      </w:pPr>
      <w:rPr>
        <w:rFonts w:hint="default"/>
        <w:sz w:val="26"/>
      </w:rPr>
    </w:lvl>
    <w:lvl w:ilvl="1">
      <w:start w:val="3"/>
      <w:numFmt w:val="decimal"/>
      <w:lvlText w:val="%1.%2."/>
      <w:lvlJc w:val="left"/>
      <w:pPr>
        <w:ind w:left="1584" w:hanging="720"/>
      </w:pPr>
      <w:rPr>
        <w:rFonts w:hint="default"/>
        <w:sz w:val="26"/>
      </w:rPr>
    </w:lvl>
    <w:lvl w:ilvl="2">
      <w:start w:val="1"/>
      <w:numFmt w:val="decimal"/>
      <w:lvlText w:val="%1.%2.%3."/>
      <w:lvlJc w:val="left"/>
      <w:pPr>
        <w:ind w:left="2448" w:hanging="720"/>
      </w:pPr>
      <w:rPr>
        <w:rFonts w:hint="default"/>
        <w:sz w:val="26"/>
      </w:rPr>
    </w:lvl>
    <w:lvl w:ilvl="3">
      <w:start w:val="1"/>
      <w:numFmt w:val="decimal"/>
      <w:lvlText w:val="%1.%2.%3.%4."/>
      <w:lvlJc w:val="left"/>
      <w:pPr>
        <w:ind w:left="3672" w:hanging="1080"/>
      </w:pPr>
      <w:rPr>
        <w:rFonts w:hint="default"/>
        <w:sz w:val="26"/>
      </w:rPr>
    </w:lvl>
    <w:lvl w:ilvl="4">
      <w:start w:val="1"/>
      <w:numFmt w:val="decimal"/>
      <w:lvlText w:val="%1.%2.%3.%4.%5."/>
      <w:lvlJc w:val="left"/>
      <w:pPr>
        <w:ind w:left="4896" w:hanging="1440"/>
      </w:pPr>
      <w:rPr>
        <w:rFonts w:hint="default"/>
        <w:sz w:val="26"/>
      </w:rPr>
    </w:lvl>
    <w:lvl w:ilvl="5">
      <w:start w:val="1"/>
      <w:numFmt w:val="decimal"/>
      <w:lvlText w:val="%1.%2.%3.%4.%5.%6."/>
      <w:lvlJc w:val="left"/>
      <w:pPr>
        <w:ind w:left="5760" w:hanging="1440"/>
      </w:pPr>
      <w:rPr>
        <w:rFonts w:hint="default"/>
        <w:sz w:val="26"/>
      </w:rPr>
    </w:lvl>
    <w:lvl w:ilvl="6">
      <w:start w:val="1"/>
      <w:numFmt w:val="decimal"/>
      <w:lvlText w:val="%1.%2.%3.%4.%5.%6.%7."/>
      <w:lvlJc w:val="left"/>
      <w:pPr>
        <w:ind w:left="6984" w:hanging="1800"/>
      </w:pPr>
      <w:rPr>
        <w:rFonts w:hint="default"/>
        <w:sz w:val="26"/>
      </w:rPr>
    </w:lvl>
    <w:lvl w:ilvl="7">
      <w:start w:val="1"/>
      <w:numFmt w:val="decimal"/>
      <w:lvlText w:val="%1.%2.%3.%4.%5.%6.%7.%8."/>
      <w:lvlJc w:val="left"/>
      <w:pPr>
        <w:ind w:left="8208" w:hanging="2160"/>
      </w:pPr>
      <w:rPr>
        <w:rFonts w:hint="default"/>
        <w:sz w:val="26"/>
      </w:rPr>
    </w:lvl>
    <w:lvl w:ilvl="8">
      <w:start w:val="1"/>
      <w:numFmt w:val="decimal"/>
      <w:lvlText w:val="%1.%2.%3.%4.%5.%6.%7.%8.%9."/>
      <w:lvlJc w:val="left"/>
      <w:pPr>
        <w:ind w:left="9072" w:hanging="2160"/>
      </w:pPr>
      <w:rPr>
        <w:rFonts w:hint="default"/>
        <w:sz w:val="26"/>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F5F"/>
    <w:rsid w:val="0000255C"/>
    <w:rsid w:val="0000383F"/>
    <w:rsid w:val="000058D0"/>
    <w:rsid w:val="00006053"/>
    <w:rsid w:val="0000610B"/>
    <w:rsid w:val="00012AF8"/>
    <w:rsid w:val="00021336"/>
    <w:rsid w:val="0002297B"/>
    <w:rsid w:val="00032807"/>
    <w:rsid w:val="0003298F"/>
    <w:rsid w:val="00036BCB"/>
    <w:rsid w:val="00045F51"/>
    <w:rsid w:val="00046E7D"/>
    <w:rsid w:val="000478B9"/>
    <w:rsid w:val="0005067F"/>
    <w:rsid w:val="00052BE4"/>
    <w:rsid w:val="00052D28"/>
    <w:rsid w:val="00053F2B"/>
    <w:rsid w:val="00056EDD"/>
    <w:rsid w:val="000624EF"/>
    <w:rsid w:val="00066761"/>
    <w:rsid w:val="000675EE"/>
    <w:rsid w:val="00074776"/>
    <w:rsid w:val="0007739A"/>
    <w:rsid w:val="00080A1C"/>
    <w:rsid w:val="000833B3"/>
    <w:rsid w:val="00087349"/>
    <w:rsid w:val="00090294"/>
    <w:rsid w:val="00090E9E"/>
    <w:rsid w:val="0009346E"/>
    <w:rsid w:val="000971A6"/>
    <w:rsid w:val="000A01DC"/>
    <w:rsid w:val="000A4491"/>
    <w:rsid w:val="000B054F"/>
    <w:rsid w:val="000B26D3"/>
    <w:rsid w:val="000B5A24"/>
    <w:rsid w:val="000C0D78"/>
    <w:rsid w:val="000C62E5"/>
    <w:rsid w:val="000D46D5"/>
    <w:rsid w:val="000E275F"/>
    <w:rsid w:val="000E355F"/>
    <w:rsid w:val="000F068D"/>
    <w:rsid w:val="000F1F31"/>
    <w:rsid w:val="000F4CA4"/>
    <w:rsid w:val="001048C0"/>
    <w:rsid w:val="001064E6"/>
    <w:rsid w:val="001065E4"/>
    <w:rsid w:val="001074CE"/>
    <w:rsid w:val="00115A69"/>
    <w:rsid w:val="0012458B"/>
    <w:rsid w:val="00124CB6"/>
    <w:rsid w:val="00141C4E"/>
    <w:rsid w:val="00144D09"/>
    <w:rsid w:val="00146DF8"/>
    <w:rsid w:val="0015120C"/>
    <w:rsid w:val="0015763A"/>
    <w:rsid w:val="00171A69"/>
    <w:rsid w:val="00172476"/>
    <w:rsid w:val="0017390B"/>
    <w:rsid w:val="00176E7B"/>
    <w:rsid w:val="001777EB"/>
    <w:rsid w:val="00182A23"/>
    <w:rsid w:val="001865F9"/>
    <w:rsid w:val="001A327D"/>
    <w:rsid w:val="001A5045"/>
    <w:rsid w:val="001A7742"/>
    <w:rsid w:val="001A7E6F"/>
    <w:rsid w:val="001B4249"/>
    <w:rsid w:val="001B58FB"/>
    <w:rsid w:val="001B5FAC"/>
    <w:rsid w:val="001D0EF2"/>
    <w:rsid w:val="001D5D19"/>
    <w:rsid w:val="001E47FB"/>
    <w:rsid w:val="001E7709"/>
    <w:rsid w:val="001F3650"/>
    <w:rsid w:val="002040C4"/>
    <w:rsid w:val="00204EA3"/>
    <w:rsid w:val="002066A5"/>
    <w:rsid w:val="002300DF"/>
    <w:rsid w:val="00231D26"/>
    <w:rsid w:val="00231F39"/>
    <w:rsid w:val="00232382"/>
    <w:rsid w:val="002354A8"/>
    <w:rsid w:val="00237664"/>
    <w:rsid w:val="002462C9"/>
    <w:rsid w:val="00252409"/>
    <w:rsid w:val="00253FA2"/>
    <w:rsid w:val="00256CC4"/>
    <w:rsid w:val="002601AF"/>
    <w:rsid w:val="0026060F"/>
    <w:rsid w:val="002609A1"/>
    <w:rsid w:val="00265B69"/>
    <w:rsid w:val="00271246"/>
    <w:rsid w:val="00286BC9"/>
    <w:rsid w:val="00292B5E"/>
    <w:rsid w:val="00293B8B"/>
    <w:rsid w:val="002A2137"/>
    <w:rsid w:val="002A728D"/>
    <w:rsid w:val="002B22FE"/>
    <w:rsid w:val="002B6CC3"/>
    <w:rsid w:val="002C1243"/>
    <w:rsid w:val="002C44E8"/>
    <w:rsid w:val="002D37AA"/>
    <w:rsid w:val="002D7E36"/>
    <w:rsid w:val="002E10A1"/>
    <w:rsid w:val="002E4DB6"/>
    <w:rsid w:val="002E4E7B"/>
    <w:rsid w:val="002E5655"/>
    <w:rsid w:val="002E6B34"/>
    <w:rsid w:val="00303884"/>
    <w:rsid w:val="003062C1"/>
    <w:rsid w:val="00310925"/>
    <w:rsid w:val="00311D00"/>
    <w:rsid w:val="00312DB4"/>
    <w:rsid w:val="00313A7C"/>
    <w:rsid w:val="0031687E"/>
    <w:rsid w:val="003169E7"/>
    <w:rsid w:val="00317776"/>
    <w:rsid w:val="00322D8E"/>
    <w:rsid w:val="00334A5D"/>
    <w:rsid w:val="00336EBA"/>
    <w:rsid w:val="00341856"/>
    <w:rsid w:val="00342878"/>
    <w:rsid w:val="00356189"/>
    <w:rsid w:val="00357075"/>
    <w:rsid w:val="0036435D"/>
    <w:rsid w:val="00366608"/>
    <w:rsid w:val="003713FC"/>
    <w:rsid w:val="003775B4"/>
    <w:rsid w:val="0039028C"/>
    <w:rsid w:val="00390B79"/>
    <w:rsid w:val="00391FD6"/>
    <w:rsid w:val="00393A13"/>
    <w:rsid w:val="00395DEE"/>
    <w:rsid w:val="003960E8"/>
    <w:rsid w:val="00396205"/>
    <w:rsid w:val="003A4A97"/>
    <w:rsid w:val="003B07CA"/>
    <w:rsid w:val="003D1633"/>
    <w:rsid w:val="003D32B5"/>
    <w:rsid w:val="003D3902"/>
    <w:rsid w:val="003D5A3A"/>
    <w:rsid w:val="003D6046"/>
    <w:rsid w:val="003E5FB0"/>
    <w:rsid w:val="003E7FAC"/>
    <w:rsid w:val="003F4A0F"/>
    <w:rsid w:val="00402DC1"/>
    <w:rsid w:val="00424AAF"/>
    <w:rsid w:val="004250E4"/>
    <w:rsid w:val="00426EC8"/>
    <w:rsid w:val="00426FBF"/>
    <w:rsid w:val="00430BE8"/>
    <w:rsid w:val="00443825"/>
    <w:rsid w:val="00451003"/>
    <w:rsid w:val="00455BDD"/>
    <w:rsid w:val="0045695C"/>
    <w:rsid w:val="00460648"/>
    <w:rsid w:val="00474199"/>
    <w:rsid w:val="004755E4"/>
    <w:rsid w:val="004765E9"/>
    <w:rsid w:val="004855C2"/>
    <w:rsid w:val="00487272"/>
    <w:rsid w:val="004923F3"/>
    <w:rsid w:val="0049398B"/>
    <w:rsid w:val="0049559B"/>
    <w:rsid w:val="004B200F"/>
    <w:rsid w:val="004B5A1A"/>
    <w:rsid w:val="004C3F6A"/>
    <w:rsid w:val="004C41C1"/>
    <w:rsid w:val="004D19AB"/>
    <w:rsid w:val="004E0C85"/>
    <w:rsid w:val="004E5943"/>
    <w:rsid w:val="004F4D80"/>
    <w:rsid w:val="00510E0E"/>
    <w:rsid w:val="00511EB0"/>
    <w:rsid w:val="005133C1"/>
    <w:rsid w:val="00517EBE"/>
    <w:rsid w:val="00521958"/>
    <w:rsid w:val="00524C55"/>
    <w:rsid w:val="00525947"/>
    <w:rsid w:val="0053110F"/>
    <w:rsid w:val="00543C20"/>
    <w:rsid w:val="00545365"/>
    <w:rsid w:val="00546ADA"/>
    <w:rsid w:val="00556003"/>
    <w:rsid w:val="00557751"/>
    <w:rsid w:val="00573A79"/>
    <w:rsid w:val="00587CAE"/>
    <w:rsid w:val="00587E46"/>
    <w:rsid w:val="005A33A9"/>
    <w:rsid w:val="005A383A"/>
    <w:rsid w:val="005A6764"/>
    <w:rsid w:val="005B5FA3"/>
    <w:rsid w:val="005B6F09"/>
    <w:rsid w:val="005C1486"/>
    <w:rsid w:val="005D1149"/>
    <w:rsid w:val="005D65A9"/>
    <w:rsid w:val="005F037F"/>
    <w:rsid w:val="005F2305"/>
    <w:rsid w:val="005F584E"/>
    <w:rsid w:val="005F65DF"/>
    <w:rsid w:val="00601D32"/>
    <w:rsid w:val="00603F49"/>
    <w:rsid w:val="00604901"/>
    <w:rsid w:val="00616723"/>
    <w:rsid w:val="00616DDD"/>
    <w:rsid w:val="00644CF7"/>
    <w:rsid w:val="0064609C"/>
    <w:rsid w:val="00651FF2"/>
    <w:rsid w:val="00653DA1"/>
    <w:rsid w:val="00654501"/>
    <w:rsid w:val="00655058"/>
    <w:rsid w:val="00665778"/>
    <w:rsid w:val="0066626A"/>
    <w:rsid w:val="0066797F"/>
    <w:rsid w:val="00681BEE"/>
    <w:rsid w:val="00691014"/>
    <w:rsid w:val="006941C7"/>
    <w:rsid w:val="006A22BA"/>
    <w:rsid w:val="006A24AC"/>
    <w:rsid w:val="006B0F36"/>
    <w:rsid w:val="006B4A7C"/>
    <w:rsid w:val="006C6722"/>
    <w:rsid w:val="006D20B7"/>
    <w:rsid w:val="006D42EA"/>
    <w:rsid w:val="006D494A"/>
    <w:rsid w:val="006D56A3"/>
    <w:rsid w:val="006D5D53"/>
    <w:rsid w:val="006E2B75"/>
    <w:rsid w:val="006E4A64"/>
    <w:rsid w:val="006E6B85"/>
    <w:rsid w:val="006F2E9D"/>
    <w:rsid w:val="006F3431"/>
    <w:rsid w:val="006F7568"/>
    <w:rsid w:val="0070012A"/>
    <w:rsid w:val="00703BA2"/>
    <w:rsid w:val="00706196"/>
    <w:rsid w:val="007152DE"/>
    <w:rsid w:val="00716B69"/>
    <w:rsid w:val="007274BF"/>
    <w:rsid w:val="00746948"/>
    <w:rsid w:val="00755AD9"/>
    <w:rsid w:val="007647D1"/>
    <w:rsid w:val="00767708"/>
    <w:rsid w:val="00772288"/>
    <w:rsid w:val="00772C50"/>
    <w:rsid w:val="007760C2"/>
    <w:rsid w:val="00777D97"/>
    <w:rsid w:val="00781F7D"/>
    <w:rsid w:val="00782533"/>
    <w:rsid w:val="00784242"/>
    <w:rsid w:val="007900C6"/>
    <w:rsid w:val="00792A33"/>
    <w:rsid w:val="0079698B"/>
    <w:rsid w:val="007A1AD4"/>
    <w:rsid w:val="007A1D57"/>
    <w:rsid w:val="007A3EA8"/>
    <w:rsid w:val="007A6570"/>
    <w:rsid w:val="007A7053"/>
    <w:rsid w:val="007A7889"/>
    <w:rsid w:val="007B6C41"/>
    <w:rsid w:val="007B734E"/>
    <w:rsid w:val="007C2A3E"/>
    <w:rsid w:val="007D1AE9"/>
    <w:rsid w:val="007E0A28"/>
    <w:rsid w:val="007F2B9F"/>
    <w:rsid w:val="007F7AF7"/>
    <w:rsid w:val="007F7C61"/>
    <w:rsid w:val="008044D3"/>
    <w:rsid w:val="00807A6B"/>
    <w:rsid w:val="00811FBE"/>
    <w:rsid w:val="008225A2"/>
    <w:rsid w:val="008230B3"/>
    <w:rsid w:val="00830FF0"/>
    <w:rsid w:val="00833915"/>
    <w:rsid w:val="00834C65"/>
    <w:rsid w:val="00842C1F"/>
    <w:rsid w:val="0084770D"/>
    <w:rsid w:val="00853025"/>
    <w:rsid w:val="00853576"/>
    <w:rsid w:val="008557E7"/>
    <w:rsid w:val="0085729F"/>
    <w:rsid w:val="00861005"/>
    <w:rsid w:val="0087021A"/>
    <w:rsid w:val="00874DDF"/>
    <w:rsid w:val="00876B40"/>
    <w:rsid w:val="00883C5D"/>
    <w:rsid w:val="008867BE"/>
    <w:rsid w:val="00886A17"/>
    <w:rsid w:val="00896083"/>
    <w:rsid w:val="00896088"/>
    <w:rsid w:val="008A0174"/>
    <w:rsid w:val="008A2388"/>
    <w:rsid w:val="008A383F"/>
    <w:rsid w:val="008A40C3"/>
    <w:rsid w:val="008B4E1B"/>
    <w:rsid w:val="008B7A29"/>
    <w:rsid w:val="008C258A"/>
    <w:rsid w:val="008C4825"/>
    <w:rsid w:val="008D4648"/>
    <w:rsid w:val="008D5184"/>
    <w:rsid w:val="008E0EEC"/>
    <w:rsid w:val="008E1037"/>
    <w:rsid w:val="008F17DA"/>
    <w:rsid w:val="008F26F6"/>
    <w:rsid w:val="008F5A2C"/>
    <w:rsid w:val="00907E3A"/>
    <w:rsid w:val="009113DC"/>
    <w:rsid w:val="00913870"/>
    <w:rsid w:val="00922D8B"/>
    <w:rsid w:val="00923F5F"/>
    <w:rsid w:val="00925914"/>
    <w:rsid w:val="009347A4"/>
    <w:rsid w:val="00942614"/>
    <w:rsid w:val="009437C3"/>
    <w:rsid w:val="00947E41"/>
    <w:rsid w:val="00951B02"/>
    <w:rsid w:val="00951D08"/>
    <w:rsid w:val="00953361"/>
    <w:rsid w:val="0096751B"/>
    <w:rsid w:val="009711C0"/>
    <w:rsid w:val="0097466D"/>
    <w:rsid w:val="00977A0D"/>
    <w:rsid w:val="00981C4F"/>
    <w:rsid w:val="009876D3"/>
    <w:rsid w:val="009910F6"/>
    <w:rsid w:val="00991C93"/>
    <w:rsid w:val="009920EE"/>
    <w:rsid w:val="00996563"/>
    <w:rsid w:val="009A2227"/>
    <w:rsid w:val="009B32BD"/>
    <w:rsid w:val="009B6894"/>
    <w:rsid w:val="009B7733"/>
    <w:rsid w:val="009C0C80"/>
    <w:rsid w:val="009C72D7"/>
    <w:rsid w:val="009C77AA"/>
    <w:rsid w:val="009D16E7"/>
    <w:rsid w:val="009D2633"/>
    <w:rsid w:val="009E3F56"/>
    <w:rsid w:val="009E4085"/>
    <w:rsid w:val="009E586C"/>
    <w:rsid w:val="009F0E38"/>
    <w:rsid w:val="009F1ADE"/>
    <w:rsid w:val="009F2AD1"/>
    <w:rsid w:val="009F32C7"/>
    <w:rsid w:val="00A0754D"/>
    <w:rsid w:val="00A11AA2"/>
    <w:rsid w:val="00A15FDD"/>
    <w:rsid w:val="00A311AB"/>
    <w:rsid w:val="00A317B8"/>
    <w:rsid w:val="00A338A4"/>
    <w:rsid w:val="00A339EE"/>
    <w:rsid w:val="00A41815"/>
    <w:rsid w:val="00A42725"/>
    <w:rsid w:val="00A43FDF"/>
    <w:rsid w:val="00A44455"/>
    <w:rsid w:val="00A456C8"/>
    <w:rsid w:val="00A4771D"/>
    <w:rsid w:val="00A53AEF"/>
    <w:rsid w:val="00A60DCD"/>
    <w:rsid w:val="00A650C9"/>
    <w:rsid w:val="00A67A3B"/>
    <w:rsid w:val="00A72436"/>
    <w:rsid w:val="00A725C5"/>
    <w:rsid w:val="00A74C4C"/>
    <w:rsid w:val="00A75495"/>
    <w:rsid w:val="00A7654D"/>
    <w:rsid w:val="00A771B1"/>
    <w:rsid w:val="00A839D3"/>
    <w:rsid w:val="00A839E0"/>
    <w:rsid w:val="00A85120"/>
    <w:rsid w:val="00A86078"/>
    <w:rsid w:val="00A9566A"/>
    <w:rsid w:val="00AA040C"/>
    <w:rsid w:val="00AA3102"/>
    <w:rsid w:val="00AA3DD5"/>
    <w:rsid w:val="00AA4D7A"/>
    <w:rsid w:val="00AB1B90"/>
    <w:rsid w:val="00AB2C75"/>
    <w:rsid w:val="00AB54AC"/>
    <w:rsid w:val="00AB7F6E"/>
    <w:rsid w:val="00AC1037"/>
    <w:rsid w:val="00AC1E21"/>
    <w:rsid w:val="00AC42AB"/>
    <w:rsid w:val="00AC485F"/>
    <w:rsid w:val="00AC5E50"/>
    <w:rsid w:val="00AC646F"/>
    <w:rsid w:val="00AC64C4"/>
    <w:rsid w:val="00AD15E6"/>
    <w:rsid w:val="00AD2241"/>
    <w:rsid w:val="00AD4576"/>
    <w:rsid w:val="00AD5C10"/>
    <w:rsid w:val="00AD7EE5"/>
    <w:rsid w:val="00AF1DBA"/>
    <w:rsid w:val="00AF21BA"/>
    <w:rsid w:val="00B0184E"/>
    <w:rsid w:val="00B03A4C"/>
    <w:rsid w:val="00B03EA7"/>
    <w:rsid w:val="00B04371"/>
    <w:rsid w:val="00B16C7A"/>
    <w:rsid w:val="00B238C3"/>
    <w:rsid w:val="00B27D04"/>
    <w:rsid w:val="00B33880"/>
    <w:rsid w:val="00B36267"/>
    <w:rsid w:val="00B454F0"/>
    <w:rsid w:val="00B503CA"/>
    <w:rsid w:val="00B60957"/>
    <w:rsid w:val="00B61755"/>
    <w:rsid w:val="00B6364F"/>
    <w:rsid w:val="00B76CA1"/>
    <w:rsid w:val="00B80857"/>
    <w:rsid w:val="00B81E2A"/>
    <w:rsid w:val="00B84CF9"/>
    <w:rsid w:val="00B87DA5"/>
    <w:rsid w:val="00BC0C21"/>
    <w:rsid w:val="00BC1E70"/>
    <w:rsid w:val="00BC32EF"/>
    <w:rsid w:val="00BC6717"/>
    <w:rsid w:val="00BC6E8B"/>
    <w:rsid w:val="00BD4564"/>
    <w:rsid w:val="00BD7A62"/>
    <w:rsid w:val="00BD7F46"/>
    <w:rsid w:val="00BE0741"/>
    <w:rsid w:val="00BE64FA"/>
    <w:rsid w:val="00BE69AE"/>
    <w:rsid w:val="00BE7A23"/>
    <w:rsid w:val="00BF018A"/>
    <w:rsid w:val="00BF1E85"/>
    <w:rsid w:val="00BF3517"/>
    <w:rsid w:val="00BF66A6"/>
    <w:rsid w:val="00C12219"/>
    <w:rsid w:val="00C12BDA"/>
    <w:rsid w:val="00C130E4"/>
    <w:rsid w:val="00C133D7"/>
    <w:rsid w:val="00C13AD6"/>
    <w:rsid w:val="00C1419A"/>
    <w:rsid w:val="00C20923"/>
    <w:rsid w:val="00C20B09"/>
    <w:rsid w:val="00C27CB3"/>
    <w:rsid w:val="00C27D0C"/>
    <w:rsid w:val="00C51775"/>
    <w:rsid w:val="00C56297"/>
    <w:rsid w:val="00C5746A"/>
    <w:rsid w:val="00C6639F"/>
    <w:rsid w:val="00C6799F"/>
    <w:rsid w:val="00C73144"/>
    <w:rsid w:val="00C77119"/>
    <w:rsid w:val="00C9737F"/>
    <w:rsid w:val="00CA13EB"/>
    <w:rsid w:val="00CA55F7"/>
    <w:rsid w:val="00CA657A"/>
    <w:rsid w:val="00CB7C88"/>
    <w:rsid w:val="00CC7C85"/>
    <w:rsid w:val="00CD5946"/>
    <w:rsid w:val="00CE02D6"/>
    <w:rsid w:val="00CE21A4"/>
    <w:rsid w:val="00CE3D06"/>
    <w:rsid w:val="00CE4DDE"/>
    <w:rsid w:val="00CE6C84"/>
    <w:rsid w:val="00CF267D"/>
    <w:rsid w:val="00CF44B9"/>
    <w:rsid w:val="00CF5DAC"/>
    <w:rsid w:val="00D050D5"/>
    <w:rsid w:val="00D114D3"/>
    <w:rsid w:val="00D12A2A"/>
    <w:rsid w:val="00D12C0C"/>
    <w:rsid w:val="00D15AB8"/>
    <w:rsid w:val="00D344CF"/>
    <w:rsid w:val="00D5570C"/>
    <w:rsid w:val="00D61CF2"/>
    <w:rsid w:val="00D6250C"/>
    <w:rsid w:val="00D62D00"/>
    <w:rsid w:val="00D6482E"/>
    <w:rsid w:val="00D71793"/>
    <w:rsid w:val="00D72894"/>
    <w:rsid w:val="00D74995"/>
    <w:rsid w:val="00D75A3F"/>
    <w:rsid w:val="00D75BF2"/>
    <w:rsid w:val="00D763B0"/>
    <w:rsid w:val="00D7789C"/>
    <w:rsid w:val="00D80CFF"/>
    <w:rsid w:val="00D87FDC"/>
    <w:rsid w:val="00D923B9"/>
    <w:rsid w:val="00DA43F0"/>
    <w:rsid w:val="00DA5D51"/>
    <w:rsid w:val="00DA63AA"/>
    <w:rsid w:val="00DA6604"/>
    <w:rsid w:val="00DA6C0B"/>
    <w:rsid w:val="00DA7887"/>
    <w:rsid w:val="00DB0957"/>
    <w:rsid w:val="00DC0DA7"/>
    <w:rsid w:val="00DC322F"/>
    <w:rsid w:val="00DC35C4"/>
    <w:rsid w:val="00DD4A83"/>
    <w:rsid w:val="00DE1C95"/>
    <w:rsid w:val="00DE4B20"/>
    <w:rsid w:val="00DF3D5F"/>
    <w:rsid w:val="00E01E4A"/>
    <w:rsid w:val="00E02277"/>
    <w:rsid w:val="00E03B97"/>
    <w:rsid w:val="00E07A20"/>
    <w:rsid w:val="00E15765"/>
    <w:rsid w:val="00E17481"/>
    <w:rsid w:val="00E23B77"/>
    <w:rsid w:val="00E2400D"/>
    <w:rsid w:val="00E25E3E"/>
    <w:rsid w:val="00E26A84"/>
    <w:rsid w:val="00E3193B"/>
    <w:rsid w:val="00E34252"/>
    <w:rsid w:val="00E378D5"/>
    <w:rsid w:val="00E402ED"/>
    <w:rsid w:val="00E4123C"/>
    <w:rsid w:val="00E60211"/>
    <w:rsid w:val="00E710B9"/>
    <w:rsid w:val="00E772C5"/>
    <w:rsid w:val="00E82863"/>
    <w:rsid w:val="00E84FAF"/>
    <w:rsid w:val="00E90F56"/>
    <w:rsid w:val="00E9339B"/>
    <w:rsid w:val="00EA4438"/>
    <w:rsid w:val="00EA5386"/>
    <w:rsid w:val="00EB5299"/>
    <w:rsid w:val="00EB53C9"/>
    <w:rsid w:val="00EB6395"/>
    <w:rsid w:val="00EB63FD"/>
    <w:rsid w:val="00EC3427"/>
    <w:rsid w:val="00EC3B0D"/>
    <w:rsid w:val="00EC3C0B"/>
    <w:rsid w:val="00EC3F36"/>
    <w:rsid w:val="00ED3EBD"/>
    <w:rsid w:val="00ED61D5"/>
    <w:rsid w:val="00EE09FC"/>
    <w:rsid w:val="00EE30BA"/>
    <w:rsid w:val="00EE4C3C"/>
    <w:rsid w:val="00EF3831"/>
    <w:rsid w:val="00EF71B6"/>
    <w:rsid w:val="00F00522"/>
    <w:rsid w:val="00F057BE"/>
    <w:rsid w:val="00F1200E"/>
    <w:rsid w:val="00F1531B"/>
    <w:rsid w:val="00F23903"/>
    <w:rsid w:val="00F40616"/>
    <w:rsid w:val="00F43B98"/>
    <w:rsid w:val="00F44826"/>
    <w:rsid w:val="00F46608"/>
    <w:rsid w:val="00F506AC"/>
    <w:rsid w:val="00F63B8D"/>
    <w:rsid w:val="00F65628"/>
    <w:rsid w:val="00F713F9"/>
    <w:rsid w:val="00F82390"/>
    <w:rsid w:val="00F826A3"/>
    <w:rsid w:val="00F82A21"/>
    <w:rsid w:val="00F92D00"/>
    <w:rsid w:val="00FA4B8D"/>
    <w:rsid w:val="00FA6CF4"/>
    <w:rsid w:val="00FB424F"/>
    <w:rsid w:val="00FC0EE4"/>
    <w:rsid w:val="00FD6689"/>
    <w:rsid w:val="00FE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DE"/>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rPr>
  </w:style>
  <w:style w:type="paragraph" w:customStyle="1" w:styleId="ConsPlusTitle">
    <w:name w:val="ConsPlusTitle"/>
    <w:rsid w:val="00923F5F"/>
    <w:pPr>
      <w:autoSpaceDE w:val="0"/>
      <w:autoSpaceDN w:val="0"/>
      <w:adjustRightInd w:val="0"/>
    </w:pPr>
    <w:rPr>
      <w:rFonts w:ascii="Arial" w:eastAsia="Times New Roman" w:hAnsi="Arial" w:cs="Arial"/>
      <w:b/>
      <w:bCs/>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link w:val="a3"/>
    <w:locked/>
    <w:rsid w:val="00923F5F"/>
    <w:rPr>
      <w:rFonts w:ascii="Times New Roman" w:hAnsi="Times New Roman" w:cs="Times New Roman"/>
      <w:sz w:val="20"/>
      <w:szCs w:val="20"/>
      <w:lang w:val="en-US"/>
    </w:rPr>
  </w:style>
  <w:style w:type="character" w:styleId="a5">
    <w:name w:val="Hyperlink"/>
    <w:rsid w:val="00B80857"/>
    <w:rPr>
      <w:rFonts w:cs="Times New Roman"/>
      <w:color w:val="0000FF"/>
      <w:u w:val="single"/>
    </w:rPr>
  </w:style>
  <w:style w:type="character" w:styleId="a6">
    <w:name w:val="annotation reference"/>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link w:val="ab"/>
    <w:uiPriority w:val="99"/>
    <w:semiHidden/>
    <w:locked/>
    <w:rsid w:val="00BD4564"/>
    <w:rPr>
      <w:rFonts w:ascii="Times New Roman" w:hAnsi="Times New Roman" w:cs="Times New Roman"/>
      <w:sz w:val="20"/>
      <w:szCs w:val="20"/>
      <w:lang w:eastAsia="ru-RU"/>
    </w:rPr>
  </w:style>
  <w:style w:type="character" w:styleId="ad">
    <w:name w:val="footnote reference"/>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 w:type="character" w:styleId="af5">
    <w:name w:val="Strong"/>
    <w:uiPriority w:val="99"/>
    <w:qFormat/>
    <w:locked/>
    <w:rsid w:val="00AC5E50"/>
    <w:rPr>
      <w:rFonts w:cs="Times New Roman"/>
      <w:b/>
      <w:bCs/>
    </w:rPr>
  </w:style>
  <w:style w:type="paragraph" w:styleId="af6">
    <w:name w:val="List Paragraph"/>
    <w:basedOn w:val="a"/>
    <w:qFormat/>
    <w:rsid w:val="00366608"/>
    <w:pPr>
      <w:ind w:left="720"/>
      <w:contextualSpacing/>
    </w:pPr>
  </w:style>
  <w:style w:type="paragraph" w:customStyle="1" w:styleId="paragraph">
    <w:name w:val="paragraph"/>
    <w:basedOn w:val="a"/>
    <w:rsid w:val="00366608"/>
    <w:pPr>
      <w:spacing w:before="100" w:beforeAutospacing="1" w:after="100" w:afterAutospacing="1"/>
    </w:pPr>
  </w:style>
  <w:style w:type="paragraph" w:customStyle="1" w:styleId="s1">
    <w:name w:val="s_1"/>
    <w:basedOn w:val="a"/>
    <w:rsid w:val="00DA6C0B"/>
    <w:pPr>
      <w:spacing w:before="100" w:beforeAutospacing="1" w:after="100" w:afterAutospacing="1"/>
    </w:pPr>
  </w:style>
  <w:style w:type="paragraph" w:customStyle="1" w:styleId="s22">
    <w:name w:val="s_22"/>
    <w:basedOn w:val="a"/>
    <w:rsid w:val="00DA6C0B"/>
    <w:pPr>
      <w:spacing w:before="100" w:beforeAutospacing="1" w:after="100" w:afterAutospacing="1"/>
    </w:pPr>
  </w:style>
  <w:style w:type="character" w:customStyle="1" w:styleId="af7">
    <w:name w:val="Цветовое выделение"/>
    <w:uiPriority w:val="99"/>
    <w:rsid w:val="00237664"/>
    <w:rPr>
      <w:b/>
      <w:bCs/>
      <w:color w:val="26282F"/>
    </w:rPr>
  </w:style>
  <w:style w:type="paragraph" w:customStyle="1" w:styleId="110">
    <w:name w:val="11"/>
    <w:basedOn w:val="a"/>
    <w:rsid w:val="006C67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08576">
      <w:bodyDiv w:val="1"/>
      <w:marLeft w:val="0"/>
      <w:marRight w:val="0"/>
      <w:marTop w:val="0"/>
      <w:marBottom w:val="0"/>
      <w:divBdr>
        <w:top w:val="none" w:sz="0" w:space="0" w:color="auto"/>
        <w:left w:val="none" w:sz="0" w:space="0" w:color="auto"/>
        <w:bottom w:val="none" w:sz="0" w:space="0" w:color="auto"/>
        <w:right w:val="none" w:sz="0" w:space="0" w:color="auto"/>
      </w:divBdr>
      <w:divsChild>
        <w:div w:id="1816295467">
          <w:marLeft w:val="0"/>
          <w:marRight w:val="0"/>
          <w:marTop w:val="0"/>
          <w:marBottom w:val="0"/>
          <w:divBdr>
            <w:top w:val="none" w:sz="0" w:space="0" w:color="auto"/>
            <w:left w:val="none" w:sz="0" w:space="0" w:color="auto"/>
            <w:bottom w:val="none" w:sz="0" w:space="0" w:color="auto"/>
            <w:right w:val="none" w:sz="0" w:space="0" w:color="auto"/>
          </w:divBdr>
        </w:div>
        <w:div w:id="1756704597">
          <w:marLeft w:val="0"/>
          <w:marRight w:val="0"/>
          <w:marTop w:val="0"/>
          <w:marBottom w:val="0"/>
          <w:divBdr>
            <w:top w:val="none" w:sz="0" w:space="0" w:color="auto"/>
            <w:left w:val="none" w:sz="0" w:space="0" w:color="auto"/>
            <w:bottom w:val="none" w:sz="0" w:space="0" w:color="auto"/>
            <w:right w:val="none" w:sz="0" w:space="0" w:color="auto"/>
          </w:divBdr>
          <w:divsChild>
            <w:div w:id="1164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1WFe7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eader" Target="header1.xml"/><Relationship Id="rId10" Type="http://schemas.openxmlformats.org/officeDocument/2006/relationships/hyperlink" Target="http://docs.cntd.ru/document/901806803" TargetMode="External"/><Relationship Id="rId19" Type="http://schemas.openxmlformats.org/officeDocument/2006/relationships/hyperlink" Target="http://docs.cntd.ru/document/901807664"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bogotol-"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C160-CD24-452C-88BA-F9711061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7523</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buhryakov</dc:creator>
  <cp:keywords/>
  <dc:description/>
  <cp:lastModifiedBy>PBS</cp:lastModifiedBy>
  <cp:revision>128</cp:revision>
  <cp:lastPrinted>2023-06-09T01:50:00Z</cp:lastPrinted>
  <dcterms:created xsi:type="dcterms:W3CDTF">2019-10-04T08:28:00Z</dcterms:created>
  <dcterms:modified xsi:type="dcterms:W3CDTF">2023-06-09T01:53:00Z</dcterms:modified>
</cp:coreProperties>
</file>