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7F" w:rsidRPr="0044603F" w:rsidRDefault="00E8207F" w:rsidP="00BB711F">
      <w:pPr>
        <w:spacing w:after="0" w:line="240" w:lineRule="auto"/>
        <w:jc w:val="center"/>
        <w:rPr>
          <w:rFonts w:ascii="Arial" w:hAnsi="Arial" w:cs="Arial"/>
          <w:b/>
          <w:sz w:val="24"/>
          <w:szCs w:val="24"/>
        </w:rPr>
      </w:pPr>
      <w:r w:rsidRPr="0044603F">
        <w:rPr>
          <w:rFonts w:ascii="Arial" w:hAnsi="Arial" w:cs="Arial"/>
          <w:b/>
          <w:sz w:val="24"/>
          <w:szCs w:val="24"/>
        </w:rPr>
        <w:t>РОССИЙСКАЯ ФЕДЕРАЦИЯ</w:t>
      </w:r>
    </w:p>
    <w:p w:rsidR="00E8207F" w:rsidRPr="0044603F" w:rsidRDefault="00E8207F" w:rsidP="00BB711F">
      <w:pPr>
        <w:spacing w:after="0" w:line="240" w:lineRule="auto"/>
        <w:jc w:val="center"/>
        <w:rPr>
          <w:rFonts w:ascii="Arial" w:hAnsi="Arial" w:cs="Arial"/>
          <w:b/>
          <w:sz w:val="24"/>
          <w:szCs w:val="24"/>
        </w:rPr>
      </w:pPr>
      <w:r w:rsidRPr="0044603F">
        <w:rPr>
          <w:rFonts w:ascii="Arial" w:hAnsi="Arial" w:cs="Arial"/>
          <w:b/>
          <w:sz w:val="24"/>
          <w:szCs w:val="24"/>
        </w:rPr>
        <w:t>ЮРЬЕВСКИЙ СЕЛЬСКИЙ СОВЕТ ДЕПУТАТОВ</w:t>
      </w:r>
    </w:p>
    <w:p w:rsidR="00E8207F" w:rsidRPr="0044603F" w:rsidRDefault="00E8207F" w:rsidP="00BB711F">
      <w:pPr>
        <w:spacing w:after="0" w:line="240" w:lineRule="auto"/>
        <w:jc w:val="center"/>
        <w:rPr>
          <w:rFonts w:ascii="Arial" w:hAnsi="Arial" w:cs="Arial"/>
          <w:b/>
          <w:sz w:val="24"/>
          <w:szCs w:val="24"/>
        </w:rPr>
      </w:pPr>
      <w:r w:rsidRPr="0044603F">
        <w:rPr>
          <w:rFonts w:ascii="Arial" w:hAnsi="Arial" w:cs="Arial"/>
          <w:b/>
          <w:sz w:val="24"/>
          <w:szCs w:val="24"/>
        </w:rPr>
        <w:t xml:space="preserve"> БОГОТОЛЬСКОГО   РАЙОНА</w:t>
      </w:r>
    </w:p>
    <w:p w:rsidR="00E8207F" w:rsidRPr="0044603F" w:rsidRDefault="00E8207F" w:rsidP="00BB711F">
      <w:pPr>
        <w:spacing w:after="0" w:line="240" w:lineRule="auto"/>
        <w:jc w:val="center"/>
        <w:rPr>
          <w:rFonts w:ascii="Arial" w:hAnsi="Arial" w:cs="Arial"/>
          <w:b/>
          <w:sz w:val="24"/>
          <w:szCs w:val="24"/>
        </w:rPr>
      </w:pPr>
      <w:r w:rsidRPr="0044603F">
        <w:rPr>
          <w:rFonts w:ascii="Arial" w:hAnsi="Arial" w:cs="Arial"/>
          <w:b/>
          <w:sz w:val="24"/>
          <w:szCs w:val="24"/>
        </w:rPr>
        <w:t>КРАСНОЯРСКОГО  КРАЯ</w:t>
      </w:r>
    </w:p>
    <w:p w:rsidR="00E8207F" w:rsidRPr="0044603F" w:rsidRDefault="00E8207F" w:rsidP="00BB711F">
      <w:pPr>
        <w:spacing w:after="0" w:line="240" w:lineRule="auto"/>
        <w:jc w:val="center"/>
        <w:rPr>
          <w:rFonts w:ascii="Arial" w:hAnsi="Arial" w:cs="Arial"/>
          <w:b/>
          <w:sz w:val="24"/>
          <w:szCs w:val="24"/>
        </w:rPr>
      </w:pPr>
    </w:p>
    <w:p w:rsidR="00E8207F" w:rsidRPr="0044603F" w:rsidRDefault="00E8207F" w:rsidP="00BB711F">
      <w:pPr>
        <w:spacing w:after="0" w:line="240" w:lineRule="auto"/>
        <w:jc w:val="center"/>
        <w:rPr>
          <w:rFonts w:ascii="Arial" w:hAnsi="Arial" w:cs="Arial"/>
          <w:b/>
          <w:sz w:val="24"/>
          <w:szCs w:val="24"/>
        </w:rPr>
      </w:pPr>
      <w:r w:rsidRPr="0044603F">
        <w:rPr>
          <w:rFonts w:ascii="Arial" w:hAnsi="Arial" w:cs="Arial"/>
          <w:b/>
          <w:sz w:val="24"/>
          <w:szCs w:val="24"/>
        </w:rPr>
        <w:t>РЕШЕНИЕ</w:t>
      </w:r>
    </w:p>
    <w:p w:rsidR="00E8207F" w:rsidRPr="0044603F" w:rsidRDefault="00E8207F" w:rsidP="00BB711F">
      <w:pPr>
        <w:spacing w:after="0" w:line="240" w:lineRule="auto"/>
        <w:rPr>
          <w:rFonts w:ascii="Arial" w:hAnsi="Arial" w:cs="Arial"/>
          <w:b/>
          <w:sz w:val="24"/>
          <w:szCs w:val="24"/>
        </w:rPr>
      </w:pPr>
    </w:p>
    <w:p w:rsidR="00E8207F" w:rsidRPr="0044603F" w:rsidRDefault="00E8207F" w:rsidP="00BB711F">
      <w:pPr>
        <w:spacing w:after="0" w:line="240" w:lineRule="auto"/>
        <w:rPr>
          <w:rFonts w:ascii="Arial" w:hAnsi="Arial" w:cs="Arial"/>
          <w:b/>
          <w:sz w:val="24"/>
          <w:szCs w:val="24"/>
        </w:rPr>
      </w:pPr>
      <w:r w:rsidRPr="0044603F">
        <w:rPr>
          <w:rFonts w:ascii="Arial" w:hAnsi="Arial" w:cs="Arial"/>
          <w:b/>
          <w:sz w:val="24"/>
          <w:szCs w:val="24"/>
        </w:rPr>
        <w:t xml:space="preserve">      26.11.2018г.                              с. Юрьевка                                 № 27-126</w:t>
      </w:r>
    </w:p>
    <w:p w:rsidR="00E8207F" w:rsidRPr="0044603F" w:rsidRDefault="00E8207F" w:rsidP="00BB711F">
      <w:pPr>
        <w:spacing w:after="0" w:line="240" w:lineRule="auto"/>
        <w:ind w:left="180" w:firstLine="2052"/>
        <w:rPr>
          <w:rFonts w:ascii="Arial" w:hAnsi="Arial" w:cs="Arial"/>
          <w:b/>
          <w:bCs/>
          <w:sz w:val="24"/>
          <w:szCs w:val="24"/>
        </w:rPr>
      </w:pPr>
    </w:p>
    <w:p w:rsidR="00E8207F" w:rsidRPr="0044603F" w:rsidRDefault="00E8207F" w:rsidP="00BB711F">
      <w:pPr>
        <w:spacing w:after="0" w:line="240" w:lineRule="auto"/>
        <w:ind w:left="180" w:firstLine="2052"/>
        <w:rPr>
          <w:rFonts w:ascii="Arial" w:hAnsi="Arial" w:cs="Arial"/>
          <w:b/>
          <w:bCs/>
          <w:sz w:val="24"/>
          <w:szCs w:val="24"/>
        </w:rPr>
      </w:pPr>
      <w:r w:rsidRPr="0044603F">
        <w:rPr>
          <w:rFonts w:ascii="Arial" w:hAnsi="Arial" w:cs="Arial"/>
          <w:b/>
          <w:bCs/>
          <w:sz w:val="24"/>
          <w:szCs w:val="24"/>
        </w:rPr>
        <w:t>О налоге на имущество физических лиц</w:t>
      </w:r>
    </w:p>
    <w:p w:rsidR="00E8207F" w:rsidRPr="0044603F" w:rsidRDefault="00E8207F" w:rsidP="00BB711F">
      <w:pPr>
        <w:spacing w:after="0" w:line="240" w:lineRule="auto"/>
        <w:ind w:left="180" w:firstLine="2052"/>
        <w:rPr>
          <w:rFonts w:ascii="Arial" w:hAnsi="Arial" w:cs="Arial"/>
          <w:b/>
          <w:bCs/>
          <w:sz w:val="24"/>
          <w:szCs w:val="24"/>
        </w:rPr>
      </w:pPr>
      <w:r w:rsidRPr="0044603F">
        <w:rPr>
          <w:rFonts w:ascii="Arial" w:hAnsi="Arial" w:cs="Arial"/>
          <w:b/>
          <w:bCs/>
          <w:sz w:val="24"/>
          <w:szCs w:val="24"/>
        </w:rPr>
        <w:t xml:space="preserve"> на территории Юрьевского сельсовета</w:t>
      </w:r>
    </w:p>
    <w:p w:rsidR="00E8207F" w:rsidRPr="0044603F" w:rsidRDefault="00E8207F" w:rsidP="00BB711F">
      <w:pPr>
        <w:pStyle w:val="Default"/>
        <w:jc w:val="center"/>
        <w:rPr>
          <w:rFonts w:ascii="Arial" w:hAnsi="Arial" w:cs="Arial"/>
          <w:bCs/>
        </w:rPr>
      </w:pPr>
    </w:p>
    <w:p w:rsidR="00E8207F" w:rsidRPr="0044603F" w:rsidRDefault="00E8207F" w:rsidP="00785ECF">
      <w:pPr>
        <w:pStyle w:val="Default"/>
        <w:rPr>
          <w:rFonts w:ascii="Arial" w:hAnsi="Arial" w:cs="Arial"/>
          <w:bCs/>
        </w:rPr>
      </w:pPr>
    </w:p>
    <w:p w:rsidR="00E8207F" w:rsidRPr="0044603F" w:rsidRDefault="00E8207F" w:rsidP="0038170A">
      <w:pPr>
        <w:pStyle w:val="Default"/>
        <w:ind w:firstLine="709"/>
        <w:jc w:val="both"/>
        <w:rPr>
          <w:rFonts w:ascii="Arial" w:hAnsi="Arial" w:cs="Arial"/>
        </w:rPr>
      </w:pPr>
      <w:r w:rsidRPr="0044603F">
        <w:rPr>
          <w:rFonts w:ascii="Arial" w:hAnsi="Arial" w:cs="Arial"/>
        </w:rPr>
        <w:t xml:space="preserve">В соответствии с </w:t>
      </w:r>
      <w:hyperlink r:id="rId4" w:history="1">
        <w:r w:rsidRPr="0044603F">
          <w:rPr>
            <w:rFonts w:ascii="Arial" w:hAnsi="Arial" w:cs="Arial"/>
          </w:rPr>
          <w:t>главой 32 Налогового кодекса Российской Федерации</w:t>
        </w:r>
      </w:hyperlink>
      <w:r w:rsidRPr="0044603F">
        <w:rPr>
          <w:rFonts w:ascii="Arial" w:hAnsi="Arial" w:cs="Arial"/>
        </w:rPr>
        <w:t xml:space="preserve">, </w:t>
      </w:r>
      <w:hyperlink r:id="rId5" w:history="1">
        <w:r w:rsidRPr="0044603F">
          <w:rPr>
            <w:rFonts w:ascii="Arial" w:hAnsi="Arial" w:cs="Arial"/>
          </w:rPr>
          <w:t>Федеральным законом от 06.10.2003 № 131-ФЗ</w:t>
        </w:r>
      </w:hyperlink>
      <w:r w:rsidRPr="0044603F">
        <w:rPr>
          <w:rFonts w:ascii="Arial" w:hAnsi="Arial" w:cs="Arial"/>
        </w:rPr>
        <w:t xml:space="preserve"> «Об общих принципах организации местного самоуправления в Российской Федерации», </w:t>
      </w:r>
      <w:hyperlink r:id="rId6" w:history="1">
        <w:r w:rsidRPr="0044603F">
          <w:rPr>
            <w:rFonts w:ascii="Arial" w:hAnsi="Arial" w:cs="Arial"/>
          </w:rPr>
          <w:t>Законом Красноярского края № 6-2108 от 01.11.2018 «</w:t>
        </w:r>
      </w:hyperlink>
      <w:r w:rsidRPr="0044603F">
        <w:rPr>
          <w:rFonts w:ascii="Arial" w:hAnsi="Arial" w:cs="Arial"/>
        </w:rPr>
        <w:t>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Юрьевского сельсовета Боготольского района Красноярского края, Юрьевский сельский Совет депутатов  решил:</w:t>
      </w:r>
    </w:p>
    <w:p w:rsidR="00E8207F" w:rsidRPr="0044603F" w:rsidRDefault="00E8207F" w:rsidP="0038170A">
      <w:pPr>
        <w:pStyle w:val="Default"/>
        <w:ind w:firstLine="709"/>
        <w:jc w:val="both"/>
        <w:rPr>
          <w:rFonts w:ascii="Arial" w:hAnsi="Arial" w:cs="Arial"/>
        </w:rPr>
      </w:pPr>
      <w:r w:rsidRPr="0044603F">
        <w:rPr>
          <w:rFonts w:ascii="Arial" w:hAnsi="Arial" w:cs="Arial"/>
        </w:rPr>
        <w:t xml:space="preserve">1. Установить и ввести на территории Юрьевского сельсовета налог </w:t>
      </w:r>
      <w:r w:rsidRPr="0044603F">
        <w:rPr>
          <w:rFonts w:ascii="Arial" w:hAnsi="Arial" w:cs="Arial"/>
        </w:rPr>
        <w:br/>
        <w:t xml:space="preserve">на имущество физических лиц. </w:t>
      </w:r>
    </w:p>
    <w:p w:rsidR="00E8207F" w:rsidRPr="0044603F" w:rsidRDefault="00E8207F" w:rsidP="003D049E">
      <w:pPr>
        <w:jc w:val="both"/>
        <w:rPr>
          <w:rFonts w:ascii="Arial" w:hAnsi="Arial" w:cs="Arial"/>
          <w:color w:val="000000"/>
          <w:sz w:val="24"/>
          <w:szCs w:val="24"/>
        </w:rPr>
      </w:pPr>
      <w:r w:rsidRPr="0044603F">
        <w:rPr>
          <w:rFonts w:ascii="Arial" w:hAnsi="Arial" w:cs="Arial"/>
          <w:color w:val="000000"/>
          <w:sz w:val="24"/>
          <w:szCs w:val="24"/>
        </w:rPr>
        <w:t xml:space="preserve">          2. Установить налоговые ставки по налогу на имущество физических лиц исходя из  кадастровой стоимости объектов налогообложения в следующих размерах:</w:t>
      </w:r>
    </w:p>
    <w:p w:rsidR="00E8207F" w:rsidRPr="0044603F" w:rsidRDefault="00E8207F" w:rsidP="00253182">
      <w:pPr>
        <w:pStyle w:val="NormalWeb"/>
        <w:shd w:val="clear" w:color="auto" w:fill="FFFFFF"/>
        <w:spacing w:before="0" w:beforeAutospacing="0" w:after="0" w:afterAutospacing="0"/>
        <w:textAlignment w:val="baseline"/>
        <w:rPr>
          <w:rFonts w:ascii="Arial" w:hAnsi="Arial" w:cs="Arial"/>
        </w:rPr>
      </w:pPr>
      <w:r w:rsidRPr="0044603F">
        <w:rPr>
          <w:rFonts w:ascii="Arial" w:hAnsi="Arial" w:cs="Arial"/>
        </w:rPr>
        <w:t xml:space="preserve">          1) </w:t>
      </w:r>
      <w:r w:rsidRPr="0044603F">
        <w:rPr>
          <w:rFonts w:ascii="Arial" w:hAnsi="Arial" w:cs="Arial"/>
          <w:b/>
          <w:u w:val="single"/>
        </w:rPr>
        <w:t>0,1  процента</w:t>
      </w:r>
      <w:r w:rsidRPr="0044603F">
        <w:rPr>
          <w:rFonts w:ascii="Arial" w:hAnsi="Arial" w:cs="Arial"/>
          <w:b/>
        </w:rPr>
        <w:t xml:space="preserve"> </w:t>
      </w:r>
      <w:r w:rsidRPr="0044603F">
        <w:rPr>
          <w:rFonts w:ascii="Arial" w:hAnsi="Arial" w:cs="Arial"/>
        </w:rPr>
        <w:t>в отношении:</w:t>
      </w:r>
    </w:p>
    <w:p w:rsidR="00E8207F" w:rsidRPr="0044603F" w:rsidRDefault="00E8207F" w:rsidP="00253182">
      <w:pPr>
        <w:pStyle w:val="NormalWeb"/>
        <w:shd w:val="clear" w:color="auto" w:fill="FFFFFF"/>
        <w:spacing w:before="0" w:beforeAutospacing="0" w:after="0" w:afterAutospacing="0"/>
        <w:textAlignment w:val="baseline"/>
        <w:rPr>
          <w:rFonts w:ascii="Arial" w:hAnsi="Arial" w:cs="Arial"/>
          <w:color w:val="000000"/>
        </w:rPr>
      </w:pPr>
      <w:r w:rsidRPr="0044603F">
        <w:rPr>
          <w:rFonts w:ascii="Arial" w:hAnsi="Arial" w:cs="Arial"/>
        </w:rPr>
        <w:t xml:space="preserve">         жилых домов (частей жилых домов);</w:t>
      </w:r>
    </w:p>
    <w:p w:rsidR="00E8207F" w:rsidRPr="0044603F" w:rsidRDefault="00E8207F" w:rsidP="00253182">
      <w:pPr>
        <w:pStyle w:val="Default"/>
        <w:ind w:firstLine="709"/>
        <w:jc w:val="both"/>
        <w:rPr>
          <w:rFonts w:ascii="Arial" w:hAnsi="Arial" w:cs="Arial"/>
        </w:rPr>
      </w:pPr>
      <w:r w:rsidRPr="0044603F">
        <w:rPr>
          <w:rFonts w:ascii="Arial" w:hAnsi="Arial" w:cs="Arial"/>
        </w:rPr>
        <w:t>квартир, частей квартир, комнат;</w:t>
      </w:r>
    </w:p>
    <w:p w:rsidR="00E8207F" w:rsidRPr="0044603F" w:rsidRDefault="00E8207F" w:rsidP="00C83A51">
      <w:pPr>
        <w:pStyle w:val="Default"/>
        <w:ind w:firstLine="709"/>
        <w:jc w:val="both"/>
        <w:rPr>
          <w:rFonts w:ascii="Arial" w:hAnsi="Arial" w:cs="Arial"/>
        </w:rPr>
      </w:pPr>
      <w:r w:rsidRPr="0044603F">
        <w:rPr>
          <w:rFonts w:ascii="Arial" w:hAnsi="Arial" w:cs="Arial"/>
        </w:rPr>
        <w:t>объектов незавершённого строительства в случае, если проектируемым назначением таких объектов является жилой дом;</w:t>
      </w:r>
    </w:p>
    <w:p w:rsidR="00E8207F" w:rsidRPr="0044603F" w:rsidRDefault="00E8207F" w:rsidP="00C83A51">
      <w:pPr>
        <w:pStyle w:val="Default"/>
        <w:ind w:firstLine="709"/>
        <w:jc w:val="both"/>
        <w:rPr>
          <w:rFonts w:ascii="Arial" w:hAnsi="Arial" w:cs="Arial"/>
        </w:rPr>
      </w:pPr>
      <w:r w:rsidRPr="0044603F">
        <w:rPr>
          <w:rFonts w:ascii="Arial" w:hAnsi="Arial" w:cs="Arial"/>
        </w:rPr>
        <w:t>единых недвижимых комплексов, в состав которых входит хотя бы одно жилое помещение (жилой дом);</w:t>
      </w:r>
    </w:p>
    <w:p w:rsidR="00E8207F" w:rsidRPr="0044603F" w:rsidRDefault="00E8207F" w:rsidP="00C83A51">
      <w:pPr>
        <w:pStyle w:val="Default"/>
        <w:ind w:firstLine="709"/>
        <w:jc w:val="both"/>
        <w:rPr>
          <w:rFonts w:ascii="Arial" w:hAnsi="Arial" w:cs="Arial"/>
        </w:rPr>
      </w:pPr>
      <w:r w:rsidRPr="0044603F">
        <w:rPr>
          <w:rFonts w:ascii="Arial" w:hAnsi="Arial" w:cs="Arial"/>
        </w:rPr>
        <w:t>гаражей и машино – мест;</w:t>
      </w:r>
    </w:p>
    <w:p w:rsidR="00E8207F" w:rsidRPr="0044603F" w:rsidRDefault="00E8207F" w:rsidP="00C83A51">
      <w:pPr>
        <w:pStyle w:val="Default"/>
        <w:ind w:firstLine="709"/>
        <w:jc w:val="both"/>
        <w:rPr>
          <w:rFonts w:ascii="Arial" w:hAnsi="Arial" w:cs="Arial"/>
          <w:color w:val="auto"/>
        </w:rPr>
      </w:pPr>
      <w:r w:rsidRPr="0044603F">
        <w:rPr>
          <w:rFonts w:ascii="Arial" w:hAnsi="Arial" w:cs="Arial"/>
        </w:rPr>
        <w:t xml:space="preserve">хозяйственных строений или сооружений, площадь каждого из которых не превышает 50 квадратных метров и которые расположены на земельных </w:t>
      </w:r>
      <w:r w:rsidRPr="0044603F">
        <w:rPr>
          <w:rFonts w:ascii="Arial" w:hAnsi="Arial" w:cs="Arial"/>
          <w:color w:val="auto"/>
        </w:rPr>
        <w:t>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E8207F" w:rsidRPr="0044603F" w:rsidRDefault="00E8207F" w:rsidP="004220CE">
      <w:pPr>
        <w:pStyle w:val="Default"/>
        <w:jc w:val="both"/>
        <w:rPr>
          <w:rFonts w:ascii="Arial" w:hAnsi="Arial" w:cs="Arial"/>
          <w:color w:val="auto"/>
        </w:rPr>
      </w:pPr>
      <w:r w:rsidRPr="0044603F">
        <w:rPr>
          <w:rFonts w:ascii="Arial" w:hAnsi="Arial" w:cs="Arial"/>
        </w:rPr>
        <w:t xml:space="preserve">          2) </w:t>
      </w:r>
      <w:r w:rsidRPr="0044603F">
        <w:rPr>
          <w:rFonts w:ascii="Arial" w:hAnsi="Arial" w:cs="Arial"/>
          <w:b/>
          <w:u w:val="single"/>
        </w:rPr>
        <w:t>2 процента</w:t>
      </w:r>
      <w:r w:rsidRPr="0044603F">
        <w:rPr>
          <w:rFonts w:ascii="Arial" w:hAnsi="Arial" w:cs="Arial"/>
        </w:rPr>
        <w:t xml:space="preserve"> в отношении объектов налогообложения, включенных </w:t>
      </w:r>
      <w:r w:rsidRPr="0044603F">
        <w:rPr>
          <w:rFonts w:ascii="Arial" w:hAnsi="Arial" w:cs="Arial"/>
        </w:rPr>
        <w:br/>
        <w:t xml:space="preserve">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w:t>
      </w:r>
      <w:r w:rsidRPr="0044603F">
        <w:rPr>
          <w:rFonts w:ascii="Arial" w:hAnsi="Arial" w:cs="Arial"/>
          <w:color w:val="auto"/>
        </w:rPr>
        <w:t>пункта 10 статьи 378.2 Налогового кодекса Российской Федерации, а также в отношении объектов налогообложения, кадастровая стоимость которых превышает 300 миллионов рублей;</w:t>
      </w:r>
    </w:p>
    <w:p w:rsidR="00E8207F" w:rsidRPr="0044603F" w:rsidRDefault="00E8207F" w:rsidP="006E0A06">
      <w:pPr>
        <w:pStyle w:val="Default"/>
        <w:spacing w:line="140" w:lineRule="atLeast"/>
        <w:ind w:firstLine="709"/>
        <w:jc w:val="both"/>
        <w:rPr>
          <w:rFonts w:ascii="Arial" w:hAnsi="Arial" w:cs="Arial"/>
          <w:color w:val="auto"/>
        </w:rPr>
      </w:pPr>
      <w:r w:rsidRPr="0044603F">
        <w:rPr>
          <w:rFonts w:ascii="Arial" w:hAnsi="Arial" w:cs="Arial"/>
          <w:color w:val="auto"/>
        </w:rPr>
        <w:t xml:space="preserve">3) </w:t>
      </w:r>
      <w:r w:rsidRPr="0044603F">
        <w:rPr>
          <w:rFonts w:ascii="Arial" w:hAnsi="Arial" w:cs="Arial"/>
          <w:b/>
          <w:color w:val="auto"/>
          <w:u w:val="single"/>
        </w:rPr>
        <w:t>0,5 процента</w:t>
      </w:r>
      <w:r w:rsidRPr="0044603F">
        <w:rPr>
          <w:rFonts w:ascii="Arial" w:hAnsi="Arial" w:cs="Arial"/>
          <w:color w:val="auto"/>
        </w:rPr>
        <w:t xml:space="preserve"> в отношении прочих объектов налогообложения.</w:t>
      </w:r>
    </w:p>
    <w:p w:rsidR="00E8207F" w:rsidRPr="0044603F" w:rsidRDefault="00E8207F" w:rsidP="00BB711F">
      <w:pPr>
        <w:pStyle w:val="NormalWeb"/>
        <w:shd w:val="clear" w:color="auto" w:fill="FFFFFF"/>
        <w:spacing w:before="0" w:beforeAutospacing="0" w:after="0" w:afterAutospacing="0"/>
        <w:textAlignment w:val="baseline"/>
        <w:rPr>
          <w:rFonts w:ascii="Arial" w:hAnsi="Arial" w:cs="Arial"/>
          <w:color w:val="000000"/>
        </w:rPr>
      </w:pPr>
      <w:r w:rsidRPr="0044603F">
        <w:rPr>
          <w:rFonts w:ascii="Arial" w:hAnsi="Arial" w:cs="Arial"/>
          <w:color w:val="000000"/>
        </w:rPr>
        <w:t xml:space="preserve">   </w:t>
      </w:r>
    </w:p>
    <w:p w:rsidR="00E8207F" w:rsidRPr="0044603F" w:rsidRDefault="00E8207F" w:rsidP="00BB711F">
      <w:pPr>
        <w:pStyle w:val="NormalWeb"/>
        <w:shd w:val="clear" w:color="auto" w:fill="FFFFFF"/>
        <w:spacing w:before="0" w:beforeAutospacing="0" w:after="0" w:afterAutospacing="0"/>
        <w:textAlignment w:val="baseline"/>
        <w:rPr>
          <w:rFonts w:ascii="Arial" w:hAnsi="Arial" w:cs="Arial"/>
          <w:color w:val="000000"/>
        </w:rPr>
      </w:pPr>
      <w:r w:rsidRPr="0044603F">
        <w:rPr>
          <w:rFonts w:ascii="Arial" w:hAnsi="Arial" w:cs="Arial"/>
          <w:color w:val="000000"/>
        </w:rPr>
        <w:t xml:space="preserve">      3. Признать утратившими силу:</w:t>
      </w:r>
    </w:p>
    <w:p w:rsidR="00E8207F" w:rsidRPr="0044603F" w:rsidRDefault="00E8207F" w:rsidP="00BB711F">
      <w:pPr>
        <w:pStyle w:val="NormalWeb"/>
        <w:shd w:val="clear" w:color="auto" w:fill="FFFFFF"/>
        <w:spacing w:before="0" w:beforeAutospacing="0" w:after="0" w:afterAutospacing="0"/>
        <w:textAlignment w:val="baseline"/>
        <w:rPr>
          <w:rFonts w:ascii="Arial" w:hAnsi="Arial" w:cs="Arial"/>
          <w:color w:val="000000"/>
        </w:rPr>
      </w:pPr>
      <w:r w:rsidRPr="0044603F">
        <w:rPr>
          <w:rFonts w:ascii="Arial" w:hAnsi="Arial" w:cs="Arial"/>
          <w:color w:val="000000"/>
        </w:rPr>
        <w:t>- решение Юрьевского сельского Совета депутатов от 17.06.2015 № 50-185 «Об установлении на территории Юрьевского сельсовета налога на имущество физических лиц»;</w:t>
      </w:r>
    </w:p>
    <w:p w:rsidR="00E8207F" w:rsidRPr="0044603F" w:rsidRDefault="00E8207F" w:rsidP="00BB711F">
      <w:pPr>
        <w:pStyle w:val="NormalWeb"/>
        <w:shd w:val="clear" w:color="auto" w:fill="FFFFFF"/>
        <w:spacing w:before="0" w:beforeAutospacing="0" w:after="0" w:afterAutospacing="0"/>
        <w:textAlignment w:val="baseline"/>
        <w:rPr>
          <w:rFonts w:ascii="Arial" w:hAnsi="Arial" w:cs="Arial"/>
          <w:color w:val="000000"/>
        </w:rPr>
      </w:pPr>
      <w:r w:rsidRPr="0044603F">
        <w:rPr>
          <w:rFonts w:ascii="Arial" w:hAnsi="Arial" w:cs="Arial"/>
          <w:color w:val="000000"/>
        </w:rPr>
        <w:t>-  решение Юрьевского сельского Совета депутатов от 31.08.2015 № 51-189 «О внесении изменений в Решение Юрьевского сельского Совета депутатов от 17.06.2015 № 50-185 «Об установлении на территории Юрьевского сельсовета налога на имущество физических лиц»».</w:t>
      </w:r>
    </w:p>
    <w:p w:rsidR="00E8207F" w:rsidRPr="0044603F" w:rsidRDefault="00E8207F" w:rsidP="00175F7A">
      <w:pPr>
        <w:spacing w:after="0" w:line="240" w:lineRule="auto"/>
        <w:rPr>
          <w:rFonts w:ascii="Arial" w:hAnsi="Arial" w:cs="Arial"/>
          <w:sz w:val="24"/>
          <w:szCs w:val="24"/>
        </w:rPr>
      </w:pPr>
      <w:r w:rsidRPr="0044603F">
        <w:rPr>
          <w:rFonts w:ascii="Arial" w:hAnsi="Arial" w:cs="Arial"/>
          <w:sz w:val="24"/>
          <w:szCs w:val="24"/>
        </w:rPr>
        <w:t xml:space="preserve">   </w:t>
      </w:r>
    </w:p>
    <w:p w:rsidR="00E8207F" w:rsidRPr="0044603F" w:rsidRDefault="00E8207F" w:rsidP="00175F7A">
      <w:pPr>
        <w:spacing w:after="0" w:line="240" w:lineRule="auto"/>
        <w:rPr>
          <w:rFonts w:ascii="Arial" w:hAnsi="Arial" w:cs="Arial"/>
          <w:sz w:val="24"/>
          <w:szCs w:val="24"/>
        </w:rPr>
      </w:pPr>
      <w:r w:rsidRPr="0044603F">
        <w:rPr>
          <w:rFonts w:ascii="Arial" w:hAnsi="Arial" w:cs="Arial"/>
          <w:sz w:val="24"/>
          <w:szCs w:val="24"/>
        </w:rPr>
        <w:t xml:space="preserve">       </w:t>
      </w:r>
      <w:r w:rsidRPr="0044603F">
        <w:rPr>
          <w:rFonts w:ascii="Arial" w:hAnsi="Arial" w:cs="Arial"/>
          <w:bCs/>
          <w:sz w:val="24"/>
          <w:szCs w:val="24"/>
        </w:rPr>
        <w:t xml:space="preserve">4. </w:t>
      </w:r>
      <w:r w:rsidRPr="0044603F">
        <w:rPr>
          <w:rFonts w:ascii="Arial" w:hAnsi="Arial" w:cs="Arial"/>
          <w:sz w:val="24"/>
          <w:szCs w:val="24"/>
        </w:rPr>
        <w:t xml:space="preserve"> Контроль за исполнением настоящего Решения возложить на постоянную комиссию по бюджетно - финансовым вопросам Юрьевского  сельского Совета депутатов (председатель Стовба Г.Л.).</w:t>
      </w:r>
    </w:p>
    <w:p w:rsidR="00E8207F" w:rsidRPr="0044603F" w:rsidRDefault="00E8207F" w:rsidP="006E0A06">
      <w:pPr>
        <w:spacing w:after="0" w:line="240" w:lineRule="auto"/>
        <w:rPr>
          <w:rFonts w:ascii="Arial" w:hAnsi="Arial" w:cs="Arial"/>
          <w:color w:val="000000"/>
          <w:sz w:val="24"/>
          <w:szCs w:val="24"/>
        </w:rPr>
      </w:pPr>
      <w:r w:rsidRPr="0044603F">
        <w:rPr>
          <w:rFonts w:ascii="Arial" w:hAnsi="Arial" w:cs="Arial"/>
          <w:color w:val="000000"/>
          <w:sz w:val="24"/>
          <w:szCs w:val="24"/>
        </w:rPr>
        <w:t xml:space="preserve">    </w:t>
      </w:r>
    </w:p>
    <w:p w:rsidR="00E8207F" w:rsidRPr="0044603F" w:rsidRDefault="00E8207F" w:rsidP="006E0A06">
      <w:pPr>
        <w:spacing w:after="0" w:line="240" w:lineRule="auto"/>
        <w:rPr>
          <w:rFonts w:ascii="Arial" w:hAnsi="Arial" w:cs="Arial"/>
          <w:color w:val="000000"/>
          <w:sz w:val="24"/>
          <w:szCs w:val="24"/>
        </w:rPr>
      </w:pPr>
      <w:r w:rsidRPr="0044603F">
        <w:rPr>
          <w:rFonts w:ascii="Arial" w:hAnsi="Arial" w:cs="Arial"/>
          <w:color w:val="000000"/>
          <w:sz w:val="24"/>
          <w:szCs w:val="24"/>
        </w:rPr>
        <w:t xml:space="preserve">    5. В отношении налоговых периодов по налогу на имущество, истекших до</w:t>
      </w:r>
    </w:p>
    <w:p w:rsidR="00E8207F" w:rsidRPr="0044603F" w:rsidRDefault="00E8207F" w:rsidP="006E0A06">
      <w:pPr>
        <w:spacing w:after="0" w:line="240" w:lineRule="auto"/>
        <w:rPr>
          <w:rFonts w:ascii="Arial" w:hAnsi="Arial" w:cs="Arial"/>
          <w:bCs/>
          <w:sz w:val="24"/>
          <w:szCs w:val="24"/>
        </w:rPr>
      </w:pPr>
      <w:r w:rsidRPr="0044603F">
        <w:rPr>
          <w:rFonts w:ascii="Arial" w:hAnsi="Arial" w:cs="Arial"/>
          <w:color w:val="000000"/>
          <w:sz w:val="24"/>
          <w:szCs w:val="24"/>
        </w:rPr>
        <w:t>1 января 2019 года, применяются  положения Решения Юрьевского сельского Совета депутатов от 17.06.2015 № 50-185 «Об установлении на территории Юрьевского сельсовета налога на имущество физических лиц»</w:t>
      </w:r>
      <w:r w:rsidRPr="0044603F">
        <w:rPr>
          <w:rFonts w:ascii="Arial" w:hAnsi="Arial" w:cs="Arial"/>
          <w:bCs/>
          <w:sz w:val="24"/>
          <w:szCs w:val="24"/>
        </w:rPr>
        <w:t>, действующего до дня вступления в силу настоящего решения.</w:t>
      </w:r>
    </w:p>
    <w:p w:rsidR="00E8207F" w:rsidRPr="0044603F" w:rsidRDefault="00E8207F" w:rsidP="00175F7A">
      <w:pPr>
        <w:spacing w:after="0" w:line="240" w:lineRule="auto"/>
        <w:rPr>
          <w:rFonts w:ascii="Arial" w:hAnsi="Arial" w:cs="Arial"/>
          <w:sz w:val="24"/>
          <w:szCs w:val="24"/>
        </w:rPr>
      </w:pPr>
      <w:r w:rsidRPr="0044603F">
        <w:rPr>
          <w:rFonts w:ascii="Arial" w:hAnsi="Arial" w:cs="Arial"/>
          <w:bCs/>
          <w:sz w:val="24"/>
          <w:szCs w:val="24"/>
        </w:rPr>
        <w:t xml:space="preserve">   </w:t>
      </w:r>
      <w:r w:rsidRPr="0044603F">
        <w:rPr>
          <w:rFonts w:ascii="Arial" w:hAnsi="Arial" w:cs="Arial"/>
          <w:sz w:val="24"/>
          <w:szCs w:val="24"/>
        </w:rPr>
        <w:t xml:space="preserve">   </w:t>
      </w:r>
    </w:p>
    <w:p w:rsidR="00E8207F" w:rsidRPr="0044603F" w:rsidRDefault="00E8207F" w:rsidP="00175F7A">
      <w:pPr>
        <w:pStyle w:val="NormalWeb"/>
        <w:shd w:val="clear" w:color="auto" w:fill="FFFFFF"/>
        <w:spacing w:before="0" w:beforeAutospacing="0" w:after="0" w:afterAutospacing="0"/>
        <w:textAlignment w:val="baseline"/>
        <w:rPr>
          <w:rFonts w:ascii="Arial" w:hAnsi="Arial" w:cs="Arial"/>
          <w:color w:val="000000"/>
        </w:rPr>
      </w:pPr>
      <w:r w:rsidRPr="0044603F">
        <w:rPr>
          <w:rFonts w:ascii="Arial" w:hAnsi="Arial" w:cs="Arial"/>
          <w:color w:val="000000"/>
        </w:rPr>
        <w:t xml:space="preserve">    6. Настоящее решение вступает в силу  с 1 января 2019 года, но не ранее одного месяца со дня его официального опубликования в </w:t>
      </w:r>
      <w:r w:rsidRPr="0044603F">
        <w:rPr>
          <w:rFonts w:ascii="Arial" w:hAnsi="Arial" w:cs="Arial"/>
        </w:rPr>
        <w:t xml:space="preserve"> общественно- политической газете «Земля боготольская</w:t>
      </w:r>
      <w:r w:rsidRPr="0044603F">
        <w:rPr>
          <w:rFonts w:ascii="Arial" w:hAnsi="Arial" w:cs="Arial"/>
          <w:color w:val="000000"/>
        </w:rPr>
        <w:t>».</w:t>
      </w:r>
    </w:p>
    <w:p w:rsidR="00E8207F" w:rsidRPr="0044603F" w:rsidRDefault="00E8207F" w:rsidP="006E0A06">
      <w:pPr>
        <w:spacing w:after="0" w:line="240" w:lineRule="auto"/>
        <w:rPr>
          <w:rFonts w:ascii="Arial" w:hAnsi="Arial" w:cs="Arial"/>
          <w:sz w:val="24"/>
          <w:szCs w:val="24"/>
        </w:rPr>
      </w:pPr>
    </w:p>
    <w:p w:rsidR="00E8207F" w:rsidRPr="0044603F" w:rsidRDefault="00E8207F" w:rsidP="006E0A06">
      <w:pPr>
        <w:spacing w:after="0" w:line="240" w:lineRule="auto"/>
        <w:rPr>
          <w:rFonts w:ascii="Arial" w:hAnsi="Arial" w:cs="Arial"/>
          <w:sz w:val="24"/>
          <w:szCs w:val="24"/>
        </w:rPr>
      </w:pPr>
      <w:r w:rsidRPr="0044603F">
        <w:rPr>
          <w:rFonts w:ascii="Arial" w:hAnsi="Arial" w:cs="Arial"/>
          <w:sz w:val="24"/>
          <w:szCs w:val="24"/>
        </w:rPr>
        <w:t xml:space="preserve">           Председатель Юрьевского                                      Глава Юрьевского</w:t>
      </w:r>
    </w:p>
    <w:p w:rsidR="00E8207F" w:rsidRPr="0044603F" w:rsidRDefault="00E8207F" w:rsidP="006E0A06">
      <w:pPr>
        <w:spacing w:after="0" w:line="240" w:lineRule="auto"/>
        <w:rPr>
          <w:rFonts w:ascii="Arial" w:hAnsi="Arial" w:cs="Arial"/>
          <w:sz w:val="24"/>
          <w:szCs w:val="24"/>
        </w:rPr>
      </w:pPr>
      <w:r w:rsidRPr="0044603F">
        <w:rPr>
          <w:rFonts w:ascii="Arial" w:hAnsi="Arial" w:cs="Arial"/>
          <w:sz w:val="24"/>
          <w:szCs w:val="24"/>
        </w:rPr>
        <w:t xml:space="preserve">           сельского Совета депутатов                                    сельсовета</w:t>
      </w:r>
    </w:p>
    <w:p w:rsidR="00E8207F" w:rsidRPr="0044603F" w:rsidRDefault="00E8207F" w:rsidP="006E0A06">
      <w:pPr>
        <w:spacing w:after="0" w:line="240" w:lineRule="auto"/>
        <w:rPr>
          <w:rFonts w:ascii="Arial" w:hAnsi="Arial" w:cs="Arial"/>
          <w:sz w:val="24"/>
          <w:szCs w:val="24"/>
        </w:rPr>
      </w:pPr>
      <w:r w:rsidRPr="0044603F">
        <w:rPr>
          <w:rFonts w:ascii="Arial" w:hAnsi="Arial" w:cs="Arial"/>
          <w:sz w:val="24"/>
          <w:szCs w:val="24"/>
        </w:rPr>
        <w:t xml:space="preserve">         </w:t>
      </w:r>
    </w:p>
    <w:p w:rsidR="00E8207F" w:rsidRPr="0044603F" w:rsidRDefault="00E8207F" w:rsidP="006E0A06">
      <w:pPr>
        <w:spacing w:after="0" w:line="240" w:lineRule="auto"/>
        <w:rPr>
          <w:rFonts w:ascii="Arial" w:hAnsi="Arial" w:cs="Arial"/>
          <w:sz w:val="24"/>
          <w:szCs w:val="24"/>
        </w:rPr>
      </w:pPr>
      <w:r w:rsidRPr="0044603F">
        <w:rPr>
          <w:rFonts w:ascii="Arial" w:hAnsi="Arial" w:cs="Arial"/>
          <w:sz w:val="24"/>
          <w:szCs w:val="24"/>
        </w:rPr>
        <w:t xml:space="preserve">            _________Е.Н. Шалудкина                                ________И.М. Леднева </w:t>
      </w:r>
    </w:p>
    <w:p w:rsidR="00E8207F" w:rsidRPr="0044603F" w:rsidRDefault="00E8207F" w:rsidP="00BB711F">
      <w:pPr>
        <w:rPr>
          <w:rFonts w:ascii="Arial" w:hAnsi="Arial" w:cs="Arial"/>
          <w:sz w:val="24"/>
          <w:szCs w:val="24"/>
        </w:rPr>
      </w:pPr>
      <w:r w:rsidRPr="0044603F">
        <w:rPr>
          <w:rFonts w:ascii="Arial" w:hAnsi="Arial" w:cs="Arial"/>
          <w:bCs/>
          <w:sz w:val="24"/>
          <w:szCs w:val="24"/>
        </w:rPr>
        <w:t xml:space="preserve">   </w:t>
      </w:r>
    </w:p>
    <w:p w:rsidR="00E8207F" w:rsidRPr="0044603F" w:rsidRDefault="00E8207F" w:rsidP="00BB711F">
      <w:pPr>
        <w:rPr>
          <w:rFonts w:ascii="Arial" w:hAnsi="Arial" w:cs="Arial"/>
          <w:sz w:val="24"/>
          <w:szCs w:val="24"/>
        </w:rPr>
      </w:pPr>
      <w:r w:rsidRPr="0044603F">
        <w:rPr>
          <w:rFonts w:ascii="Arial" w:hAnsi="Arial" w:cs="Arial"/>
          <w:sz w:val="24"/>
          <w:szCs w:val="24"/>
        </w:rPr>
        <w:t xml:space="preserve">           </w:t>
      </w:r>
    </w:p>
    <w:p w:rsidR="00E8207F" w:rsidRPr="0044603F" w:rsidRDefault="00E8207F" w:rsidP="00BB711F">
      <w:pPr>
        <w:rPr>
          <w:rFonts w:ascii="Arial" w:hAnsi="Arial" w:cs="Arial"/>
          <w:sz w:val="24"/>
          <w:szCs w:val="24"/>
        </w:rPr>
      </w:pPr>
    </w:p>
    <w:p w:rsidR="00E8207F" w:rsidRPr="0044603F" w:rsidRDefault="00E8207F" w:rsidP="006737DE">
      <w:pPr>
        <w:pStyle w:val="Default"/>
        <w:ind w:firstLine="709"/>
        <w:jc w:val="both"/>
        <w:rPr>
          <w:rFonts w:ascii="Arial" w:hAnsi="Arial" w:cs="Arial"/>
          <w:color w:val="auto"/>
        </w:rPr>
      </w:pPr>
    </w:p>
    <w:p w:rsidR="00E8207F" w:rsidRPr="0044603F" w:rsidRDefault="00E8207F" w:rsidP="006737DE">
      <w:pPr>
        <w:pStyle w:val="Default"/>
        <w:ind w:firstLine="709"/>
        <w:jc w:val="both"/>
        <w:rPr>
          <w:rFonts w:ascii="Arial" w:hAnsi="Arial" w:cs="Arial"/>
          <w:color w:val="auto"/>
        </w:rPr>
      </w:pPr>
    </w:p>
    <w:p w:rsidR="00E8207F" w:rsidRPr="0044603F" w:rsidRDefault="00E8207F" w:rsidP="006737DE">
      <w:pPr>
        <w:pStyle w:val="Default"/>
        <w:ind w:firstLine="709"/>
        <w:jc w:val="both"/>
        <w:rPr>
          <w:rFonts w:ascii="Arial" w:hAnsi="Arial" w:cs="Arial"/>
          <w:color w:val="auto"/>
        </w:rPr>
      </w:pPr>
    </w:p>
    <w:sectPr w:rsidR="00E8207F" w:rsidRPr="0044603F" w:rsidSect="00077789">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789"/>
    <w:rsid w:val="000356C1"/>
    <w:rsid w:val="0004057B"/>
    <w:rsid w:val="00055420"/>
    <w:rsid w:val="00062DD7"/>
    <w:rsid w:val="00077789"/>
    <w:rsid w:val="00080487"/>
    <w:rsid w:val="00085F6A"/>
    <w:rsid w:val="001059EA"/>
    <w:rsid w:val="00106BFA"/>
    <w:rsid w:val="00111E78"/>
    <w:rsid w:val="001475DE"/>
    <w:rsid w:val="00147936"/>
    <w:rsid w:val="00163419"/>
    <w:rsid w:val="00171437"/>
    <w:rsid w:val="00175F7A"/>
    <w:rsid w:val="001A69DC"/>
    <w:rsid w:val="001C4C8D"/>
    <w:rsid w:val="00231AA0"/>
    <w:rsid w:val="00253182"/>
    <w:rsid w:val="00266495"/>
    <w:rsid w:val="00273F47"/>
    <w:rsid w:val="00277EB3"/>
    <w:rsid w:val="002E7F3B"/>
    <w:rsid w:val="00321017"/>
    <w:rsid w:val="00344C02"/>
    <w:rsid w:val="0036174D"/>
    <w:rsid w:val="00376A03"/>
    <w:rsid w:val="0038170A"/>
    <w:rsid w:val="003D049E"/>
    <w:rsid w:val="004220CE"/>
    <w:rsid w:val="00426531"/>
    <w:rsid w:val="00442284"/>
    <w:rsid w:val="0044603F"/>
    <w:rsid w:val="00475E86"/>
    <w:rsid w:val="00540090"/>
    <w:rsid w:val="0054252B"/>
    <w:rsid w:val="005550BC"/>
    <w:rsid w:val="005672E0"/>
    <w:rsid w:val="00591300"/>
    <w:rsid w:val="005A0881"/>
    <w:rsid w:val="005C11B7"/>
    <w:rsid w:val="005D32D5"/>
    <w:rsid w:val="0060043A"/>
    <w:rsid w:val="00605FA1"/>
    <w:rsid w:val="00621C43"/>
    <w:rsid w:val="00645175"/>
    <w:rsid w:val="00651D03"/>
    <w:rsid w:val="00671188"/>
    <w:rsid w:val="006737DE"/>
    <w:rsid w:val="00674DC4"/>
    <w:rsid w:val="006A0495"/>
    <w:rsid w:val="006A4CD6"/>
    <w:rsid w:val="006B7A52"/>
    <w:rsid w:val="006E0A06"/>
    <w:rsid w:val="006E548B"/>
    <w:rsid w:val="006E6252"/>
    <w:rsid w:val="007215E5"/>
    <w:rsid w:val="0072418B"/>
    <w:rsid w:val="00735340"/>
    <w:rsid w:val="00757F82"/>
    <w:rsid w:val="007652C0"/>
    <w:rsid w:val="0077492C"/>
    <w:rsid w:val="00785ECF"/>
    <w:rsid w:val="00786C67"/>
    <w:rsid w:val="0079453A"/>
    <w:rsid w:val="007B2408"/>
    <w:rsid w:val="007B3D27"/>
    <w:rsid w:val="007B6BB0"/>
    <w:rsid w:val="007D4500"/>
    <w:rsid w:val="007E2770"/>
    <w:rsid w:val="007F0660"/>
    <w:rsid w:val="008104E9"/>
    <w:rsid w:val="00812C6A"/>
    <w:rsid w:val="00845FB3"/>
    <w:rsid w:val="008547DF"/>
    <w:rsid w:val="008669AE"/>
    <w:rsid w:val="0089145D"/>
    <w:rsid w:val="008A2C43"/>
    <w:rsid w:val="00905D47"/>
    <w:rsid w:val="00951E50"/>
    <w:rsid w:val="009A5A70"/>
    <w:rsid w:val="009A7DDE"/>
    <w:rsid w:val="00A12815"/>
    <w:rsid w:val="00A25C8F"/>
    <w:rsid w:val="00A31B1A"/>
    <w:rsid w:val="00A35D24"/>
    <w:rsid w:val="00A54962"/>
    <w:rsid w:val="00A8704B"/>
    <w:rsid w:val="00AB2DD2"/>
    <w:rsid w:val="00AB6A4E"/>
    <w:rsid w:val="00AD0BD8"/>
    <w:rsid w:val="00AD3848"/>
    <w:rsid w:val="00AF708F"/>
    <w:rsid w:val="00AF713E"/>
    <w:rsid w:val="00B02932"/>
    <w:rsid w:val="00B640EF"/>
    <w:rsid w:val="00B71D4F"/>
    <w:rsid w:val="00BB711F"/>
    <w:rsid w:val="00BD2A1F"/>
    <w:rsid w:val="00C034AC"/>
    <w:rsid w:val="00C062D6"/>
    <w:rsid w:val="00C157B7"/>
    <w:rsid w:val="00C22D3F"/>
    <w:rsid w:val="00C470BE"/>
    <w:rsid w:val="00C83A51"/>
    <w:rsid w:val="00CA495D"/>
    <w:rsid w:val="00CA7B4F"/>
    <w:rsid w:val="00CB5C30"/>
    <w:rsid w:val="00CE0AFC"/>
    <w:rsid w:val="00CF24E6"/>
    <w:rsid w:val="00D70240"/>
    <w:rsid w:val="00D92D5F"/>
    <w:rsid w:val="00E22FD0"/>
    <w:rsid w:val="00E23007"/>
    <w:rsid w:val="00E35424"/>
    <w:rsid w:val="00E67039"/>
    <w:rsid w:val="00E71A8D"/>
    <w:rsid w:val="00E8207F"/>
    <w:rsid w:val="00E9673B"/>
    <w:rsid w:val="00EA1650"/>
    <w:rsid w:val="00EC2904"/>
    <w:rsid w:val="00F67C65"/>
    <w:rsid w:val="00F7418D"/>
    <w:rsid w:val="00F82EBD"/>
    <w:rsid w:val="00F870FD"/>
    <w:rsid w:val="00F90C28"/>
    <w:rsid w:val="00F92C70"/>
    <w:rsid w:val="00F969D9"/>
    <w:rsid w:val="00FA73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5D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77789"/>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rsid w:val="00BB711F"/>
    <w:pPr>
      <w:spacing w:before="100" w:beforeAutospacing="1" w:after="100" w:afterAutospacing="1" w:line="240" w:lineRule="auto"/>
    </w:pPr>
    <w:rPr>
      <w:rFonts w:ascii="Times New Roman" w:hAnsi="Times New Roman"/>
      <w:sz w:val="24"/>
      <w:szCs w:val="24"/>
      <w:lang w:eastAsia="ru-RU"/>
    </w:rPr>
  </w:style>
  <w:style w:type="character" w:styleId="Hyperlink">
    <w:name w:val="Hyperlink"/>
    <w:basedOn w:val="DefaultParagraphFont"/>
    <w:uiPriority w:val="99"/>
    <w:rsid w:val="00BB711F"/>
    <w:rPr>
      <w:rFonts w:cs="Times New Roman"/>
      <w:color w:val="0000FF"/>
      <w:u w:val="single"/>
    </w:rPr>
  </w:style>
  <w:style w:type="character" w:customStyle="1" w:styleId="apple-converted-space">
    <w:name w:val="apple-converted-space"/>
    <w:basedOn w:val="DefaultParagraphFont"/>
    <w:uiPriority w:val="99"/>
    <w:rsid w:val="00BB711F"/>
    <w:rPr>
      <w:rFonts w:cs="Times New Roman"/>
    </w:rPr>
  </w:style>
  <w:style w:type="paragraph" w:customStyle="1" w:styleId="formattexttopleveltext">
    <w:name w:val="formattext topleveltext"/>
    <w:basedOn w:val="Normal"/>
    <w:uiPriority w:val="99"/>
    <w:rsid w:val="00BB711F"/>
    <w:pPr>
      <w:spacing w:before="100" w:beforeAutospacing="1" w:after="100" w:afterAutospacing="1" w:line="240" w:lineRule="auto"/>
    </w:pPr>
    <w:rPr>
      <w:rFonts w:ascii="Times New Roman" w:hAnsi="Times New Roman"/>
      <w:sz w:val="24"/>
      <w:szCs w:val="24"/>
      <w:lang w:eastAsia="ru-RU"/>
    </w:rPr>
  </w:style>
  <w:style w:type="paragraph" w:styleId="BalloonText">
    <w:name w:val="Balloon Text"/>
    <w:basedOn w:val="Normal"/>
    <w:link w:val="BalloonTextChar"/>
    <w:uiPriority w:val="99"/>
    <w:semiHidden/>
    <w:rsid w:val="00CE0A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418B"/>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423848542" TargetMode="External"/><Relationship Id="rId5" Type="http://schemas.openxmlformats.org/officeDocument/2006/relationships/hyperlink" Target="http://docs.cntd.ru/document/901876063" TargetMode="External"/><Relationship Id="rId4" Type="http://schemas.openxmlformats.org/officeDocument/2006/relationships/hyperlink" Target="http://docs.cntd.ru/document/9017658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385</TotalTime>
  <Pages>2</Pages>
  <Words>578</Words>
  <Characters>3300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Карсакова Наталья Евгеньевна</dc:creator>
  <cp:keywords/>
  <dc:description/>
  <cp:lastModifiedBy>USER</cp:lastModifiedBy>
  <cp:revision>48</cp:revision>
  <cp:lastPrinted>2008-07-14T09:56:00Z</cp:lastPrinted>
  <dcterms:created xsi:type="dcterms:W3CDTF">2017-08-22T02:29:00Z</dcterms:created>
  <dcterms:modified xsi:type="dcterms:W3CDTF">2018-12-03T06:01:00Z</dcterms:modified>
</cp:coreProperties>
</file>