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1C" w:rsidRDefault="001C331C" w:rsidP="001C331C">
      <w:pPr>
        <w:pStyle w:val="30"/>
        <w:shd w:val="clear" w:color="auto" w:fill="auto"/>
        <w:spacing w:after="267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br/>
        <w:t>Красноярского края</w:t>
      </w:r>
    </w:p>
    <w:p w:rsidR="001C331C" w:rsidRDefault="001C331C" w:rsidP="001C331C">
      <w:pPr>
        <w:pStyle w:val="30"/>
        <w:shd w:val="clear" w:color="auto" w:fill="auto"/>
        <w:spacing w:line="240" w:lineRule="exact"/>
        <w:ind w:left="20"/>
        <w:rPr>
          <w:sz w:val="24"/>
          <w:szCs w:val="24"/>
        </w:rPr>
      </w:pPr>
      <w:r>
        <w:t>ПОСТАНОВЛЕНИЕ</w:t>
      </w:r>
    </w:p>
    <w:p w:rsidR="001C331C" w:rsidRDefault="002C7790" w:rsidP="001C331C">
      <w:pPr>
        <w:pStyle w:val="20"/>
        <w:shd w:val="clear" w:color="auto" w:fill="auto"/>
        <w:tabs>
          <w:tab w:val="left" w:pos="569"/>
          <w:tab w:val="left" w:pos="3824"/>
          <w:tab w:val="left" w:pos="8457"/>
        </w:tabs>
        <w:spacing w:before="0" w:after="499" w:line="240" w:lineRule="exact"/>
        <w:ind w:left="220"/>
        <w:rPr>
          <w:sz w:val="28"/>
          <w:szCs w:val="28"/>
        </w:rPr>
      </w:pPr>
      <w:r>
        <w:rPr>
          <w:sz w:val="28"/>
          <w:szCs w:val="28"/>
        </w:rPr>
        <w:t>15</w:t>
      </w:r>
      <w:r w:rsidR="001C331C">
        <w:rPr>
          <w:sz w:val="28"/>
          <w:szCs w:val="28"/>
        </w:rPr>
        <w:t xml:space="preserve">  ию</w:t>
      </w:r>
      <w:r>
        <w:rPr>
          <w:sz w:val="28"/>
          <w:szCs w:val="28"/>
        </w:rPr>
        <w:t>ня 2022 г.</w:t>
      </w:r>
      <w:r>
        <w:rPr>
          <w:sz w:val="28"/>
          <w:szCs w:val="28"/>
        </w:rPr>
        <w:tab/>
        <w:t xml:space="preserve">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</w:t>
      </w:r>
      <w:r>
        <w:rPr>
          <w:sz w:val="28"/>
          <w:szCs w:val="28"/>
        </w:rPr>
        <w:tab/>
        <w:t>№ 30</w:t>
      </w:r>
      <w:r w:rsidR="001C331C">
        <w:rPr>
          <w:sz w:val="28"/>
          <w:szCs w:val="28"/>
        </w:rPr>
        <w:t>-п</w:t>
      </w:r>
    </w:p>
    <w:p w:rsidR="001C331C" w:rsidRDefault="001C331C" w:rsidP="001C331C">
      <w:pPr>
        <w:pStyle w:val="20"/>
        <w:shd w:val="clear" w:color="auto" w:fill="auto"/>
        <w:spacing w:before="0" w:after="240" w:line="274" w:lineRule="exact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отмене постановления администрации </w:t>
      </w:r>
      <w:proofErr w:type="spellStart"/>
      <w:r>
        <w:rPr>
          <w:sz w:val="28"/>
          <w:szCs w:val="28"/>
        </w:rPr>
        <w:t>Б</w:t>
      </w:r>
      <w:r w:rsidR="002C7790">
        <w:rPr>
          <w:sz w:val="28"/>
          <w:szCs w:val="28"/>
        </w:rPr>
        <w:t>ольшекосульского</w:t>
      </w:r>
      <w:proofErr w:type="spellEnd"/>
      <w:r w:rsidR="002C7790">
        <w:rPr>
          <w:sz w:val="28"/>
          <w:szCs w:val="28"/>
        </w:rPr>
        <w:t xml:space="preserve"> сельсовета</w:t>
      </w:r>
      <w:r w:rsidR="002C7790">
        <w:rPr>
          <w:sz w:val="28"/>
          <w:szCs w:val="28"/>
        </w:rPr>
        <w:br/>
        <w:t>от 23.10</w:t>
      </w:r>
      <w:r>
        <w:rPr>
          <w:sz w:val="28"/>
          <w:szCs w:val="28"/>
        </w:rPr>
        <w:t>.20</w:t>
      </w:r>
      <w:r w:rsidR="002C7790">
        <w:rPr>
          <w:sz w:val="28"/>
          <w:szCs w:val="28"/>
        </w:rPr>
        <w:t>17</w:t>
      </w:r>
      <w:r>
        <w:rPr>
          <w:sz w:val="28"/>
          <w:szCs w:val="28"/>
        </w:rPr>
        <w:t xml:space="preserve"> № </w:t>
      </w:r>
      <w:r w:rsidR="002C7790">
        <w:rPr>
          <w:sz w:val="28"/>
          <w:szCs w:val="28"/>
        </w:rPr>
        <w:t>40</w:t>
      </w:r>
      <w:r>
        <w:rPr>
          <w:sz w:val="28"/>
          <w:szCs w:val="28"/>
        </w:rPr>
        <w:t>-п «Об утверждении</w:t>
      </w:r>
      <w:r w:rsidR="002C7790">
        <w:rPr>
          <w:sz w:val="28"/>
          <w:szCs w:val="28"/>
        </w:rPr>
        <w:t xml:space="preserve"> муниципальной сельской программы «Формирование комфортной сельской среды» на 2018-2022 годы села </w:t>
      </w:r>
      <w:proofErr w:type="gramStart"/>
      <w:r w:rsidR="002C7790">
        <w:rPr>
          <w:sz w:val="28"/>
          <w:szCs w:val="28"/>
        </w:rPr>
        <w:t>Большая</w:t>
      </w:r>
      <w:proofErr w:type="gramEnd"/>
      <w:r w:rsidR="002C7790">
        <w:rPr>
          <w:sz w:val="28"/>
          <w:szCs w:val="28"/>
        </w:rPr>
        <w:t xml:space="preserve"> Косуль </w:t>
      </w:r>
      <w:proofErr w:type="spellStart"/>
      <w:r w:rsidR="002C7790">
        <w:rPr>
          <w:sz w:val="28"/>
          <w:szCs w:val="28"/>
        </w:rPr>
        <w:t>Большекосульского</w:t>
      </w:r>
      <w:proofErr w:type="spellEnd"/>
      <w:r w:rsidR="002C7790">
        <w:rPr>
          <w:sz w:val="28"/>
          <w:szCs w:val="28"/>
        </w:rPr>
        <w:t xml:space="preserve"> сельсовета </w:t>
      </w:r>
      <w:proofErr w:type="spellStart"/>
      <w:r w:rsidR="002C7790">
        <w:rPr>
          <w:sz w:val="28"/>
          <w:szCs w:val="28"/>
        </w:rPr>
        <w:t>Боготольского</w:t>
      </w:r>
      <w:proofErr w:type="spellEnd"/>
      <w:r w:rsidR="002C7790">
        <w:rPr>
          <w:sz w:val="28"/>
          <w:szCs w:val="28"/>
        </w:rPr>
        <w:t xml:space="preserve"> района Красноярского края»</w:t>
      </w:r>
    </w:p>
    <w:p w:rsidR="001C331C" w:rsidRDefault="002C7790" w:rsidP="001C331C">
      <w:pPr>
        <w:pStyle w:val="20"/>
        <w:shd w:val="clear" w:color="auto" w:fill="auto"/>
        <w:spacing w:before="0" w:after="0" w:line="274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="001C331C">
        <w:rPr>
          <w:sz w:val="28"/>
          <w:szCs w:val="28"/>
        </w:rPr>
        <w:t xml:space="preserve">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</w:t>
      </w:r>
      <w:r w:rsidR="001C331C">
        <w:rPr>
          <w:sz w:val="28"/>
          <w:szCs w:val="28"/>
        </w:rPr>
        <w:t>руководствуясь Устав</w:t>
      </w:r>
      <w:r>
        <w:rPr>
          <w:sz w:val="28"/>
          <w:szCs w:val="28"/>
        </w:rPr>
        <w:t>ом</w:t>
      </w:r>
      <w:r w:rsidR="001C331C">
        <w:rPr>
          <w:sz w:val="28"/>
          <w:szCs w:val="28"/>
        </w:rPr>
        <w:t xml:space="preserve"> </w:t>
      </w:r>
      <w:proofErr w:type="spellStart"/>
      <w:r w:rsidR="001C331C">
        <w:rPr>
          <w:sz w:val="28"/>
          <w:szCs w:val="28"/>
        </w:rPr>
        <w:t>Большекосульского</w:t>
      </w:r>
      <w:proofErr w:type="spellEnd"/>
      <w:r w:rsidR="001C331C">
        <w:rPr>
          <w:sz w:val="28"/>
          <w:szCs w:val="28"/>
        </w:rPr>
        <w:t xml:space="preserve"> сельсовета,</w:t>
      </w:r>
    </w:p>
    <w:p w:rsidR="001C331C" w:rsidRDefault="001C331C" w:rsidP="001C331C">
      <w:pPr>
        <w:pStyle w:val="20"/>
        <w:shd w:val="clear" w:color="auto" w:fill="auto"/>
        <w:spacing w:before="0" w:after="0" w:line="274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C331C" w:rsidRDefault="001C331C" w:rsidP="001C331C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74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</w:t>
      </w:r>
      <w:r w:rsidR="002C7790">
        <w:rPr>
          <w:sz w:val="28"/>
          <w:szCs w:val="28"/>
        </w:rPr>
        <w:t>льсовета от 23.10</w:t>
      </w:r>
      <w:r>
        <w:rPr>
          <w:sz w:val="28"/>
          <w:szCs w:val="28"/>
        </w:rPr>
        <w:t>.20</w:t>
      </w:r>
      <w:r w:rsidR="002C7790">
        <w:rPr>
          <w:sz w:val="28"/>
          <w:szCs w:val="28"/>
        </w:rPr>
        <w:t>17</w:t>
      </w:r>
      <w:r>
        <w:rPr>
          <w:sz w:val="28"/>
          <w:szCs w:val="28"/>
        </w:rPr>
        <w:t xml:space="preserve"> №</w:t>
      </w:r>
      <w:r w:rsidR="002C7790">
        <w:rPr>
          <w:sz w:val="28"/>
          <w:szCs w:val="28"/>
        </w:rPr>
        <w:t xml:space="preserve"> 40-</w:t>
      </w:r>
      <w:r>
        <w:rPr>
          <w:sz w:val="28"/>
          <w:szCs w:val="28"/>
        </w:rPr>
        <w:t xml:space="preserve">п «Об утверждении </w:t>
      </w:r>
      <w:r w:rsidR="002C7790">
        <w:rPr>
          <w:sz w:val="28"/>
          <w:szCs w:val="28"/>
        </w:rPr>
        <w:t xml:space="preserve">муниципальной сельской программы «Формирование комфортной сельской среды» на 2018-2022 годы села </w:t>
      </w:r>
      <w:proofErr w:type="gramStart"/>
      <w:r w:rsidR="002C7790">
        <w:rPr>
          <w:sz w:val="28"/>
          <w:szCs w:val="28"/>
        </w:rPr>
        <w:t>Большая</w:t>
      </w:r>
      <w:proofErr w:type="gramEnd"/>
      <w:r w:rsidR="002C7790">
        <w:rPr>
          <w:sz w:val="28"/>
          <w:szCs w:val="28"/>
        </w:rPr>
        <w:t xml:space="preserve"> Косуль </w:t>
      </w:r>
      <w:proofErr w:type="spellStart"/>
      <w:r w:rsidR="002C7790">
        <w:rPr>
          <w:sz w:val="28"/>
          <w:szCs w:val="28"/>
        </w:rPr>
        <w:t>Большекосульского</w:t>
      </w:r>
      <w:proofErr w:type="spellEnd"/>
      <w:r w:rsidR="002C7790">
        <w:rPr>
          <w:sz w:val="28"/>
          <w:szCs w:val="28"/>
        </w:rPr>
        <w:t xml:space="preserve"> сельсовета </w:t>
      </w:r>
      <w:proofErr w:type="spellStart"/>
      <w:r w:rsidR="002C7790">
        <w:rPr>
          <w:sz w:val="28"/>
          <w:szCs w:val="28"/>
        </w:rPr>
        <w:t>Боготольского</w:t>
      </w:r>
      <w:proofErr w:type="spellEnd"/>
      <w:r w:rsidR="002C7790">
        <w:rPr>
          <w:sz w:val="28"/>
          <w:szCs w:val="28"/>
        </w:rPr>
        <w:t xml:space="preserve"> района Красноярского края»</w:t>
      </w:r>
      <w:r w:rsidR="002C7790">
        <w:rPr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отменить.</w:t>
      </w:r>
    </w:p>
    <w:p w:rsidR="001C331C" w:rsidRDefault="001C331C" w:rsidP="001C331C">
      <w:pPr>
        <w:pStyle w:val="20"/>
        <w:numPr>
          <w:ilvl w:val="0"/>
          <w:numId w:val="1"/>
        </w:numPr>
        <w:shd w:val="clear" w:color="auto" w:fill="auto"/>
        <w:tabs>
          <w:tab w:val="left" w:pos="1031"/>
        </w:tabs>
        <w:spacing w:before="0" w:after="0" w:line="274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>Контроль над исполнением настоящего постановления оставляю за собой.</w:t>
      </w:r>
    </w:p>
    <w:p w:rsidR="001C331C" w:rsidRDefault="001C331C" w:rsidP="001C331C">
      <w:pPr>
        <w:pStyle w:val="20"/>
        <w:numPr>
          <w:ilvl w:val="0"/>
          <w:numId w:val="1"/>
        </w:numPr>
        <w:shd w:val="clear" w:color="auto" w:fill="auto"/>
        <w:tabs>
          <w:tab w:val="left" w:pos="997"/>
        </w:tabs>
        <w:spacing w:before="0" w:after="0" w:line="274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разместить на официальном сайте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в сети Интернет </w:t>
      </w:r>
      <w:hyperlink r:id="rId6" w:history="1">
        <w:r>
          <w:rPr>
            <w:rStyle w:val="a3"/>
            <w:sz w:val="28"/>
            <w:szCs w:val="28"/>
          </w:rPr>
          <w:t>www.bogotol-r.ru</w:t>
        </w:r>
      </w:hyperlink>
      <w:r>
        <w:rPr>
          <w:sz w:val="28"/>
          <w:szCs w:val="28"/>
          <w:lang w:bidi="en-US"/>
        </w:rPr>
        <w:t xml:space="preserve">, </w:t>
      </w:r>
      <w:r>
        <w:rPr>
          <w:sz w:val="28"/>
          <w:szCs w:val="28"/>
        </w:rPr>
        <w:t xml:space="preserve">на странице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1C331C" w:rsidRDefault="001C331C" w:rsidP="001C331C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74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>Настоящее постановление официально обнародовать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1C331C" w:rsidRDefault="001C331C" w:rsidP="001C331C">
      <w:pPr>
        <w:pStyle w:val="20"/>
        <w:numPr>
          <w:ilvl w:val="0"/>
          <w:numId w:val="1"/>
        </w:numPr>
        <w:shd w:val="clear" w:color="auto" w:fill="auto"/>
        <w:tabs>
          <w:tab w:val="left" w:pos="1000"/>
        </w:tabs>
        <w:spacing w:before="0" w:after="507" w:line="274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1C331C" w:rsidRDefault="001C331C" w:rsidP="001C331C">
      <w:pPr>
        <w:pStyle w:val="20"/>
        <w:shd w:val="clear" w:color="auto" w:fill="auto"/>
        <w:spacing w:before="0" w:after="0" w:line="240" w:lineRule="exact"/>
        <w:jc w:val="left"/>
        <w:rPr>
          <w:sz w:val="28"/>
          <w:szCs w:val="28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2350135" distR="63500" simplePos="0" relativeHeight="251658240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-19050</wp:posOffset>
                </wp:positionV>
                <wp:extent cx="1181735" cy="152400"/>
                <wp:effectExtent l="0" t="0" r="18415" b="0"/>
                <wp:wrapSquare wrapText="lef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31C" w:rsidRDefault="001C331C" w:rsidP="001C331C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78pt;margin-top:-1.5pt;width:93.05pt;height:12pt;z-index:-251658240;visibility:visible;mso-wrap-style:square;mso-width-percent:0;mso-height-percent:0;mso-wrap-distance-left:185.0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" filled="f" stroked="f">
                <v:textbox style="mso-fit-shape-to-text:t" inset="0,0,0,0">
                  <w:txbxContent>
                    <w:p w:rsidR="001C331C" w:rsidRDefault="001C331C" w:rsidP="001C331C">
                      <w:pPr>
                        <w:pStyle w:val="20"/>
                        <w:shd w:val="clear" w:color="auto" w:fill="auto"/>
                        <w:spacing w:before="0" w:after="0" w:line="24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                                           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F9698A" w:rsidRDefault="00F9698A"/>
    <w:sectPr w:rsidR="00F96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94B25"/>
    <w:multiLevelType w:val="multilevel"/>
    <w:tmpl w:val="1938F0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1C"/>
    <w:rsid w:val="001C331C"/>
    <w:rsid w:val="002C7790"/>
    <w:rsid w:val="00F9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C331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1C33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331C"/>
    <w:pPr>
      <w:widowControl w:val="0"/>
      <w:shd w:val="clear" w:color="auto" w:fill="FFFFFF"/>
      <w:spacing w:before="300" w:after="6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locked/>
    <w:rsid w:val="001C331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331C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C331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1C33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331C"/>
    <w:pPr>
      <w:widowControl w:val="0"/>
      <w:shd w:val="clear" w:color="auto" w:fill="FFFFFF"/>
      <w:spacing w:before="300" w:after="6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locked/>
    <w:rsid w:val="001C331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331C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4</cp:revision>
  <cp:lastPrinted>2022-06-15T01:03:00Z</cp:lastPrinted>
  <dcterms:created xsi:type="dcterms:W3CDTF">2022-06-15T00:54:00Z</dcterms:created>
  <dcterms:modified xsi:type="dcterms:W3CDTF">2022-06-15T01:04:00Z</dcterms:modified>
</cp:coreProperties>
</file>