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E8" w:rsidRDefault="003502E8" w:rsidP="003502E8">
      <w:pPr>
        <w:spacing w:line="300" w:lineRule="auto"/>
        <w:ind w:firstLine="709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                         </w:t>
      </w:r>
    </w:p>
    <w:p w:rsidR="003502E8" w:rsidRDefault="003502E8" w:rsidP="003502E8">
      <w:pPr>
        <w:spacing w:line="30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Style w:val="a4"/>
          <w:sz w:val="28"/>
          <w:szCs w:val="28"/>
        </w:rPr>
        <w:t xml:space="preserve">        </w:t>
      </w:r>
      <w:r>
        <w:rPr>
          <w:rStyle w:val="a4"/>
          <w:rFonts w:ascii="Arial" w:hAnsi="Arial" w:cs="Arial"/>
          <w:sz w:val="24"/>
          <w:szCs w:val="24"/>
        </w:rPr>
        <w:t>АЛЕКСАНДРОВСКИЙ СЕЛЬСКИЙ СОВЕТ ДЕПУТАТОВ</w:t>
      </w:r>
    </w:p>
    <w:p w:rsidR="003502E8" w:rsidRDefault="003502E8" w:rsidP="003502E8">
      <w:pPr>
        <w:spacing w:line="30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БОГОТОЛЬСКОГО  РАЙОНА</w:t>
      </w:r>
    </w:p>
    <w:p w:rsidR="003502E8" w:rsidRDefault="003502E8" w:rsidP="003502E8">
      <w:pPr>
        <w:spacing w:line="300" w:lineRule="auto"/>
        <w:ind w:firstLine="709"/>
        <w:rPr>
          <w:rStyle w:val="a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КРАСНОЯРСКОГО  КРАЯ</w:t>
      </w:r>
    </w:p>
    <w:p w:rsidR="003502E8" w:rsidRDefault="003502E8" w:rsidP="003502E8">
      <w:pPr>
        <w:spacing w:line="300" w:lineRule="auto"/>
        <w:ind w:firstLine="709"/>
      </w:pPr>
      <w:r>
        <w:rPr>
          <w:rStyle w:val="a4"/>
          <w:rFonts w:ascii="Arial" w:hAnsi="Arial" w:cs="Arial"/>
          <w:sz w:val="24"/>
          <w:szCs w:val="24"/>
        </w:rPr>
        <w:t xml:space="preserve">  </w:t>
      </w:r>
      <w:r>
        <w:rPr>
          <w:rStyle w:val="a4"/>
          <w:rFonts w:ascii="Arial" w:hAnsi="Arial" w:cs="Arial"/>
          <w:sz w:val="24"/>
          <w:szCs w:val="24"/>
        </w:rPr>
        <w:tab/>
      </w:r>
    </w:p>
    <w:p w:rsidR="003502E8" w:rsidRDefault="003502E8" w:rsidP="003502E8">
      <w:pPr>
        <w:spacing w:line="30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РЕШЕНИЕ</w:t>
      </w:r>
    </w:p>
    <w:p w:rsidR="003502E8" w:rsidRDefault="003502E8" w:rsidP="003502E8">
      <w:pPr>
        <w:spacing w:line="300" w:lineRule="auto"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:rsidR="003502E8" w:rsidRDefault="000E7FB8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31.05.</w:t>
      </w:r>
      <w:r w:rsidR="003502E8">
        <w:rPr>
          <w:rFonts w:ascii="Arial" w:hAnsi="Arial" w:cs="Arial"/>
          <w:b/>
          <w:sz w:val="24"/>
          <w:szCs w:val="24"/>
        </w:rPr>
        <w:t>2018                          с</w:t>
      </w:r>
      <w:proofErr w:type="gramStart"/>
      <w:r w:rsidR="003502E8">
        <w:rPr>
          <w:rFonts w:ascii="Arial" w:hAnsi="Arial" w:cs="Arial"/>
          <w:b/>
          <w:sz w:val="24"/>
          <w:szCs w:val="24"/>
        </w:rPr>
        <w:t>.А</w:t>
      </w:r>
      <w:proofErr w:type="gramEnd"/>
      <w:r w:rsidR="003502E8">
        <w:rPr>
          <w:rFonts w:ascii="Arial" w:hAnsi="Arial" w:cs="Arial"/>
          <w:b/>
          <w:sz w:val="24"/>
          <w:szCs w:val="24"/>
        </w:rPr>
        <w:t xml:space="preserve">лександровка            </w:t>
      </w:r>
      <w:r>
        <w:rPr>
          <w:rFonts w:ascii="Arial" w:hAnsi="Arial" w:cs="Arial"/>
          <w:b/>
          <w:sz w:val="24"/>
          <w:szCs w:val="24"/>
        </w:rPr>
        <w:t xml:space="preserve">                        №  26-104</w:t>
      </w:r>
    </w:p>
    <w:p w:rsidR="003502E8" w:rsidRDefault="003502E8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3502E8" w:rsidRDefault="003502E8" w:rsidP="003502E8">
      <w:pPr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:rsidR="003502E8" w:rsidRDefault="003502E8" w:rsidP="003502E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ХАРАКТЕРА, ПРЕДСТАВЛЕННЫХ  ЛИЦАМИ, ЗАМЕЩАЮЩИМИ МУНИЦИПАЛЬНЫЕ ДОЛЖНОСТИ, </w:t>
      </w:r>
    </w:p>
    <w:p w:rsidR="003502E8" w:rsidRDefault="003502E8" w:rsidP="003502E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</w:t>
      </w:r>
    </w:p>
    <w:p w:rsidR="003502E8" w:rsidRDefault="003502E8" w:rsidP="003502E8">
      <w:pPr>
        <w:jc w:val="center"/>
        <w:rPr>
          <w:sz w:val="28"/>
        </w:rPr>
      </w:pP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соответствием расходов лиц, замещающих государственные должности, и иных лиц их доходам», Указом Президента Российской Федерации от 08.07.2013 № 613 «Вопросы противодействия коррупции», статьями 2-4 Закона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проверке достоверности и полноты таких сведений» (далее – Закон края)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</w:t>
        </w:r>
        <w:r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Устава Александровского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Красноярского края, Александровский   сельский Совет депутатов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502E8" w:rsidRDefault="003502E8" w:rsidP="003502E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6" w:anchor="Par44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об имуществе и обязательствах имущественного характера, представленных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должности, об источниках получения средств, за счет которых совершена сделка,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представления их для опубликования средствам массовой информации (далее - Порядок) согласно приложению.</w:t>
      </w:r>
    </w:p>
    <w:p w:rsidR="003502E8" w:rsidRDefault="003502E8" w:rsidP="003502E8">
      <w:pPr>
        <w:keepLine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 Васильева О.Е).</w:t>
      </w:r>
    </w:p>
    <w:p w:rsidR="003502E8" w:rsidRDefault="003502E8" w:rsidP="003502E8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3.Опубликовать настоящее Решение в общественно-политической газете «Земля </w:t>
      </w:r>
      <w:proofErr w:type="spellStart"/>
      <w:r>
        <w:rPr>
          <w:color w:val="000000"/>
          <w:spacing w:val="2"/>
          <w:sz w:val="28"/>
          <w:szCs w:val="28"/>
        </w:rPr>
        <w:t>Боготольская</w:t>
      </w:r>
      <w:proofErr w:type="spellEnd"/>
      <w:r>
        <w:rPr>
          <w:color w:val="000000"/>
          <w:spacing w:val="2"/>
          <w:sz w:val="28"/>
          <w:szCs w:val="28"/>
        </w:rPr>
        <w:t xml:space="preserve">» и разместить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Интернета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 на странице администрации Александровского сельсовета.</w:t>
      </w:r>
    </w:p>
    <w:p w:rsidR="003502E8" w:rsidRDefault="003502E8" w:rsidP="003502E8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4.Решения  вступает  в силу   в день, следующего за днем его официального  опубликования.</w:t>
      </w:r>
    </w:p>
    <w:p w:rsidR="003502E8" w:rsidRDefault="003502E8" w:rsidP="003502E8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</w:p>
    <w:p w:rsidR="003502E8" w:rsidRDefault="003502E8" w:rsidP="003502E8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</w:p>
    <w:p w:rsidR="003502E8" w:rsidRDefault="003502E8" w:rsidP="003502E8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Председатель Александровского                  Глава Александровского </w:t>
      </w:r>
    </w:p>
    <w:p w:rsidR="003502E8" w:rsidRDefault="003502E8" w:rsidP="003502E8"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         сельского Совета депутатов:                           сельсовета:</w:t>
      </w:r>
    </w:p>
    <w:p w:rsidR="003502E8" w:rsidRDefault="003502E8" w:rsidP="003502E8"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____________  Кириллов В.Н                        </w:t>
      </w:r>
      <w:r w:rsidRPr="003502E8"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 Н.И.Никишина </w:t>
      </w:r>
    </w:p>
    <w:p w:rsidR="003502E8" w:rsidRDefault="003502E8" w:rsidP="003502E8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3502E8" w:rsidRDefault="003502E8" w:rsidP="003502E8">
      <w:pPr>
        <w:spacing w:line="300" w:lineRule="auto"/>
        <w:rPr>
          <w:rFonts w:ascii="Arial" w:hAnsi="Arial" w:cs="Arial"/>
          <w:sz w:val="24"/>
          <w:szCs w:val="24"/>
        </w:rPr>
      </w:pPr>
    </w:p>
    <w:p w:rsidR="003502E8" w:rsidRDefault="003502E8" w:rsidP="003502E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1761"/>
        <w:gridCol w:w="7701"/>
      </w:tblGrid>
      <w:tr w:rsidR="003502E8" w:rsidTr="003502E8">
        <w:tc>
          <w:tcPr>
            <w:tcW w:w="1761" w:type="dxa"/>
          </w:tcPr>
          <w:p w:rsidR="003502E8" w:rsidRDefault="003502E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01" w:type="dxa"/>
          </w:tcPr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Александровского сельского Совета депутатов</w:t>
            </w:r>
          </w:p>
          <w:p w:rsidR="003502E8" w:rsidRDefault="000E7FB8">
            <w:pPr>
              <w:ind w:left="3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31.05.2018 № 26-104</w:t>
            </w: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</w:tc>
      </w:tr>
    </w:tbl>
    <w:p w:rsidR="003502E8" w:rsidRDefault="00FC7D80" w:rsidP="003502E8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hyperlink r:id="rId8" w:anchor="Par44" w:tooltip="Ссылка на текущий документ" w:history="1">
        <w:r w:rsidR="003502E8">
          <w:rPr>
            <w:rStyle w:val="a3"/>
            <w:b/>
            <w:color w:val="auto"/>
            <w:sz w:val="28"/>
            <w:szCs w:val="28"/>
            <w:u w:val="none"/>
          </w:rPr>
          <w:t>Порядок</w:t>
        </w:r>
      </w:hyperlink>
      <w:r w:rsidR="003502E8">
        <w:rPr>
          <w:b/>
          <w:sz w:val="28"/>
          <w:szCs w:val="28"/>
        </w:rPr>
        <w:t xml:space="preserve"> размещения сведений о доходах, об имуществе и обязательствах имущественного характера, представленных</w:t>
      </w:r>
      <w:r w:rsidR="003502E8">
        <w:rPr>
          <w:b/>
        </w:rPr>
        <w:t xml:space="preserve"> </w:t>
      </w:r>
      <w:r w:rsidR="003502E8">
        <w:rPr>
          <w:b/>
          <w:sz w:val="28"/>
          <w:szCs w:val="28"/>
        </w:rPr>
        <w:t xml:space="preserve">лицами, замещающими муниципальные должности, об источниках получения средств, за счет которых совершена сделка, на официальном сайте </w:t>
      </w:r>
      <w:proofErr w:type="spellStart"/>
      <w:r w:rsidR="003502E8">
        <w:rPr>
          <w:b/>
          <w:sz w:val="28"/>
          <w:szCs w:val="28"/>
        </w:rPr>
        <w:t>Боготольского</w:t>
      </w:r>
      <w:proofErr w:type="spellEnd"/>
      <w:r w:rsidR="003502E8">
        <w:rPr>
          <w:b/>
          <w:sz w:val="28"/>
          <w:szCs w:val="28"/>
        </w:rPr>
        <w:t xml:space="preserve"> района и представления их для опубликования</w:t>
      </w:r>
    </w:p>
    <w:p w:rsidR="003502E8" w:rsidRDefault="003502E8" w:rsidP="003502E8">
      <w:pPr>
        <w:tabs>
          <w:tab w:val="left" w:pos="9355"/>
        </w:tabs>
        <w:ind w:right="-1"/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 средствам массовой информации</w:t>
      </w:r>
    </w:p>
    <w:p w:rsidR="003502E8" w:rsidRDefault="003502E8" w:rsidP="003502E8">
      <w:pPr>
        <w:ind w:firstLine="540"/>
        <w:jc w:val="both"/>
        <w:outlineLvl w:val="0"/>
        <w:rPr>
          <w:b/>
          <w:sz w:val="28"/>
          <w:szCs w:val="28"/>
        </w:rPr>
      </w:pPr>
    </w:p>
    <w:p w:rsidR="003502E8" w:rsidRDefault="003502E8" w:rsidP="003502E8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регулирует механизм размещения следующих сведений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(далее – официальный сайт) и представления их для опубликования средствам массовой информации:</w:t>
      </w:r>
    </w:p>
    <w:p w:rsidR="003502E8" w:rsidRDefault="003502E8" w:rsidP="003502E8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доходах, об имуществе и обязательствах имущественного характера лиц, замещающих муниципальные должности, а также представленных ими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 характера);</w:t>
      </w:r>
    </w:p>
    <w:p w:rsidR="003502E8" w:rsidRDefault="003502E8" w:rsidP="003502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сведений об источниках получения средств, за счет которых совершена сделка, сведения о расходах по которой подлежат представлению в соответствии с Федеральным </w:t>
      </w:r>
      <w:hyperlink r:id="rId9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 (далее – сведения об источниках получения средств, за счет которых совершена сделка).</w:t>
      </w:r>
      <w:proofErr w:type="gramEnd"/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официальном сайте размещаются и представляются для опубликования средствам массовой информации следующие сведения, представленные лицами, замещающими муниципальные должности: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пользовании, с указанием вида, площади и страны расположения каждого из таких объектов;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должность,  его супруге (супругу) и несовершеннолетним детям;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годовой доход лица, замещающего муниципальную должность, его супруги (супруга) и несовершеннолетних детей;</w:t>
      </w:r>
    </w:p>
    <w:p w:rsidR="003502E8" w:rsidRDefault="003502E8" w:rsidP="003502E8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  <w:proofErr w:type="gramEnd"/>
    </w:p>
    <w:p w:rsidR="003502E8" w:rsidRDefault="003502E8" w:rsidP="003502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В размещаемых на официальном сайте и представляемых для опубликования средствам массовой информации сведениях запрещается указывать: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иные сведения (кроме указанных в </w:t>
      </w:r>
      <w:hyperlink r:id="rId10" w:anchor="Par61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указанным лицам, и об их обязательствах имущественного характера;</w:t>
      </w:r>
      <w:proofErr w:type="gramEnd"/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персональные данные супруги (супруга), несовершеннолетних детей и иных членов семьи лица, замещающего муниципальную должность;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несовершеннолетних детей и иных членов семьи соответствующего лица;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несовершеннолетним детям и иным членам семьи на праве собственности или находящихся в их пользовании;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информацию, отнесенную к государственной тайне или являющуюся конфиденциальной;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договоры (иные документы о приобретении права собственности);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сведения о детализированных суммах доходов и иных источников, за счет которых совершена сделка.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в соответствии с пунктом 2 статьи 2, пунктом 1 статьи 3, пункта 3 статьи 4 Закона края сведений о доходах, расходах, об имуществе и обязательствах имущественного характера лицами, замещающими муниципальные должности, их супруг (супругов) и несовершеннолетних детей, уполномоченный государственный орган Красноярского края по профилактике коррупционных и иных правонарушений формируют сводную таблицу </w:t>
      </w:r>
      <w:hyperlink r:id="rId11" w:anchor="Par8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сведений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 (далее – сводная таблица), по форме утвержденной Губернатором края и направляет ее в представительный орган Александровского сельсовета. Александровский сельский Совет депутатов полученную сводную таблицу направляют в отдел кадров, муниципальной службы и организационной работы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(далее – отдел кадров) в течение пяти рабочих дней.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2"/>
      <w:bookmarkEnd w:id="0"/>
      <w:r>
        <w:rPr>
          <w:rFonts w:ascii="Times New Roman" w:hAnsi="Times New Roman" w:cs="Times New Roman"/>
          <w:sz w:val="28"/>
          <w:szCs w:val="28"/>
        </w:rPr>
        <w:t>5. Отдел кадров размещает сводную таблицу на официальном сайте в течение 2 рабочих дней, следующих за днем ее представления.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случае если лицо, замещающее муниципальную должность избранно (назначено) на соответствующую должность после даты, указанной в </w:t>
      </w:r>
      <w:hyperlink r:id="rId12" w:anchor="Par126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сведения, представленные указанным лицом, должны быть направлены для размещения и размещены на официальном сайте в соответствии с </w:t>
      </w:r>
      <w:hyperlink r:id="rId13" w:anchor="Par114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пунктами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4" w:anchor="Par120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5" w:anchor="Par133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 в сроки, установленные пунктом 4 настоящего Порядка.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размещении на официальном сайте сведений за каждый последующий год, сведения, размещенные в предыдущие годы, сохраняются на официальном сайте.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случае поступления в орган местного самоуправления запроса средства массовой информации о представлении для опубликования сведений (далее – запрос), руководитель: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3 дней со дня поступления запроса сообщает о запросе лицу, замещающему муниципальную должность, в отношении которого поступил запрос;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течение 7 дней со дня поступления запроса: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представление средству массовой информации сведений в объеме и с учетом требований, указанных в </w:t>
      </w:r>
      <w:hyperlink r:id="rId16" w:anchor="Par129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anchor="Par131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– при наличии указанных сведений и поступлении запроса до их размещения на официальном сайте;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направление средству массовой информации прямой ссылки на размещенные на официальном сайте сведений – при наличии указанных сведений и поступлении запроса после их размещения на официальном сайте;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направление средству массовой информации сообщения о невозможности представления запрашиваемых сведений – при их отсутствии.</w:t>
      </w:r>
    </w:p>
    <w:p w:rsidR="003502E8" w:rsidRDefault="003502E8" w:rsidP="003502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Лица, обеспечивающие размещение сведений о доходах, об имуществе и обязательствах имущественного характера, об источниках получения средств,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3502E8" w:rsidRDefault="003502E8" w:rsidP="003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02E8" w:rsidRDefault="003502E8" w:rsidP="003502E8">
      <w:pPr>
        <w:widowControl/>
        <w:autoSpaceDE/>
        <w:autoSpaceDN/>
        <w:adjustRightInd/>
        <w:rPr>
          <w:sz w:val="28"/>
          <w:szCs w:val="28"/>
        </w:rPr>
        <w:sectPr w:rsidR="003502E8">
          <w:pgSz w:w="11906" w:h="16838"/>
          <w:pgMar w:top="1134" w:right="851" w:bottom="1134" w:left="1701" w:header="709" w:footer="709" w:gutter="0"/>
          <w:cols w:space="720"/>
        </w:sectPr>
      </w:pPr>
    </w:p>
    <w:p w:rsidR="003502E8" w:rsidRDefault="003502E8" w:rsidP="003502E8">
      <w:pPr>
        <w:rPr>
          <w:rFonts w:ascii="Arial" w:hAnsi="Arial" w:cs="Arial"/>
          <w:sz w:val="24"/>
          <w:szCs w:val="24"/>
        </w:rPr>
      </w:pPr>
    </w:p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502E8"/>
    <w:rsid w:val="000E7FB8"/>
    <w:rsid w:val="0011334E"/>
    <w:rsid w:val="003502E8"/>
    <w:rsid w:val="00693DDD"/>
    <w:rsid w:val="00FC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E8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502E8"/>
    <w:rPr>
      <w:color w:val="0000FF"/>
      <w:u w:val="single"/>
    </w:rPr>
  </w:style>
  <w:style w:type="paragraph" w:customStyle="1" w:styleId="ConsPlusNormal">
    <w:name w:val="ConsPlusNormal"/>
    <w:rsid w:val="003502E8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eastAsia="Times New Roman" w:cs="Arial"/>
      <w:sz w:val="20"/>
      <w:szCs w:val="20"/>
      <w:lang w:eastAsia="ru-RU"/>
    </w:rPr>
  </w:style>
  <w:style w:type="character" w:styleId="a4">
    <w:name w:val="Strong"/>
    <w:basedOn w:val="a0"/>
    <w:qFormat/>
    <w:rsid w:val="003502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3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gotol-r.ru/" TargetMode="External"/><Relationship Id="rId12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7" Type="http://schemas.openxmlformats.org/officeDocument/2006/relationships/hyperlink" Target="file:///C:\Users\User\AppData\Local\Temp\Rar$DIa0.253\&#1050;&#1086;&#1087;&#1080;&#1103;%20&#1076;&#1086;&#1093;&#1086;&#1076;&#1099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1" Type="http://schemas.openxmlformats.org/officeDocument/2006/relationships/hyperlink" Target="file:///C:\Users\User\AppData\Local\Temp\Rar$DIa0.253\&#1050;&#1086;&#1087;&#1080;&#1103;%20&#1076;&#1086;&#1093;&#1086;&#1076;&#1099;.doc" TargetMode="External"/><Relationship Id="rId5" Type="http://schemas.openxmlformats.org/officeDocument/2006/relationships/hyperlink" Target="consultantplus://offline/ref=7C4F8DBB4ADA156D3FCF3849788D736312EF84AA49F301C178A01625A846938DE84E28DCBF4F34730EC507T1vCB" TargetMode="External"/><Relationship Id="rId15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0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6BFC04A1E2E196D6A34B57E18878FC0759B397038F6711B525532BEEA7E2036B47498057A3o9B" TargetMode="External"/><Relationship Id="rId9" Type="http://schemas.openxmlformats.org/officeDocument/2006/relationships/hyperlink" Target="consultantplus://offline/ref=6032067D373CB43CF21AC1D726183431E4D211826FED9530C87DF84ABCZ0z1E" TargetMode="External"/><Relationship Id="rId14" Type="http://schemas.openxmlformats.org/officeDocument/2006/relationships/hyperlink" Target="file:///C:\Users\User\AppData\Local\Temp\Rar$DIa0.253\&#1050;&#1086;&#1087;&#1080;&#1103;%20&#1076;&#1086;&#1093;&#1086;&#1076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1750</Words>
  <Characters>9978</Characters>
  <Application>Microsoft Office Word</Application>
  <DocSecurity>0</DocSecurity>
  <Lines>83</Lines>
  <Paragraphs>23</Paragraphs>
  <ScaleCrop>false</ScaleCrop>
  <Company/>
  <LinksUpToDate>false</LinksUpToDate>
  <CharactersWithSpaces>11705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4</cp:revision>
  <dcterms:created xsi:type="dcterms:W3CDTF">2018-05-22T10:36:00Z</dcterms:created>
  <dcterms:modified xsi:type="dcterms:W3CDTF">2018-06-02T12:26:00Z</dcterms:modified>
</cp:coreProperties>
</file>