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F14860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9508C5" w:rsidRDefault="009508C5" w:rsidP="00F14860">
      <w:pPr>
        <w:jc w:val="center"/>
        <w:rPr>
          <w:rFonts w:ascii="Arial" w:hAnsi="Arial" w:cs="Arial"/>
          <w:b/>
          <w:sz w:val="28"/>
          <w:szCs w:val="28"/>
        </w:rPr>
      </w:pPr>
    </w:p>
    <w:p w:rsidR="00595580" w:rsidRDefault="00C8673E" w:rsidP="00F148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344380" w:rsidRDefault="00344380" w:rsidP="00344380">
      <w:pPr>
        <w:widowControl/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918C5" w:rsidRPr="000918C5" w:rsidRDefault="00E92384" w:rsidP="00344380">
      <w:pPr>
        <w:widowControl/>
        <w:spacing w:after="20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« 20 »  декабря </w:t>
      </w:r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2023 года           с. </w:t>
      </w:r>
      <w:proofErr w:type="gramStart"/>
      <w:r w:rsidR="000918C5"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</w:t>
      </w:r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ьшая</w:t>
      </w:r>
      <w:proofErr w:type="gramEnd"/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Косуль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№ 32 - </w:t>
      </w:r>
      <w:r w:rsidR="003443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172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 внесении изменений и дополнений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proofErr w:type="gramEnd"/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депутатов «Об утверждении Положения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 оплате труда депутатов, выборных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должностных лиц местного самоуправления,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осуществляющих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свои полномочия  на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постоянной основе, и муниципальных служащих»</w:t>
      </w:r>
    </w:p>
    <w:p w:rsidR="000918C5" w:rsidRPr="000918C5" w:rsidRDefault="000918C5" w:rsidP="00F14860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служащих», руко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водствуясь Уставом </w:t>
      </w:r>
      <w:proofErr w:type="spellStart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сельсовета,  </w:t>
      </w:r>
      <w:proofErr w:type="spellStart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Большекосульский</w:t>
      </w:r>
      <w:proofErr w:type="spellEnd"/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сельский Совет депутатов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ешил:</w:t>
      </w:r>
    </w:p>
    <w:p w:rsidR="000918C5" w:rsidRPr="000918C5" w:rsidRDefault="000918C5" w:rsidP="000918C5">
      <w:pPr>
        <w:widowControl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Внести в Решение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сельского Совета депутатов от 29.04.2015 № 45-155  «О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Положении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</w:t>
      </w:r>
      <w:r w:rsidR="00EA001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и муниципальных служащих»   (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 редакции  от 29.04.2015 № 45-155, от17.06.2015 №46 – 160,  от 15.12.2016 № 14 – 60, от 21.12.2017 № 24 – 104, от 09.08.2018 № 29-129, от 30.08.2018г. № 30-135,  от 23.09.2019г № 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37 – 167, от 30.04.2020 №43-192, от 30.09.2020г № 2 – 10, от 24.12.2021 № 11-72, 06.05.2022 № 14-91, от 09.06.2023 № 26-139) следующие изменения и дополнения: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1.1.    статью 3: 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пунктом 3.4.1 следующего содержания: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«3.4.1. Размер ежемесячного денежного поощрения выборных должностных лиц, определенный в соответствии с приложением 1.1 к настоящему Положению, увеличивается на 3000 рублей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0918C5" w:rsidRPr="000918C5" w:rsidRDefault="00F14860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пунктом 3.6.</w:t>
      </w:r>
      <w:r w:rsidR="000918C5"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:rsidR="000918C5" w:rsidRPr="000918C5" w:rsidRDefault="00F14860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«3.6</w:t>
      </w:r>
      <w:r w:rsidR="000918C5"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0918C5"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 увеличивается на размер, рассчитываемый по формуле: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(3000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1.2.  статью 9: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пунктом 9.1.1 следующего содержания: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«9.1.1. Размер ежемесячного денежного поощрения, определенный в соответствии с пунктом 9.1 настоящей статьи, увеличивается на 3000 рублей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пунктом 9.3 следующего содержания: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«9.3. В месяце, в котором муниципальному служащему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</w:t>
      </w: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временной нетрудоспособности, размер ежемесячного денежного поощрения увеличивается на размер, рассчитываемый по формуле: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x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, (1)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ЕДПув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увеличения ежемесячного денежного поощрения;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Отп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коэффициент увеличения ежемесячного денежного поощрения.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Кув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= (ОТ1 + (3000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руб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.х</w:t>
      </w:r>
      <w:proofErr w:type="spellEnd"/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) + ОТ2) / (ОТ1 + ОТ2), (2)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где: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Кмес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Крк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1.3.  статью 15: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- дополнить пунктом 15.2.2 следующего содержания: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«15.2.2. Объем средств, определенный в соответствии с пунктами 15.2. и 15.2.1 настоящей статьи, подлежит увеличению на сумму средств, обеспечивающую выплату увеличения ежемесячного денежного поощрения в соответствии с пунктом 9.1.1 статьи 9 настоящего Положения (в расчёте на год)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-дополнить пунктом 15.2.3 следующего содержания: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«15.2.3. Фонд оплаты труда выборных должностных лиц и муниципальных служащих (за исключением главы </w:t>
      </w:r>
      <w:proofErr w:type="spell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Боготольского</w:t>
      </w:r>
      <w:proofErr w:type="spell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поощрения, в соответствии с пунктом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proofErr w:type="gramEnd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.1.1 статьи 9 настоящего Положения, с учетом средств на выплату районного коэффициента, процентной надбавки к заработной плате за стаж </w:t>
      </w: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2. </w:t>
      </w: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Контроль за исполнением настоящего решения возложить  на постоянную комиссию по финансам, бюджету, налогам и сборам (заместитель председателя комиссии Ильина О.В.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)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0918C5" w:rsidRPr="000918C5" w:rsidRDefault="000918C5" w:rsidP="000918C5">
      <w:pPr>
        <w:widowControl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3. Опубликовать Решение в общественно-политической газете «Земля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боготольская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» и разместить на официальном сайте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Боготольского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района в сети Интернет </w:t>
      </w:r>
      <w:hyperlink r:id="rId9" w:history="1"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</w:t>
        </w:r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918C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на странице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сельсовета.  </w:t>
      </w:r>
    </w:p>
    <w:p w:rsidR="000918C5" w:rsidRPr="000918C5" w:rsidRDefault="000918C5" w:rsidP="000918C5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 Решение вступает в силу в день следующий за днем   его официального опубликования</w:t>
      </w:r>
      <w:proofErr w:type="gram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,</w:t>
      </w:r>
      <w:proofErr w:type="gram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но не ранее1 января  2024 года.    </w:t>
      </w:r>
    </w:p>
    <w:p w:rsidR="000918C5" w:rsidRPr="000918C5" w:rsidRDefault="000918C5" w:rsidP="000918C5">
      <w:pPr>
        <w:widowControl/>
        <w:shd w:val="clear" w:color="auto" w:fill="FFFFFF"/>
        <w:spacing w:after="20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Председатель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Глава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Большекосульского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Сельского Совета депутатов                         сельсовета</w:t>
      </w:r>
    </w:p>
    <w:p w:rsidR="000918C5" w:rsidRPr="000918C5" w:rsidRDefault="000918C5" w:rsidP="000918C5">
      <w:pPr>
        <w:widowControl/>
        <w:spacing w:after="200"/>
        <w:contextualSpacing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___________ И.Н. </w:t>
      </w:r>
      <w:proofErr w:type="spellStart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Однодворцева</w:t>
      </w:r>
      <w:proofErr w:type="spellEnd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B14D4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___________ И. С</w:t>
      </w:r>
      <w:bookmarkStart w:id="0" w:name="_GoBack"/>
      <w:bookmarkEnd w:id="0"/>
      <w:r w:rsidRPr="000918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Симон </w:t>
      </w:r>
    </w:p>
    <w:p w:rsidR="000918C5" w:rsidRPr="000918C5" w:rsidRDefault="000918C5" w:rsidP="000918C5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918C5" w:rsidRPr="000918C5" w:rsidRDefault="000918C5" w:rsidP="000918C5">
      <w:pPr>
        <w:widowControl/>
        <w:spacing w:after="200"/>
        <w:ind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60A26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BC3189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0959F3">
        <w:rPr>
          <w:rFonts w:ascii="Arial" w:hAnsi="Arial" w:cs="Arial"/>
          <w:color w:val="auto"/>
          <w:sz w:val="20"/>
          <w:szCs w:val="20"/>
        </w:rPr>
        <w:t xml:space="preserve">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C3189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BC3189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BC3189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1486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F14860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BC3189">
        <w:rPr>
          <w:rFonts w:ascii="Arial" w:hAnsi="Arial" w:cs="Arial"/>
          <w:color w:val="auto"/>
          <w:sz w:val="20"/>
          <w:szCs w:val="20"/>
        </w:rPr>
        <w:t xml:space="preserve">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>, 06.05.2022 № 14-91</w:t>
      </w:r>
      <w:r w:rsidR="00304CAF">
        <w:rPr>
          <w:rFonts w:ascii="Arial" w:hAnsi="Arial" w:cs="Arial"/>
          <w:color w:val="auto"/>
          <w:sz w:val="20"/>
          <w:szCs w:val="20"/>
        </w:rPr>
        <w:t>, от 09.06.</w:t>
      </w:r>
      <w:r w:rsidR="0045105F">
        <w:rPr>
          <w:rFonts w:ascii="Arial" w:hAnsi="Arial" w:cs="Arial"/>
          <w:color w:val="auto"/>
          <w:sz w:val="20"/>
          <w:szCs w:val="20"/>
        </w:rPr>
        <w:t xml:space="preserve">2023 № </w:t>
      </w:r>
      <w:r w:rsidR="00304CAF">
        <w:rPr>
          <w:rFonts w:ascii="Arial" w:hAnsi="Arial" w:cs="Arial"/>
          <w:color w:val="auto"/>
          <w:sz w:val="20"/>
          <w:szCs w:val="20"/>
        </w:rPr>
        <w:t>26-139</w:t>
      </w:r>
      <w:r w:rsidR="00F14860">
        <w:rPr>
          <w:rFonts w:ascii="Arial" w:hAnsi="Arial" w:cs="Arial"/>
          <w:color w:val="auto"/>
          <w:sz w:val="20"/>
          <w:szCs w:val="20"/>
        </w:rPr>
        <w:t>, от   2023 №</w:t>
      </w:r>
      <w:proofErr w:type="gramStart"/>
      <w:r w:rsidR="00F14860">
        <w:rPr>
          <w:rFonts w:ascii="Arial" w:hAnsi="Arial" w:cs="Arial"/>
          <w:color w:val="auto"/>
          <w:sz w:val="20"/>
          <w:szCs w:val="20"/>
        </w:rPr>
        <w:t xml:space="preserve">  </w:t>
      </w:r>
      <w:r w:rsidR="0045105F">
        <w:rPr>
          <w:rFonts w:ascii="Arial" w:hAnsi="Arial" w:cs="Arial"/>
          <w:color w:val="auto"/>
          <w:sz w:val="20"/>
          <w:szCs w:val="20"/>
        </w:rPr>
        <w:t xml:space="preserve">  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  <w:proofErr w:type="gramEnd"/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21708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45105F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18090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45105F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21708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45105F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10366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0918C5" w:rsidRPr="000918C5" w:rsidRDefault="000918C5" w:rsidP="001B1C96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0918C5">
        <w:rPr>
          <w:rFonts w:ascii="Arial" w:hAnsi="Arial" w:cs="Arial"/>
          <w:color w:val="FF0000"/>
        </w:rPr>
        <w:t>3.4.1.</w:t>
      </w:r>
      <w:r w:rsidR="00F14860" w:rsidRPr="00F14860">
        <w:rPr>
          <w:rFonts w:ascii="Arial" w:hAnsi="Arial" w:cs="Arial"/>
          <w:color w:val="FF0000"/>
        </w:rPr>
        <w:t>Размер ежемесячного денежного поощрения выборных должностных лиц, определенный в соответствии с приложением 1.1 к настоящему Положению, увеличивается на 3000 рублей</w:t>
      </w:r>
      <w:proofErr w:type="gramStart"/>
      <w:r w:rsidR="00F14860" w:rsidRPr="00F14860">
        <w:rPr>
          <w:rFonts w:ascii="Arial" w:hAnsi="Arial" w:cs="Arial"/>
          <w:color w:val="FF0000"/>
        </w:rPr>
        <w:t>.»;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</w:t>
      </w:r>
      <w:r w:rsidR="005513AC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5513AC" w:rsidRPr="005513AC"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актами.</w:t>
      </w:r>
    </w:p>
    <w:p w:rsidR="00F14860" w:rsidRPr="00F14860" w:rsidRDefault="000918C5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3.6.</w:t>
      </w:r>
      <w:r w:rsidR="00F14860" w:rsidRPr="00F1486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F14860" w:rsidRPr="00F14860">
        <w:rPr>
          <w:rFonts w:ascii="Arial" w:hAnsi="Arial" w:cs="Arial"/>
          <w:color w:val="FF0000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 увеличивается на размер, рассчитываемый по формуле:</w:t>
      </w:r>
      <w:proofErr w:type="gramEnd"/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ЕДПув</w:t>
      </w:r>
      <w:proofErr w:type="spellEnd"/>
      <w:r w:rsidRPr="00F14860">
        <w:rPr>
          <w:rFonts w:ascii="Arial" w:hAnsi="Arial" w:cs="Arial"/>
          <w:color w:val="FF0000"/>
        </w:rPr>
        <w:t xml:space="preserve"> = </w:t>
      </w: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 xml:space="preserve"> x </w:t>
      </w: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- </w:t>
      </w: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>, (1)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где: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ЕДПув</w:t>
      </w:r>
      <w:proofErr w:type="spellEnd"/>
      <w:r w:rsidRPr="00F14860">
        <w:rPr>
          <w:rFonts w:ascii="Arial" w:hAnsi="Arial" w:cs="Arial"/>
          <w:color w:val="FF0000"/>
        </w:rPr>
        <w:t xml:space="preserve"> – размер увеличения ежемесячного денежного поощрения;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– коэффициент увеличения ежемесячного денежного поощрения.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= (ОТ1 + (3000 </w:t>
      </w:r>
      <w:proofErr w:type="spellStart"/>
      <w:r w:rsidRPr="00F14860">
        <w:rPr>
          <w:rFonts w:ascii="Arial" w:hAnsi="Arial" w:cs="Arial"/>
          <w:color w:val="FF0000"/>
        </w:rPr>
        <w:t>руб</w:t>
      </w:r>
      <w:proofErr w:type="gramStart"/>
      <w:r w:rsidRPr="00F14860">
        <w:rPr>
          <w:rFonts w:ascii="Arial" w:hAnsi="Arial" w:cs="Arial"/>
          <w:color w:val="FF0000"/>
        </w:rPr>
        <w:t>.х</w:t>
      </w:r>
      <w:proofErr w:type="spellEnd"/>
      <w:proofErr w:type="gramEnd"/>
      <w:r w:rsidRPr="00F14860">
        <w:rPr>
          <w:rFonts w:ascii="Arial" w:hAnsi="Arial" w:cs="Arial"/>
          <w:color w:val="FF0000"/>
        </w:rPr>
        <w:t xml:space="preserve"> </w:t>
      </w:r>
      <w:proofErr w:type="spellStart"/>
      <w:r w:rsidRPr="00F14860">
        <w:rPr>
          <w:rFonts w:ascii="Arial" w:hAnsi="Arial" w:cs="Arial"/>
          <w:color w:val="FF0000"/>
        </w:rPr>
        <w:t>Кмес</w:t>
      </w:r>
      <w:proofErr w:type="spellEnd"/>
      <w:r w:rsidRPr="00F14860">
        <w:rPr>
          <w:rFonts w:ascii="Arial" w:hAnsi="Arial" w:cs="Arial"/>
          <w:color w:val="FF0000"/>
        </w:rPr>
        <w:t xml:space="preserve"> х </w:t>
      </w:r>
      <w:proofErr w:type="spellStart"/>
      <w:r w:rsidRPr="00F14860">
        <w:rPr>
          <w:rFonts w:ascii="Arial" w:hAnsi="Arial" w:cs="Arial"/>
          <w:color w:val="FF0000"/>
        </w:rPr>
        <w:t>Крк</w:t>
      </w:r>
      <w:proofErr w:type="spellEnd"/>
      <w:r w:rsidRPr="00F14860">
        <w:rPr>
          <w:rFonts w:ascii="Arial" w:hAnsi="Arial" w:cs="Arial"/>
          <w:color w:val="FF0000"/>
        </w:rPr>
        <w:t>) + ОТ2) / (ОТ1 + ОТ2), (2)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где: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ОТ</w:t>
      </w:r>
      <w:proofErr w:type="gramStart"/>
      <w:r w:rsidRPr="00F14860">
        <w:rPr>
          <w:rFonts w:ascii="Arial" w:hAnsi="Arial" w:cs="Arial"/>
          <w:color w:val="FF0000"/>
        </w:rPr>
        <w:t>1</w:t>
      </w:r>
      <w:proofErr w:type="gramEnd"/>
      <w:r w:rsidRPr="00F14860">
        <w:rPr>
          <w:rFonts w:ascii="Arial" w:hAnsi="Arial" w:cs="Arial"/>
          <w:color w:val="FF0000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ОТ</w:t>
      </w:r>
      <w:proofErr w:type="gramStart"/>
      <w:r w:rsidRPr="00F14860">
        <w:rPr>
          <w:rFonts w:ascii="Arial" w:hAnsi="Arial" w:cs="Arial"/>
          <w:color w:val="FF0000"/>
        </w:rPr>
        <w:t>2</w:t>
      </w:r>
      <w:proofErr w:type="gramEnd"/>
      <w:r w:rsidRPr="00F14860">
        <w:rPr>
          <w:rFonts w:ascii="Arial" w:hAnsi="Arial" w:cs="Arial"/>
          <w:color w:val="FF0000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Кмес</w:t>
      </w:r>
      <w:proofErr w:type="spellEnd"/>
      <w:r w:rsidRPr="00F14860">
        <w:rPr>
          <w:rFonts w:ascii="Arial" w:hAnsi="Arial" w:cs="Arial"/>
          <w:color w:val="FF0000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lastRenderedPageBreak/>
        <w:t>Крк</w:t>
      </w:r>
      <w:proofErr w:type="spellEnd"/>
      <w:r w:rsidRPr="00F14860">
        <w:rPr>
          <w:rFonts w:ascii="Arial" w:hAnsi="Arial" w:cs="Arial"/>
          <w:color w:val="FF0000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F14860">
        <w:rPr>
          <w:rFonts w:ascii="Arial" w:hAnsi="Arial" w:cs="Arial"/>
          <w:color w:val="FF0000"/>
        </w:rPr>
        <w:t>.»;</w:t>
      </w:r>
      <w:proofErr w:type="gramEnd"/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</w:p>
    <w:p w:rsidR="00595580" w:rsidRPr="00F14860" w:rsidRDefault="00595580" w:rsidP="001B1C96">
      <w:pPr>
        <w:widowControl/>
        <w:ind w:firstLine="720"/>
        <w:jc w:val="both"/>
        <w:rPr>
          <w:rFonts w:ascii="Arial" w:hAnsi="Arial" w:cs="Arial"/>
          <w:color w:val="FF0000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45105F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5997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45105F" w:rsidP="0045105F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4017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</w:t>
            </w: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F14860" w:rsidRPr="00F14860" w:rsidRDefault="000918C5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0918C5">
        <w:rPr>
          <w:rFonts w:ascii="Arial" w:hAnsi="Arial" w:cs="Arial"/>
          <w:color w:val="FF0000"/>
        </w:rPr>
        <w:t>9.1.1.</w:t>
      </w:r>
      <w:r w:rsidR="00F14860" w:rsidRPr="00F14860">
        <w:rPr>
          <w:rFonts w:ascii="Arial" w:hAnsi="Arial" w:cs="Arial"/>
          <w:color w:val="FF0000"/>
        </w:rPr>
        <w:t>Размер ежемесячного денежного поощрения, определенный в соответствии с пунктом 9.1 настоящей статьи, увеличивается на 3000 рублей</w:t>
      </w:r>
      <w:proofErr w:type="gramStart"/>
      <w:r w:rsidR="00F14860" w:rsidRPr="00F14860">
        <w:rPr>
          <w:rFonts w:ascii="Arial" w:hAnsi="Arial" w:cs="Arial"/>
          <w:color w:val="FF0000"/>
        </w:rPr>
        <w:t>.»;</w:t>
      </w:r>
      <w:proofErr w:type="gramEnd"/>
    </w:p>
    <w:p w:rsidR="000918C5" w:rsidRPr="000918C5" w:rsidRDefault="000918C5" w:rsidP="001B1C96">
      <w:pPr>
        <w:widowControl/>
        <w:ind w:firstLine="720"/>
        <w:jc w:val="both"/>
        <w:rPr>
          <w:rFonts w:ascii="Arial" w:hAnsi="Arial" w:cs="Arial"/>
          <w:color w:val="FF0000"/>
        </w:rPr>
      </w:pPr>
    </w:p>
    <w:p w:rsidR="000918C5" w:rsidRDefault="000918C5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F14860" w:rsidRPr="00F14860" w:rsidRDefault="000918C5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0918C5">
        <w:rPr>
          <w:rFonts w:ascii="Arial" w:hAnsi="Arial" w:cs="Arial"/>
          <w:color w:val="FF0000"/>
        </w:rPr>
        <w:t>9.3.</w:t>
      </w:r>
      <w:r w:rsidR="00F148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14860" w:rsidRPr="00F14860">
        <w:rPr>
          <w:rFonts w:ascii="Arial" w:hAnsi="Arial" w:cs="Arial"/>
          <w:color w:val="FF0000"/>
        </w:rPr>
        <w:t>В месяце, в котором муниципальному служащему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 увеличивается на размер, рассчитываемый по формуле: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ЕДПув</w:t>
      </w:r>
      <w:proofErr w:type="spellEnd"/>
      <w:r w:rsidRPr="00F14860">
        <w:rPr>
          <w:rFonts w:ascii="Arial" w:hAnsi="Arial" w:cs="Arial"/>
          <w:color w:val="FF0000"/>
        </w:rPr>
        <w:t xml:space="preserve"> = </w:t>
      </w: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 xml:space="preserve"> x </w:t>
      </w: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- </w:t>
      </w: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>, (1)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где: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ЕДПув</w:t>
      </w:r>
      <w:proofErr w:type="spellEnd"/>
      <w:r w:rsidRPr="00F14860">
        <w:rPr>
          <w:rFonts w:ascii="Arial" w:hAnsi="Arial" w:cs="Arial"/>
          <w:color w:val="FF0000"/>
        </w:rPr>
        <w:t xml:space="preserve"> – размер увеличения ежемесячного денежного поощрения;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Отп</w:t>
      </w:r>
      <w:proofErr w:type="spellEnd"/>
      <w:r w:rsidRPr="00F14860">
        <w:rPr>
          <w:rFonts w:ascii="Arial" w:hAnsi="Arial" w:cs="Arial"/>
          <w:color w:val="FF0000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– коэффициент увеличения ежемесячного денежного поощрения.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Кув</w:t>
      </w:r>
      <w:proofErr w:type="spellEnd"/>
      <w:r w:rsidRPr="00F14860">
        <w:rPr>
          <w:rFonts w:ascii="Arial" w:hAnsi="Arial" w:cs="Arial"/>
          <w:color w:val="FF0000"/>
        </w:rPr>
        <w:t xml:space="preserve"> = (ОТ1 + (3000 </w:t>
      </w:r>
      <w:proofErr w:type="spellStart"/>
      <w:r w:rsidRPr="00F14860">
        <w:rPr>
          <w:rFonts w:ascii="Arial" w:hAnsi="Arial" w:cs="Arial"/>
          <w:color w:val="FF0000"/>
        </w:rPr>
        <w:t>руб</w:t>
      </w:r>
      <w:proofErr w:type="gramStart"/>
      <w:r w:rsidRPr="00F14860">
        <w:rPr>
          <w:rFonts w:ascii="Arial" w:hAnsi="Arial" w:cs="Arial"/>
          <w:color w:val="FF0000"/>
        </w:rPr>
        <w:t>.х</w:t>
      </w:r>
      <w:proofErr w:type="spellEnd"/>
      <w:proofErr w:type="gramEnd"/>
      <w:r w:rsidRPr="00F14860">
        <w:rPr>
          <w:rFonts w:ascii="Arial" w:hAnsi="Arial" w:cs="Arial"/>
          <w:color w:val="FF0000"/>
        </w:rPr>
        <w:t xml:space="preserve"> </w:t>
      </w:r>
      <w:proofErr w:type="spellStart"/>
      <w:r w:rsidRPr="00F14860">
        <w:rPr>
          <w:rFonts w:ascii="Arial" w:hAnsi="Arial" w:cs="Arial"/>
          <w:color w:val="FF0000"/>
        </w:rPr>
        <w:t>Кмес</w:t>
      </w:r>
      <w:proofErr w:type="spellEnd"/>
      <w:r w:rsidRPr="00F14860">
        <w:rPr>
          <w:rFonts w:ascii="Arial" w:hAnsi="Arial" w:cs="Arial"/>
          <w:color w:val="FF0000"/>
        </w:rPr>
        <w:t xml:space="preserve"> х </w:t>
      </w:r>
      <w:proofErr w:type="spellStart"/>
      <w:r w:rsidRPr="00F14860">
        <w:rPr>
          <w:rFonts w:ascii="Arial" w:hAnsi="Arial" w:cs="Arial"/>
          <w:color w:val="FF0000"/>
        </w:rPr>
        <w:t>Крк</w:t>
      </w:r>
      <w:proofErr w:type="spellEnd"/>
      <w:r w:rsidRPr="00F14860">
        <w:rPr>
          <w:rFonts w:ascii="Arial" w:hAnsi="Arial" w:cs="Arial"/>
          <w:color w:val="FF0000"/>
        </w:rPr>
        <w:t>) + ОТ2) / (ОТ1 + ОТ2), (2)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где: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lastRenderedPageBreak/>
        <w:t>ОТ</w:t>
      </w:r>
      <w:proofErr w:type="gramStart"/>
      <w:r w:rsidRPr="00F14860">
        <w:rPr>
          <w:rFonts w:ascii="Arial" w:hAnsi="Arial" w:cs="Arial"/>
          <w:color w:val="FF0000"/>
        </w:rPr>
        <w:t>1</w:t>
      </w:r>
      <w:proofErr w:type="gramEnd"/>
      <w:r w:rsidRPr="00F14860">
        <w:rPr>
          <w:rFonts w:ascii="Arial" w:hAnsi="Arial" w:cs="Arial"/>
          <w:color w:val="FF0000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r w:rsidRPr="00F14860">
        <w:rPr>
          <w:rFonts w:ascii="Arial" w:hAnsi="Arial" w:cs="Arial"/>
          <w:color w:val="FF0000"/>
        </w:rPr>
        <w:t>ОТ</w:t>
      </w:r>
      <w:proofErr w:type="gramStart"/>
      <w:r w:rsidRPr="00F14860">
        <w:rPr>
          <w:rFonts w:ascii="Arial" w:hAnsi="Arial" w:cs="Arial"/>
          <w:color w:val="FF0000"/>
        </w:rPr>
        <w:t>2</w:t>
      </w:r>
      <w:proofErr w:type="gramEnd"/>
      <w:r w:rsidRPr="00F14860">
        <w:rPr>
          <w:rFonts w:ascii="Arial" w:hAnsi="Arial" w:cs="Arial"/>
          <w:color w:val="FF0000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Кмес</w:t>
      </w:r>
      <w:proofErr w:type="spellEnd"/>
      <w:r w:rsidRPr="00F14860">
        <w:rPr>
          <w:rFonts w:ascii="Arial" w:hAnsi="Arial" w:cs="Arial"/>
          <w:color w:val="FF0000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  <w:proofErr w:type="spellStart"/>
      <w:r w:rsidRPr="00F14860">
        <w:rPr>
          <w:rFonts w:ascii="Arial" w:hAnsi="Arial" w:cs="Arial"/>
          <w:color w:val="FF0000"/>
        </w:rPr>
        <w:t>Крк</w:t>
      </w:r>
      <w:proofErr w:type="spellEnd"/>
      <w:r w:rsidRPr="00F14860">
        <w:rPr>
          <w:rFonts w:ascii="Arial" w:hAnsi="Arial" w:cs="Arial"/>
          <w:color w:val="FF0000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F14860">
        <w:rPr>
          <w:rFonts w:ascii="Arial" w:hAnsi="Arial" w:cs="Arial"/>
          <w:color w:val="FF0000"/>
        </w:rPr>
        <w:t>.»;</w:t>
      </w:r>
      <w:proofErr w:type="gramEnd"/>
    </w:p>
    <w:p w:rsidR="00F14860" w:rsidRPr="00F14860" w:rsidRDefault="00F14860" w:rsidP="00F14860">
      <w:pPr>
        <w:widowControl/>
        <w:ind w:firstLine="720"/>
        <w:jc w:val="both"/>
        <w:rPr>
          <w:rFonts w:ascii="Arial" w:hAnsi="Arial" w:cs="Arial"/>
          <w:color w:val="FF0000"/>
        </w:rPr>
      </w:pPr>
    </w:p>
    <w:p w:rsidR="000918C5" w:rsidRPr="000918C5" w:rsidRDefault="000918C5" w:rsidP="001B1C96">
      <w:pPr>
        <w:widowControl/>
        <w:ind w:firstLine="720"/>
        <w:jc w:val="both"/>
        <w:rPr>
          <w:rFonts w:ascii="Arial" w:hAnsi="Arial" w:cs="Arial"/>
          <w:color w:val="FF0000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</w:t>
      </w:r>
      <w:r w:rsidRPr="000959F3">
        <w:rPr>
          <w:rFonts w:ascii="Arial" w:hAnsi="Arial" w:cs="Arial"/>
          <w:color w:val="auto"/>
        </w:rPr>
        <w:t>. Размер ежемесячной процентной надбавки к должностному окладу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lastRenderedPageBreak/>
        <w:t>(тарифной ставке) за работу со сведениями, имеющими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засекречивания этих сведений.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0959F3">
        <w:rPr>
          <w:rFonts w:ascii="Arial" w:hAnsi="Arial" w:cs="Arial"/>
          <w:color w:val="auto"/>
        </w:rPr>
        <w:t>утвержденного</w:t>
      </w:r>
      <w:proofErr w:type="gramEnd"/>
      <w:r w:rsidRPr="000959F3">
        <w:rPr>
          <w:rFonts w:ascii="Arial" w:hAnsi="Arial" w:cs="Arial"/>
          <w:color w:val="auto"/>
        </w:rPr>
        <w:t xml:space="preserve"> в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0959F3">
        <w:rPr>
          <w:rFonts w:ascii="Arial" w:hAnsi="Arial" w:cs="Arial"/>
          <w:color w:val="auto"/>
        </w:rPr>
        <w:t>порядке</w:t>
      </w:r>
      <w:proofErr w:type="gramEnd"/>
      <w:r w:rsidRPr="000959F3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0959F3">
        <w:rPr>
          <w:rFonts w:ascii="Arial" w:hAnsi="Arial" w:cs="Arial"/>
          <w:color w:val="auto"/>
        </w:rPr>
        <w:t>в</w:t>
      </w:r>
      <w:proofErr w:type="gramEnd"/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0959F3">
        <w:rPr>
          <w:rFonts w:ascii="Arial" w:hAnsi="Arial" w:cs="Arial"/>
          <w:color w:val="auto"/>
        </w:rPr>
        <w:t>соответствии</w:t>
      </w:r>
      <w:proofErr w:type="gramEnd"/>
      <w:r w:rsidRPr="000959F3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Default="0085171D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 w:rsidR="000959F3" w:rsidRPr="000959F3">
        <w:rPr>
          <w:rFonts w:ascii="Arial" w:hAnsi="Arial" w:cs="Arial"/>
          <w:color w:val="auto"/>
        </w:rPr>
        <w:t xml:space="preserve"> сельского Совета депутатов</w:t>
      </w:r>
      <w:proofErr w:type="gramStart"/>
      <w:r w:rsidR="000959F3" w:rsidRPr="000959F3">
        <w:rPr>
          <w:rFonts w:ascii="Arial" w:hAnsi="Arial" w:cs="Arial"/>
          <w:color w:val="auto"/>
        </w:rPr>
        <w:t>.».</w:t>
      </w:r>
      <w:proofErr w:type="gramEnd"/>
    </w:p>
    <w:p w:rsidR="000959F3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11.3</w:t>
      </w:r>
      <w:r w:rsidRPr="00F60A26">
        <w:rPr>
          <w:rFonts w:ascii="Arial" w:hAnsi="Arial" w:cs="Arial"/>
          <w:color w:val="auto"/>
          <w:lang w:eastAsia="en-US"/>
        </w:rPr>
        <w:t xml:space="preserve">. Премирование </w:t>
      </w:r>
      <w:r w:rsidRPr="00F60A26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сельском Совете депутатов: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личного вклада должностного лица в обеспечение эффективности правотворч</w:t>
      </w:r>
      <w:r>
        <w:rPr>
          <w:rFonts w:ascii="Arial" w:hAnsi="Arial" w:cs="Arial"/>
          <w:color w:val="auto"/>
          <w:lang w:eastAsia="en-US"/>
        </w:rPr>
        <w:t xml:space="preserve">еской деятельности </w:t>
      </w:r>
      <w:proofErr w:type="spellStart"/>
      <w:r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 xml:space="preserve"> сельский Совет депутатов;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2) </w:t>
      </w:r>
      <w:r w:rsidRPr="00F60A26">
        <w:rPr>
          <w:rFonts w:ascii="Arial" w:hAnsi="Arial" w:cs="Arial"/>
          <w:color w:val="auto"/>
          <w:lang w:eastAsia="en-US"/>
        </w:rPr>
        <w:t xml:space="preserve">выполнения в полном объеме и на высоком профессиональном уровне поручений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</w:t>
      </w:r>
      <w:r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сельского Совета депутатов</w:t>
      </w:r>
      <w:proofErr w:type="gramStart"/>
      <w:r w:rsidRPr="00F60A26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11.4</w:t>
      </w:r>
      <w:r w:rsidRPr="00F60A26">
        <w:rPr>
          <w:rFonts w:ascii="Arial" w:hAnsi="Arial" w:cs="Arial"/>
          <w:color w:val="auto"/>
          <w:lang w:eastAsia="en-US"/>
        </w:rPr>
        <w:t>. Конкретный размер премии должностному лицу устана</w:t>
      </w:r>
      <w:r>
        <w:rPr>
          <w:rFonts w:ascii="Arial" w:hAnsi="Arial" w:cs="Arial"/>
          <w:color w:val="auto"/>
          <w:lang w:eastAsia="en-US"/>
        </w:rPr>
        <w:t xml:space="preserve">вливается Решением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F60A26">
        <w:rPr>
          <w:rFonts w:ascii="Arial" w:hAnsi="Arial" w:cs="Arial"/>
          <w:i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lastRenderedPageBreak/>
        <w:t>11.5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r w:rsidRPr="00F60A26">
        <w:rPr>
          <w:rFonts w:ascii="Arial" w:hAnsi="Arial" w:cs="Arial"/>
          <w:iCs/>
          <w:color w:val="auto"/>
          <w:lang w:eastAsia="en-US"/>
        </w:rPr>
        <w:t>П</w:t>
      </w:r>
      <w:r w:rsidRPr="00F60A26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F60A26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F60A26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iCs/>
          <w:color w:val="auto"/>
          <w:lang w:eastAsia="en-US"/>
        </w:rPr>
        <w:t>11.6</w:t>
      </w:r>
      <w:r w:rsidRPr="00F60A26">
        <w:rPr>
          <w:rFonts w:ascii="Arial" w:hAnsi="Arial" w:cs="Arial"/>
          <w:iCs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11.7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proofErr w:type="gramStart"/>
      <w:r w:rsidRPr="00F60A26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F60A26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F60A26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F60A26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F60A26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F60A26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iCs/>
          <w:color w:val="auto"/>
          <w:lang w:eastAsia="en-US"/>
        </w:rPr>
        <w:t>11.</w:t>
      </w:r>
      <w:r>
        <w:rPr>
          <w:rFonts w:ascii="Arial" w:hAnsi="Arial" w:cs="Arial"/>
          <w:iCs/>
          <w:color w:val="auto"/>
          <w:lang w:eastAsia="en-US"/>
        </w:rPr>
        <w:t>8</w:t>
      </w:r>
      <w:r w:rsidRPr="00F60A26">
        <w:rPr>
          <w:rFonts w:ascii="Arial" w:hAnsi="Arial" w:cs="Arial"/>
          <w:iCs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</w:t>
      </w:r>
      <w:r w:rsidRPr="00F60A26">
        <w:rPr>
          <w:rFonts w:ascii="Arial" w:hAnsi="Arial" w:cs="Arial"/>
          <w:color w:val="auto"/>
          <w:lang w:eastAsia="en-US"/>
        </w:rPr>
        <w:t>.</w:t>
      </w:r>
      <w:r>
        <w:rPr>
          <w:rFonts w:ascii="Arial" w:hAnsi="Arial" w:cs="Arial"/>
          <w:color w:val="auto"/>
          <w:lang w:eastAsia="en-US"/>
        </w:rPr>
        <w:t>9</w:t>
      </w:r>
      <w:r w:rsidRPr="00F60A26">
        <w:rPr>
          <w:rFonts w:ascii="Arial" w:hAnsi="Arial" w:cs="Arial"/>
          <w:color w:val="auto"/>
          <w:lang w:eastAsia="en-US"/>
        </w:rPr>
        <w:t xml:space="preserve">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F60A26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lastRenderedPageBreak/>
        <w:t xml:space="preserve">14. ИНДЕКСАЦИЯ </w:t>
      </w:r>
      <w:proofErr w:type="gramStart"/>
      <w:r w:rsidRPr="006A38F0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</w:rPr>
      </w:pPr>
      <w:r w:rsidRPr="006A38F0">
        <w:rPr>
          <w:rFonts w:ascii="Arial" w:hAnsi="Arial" w:cs="Arial"/>
          <w:b/>
          <w:color w:val="auto"/>
        </w:rPr>
        <w:t xml:space="preserve">15. </w:t>
      </w:r>
      <w:r w:rsidRPr="006A38F0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6A38F0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F14860" w:rsidRPr="00F14860" w:rsidRDefault="00F14860" w:rsidP="00F14860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15.2.2.</w:t>
      </w:r>
      <w:r w:rsidRPr="00F14860">
        <w:rPr>
          <w:rFonts w:ascii="Arial" w:hAnsi="Arial" w:cs="Arial"/>
          <w:color w:val="FF0000"/>
        </w:rPr>
        <w:t xml:space="preserve"> Объем средств, определенный в соответствии с пунктами 15.2. и 15.2.1 настоящей статьи, подлежит увеличению на сумму средств, обеспечивающую выплату увеличения ежемесячного денежного поощрения в соответствии с пунктом 9.1.1 статьи 9 настоящего Положения (в расчёте на год)</w:t>
      </w:r>
      <w:proofErr w:type="gramStart"/>
      <w:r w:rsidRPr="00F14860">
        <w:rPr>
          <w:rFonts w:ascii="Arial" w:hAnsi="Arial" w:cs="Arial"/>
          <w:color w:val="FF0000"/>
        </w:rPr>
        <w:t>.»</w:t>
      </w:r>
      <w:proofErr w:type="gramEnd"/>
      <w:r w:rsidRPr="00F14860">
        <w:rPr>
          <w:rFonts w:ascii="Arial" w:hAnsi="Arial" w:cs="Arial"/>
          <w:color w:val="FF0000"/>
        </w:rPr>
        <w:t>;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FF0000"/>
        </w:rPr>
      </w:pPr>
    </w:p>
    <w:p w:rsidR="000918C5" w:rsidRPr="000918C5" w:rsidRDefault="00F1486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15.2.3.</w:t>
      </w:r>
      <w:r w:rsidRPr="00F14860">
        <w:rPr>
          <w:rFonts w:ascii="Arial" w:hAnsi="Arial" w:cs="Arial"/>
          <w:color w:val="FF0000"/>
        </w:rPr>
        <w:t xml:space="preserve"> Фонд оплаты труда выборных должностных лиц и муниципальных служащих (за исключением главы </w:t>
      </w:r>
      <w:proofErr w:type="spellStart"/>
      <w:r w:rsidRPr="00F14860">
        <w:rPr>
          <w:rFonts w:ascii="Arial" w:hAnsi="Arial" w:cs="Arial"/>
          <w:color w:val="FF0000"/>
        </w:rPr>
        <w:t>Боготольского</w:t>
      </w:r>
      <w:proofErr w:type="spellEnd"/>
      <w:r w:rsidRPr="00F14860">
        <w:rPr>
          <w:rFonts w:ascii="Arial" w:hAnsi="Arial" w:cs="Arial"/>
          <w:color w:val="FF0000"/>
        </w:rPr>
        <w:t xml:space="preserve">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поощрения, в соответствии с пунктом</w:t>
      </w:r>
      <w:proofErr w:type="gramStart"/>
      <w:r w:rsidRPr="00F14860">
        <w:rPr>
          <w:rFonts w:ascii="Arial" w:hAnsi="Arial" w:cs="Arial"/>
          <w:color w:val="FF0000"/>
        </w:rPr>
        <w:t>9</w:t>
      </w:r>
      <w:proofErr w:type="gramEnd"/>
      <w:r w:rsidRPr="00F14860">
        <w:rPr>
          <w:rFonts w:ascii="Arial" w:hAnsi="Arial" w:cs="Arial"/>
          <w:color w:val="FF0000"/>
        </w:rPr>
        <w:t xml:space="preserve">.1.1 </w:t>
      </w:r>
      <w:r w:rsidRPr="00F14860">
        <w:rPr>
          <w:rFonts w:ascii="Arial" w:hAnsi="Arial" w:cs="Arial"/>
          <w:color w:val="FF0000"/>
        </w:rPr>
        <w:lastRenderedPageBreak/>
        <w:t>статьи 9 настоящего Положения,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F14860">
        <w:rPr>
          <w:rFonts w:ascii="Arial" w:hAnsi="Arial" w:cs="Arial"/>
          <w:color w:val="FF0000"/>
        </w:rPr>
        <w:t>.»;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15.4.1.</w:t>
      </w:r>
      <w:r w:rsidRPr="005513AC">
        <w:rPr>
          <w:rFonts w:ascii="Arial" w:hAnsi="Arial" w:cs="Arial"/>
          <w:color w:val="auto"/>
        </w:rPr>
        <w:t xml:space="preserve">Для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5513AC">
        <w:rPr>
          <w:rFonts w:ascii="Arial" w:hAnsi="Arial" w:cs="Arial"/>
          <w:color w:val="auto"/>
        </w:rPr>
        <w:t xml:space="preserve">Предельный размер премии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5513AC">
        <w:rPr>
          <w:rFonts w:ascii="Arial" w:hAnsi="Arial" w:cs="Arial"/>
          <w:color w:val="auto"/>
        </w:rPr>
        <w:t>размере</w:t>
      </w:r>
      <w:proofErr w:type="gramEnd"/>
      <w:r w:rsidRPr="005513AC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41" w:rsidRDefault="00AD6E41" w:rsidP="005414F8">
      <w:r>
        <w:separator/>
      </w:r>
    </w:p>
  </w:endnote>
  <w:endnote w:type="continuationSeparator" w:id="0">
    <w:p w:rsidR="00AD6E41" w:rsidRDefault="00AD6E41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41" w:rsidRDefault="00AD6E41" w:rsidP="005414F8">
      <w:r>
        <w:separator/>
      </w:r>
    </w:p>
  </w:footnote>
  <w:footnote w:type="continuationSeparator" w:id="0">
    <w:p w:rsidR="00AD6E41" w:rsidRDefault="00AD6E41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71B1D"/>
    <w:rsid w:val="00086A5F"/>
    <w:rsid w:val="000918C5"/>
    <w:rsid w:val="000959F3"/>
    <w:rsid w:val="000A286A"/>
    <w:rsid w:val="000A6B9A"/>
    <w:rsid w:val="000A7566"/>
    <w:rsid w:val="000B7365"/>
    <w:rsid w:val="000C5FE6"/>
    <w:rsid w:val="000E0E37"/>
    <w:rsid w:val="00113F1F"/>
    <w:rsid w:val="00125829"/>
    <w:rsid w:val="0015154A"/>
    <w:rsid w:val="00154DE4"/>
    <w:rsid w:val="001572C9"/>
    <w:rsid w:val="0016549F"/>
    <w:rsid w:val="001B1C96"/>
    <w:rsid w:val="001B2EBA"/>
    <w:rsid w:val="001B4448"/>
    <w:rsid w:val="001B5641"/>
    <w:rsid w:val="001B613C"/>
    <w:rsid w:val="001E0C57"/>
    <w:rsid w:val="001E2406"/>
    <w:rsid w:val="001F0AEF"/>
    <w:rsid w:val="001F2343"/>
    <w:rsid w:val="002161FD"/>
    <w:rsid w:val="00240D2A"/>
    <w:rsid w:val="002933E9"/>
    <w:rsid w:val="002A282C"/>
    <w:rsid w:val="002B645E"/>
    <w:rsid w:val="002C013D"/>
    <w:rsid w:val="002D5EA5"/>
    <w:rsid w:val="00304CAF"/>
    <w:rsid w:val="003068FB"/>
    <w:rsid w:val="00315DEA"/>
    <w:rsid w:val="00320E83"/>
    <w:rsid w:val="00333566"/>
    <w:rsid w:val="003424F4"/>
    <w:rsid w:val="00344380"/>
    <w:rsid w:val="003527D6"/>
    <w:rsid w:val="0035404E"/>
    <w:rsid w:val="00363DF3"/>
    <w:rsid w:val="00375CAD"/>
    <w:rsid w:val="00377590"/>
    <w:rsid w:val="003821F9"/>
    <w:rsid w:val="003A28BF"/>
    <w:rsid w:val="003A340F"/>
    <w:rsid w:val="003B29C8"/>
    <w:rsid w:val="003F7F0C"/>
    <w:rsid w:val="0041168E"/>
    <w:rsid w:val="00424B24"/>
    <w:rsid w:val="004254C6"/>
    <w:rsid w:val="0045105F"/>
    <w:rsid w:val="00460CAF"/>
    <w:rsid w:val="00465A0A"/>
    <w:rsid w:val="0048625D"/>
    <w:rsid w:val="004938F0"/>
    <w:rsid w:val="004A57EE"/>
    <w:rsid w:val="004B08E5"/>
    <w:rsid w:val="004C354E"/>
    <w:rsid w:val="004E1E1B"/>
    <w:rsid w:val="005074D3"/>
    <w:rsid w:val="00520E45"/>
    <w:rsid w:val="00523839"/>
    <w:rsid w:val="005275A0"/>
    <w:rsid w:val="00531C88"/>
    <w:rsid w:val="005414F8"/>
    <w:rsid w:val="005513AC"/>
    <w:rsid w:val="0055344E"/>
    <w:rsid w:val="00564D7E"/>
    <w:rsid w:val="005749AD"/>
    <w:rsid w:val="00576F7C"/>
    <w:rsid w:val="00577AF0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20A18"/>
    <w:rsid w:val="00720EA3"/>
    <w:rsid w:val="00726543"/>
    <w:rsid w:val="0073400E"/>
    <w:rsid w:val="0074569C"/>
    <w:rsid w:val="00747168"/>
    <w:rsid w:val="00753FEB"/>
    <w:rsid w:val="007904EE"/>
    <w:rsid w:val="007A5F2D"/>
    <w:rsid w:val="007A6E13"/>
    <w:rsid w:val="007C0DEC"/>
    <w:rsid w:val="007E42F1"/>
    <w:rsid w:val="007F5A8D"/>
    <w:rsid w:val="00843AF2"/>
    <w:rsid w:val="008471AF"/>
    <w:rsid w:val="0085171D"/>
    <w:rsid w:val="00863F6B"/>
    <w:rsid w:val="0087402A"/>
    <w:rsid w:val="00885B73"/>
    <w:rsid w:val="008A57EC"/>
    <w:rsid w:val="008B1184"/>
    <w:rsid w:val="008B75C8"/>
    <w:rsid w:val="00921756"/>
    <w:rsid w:val="00927242"/>
    <w:rsid w:val="009508C5"/>
    <w:rsid w:val="009A7854"/>
    <w:rsid w:val="009A79ED"/>
    <w:rsid w:val="009C28BA"/>
    <w:rsid w:val="009C457A"/>
    <w:rsid w:val="009E5620"/>
    <w:rsid w:val="009E5F7F"/>
    <w:rsid w:val="009F7A4C"/>
    <w:rsid w:val="00A40816"/>
    <w:rsid w:val="00A4417A"/>
    <w:rsid w:val="00AA1D3B"/>
    <w:rsid w:val="00AB6DFC"/>
    <w:rsid w:val="00AC7A1C"/>
    <w:rsid w:val="00AD6E41"/>
    <w:rsid w:val="00AE7036"/>
    <w:rsid w:val="00AF0587"/>
    <w:rsid w:val="00B0454D"/>
    <w:rsid w:val="00B04C64"/>
    <w:rsid w:val="00B14D4A"/>
    <w:rsid w:val="00B3050A"/>
    <w:rsid w:val="00B31BA8"/>
    <w:rsid w:val="00B40A48"/>
    <w:rsid w:val="00B83690"/>
    <w:rsid w:val="00B94C3D"/>
    <w:rsid w:val="00BB57C6"/>
    <w:rsid w:val="00BC3189"/>
    <w:rsid w:val="00BC3C07"/>
    <w:rsid w:val="00BD3952"/>
    <w:rsid w:val="00BD755A"/>
    <w:rsid w:val="00BE75FD"/>
    <w:rsid w:val="00BF2A79"/>
    <w:rsid w:val="00BF77B8"/>
    <w:rsid w:val="00C062C3"/>
    <w:rsid w:val="00C26C8C"/>
    <w:rsid w:val="00C46373"/>
    <w:rsid w:val="00C6498E"/>
    <w:rsid w:val="00C67DB2"/>
    <w:rsid w:val="00C8673E"/>
    <w:rsid w:val="00CA78A0"/>
    <w:rsid w:val="00CB47D5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2384"/>
    <w:rsid w:val="00E939C6"/>
    <w:rsid w:val="00EA0017"/>
    <w:rsid w:val="00EB697D"/>
    <w:rsid w:val="00ED0961"/>
    <w:rsid w:val="00ED1594"/>
    <w:rsid w:val="00EF5DC9"/>
    <w:rsid w:val="00F00452"/>
    <w:rsid w:val="00F13161"/>
    <w:rsid w:val="00F14860"/>
    <w:rsid w:val="00F41138"/>
    <w:rsid w:val="00F425BC"/>
    <w:rsid w:val="00F44D39"/>
    <w:rsid w:val="00F57541"/>
    <w:rsid w:val="00F60A26"/>
    <w:rsid w:val="00F7048F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308B-891C-4064-A350-DC7B5B19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84</cp:revision>
  <cp:lastPrinted>2023-12-25T07:31:00Z</cp:lastPrinted>
  <dcterms:created xsi:type="dcterms:W3CDTF">2016-11-21T03:55:00Z</dcterms:created>
  <dcterms:modified xsi:type="dcterms:W3CDTF">2023-12-25T08:23:00Z</dcterms:modified>
</cp:coreProperties>
</file>