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85" w:rsidRPr="00393081" w:rsidRDefault="00A27D85" w:rsidP="00393081">
      <w:pPr>
        <w:jc w:val="center"/>
        <w:rPr>
          <w:rFonts w:ascii="Arial" w:hAnsi="Arial" w:cs="Arial"/>
          <w:b/>
          <w:sz w:val="24"/>
          <w:szCs w:val="24"/>
        </w:rPr>
      </w:pPr>
      <w:r w:rsidRPr="00393081">
        <w:rPr>
          <w:rFonts w:ascii="Arial" w:hAnsi="Arial" w:cs="Arial"/>
          <w:b/>
          <w:sz w:val="24"/>
          <w:szCs w:val="24"/>
        </w:rPr>
        <w:t>БОЛЬШЕКОСУЛЬСКИЙ СЕЛЬСКИЙ СОВЕТ ДЕПУТАТОВ</w:t>
      </w:r>
    </w:p>
    <w:p w:rsidR="00A27D85" w:rsidRPr="00393081" w:rsidRDefault="00A27D85" w:rsidP="00393081">
      <w:pPr>
        <w:jc w:val="center"/>
        <w:rPr>
          <w:rFonts w:ascii="Arial" w:hAnsi="Arial" w:cs="Arial"/>
          <w:b/>
          <w:sz w:val="24"/>
          <w:szCs w:val="24"/>
        </w:rPr>
      </w:pPr>
      <w:r w:rsidRPr="00393081">
        <w:rPr>
          <w:rFonts w:ascii="Arial" w:hAnsi="Arial" w:cs="Arial"/>
          <w:b/>
          <w:sz w:val="24"/>
          <w:szCs w:val="24"/>
        </w:rPr>
        <w:t>БОГОТОЛЬСКИЙ РАЙОН</w:t>
      </w:r>
    </w:p>
    <w:p w:rsidR="00A27D85" w:rsidRPr="00393081" w:rsidRDefault="00A27D85" w:rsidP="00393081">
      <w:pPr>
        <w:jc w:val="center"/>
        <w:rPr>
          <w:rFonts w:ascii="Arial" w:hAnsi="Arial" w:cs="Arial"/>
          <w:b/>
          <w:sz w:val="24"/>
          <w:szCs w:val="24"/>
        </w:rPr>
      </w:pPr>
      <w:r w:rsidRPr="00393081">
        <w:rPr>
          <w:rFonts w:ascii="Arial" w:hAnsi="Arial" w:cs="Arial"/>
          <w:b/>
          <w:sz w:val="24"/>
          <w:szCs w:val="24"/>
        </w:rPr>
        <w:t>КРАСНОЯРСКИЙ КРАЙ</w:t>
      </w:r>
    </w:p>
    <w:p w:rsidR="00A27D85" w:rsidRPr="00393081" w:rsidRDefault="00A27D85" w:rsidP="00393081">
      <w:pPr>
        <w:rPr>
          <w:rFonts w:ascii="Arial" w:hAnsi="Arial" w:cs="Arial"/>
          <w:sz w:val="24"/>
          <w:szCs w:val="24"/>
        </w:rPr>
      </w:pPr>
      <w:r w:rsidRPr="00393081">
        <w:rPr>
          <w:rFonts w:ascii="Arial" w:hAnsi="Arial" w:cs="Arial"/>
          <w:sz w:val="24"/>
          <w:szCs w:val="24"/>
        </w:rPr>
        <w:t xml:space="preserve">29 апреля 2019года  </w:t>
      </w:r>
      <w:r>
        <w:rPr>
          <w:rFonts w:ascii="Arial" w:hAnsi="Arial" w:cs="Arial"/>
          <w:sz w:val="24"/>
          <w:szCs w:val="24"/>
        </w:rPr>
        <w:t xml:space="preserve">                          </w:t>
      </w:r>
      <w:r w:rsidRPr="00393081">
        <w:rPr>
          <w:rFonts w:ascii="Arial" w:hAnsi="Arial" w:cs="Arial"/>
          <w:sz w:val="24"/>
          <w:szCs w:val="24"/>
        </w:rPr>
        <w:t xml:space="preserve"> с. Б- Косуль                                 № 35-163                               </w:t>
      </w:r>
    </w:p>
    <w:p w:rsidR="00A27D85" w:rsidRPr="00D40C0B" w:rsidRDefault="00A27D85" w:rsidP="00D61C7E">
      <w:pPr>
        <w:pStyle w:val="NoSpacing"/>
        <w:contextualSpacing/>
        <w:rPr>
          <w:rFonts w:ascii="Arial" w:hAnsi="Arial" w:cs="Arial"/>
          <w:b/>
          <w:sz w:val="24"/>
          <w:szCs w:val="24"/>
        </w:rPr>
      </w:pPr>
      <w:r>
        <w:rPr>
          <w:rFonts w:ascii="Arial" w:hAnsi="Arial" w:cs="Arial"/>
          <w:b/>
          <w:sz w:val="24"/>
          <w:szCs w:val="24"/>
        </w:rPr>
        <w:t>«</w:t>
      </w:r>
      <w:r w:rsidRPr="00D40C0B">
        <w:rPr>
          <w:rFonts w:ascii="Arial" w:hAnsi="Arial" w:cs="Arial"/>
          <w:b/>
          <w:sz w:val="24"/>
          <w:szCs w:val="24"/>
        </w:rPr>
        <w:t>О</w:t>
      </w:r>
      <w:r>
        <w:rPr>
          <w:rFonts w:ascii="Arial" w:hAnsi="Arial" w:cs="Arial"/>
          <w:b/>
          <w:sz w:val="24"/>
          <w:szCs w:val="24"/>
        </w:rPr>
        <w:t xml:space="preserve"> внесении изменение  в Решение Большекосульского сельского Совета депутатов от 28.11.2018г №32-147</w:t>
      </w:r>
      <w:r w:rsidRPr="00D40C0B">
        <w:rPr>
          <w:rFonts w:ascii="Arial" w:hAnsi="Arial" w:cs="Arial"/>
          <w:b/>
          <w:sz w:val="24"/>
          <w:szCs w:val="24"/>
        </w:rPr>
        <w:t xml:space="preserve"> </w:t>
      </w:r>
      <w:r>
        <w:rPr>
          <w:rFonts w:ascii="Arial" w:hAnsi="Arial" w:cs="Arial"/>
          <w:b/>
          <w:sz w:val="24"/>
          <w:szCs w:val="24"/>
        </w:rPr>
        <w:t xml:space="preserve"> « О </w:t>
      </w:r>
      <w:r w:rsidRPr="00D40C0B">
        <w:rPr>
          <w:rFonts w:ascii="Arial" w:hAnsi="Arial" w:cs="Arial"/>
          <w:b/>
          <w:sz w:val="24"/>
          <w:szCs w:val="24"/>
        </w:rPr>
        <w:t>налоге на имущество физических лиц</w:t>
      </w:r>
      <w:r>
        <w:rPr>
          <w:rFonts w:ascii="Arial" w:hAnsi="Arial" w:cs="Arial"/>
          <w:b/>
          <w:sz w:val="24"/>
          <w:szCs w:val="24"/>
        </w:rPr>
        <w:t>»</w:t>
      </w:r>
    </w:p>
    <w:p w:rsidR="00A27D85" w:rsidRDefault="00A27D85" w:rsidP="00157A5E">
      <w:pPr>
        <w:pStyle w:val="NoSpacing"/>
        <w:contextualSpacing/>
        <w:jc w:val="center"/>
        <w:rPr>
          <w:rFonts w:ascii="Arial" w:hAnsi="Arial" w:cs="Arial"/>
          <w:sz w:val="24"/>
          <w:szCs w:val="24"/>
        </w:rPr>
      </w:pPr>
    </w:p>
    <w:p w:rsidR="00A27D85" w:rsidRDefault="00A27D85" w:rsidP="00786456">
      <w:pPr>
        <w:pStyle w:val="NoSpacing"/>
        <w:ind w:firstLine="709"/>
        <w:contextualSpacing/>
        <w:jc w:val="both"/>
        <w:rPr>
          <w:rFonts w:ascii="Arial" w:hAnsi="Arial" w:cs="Arial"/>
          <w:sz w:val="24"/>
          <w:szCs w:val="24"/>
        </w:rPr>
      </w:pPr>
      <w:r>
        <w:rPr>
          <w:rFonts w:ascii="Arial" w:hAnsi="Arial" w:cs="Arial"/>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Красноярского края №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Большекосульского  сельский Совет депутатов    решил:</w:t>
      </w:r>
    </w:p>
    <w:p w:rsidR="00A27D85" w:rsidRDefault="00A27D85" w:rsidP="00157A5E">
      <w:pPr>
        <w:pStyle w:val="NoSpacing"/>
        <w:numPr>
          <w:ilvl w:val="0"/>
          <w:numId w:val="2"/>
        </w:numPr>
        <w:ind w:left="0" w:firstLine="709"/>
        <w:contextualSpacing/>
        <w:jc w:val="both"/>
        <w:rPr>
          <w:rFonts w:ascii="Arial" w:hAnsi="Arial" w:cs="Arial"/>
          <w:sz w:val="24"/>
          <w:szCs w:val="24"/>
        </w:rPr>
      </w:pPr>
      <w:r>
        <w:rPr>
          <w:rFonts w:ascii="Arial" w:hAnsi="Arial" w:cs="Arial"/>
          <w:sz w:val="24"/>
          <w:szCs w:val="24"/>
        </w:rPr>
        <w:t>Установить налог на имущество физических лиц на территории муниципального образования Большекосульский  сельсовет.</w:t>
      </w:r>
    </w:p>
    <w:p w:rsidR="00A27D85" w:rsidRPr="00A86B13" w:rsidRDefault="00A27D85" w:rsidP="00157A5E">
      <w:pPr>
        <w:pStyle w:val="NoSpacing"/>
        <w:numPr>
          <w:ilvl w:val="0"/>
          <w:numId w:val="2"/>
        </w:numPr>
        <w:contextualSpacing/>
        <w:jc w:val="both"/>
        <w:rPr>
          <w:rFonts w:ascii="Arial" w:hAnsi="Arial" w:cs="Arial"/>
          <w:sz w:val="24"/>
          <w:szCs w:val="24"/>
        </w:rPr>
      </w:pPr>
      <w:r>
        <w:rPr>
          <w:rFonts w:ascii="Arial" w:hAnsi="Arial" w:cs="Arial"/>
          <w:sz w:val="24"/>
          <w:szCs w:val="24"/>
        </w:rPr>
        <w:t>Налоговые ставки устанавливаются в следующих размерах от кадастровой стоимости: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w:t>
            </w:r>
          </w:p>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п/п</w:t>
            </w:r>
          </w:p>
        </w:tc>
        <w:tc>
          <w:tcPr>
            <w:tcW w:w="5421"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Объект налогообложения</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Налоговая ставка</w:t>
            </w:r>
          </w:p>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(в процентах)</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не превышает 300 миллионов рублей (включительно)</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1.1.</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жилой дом (часть жилого дома);</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0,3</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1.2.</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квартира (часть квартиры);</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1.3.</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комната;</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1.4.</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незавершенного строительства в случае, если проектируемым назначением такого объекта является жилой дом;</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Pr>
                <w:rFonts w:ascii="Arial" w:hAnsi="Arial" w:cs="Arial"/>
                <w:iCs/>
                <w:sz w:val="24"/>
                <w:szCs w:val="24"/>
                <w:lang w:eastAsia="en-US"/>
              </w:rPr>
              <w:t>0,3</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1.5.</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единый недвижимый комплекс, в состав которого входит хотя бы о</w:t>
            </w:r>
            <w:r>
              <w:rPr>
                <w:rFonts w:ascii="Arial" w:hAnsi="Arial" w:cs="Arial"/>
                <w:iCs/>
                <w:sz w:val="24"/>
                <w:szCs w:val="24"/>
                <w:lang w:eastAsia="en-US"/>
              </w:rPr>
              <w:t>дин жилой дом»</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1.6.</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iCs/>
                <w:sz w:val="24"/>
                <w:szCs w:val="24"/>
                <w:lang w:eastAsia="en-US"/>
              </w:rPr>
              <w:t>гараж, м</w:t>
            </w:r>
            <w:r w:rsidRPr="00145B52">
              <w:rPr>
                <w:rFonts w:ascii="Arial" w:hAnsi="Arial" w:cs="Arial"/>
                <w:iCs/>
                <w:sz w:val="24"/>
                <w:szCs w:val="24"/>
                <w:lang w:eastAsia="en-US"/>
              </w:rPr>
              <w:t>ашино</w:t>
            </w:r>
            <w:r>
              <w:rPr>
                <w:rFonts w:ascii="Arial" w:hAnsi="Arial" w:cs="Arial"/>
                <w:iCs/>
                <w:sz w:val="24"/>
                <w:szCs w:val="24"/>
                <w:lang w:eastAsia="en-US"/>
              </w:rPr>
              <w:t xml:space="preserve"> </w:t>
            </w:r>
            <w:r w:rsidRPr="00145B52">
              <w:rPr>
                <w:rFonts w:ascii="Arial" w:hAnsi="Arial" w:cs="Arial"/>
                <w:iCs/>
                <w:sz w:val="24"/>
                <w:szCs w:val="24"/>
                <w:lang w:eastAsia="en-US"/>
              </w:rPr>
              <w:t>-</w:t>
            </w:r>
            <w:r>
              <w:rPr>
                <w:rFonts w:ascii="Arial" w:hAnsi="Arial" w:cs="Arial"/>
                <w:iCs/>
                <w:sz w:val="24"/>
                <w:szCs w:val="24"/>
                <w:lang w:eastAsia="en-US"/>
              </w:rPr>
              <w:t xml:space="preserve"> </w:t>
            </w:r>
            <w:r w:rsidRPr="00145B52">
              <w:rPr>
                <w:rFonts w:ascii="Arial" w:hAnsi="Arial" w:cs="Arial"/>
                <w:iCs/>
                <w:sz w:val="24"/>
                <w:szCs w:val="24"/>
                <w:lang w:eastAsia="en-US"/>
              </w:rPr>
              <w:t>место</w:t>
            </w:r>
            <w:r>
              <w:rPr>
                <w:rFonts w:ascii="Arial" w:hAnsi="Arial" w:cs="Arial"/>
                <w:iCs/>
                <w:sz w:val="24"/>
                <w:szCs w:val="24"/>
                <w:lang w:eastAsia="en-US"/>
              </w:rPr>
              <w:t>, в том числе расположенные в объектах налогообложения, указанных в подпункте 2 пункта 2 статьи 406 Налогового кодекса РФ»</w:t>
            </w:r>
            <w:r w:rsidRPr="00145B52">
              <w:rPr>
                <w:rFonts w:ascii="Arial" w:hAnsi="Arial" w:cs="Arial"/>
                <w:iCs/>
                <w:sz w:val="24"/>
                <w:szCs w:val="24"/>
                <w:lang w:eastAsia="en-US"/>
              </w:rPr>
              <w:t>;</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1.7.</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хозяйственное строение или сооружение, площадь которого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превышает 300 миллионов рублей</w:t>
            </w:r>
            <w:r>
              <w:rPr>
                <w:rFonts w:ascii="Arial" w:hAnsi="Arial" w:cs="Arial"/>
                <w:iCs/>
                <w:sz w:val="24"/>
                <w:szCs w:val="24"/>
                <w:lang w:eastAsia="en-US"/>
              </w:rPr>
              <w:t>,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r>
      <w:tr w:rsidR="00A27D85" w:rsidRPr="00145B52" w:rsidTr="00145B52">
        <w:tc>
          <w:tcPr>
            <w:tcW w:w="959"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3.</w:t>
            </w:r>
          </w:p>
        </w:tc>
        <w:tc>
          <w:tcPr>
            <w:tcW w:w="5421" w:type="dxa"/>
          </w:tcPr>
          <w:p w:rsidR="00A27D85" w:rsidRPr="00145B52" w:rsidRDefault="00A27D85"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Прочие объекты налогообложения</w:t>
            </w:r>
          </w:p>
        </w:tc>
        <w:tc>
          <w:tcPr>
            <w:tcW w:w="3190" w:type="dxa"/>
          </w:tcPr>
          <w:p w:rsidR="00A27D85" w:rsidRPr="00145B52" w:rsidRDefault="00A27D85"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0,5</w:t>
            </w:r>
          </w:p>
        </w:tc>
      </w:tr>
    </w:tbl>
    <w:p w:rsidR="00A27D85" w:rsidRDefault="00A27D85" w:rsidP="00157A5E">
      <w:pPr>
        <w:tabs>
          <w:tab w:val="left" w:pos="9355"/>
        </w:tabs>
        <w:spacing w:line="240" w:lineRule="auto"/>
        <w:ind w:right="-1"/>
        <w:contextualSpacing/>
        <w:jc w:val="both"/>
        <w:rPr>
          <w:rFonts w:ascii="Arial" w:hAnsi="Arial" w:cs="Arial"/>
          <w:iCs/>
          <w:sz w:val="24"/>
          <w:szCs w:val="24"/>
        </w:rPr>
      </w:pPr>
    </w:p>
    <w:p w:rsidR="00A27D85" w:rsidRDefault="00A27D85" w:rsidP="00157A5E">
      <w:pPr>
        <w:tabs>
          <w:tab w:val="left" w:pos="9355"/>
        </w:tabs>
        <w:spacing w:line="240" w:lineRule="auto"/>
        <w:ind w:right="-1" w:hanging="142"/>
        <w:contextualSpacing/>
        <w:jc w:val="both"/>
        <w:rPr>
          <w:rFonts w:ascii="Arial" w:hAnsi="Arial" w:cs="Arial"/>
          <w:iCs/>
          <w:sz w:val="24"/>
          <w:szCs w:val="24"/>
        </w:rPr>
      </w:pPr>
    </w:p>
    <w:p w:rsidR="00A27D85" w:rsidRDefault="00A27D85" w:rsidP="00157A5E">
      <w:pPr>
        <w:pStyle w:val="ListParagraph"/>
        <w:numPr>
          <w:ilvl w:val="0"/>
          <w:numId w:val="2"/>
        </w:numPr>
        <w:spacing w:line="240" w:lineRule="auto"/>
        <w:ind w:left="0" w:firstLine="709"/>
        <w:contextualSpacing/>
        <w:jc w:val="both"/>
        <w:rPr>
          <w:rFonts w:ascii="Arial" w:hAnsi="Arial" w:cs="Arial"/>
          <w:sz w:val="24"/>
          <w:szCs w:val="24"/>
        </w:rPr>
      </w:pPr>
      <w:r>
        <w:rPr>
          <w:rFonts w:ascii="Arial" w:hAnsi="Arial" w:cs="Arial"/>
          <w:sz w:val="24"/>
          <w:szCs w:val="24"/>
        </w:rPr>
        <w:t xml:space="preserve">Установить, что налоговая база в отношении объектов налогообложения определяется из их кадастровой стоимости на основании результатов определения кадастровой стоимости объектов недвижимого имущества, утвержденных Правительством Красноярского края.                                                                                                                                                                                                                                     </w:t>
      </w:r>
    </w:p>
    <w:p w:rsidR="00A27D85"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sidR="00A27D85"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комнаты определяется как ее кадастровая стоимость, уменьшенная на величину кадастровой стоимости 10 квадратных метров площади этой квартиры.</w:t>
      </w:r>
    </w:p>
    <w:p w:rsidR="00A27D85"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A27D85" w:rsidRPr="0008396C"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один миллион рублей.</w:t>
      </w:r>
    </w:p>
    <w:p w:rsidR="00A27D85" w:rsidRPr="00025FBD" w:rsidRDefault="00A27D85" w:rsidP="00157A5E">
      <w:pPr>
        <w:pStyle w:val="ListParagraph"/>
        <w:numPr>
          <w:ilvl w:val="0"/>
          <w:numId w:val="2"/>
        </w:numPr>
        <w:spacing w:line="240" w:lineRule="auto"/>
        <w:ind w:left="0" w:firstLine="709"/>
        <w:contextualSpacing/>
        <w:jc w:val="both"/>
        <w:rPr>
          <w:rFonts w:ascii="Arial" w:hAnsi="Arial" w:cs="Arial"/>
          <w:sz w:val="24"/>
          <w:szCs w:val="24"/>
        </w:rPr>
      </w:pPr>
      <w:r w:rsidRPr="00025FBD">
        <w:rPr>
          <w:rFonts w:ascii="Arial" w:hAnsi="Arial" w:cs="Arial"/>
          <w:sz w:val="24"/>
          <w:szCs w:val="24"/>
        </w:rPr>
        <w:t>С момента вступления в силу настоящего решения считать утратившими силу</w:t>
      </w:r>
      <w:r>
        <w:rPr>
          <w:rFonts w:ascii="Arial" w:hAnsi="Arial" w:cs="Arial"/>
          <w:sz w:val="24"/>
          <w:szCs w:val="24"/>
        </w:rPr>
        <w:t xml:space="preserve"> решения Большекосульского </w:t>
      </w:r>
      <w:r w:rsidRPr="00025FBD">
        <w:rPr>
          <w:rFonts w:ascii="Arial" w:hAnsi="Arial" w:cs="Arial"/>
          <w:sz w:val="24"/>
          <w:szCs w:val="24"/>
        </w:rPr>
        <w:t>сельского Совета депутатов:</w:t>
      </w:r>
    </w:p>
    <w:p w:rsidR="00A27D85"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 xml:space="preserve">решение Большекосульского </w:t>
      </w:r>
      <w:r w:rsidRPr="00025FBD">
        <w:rPr>
          <w:rFonts w:ascii="Arial" w:hAnsi="Arial" w:cs="Arial"/>
          <w:sz w:val="24"/>
          <w:szCs w:val="24"/>
        </w:rPr>
        <w:t xml:space="preserve"> сельского Совета депутатов</w:t>
      </w:r>
      <w:r>
        <w:rPr>
          <w:rFonts w:ascii="Arial" w:hAnsi="Arial" w:cs="Arial"/>
          <w:sz w:val="24"/>
          <w:szCs w:val="24"/>
        </w:rPr>
        <w:t xml:space="preserve"> от 02.09.2015 «Об установлении на территории Большекосульского  сельсовета налога на имущество физических лиц»;</w:t>
      </w:r>
    </w:p>
    <w:p w:rsidR="00A27D85"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решение</w:t>
      </w:r>
      <w:r w:rsidRPr="00025FBD">
        <w:rPr>
          <w:rFonts w:ascii="Arial" w:hAnsi="Arial" w:cs="Arial"/>
          <w:sz w:val="24"/>
          <w:szCs w:val="24"/>
        </w:rPr>
        <w:t xml:space="preserve"> Бо</w:t>
      </w:r>
      <w:r>
        <w:rPr>
          <w:rFonts w:ascii="Arial" w:hAnsi="Arial" w:cs="Arial"/>
          <w:sz w:val="24"/>
          <w:szCs w:val="24"/>
        </w:rPr>
        <w:t>льшекосу</w:t>
      </w:r>
      <w:r w:rsidRPr="00025FBD">
        <w:rPr>
          <w:rFonts w:ascii="Arial" w:hAnsi="Arial" w:cs="Arial"/>
          <w:sz w:val="24"/>
          <w:szCs w:val="24"/>
        </w:rPr>
        <w:t>льского сельского Совета депутатов</w:t>
      </w:r>
      <w:r>
        <w:rPr>
          <w:rFonts w:ascii="Arial" w:hAnsi="Arial" w:cs="Arial"/>
          <w:sz w:val="24"/>
          <w:szCs w:val="24"/>
        </w:rPr>
        <w:t xml:space="preserve"> от 30.06.2016 № 11-46 «О внесении изменений в решение Большекосульского  сельского Совета депутатов «Об установлении на территории Большекосульского  сельсовета налога на имущество физических лиц».</w:t>
      </w:r>
    </w:p>
    <w:p w:rsidR="00A27D85" w:rsidRDefault="00A27D85"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 xml:space="preserve">  5</w:t>
      </w:r>
      <w:r w:rsidRPr="006230D6">
        <w:rPr>
          <w:rFonts w:ascii="Arial" w:hAnsi="Arial" w:cs="Arial"/>
          <w:sz w:val="24"/>
          <w:szCs w:val="24"/>
        </w:rPr>
        <w:t xml:space="preserve">. </w:t>
      </w:r>
      <w:r>
        <w:rPr>
          <w:rFonts w:ascii="Arial" w:hAnsi="Arial" w:cs="Arial"/>
          <w:sz w:val="24"/>
          <w:szCs w:val="24"/>
        </w:rPr>
        <w:t>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имущество физических лиц.</w:t>
      </w:r>
    </w:p>
    <w:p w:rsidR="00A27D85" w:rsidRPr="00025FBD" w:rsidRDefault="00A27D85"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 xml:space="preserve">6. </w:t>
      </w:r>
      <w:r w:rsidRPr="00031283">
        <w:rPr>
          <w:rFonts w:ascii="Arial" w:hAnsi="Arial" w:cs="Arial"/>
          <w:sz w:val="24"/>
          <w:szCs w:val="24"/>
        </w:rPr>
        <w:t>В отношении налоговых периодов по налогу, истекших до 1 января 2019 года, применяются положения решения</w:t>
      </w:r>
      <w:r>
        <w:rPr>
          <w:rFonts w:ascii="Arial" w:hAnsi="Arial" w:cs="Arial"/>
          <w:sz w:val="24"/>
          <w:szCs w:val="24"/>
        </w:rPr>
        <w:t xml:space="preserve"> Большекосульского </w:t>
      </w:r>
      <w:r w:rsidRPr="00025FBD">
        <w:rPr>
          <w:rFonts w:ascii="Arial" w:hAnsi="Arial" w:cs="Arial"/>
          <w:sz w:val="24"/>
          <w:szCs w:val="24"/>
        </w:rPr>
        <w:t xml:space="preserve"> сельского Совета депутатов</w:t>
      </w:r>
      <w:r>
        <w:rPr>
          <w:rFonts w:ascii="Arial" w:hAnsi="Arial" w:cs="Arial"/>
          <w:sz w:val="24"/>
          <w:szCs w:val="24"/>
        </w:rPr>
        <w:t xml:space="preserve"> от 02.09.2015 «Об установлении на территории Большекосульского  сел</w:t>
      </w:r>
      <w:bookmarkStart w:id="0" w:name="_GoBack"/>
      <w:bookmarkEnd w:id="0"/>
      <w:r>
        <w:rPr>
          <w:rFonts w:ascii="Arial" w:hAnsi="Arial" w:cs="Arial"/>
          <w:sz w:val="24"/>
          <w:szCs w:val="24"/>
        </w:rPr>
        <w:t>ьсовета налога на имущество физических лиц»</w:t>
      </w:r>
      <w:r w:rsidRPr="00031283">
        <w:rPr>
          <w:rFonts w:ascii="Arial" w:hAnsi="Arial" w:cs="Arial"/>
          <w:sz w:val="24"/>
          <w:szCs w:val="24"/>
        </w:rPr>
        <w:t>, действующего до дня вступления в силу настоящего решения</w:t>
      </w:r>
      <w:r>
        <w:rPr>
          <w:sz w:val="32"/>
          <w:szCs w:val="32"/>
        </w:rPr>
        <w:t>.</w:t>
      </w:r>
    </w:p>
    <w:p w:rsidR="00A27D85" w:rsidRDefault="00A27D85" w:rsidP="00157A5E">
      <w:pPr>
        <w:tabs>
          <w:tab w:val="left" w:pos="9355"/>
        </w:tabs>
        <w:spacing w:line="240" w:lineRule="auto"/>
        <w:ind w:right="-1" w:firstLine="709"/>
        <w:contextualSpacing/>
        <w:jc w:val="both"/>
        <w:rPr>
          <w:rFonts w:ascii="Arial" w:hAnsi="Arial" w:cs="Arial"/>
          <w:iCs/>
          <w:sz w:val="24"/>
          <w:szCs w:val="24"/>
        </w:rPr>
      </w:pPr>
      <w:r>
        <w:rPr>
          <w:rFonts w:ascii="Arial" w:hAnsi="Arial" w:cs="Arial"/>
          <w:iCs/>
          <w:sz w:val="24"/>
          <w:szCs w:val="24"/>
        </w:rPr>
        <w:t>7</w:t>
      </w:r>
      <w:r w:rsidRPr="00A41B3E">
        <w:rPr>
          <w:rFonts w:ascii="Arial" w:hAnsi="Arial" w:cs="Arial"/>
          <w:iCs/>
          <w:sz w:val="24"/>
          <w:szCs w:val="24"/>
        </w:rPr>
        <w:t xml:space="preserve">. Контроль за исполнением Решения возложить на постоянную комиссию </w:t>
      </w:r>
      <w:r>
        <w:rPr>
          <w:rFonts w:ascii="Arial" w:hAnsi="Arial" w:cs="Arial"/>
          <w:iCs/>
          <w:sz w:val="24"/>
          <w:szCs w:val="24"/>
        </w:rPr>
        <w:t>по финансам, бюджету, налогам и сборам (Семашко Г.И.</w:t>
      </w:r>
      <w:r w:rsidRPr="00A41B3E">
        <w:rPr>
          <w:rFonts w:ascii="Arial" w:hAnsi="Arial" w:cs="Arial"/>
          <w:iCs/>
          <w:sz w:val="24"/>
          <w:szCs w:val="24"/>
        </w:rPr>
        <w:t>).</w:t>
      </w:r>
    </w:p>
    <w:p w:rsidR="00A27D85" w:rsidRPr="00A41B3E" w:rsidRDefault="00A27D85" w:rsidP="00157A5E">
      <w:pPr>
        <w:tabs>
          <w:tab w:val="left" w:pos="9355"/>
        </w:tabs>
        <w:spacing w:line="240" w:lineRule="auto"/>
        <w:ind w:right="-1" w:firstLine="142"/>
        <w:contextualSpacing/>
        <w:jc w:val="both"/>
        <w:rPr>
          <w:rFonts w:ascii="Arial" w:hAnsi="Arial" w:cs="Arial"/>
          <w:iCs/>
          <w:sz w:val="24"/>
          <w:szCs w:val="24"/>
        </w:rPr>
      </w:pPr>
      <w:r>
        <w:rPr>
          <w:rFonts w:ascii="Arial" w:hAnsi="Arial" w:cs="Arial"/>
          <w:iCs/>
          <w:sz w:val="24"/>
          <w:szCs w:val="24"/>
        </w:rPr>
        <w:t>8</w:t>
      </w:r>
      <w:r w:rsidRPr="00A41B3E">
        <w:rPr>
          <w:rFonts w:ascii="Arial" w:hAnsi="Arial" w:cs="Arial"/>
          <w:iCs/>
          <w:sz w:val="24"/>
          <w:szCs w:val="24"/>
        </w:rPr>
        <w:t xml:space="preserve">. Опубликовать настоящее Решение в общественно-политической газете «Земля боготольская» и </w:t>
      </w:r>
      <w:r w:rsidRPr="00A41B3E">
        <w:rPr>
          <w:rFonts w:ascii="Arial" w:hAnsi="Arial" w:cs="Arial"/>
          <w:sz w:val="24"/>
          <w:szCs w:val="24"/>
        </w:rPr>
        <w:t xml:space="preserve">разместить на  официальном сайте  Боготольского района </w:t>
      </w:r>
      <w:hyperlink r:id="rId7" w:history="1">
        <w:r w:rsidRPr="00A41B3E">
          <w:rPr>
            <w:rStyle w:val="Hyperlink"/>
            <w:rFonts w:ascii="Arial" w:hAnsi="Arial" w:cs="Arial"/>
            <w:sz w:val="24"/>
            <w:szCs w:val="24"/>
            <w:lang w:val="en-US"/>
          </w:rPr>
          <w:t>www</w:t>
        </w:r>
        <w:r w:rsidRPr="00A41B3E">
          <w:rPr>
            <w:rStyle w:val="Hyperlink"/>
            <w:rFonts w:ascii="Arial" w:hAnsi="Arial" w:cs="Arial"/>
            <w:sz w:val="24"/>
            <w:szCs w:val="24"/>
          </w:rPr>
          <w:t>.</w:t>
        </w:r>
        <w:r w:rsidRPr="00A41B3E">
          <w:rPr>
            <w:rStyle w:val="Hyperlink"/>
            <w:rFonts w:ascii="Arial" w:hAnsi="Arial" w:cs="Arial"/>
            <w:sz w:val="24"/>
            <w:szCs w:val="24"/>
            <w:lang w:val="en-US"/>
          </w:rPr>
          <w:t>bogotol</w:t>
        </w:r>
        <w:r w:rsidRPr="00A41B3E">
          <w:rPr>
            <w:rStyle w:val="Hyperlink"/>
            <w:rFonts w:ascii="Arial" w:hAnsi="Arial" w:cs="Arial"/>
            <w:sz w:val="24"/>
            <w:szCs w:val="24"/>
          </w:rPr>
          <w:t>-</w:t>
        </w:r>
      </w:hyperlink>
      <w:r w:rsidRPr="00A41B3E">
        <w:rPr>
          <w:rFonts w:ascii="Arial" w:hAnsi="Arial" w:cs="Arial"/>
          <w:sz w:val="24"/>
          <w:szCs w:val="24"/>
          <w:lang w:val="en-US"/>
        </w:rPr>
        <w:t>r</w:t>
      </w:r>
      <w:r w:rsidRPr="00A41B3E">
        <w:rPr>
          <w:rFonts w:ascii="Arial" w:hAnsi="Arial" w:cs="Arial"/>
          <w:sz w:val="24"/>
          <w:szCs w:val="24"/>
        </w:rPr>
        <w:t>.</w:t>
      </w:r>
      <w:r w:rsidRPr="00A41B3E">
        <w:rPr>
          <w:rFonts w:ascii="Arial" w:hAnsi="Arial" w:cs="Arial"/>
          <w:sz w:val="24"/>
          <w:szCs w:val="24"/>
          <w:lang w:val="en-US"/>
        </w:rPr>
        <w:t>ru</w:t>
      </w:r>
      <w:r>
        <w:rPr>
          <w:rFonts w:ascii="Arial" w:hAnsi="Arial" w:cs="Arial"/>
          <w:sz w:val="24"/>
          <w:szCs w:val="24"/>
        </w:rPr>
        <w:t xml:space="preserve">. на странице Большекосульского </w:t>
      </w:r>
      <w:r w:rsidRPr="00A41B3E">
        <w:rPr>
          <w:rFonts w:ascii="Arial" w:hAnsi="Arial" w:cs="Arial"/>
          <w:sz w:val="24"/>
          <w:szCs w:val="24"/>
        </w:rPr>
        <w:t>сельсовета.</w:t>
      </w:r>
    </w:p>
    <w:p w:rsidR="00A27D85" w:rsidRPr="006230D6" w:rsidRDefault="00A27D85" w:rsidP="00157A5E">
      <w:pPr>
        <w:spacing w:line="240" w:lineRule="auto"/>
        <w:ind w:firstLine="567"/>
        <w:contextualSpacing/>
        <w:jc w:val="both"/>
        <w:outlineLvl w:val="0"/>
        <w:rPr>
          <w:rFonts w:ascii="Arial" w:hAnsi="Arial" w:cs="Arial"/>
          <w:sz w:val="24"/>
          <w:szCs w:val="24"/>
        </w:rPr>
      </w:pPr>
    </w:p>
    <w:p w:rsidR="00A27D85" w:rsidRPr="001A6573" w:rsidRDefault="00A27D85" w:rsidP="00EF019B">
      <w:pPr>
        <w:spacing w:line="240" w:lineRule="auto"/>
        <w:contextualSpacing/>
        <w:jc w:val="both"/>
        <w:outlineLvl w:val="0"/>
        <w:rPr>
          <w:rFonts w:ascii="Arial" w:hAnsi="Arial" w:cs="Arial"/>
          <w:sz w:val="24"/>
          <w:szCs w:val="24"/>
        </w:rPr>
      </w:pPr>
      <w:r>
        <w:rPr>
          <w:rFonts w:ascii="Arial" w:hAnsi="Arial" w:cs="Arial"/>
          <w:sz w:val="24"/>
          <w:szCs w:val="24"/>
        </w:rPr>
        <w:t xml:space="preserve">        Председатель Большекосульского </w:t>
      </w:r>
      <w:r w:rsidRPr="001A6573">
        <w:rPr>
          <w:rFonts w:ascii="Arial" w:hAnsi="Arial" w:cs="Arial"/>
          <w:sz w:val="24"/>
          <w:szCs w:val="24"/>
        </w:rPr>
        <w:t xml:space="preserve">          </w:t>
      </w:r>
      <w:r>
        <w:rPr>
          <w:rFonts w:ascii="Arial" w:hAnsi="Arial" w:cs="Arial"/>
          <w:sz w:val="24"/>
          <w:szCs w:val="24"/>
        </w:rPr>
        <w:t xml:space="preserve">       Глава Большекосульского</w:t>
      </w:r>
    </w:p>
    <w:p w:rsidR="00A27D85" w:rsidRPr="001A6573" w:rsidRDefault="00A27D85" w:rsidP="00393081">
      <w:pPr>
        <w:spacing w:line="240" w:lineRule="auto"/>
        <w:contextualSpacing/>
        <w:jc w:val="both"/>
        <w:outlineLvl w:val="0"/>
        <w:rPr>
          <w:rFonts w:ascii="Arial" w:hAnsi="Arial" w:cs="Arial"/>
          <w:sz w:val="24"/>
          <w:szCs w:val="24"/>
        </w:rPr>
      </w:pPr>
      <w:r>
        <w:rPr>
          <w:rFonts w:ascii="Arial" w:hAnsi="Arial" w:cs="Arial"/>
          <w:sz w:val="24"/>
          <w:szCs w:val="24"/>
        </w:rPr>
        <w:t xml:space="preserve">        </w:t>
      </w:r>
      <w:r w:rsidRPr="001A6573">
        <w:rPr>
          <w:rFonts w:ascii="Arial" w:hAnsi="Arial" w:cs="Arial"/>
          <w:sz w:val="24"/>
          <w:szCs w:val="24"/>
        </w:rPr>
        <w:t>сельского Совета д</w:t>
      </w:r>
      <w:r>
        <w:rPr>
          <w:rFonts w:ascii="Arial" w:hAnsi="Arial" w:cs="Arial"/>
          <w:sz w:val="24"/>
          <w:szCs w:val="24"/>
        </w:rPr>
        <w:t xml:space="preserve">епутатов                             </w:t>
      </w:r>
      <w:r w:rsidRPr="001A6573">
        <w:rPr>
          <w:rFonts w:ascii="Arial" w:hAnsi="Arial" w:cs="Arial"/>
          <w:sz w:val="24"/>
          <w:szCs w:val="24"/>
        </w:rPr>
        <w:t>сельсовета</w:t>
      </w:r>
    </w:p>
    <w:p w:rsidR="00A27D85" w:rsidRPr="001A6573" w:rsidRDefault="00A27D85"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_______________ И.Н.Однодворцева             _____________ Т.Ф.Поторочина</w:t>
      </w:r>
    </w:p>
    <w:p w:rsidR="00A27D85" w:rsidRPr="00A86B13" w:rsidRDefault="00A27D85" w:rsidP="00157A5E">
      <w:pPr>
        <w:spacing w:after="0" w:line="240" w:lineRule="auto"/>
        <w:ind w:firstLine="708"/>
        <w:contextualSpacing/>
        <w:jc w:val="both"/>
        <w:rPr>
          <w:rFonts w:ascii="Arial" w:hAnsi="Arial" w:cs="Arial"/>
          <w:bCs/>
          <w:sz w:val="24"/>
          <w:szCs w:val="24"/>
        </w:rPr>
      </w:pPr>
    </w:p>
    <w:sectPr w:rsidR="00A27D85" w:rsidRPr="00A86B13" w:rsidSect="0097702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D85" w:rsidRDefault="00A27D85">
      <w:pPr>
        <w:spacing w:after="0" w:line="240" w:lineRule="auto"/>
      </w:pPr>
      <w:r>
        <w:separator/>
      </w:r>
    </w:p>
  </w:endnote>
  <w:endnote w:type="continuationSeparator" w:id="1">
    <w:p w:rsidR="00A27D85" w:rsidRDefault="00A27D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D85" w:rsidRDefault="00A27D85">
      <w:pPr>
        <w:spacing w:after="0" w:line="240" w:lineRule="auto"/>
      </w:pPr>
      <w:r>
        <w:separator/>
      </w:r>
    </w:p>
  </w:footnote>
  <w:footnote w:type="continuationSeparator" w:id="1">
    <w:p w:rsidR="00A27D85" w:rsidRDefault="00A27D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0002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BD0F0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443F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E037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434FA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5E3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1063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0A5C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7AED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844EFA"/>
    <w:lvl w:ilvl="0">
      <w:start w:val="1"/>
      <w:numFmt w:val="bullet"/>
      <w:lvlText w:val=""/>
      <w:lvlJc w:val="left"/>
      <w:pPr>
        <w:tabs>
          <w:tab w:val="num" w:pos="360"/>
        </w:tabs>
        <w:ind w:left="360" w:hanging="360"/>
      </w:pPr>
      <w:rPr>
        <w:rFonts w:ascii="Symbol" w:hAnsi="Symbol" w:hint="default"/>
      </w:rPr>
    </w:lvl>
  </w:abstractNum>
  <w:abstractNum w:abstractNumId="10">
    <w:nsid w:val="59596276"/>
    <w:multiLevelType w:val="hybridMultilevel"/>
    <w:tmpl w:val="2600506C"/>
    <w:lvl w:ilvl="0" w:tplc="615ED0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9C0"/>
    <w:rsid w:val="000026BA"/>
    <w:rsid w:val="0000361E"/>
    <w:rsid w:val="00005330"/>
    <w:rsid w:val="00016945"/>
    <w:rsid w:val="0002255E"/>
    <w:rsid w:val="00025FBD"/>
    <w:rsid w:val="00031283"/>
    <w:rsid w:val="000439B1"/>
    <w:rsid w:val="0004477E"/>
    <w:rsid w:val="00045CFF"/>
    <w:rsid w:val="00054DE5"/>
    <w:rsid w:val="00055D8B"/>
    <w:rsid w:val="00060D2F"/>
    <w:rsid w:val="00062E76"/>
    <w:rsid w:val="0008360E"/>
    <w:rsid w:val="0008396C"/>
    <w:rsid w:val="00091A05"/>
    <w:rsid w:val="00095AE2"/>
    <w:rsid w:val="000A5C84"/>
    <w:rsid w:val="000C42D3"/>
    <w:rsid w:val="000D223F"/>
    <w:rsid w:val="000D4528"/>
    <w:rsid w:val="000E54B4"/>
    <w:rsid w:val="00100110"/>
    <w:rsid w:val="00101218"/>
    <w:rsid w:val="00104F25"/>
    <w:rsid w:val="00105E13"/>
    <w:rsid w:val="00116363"/>
    <w:rsid w:val="00117CBF"/>
    <w:rsid w:val="00121801"/>
    <w:rsid w:val="00124A5C"/>
    <w:rsid w:val="001319F0"/>
    <w:rsid w:val="001343AF"/>
    <w:rsid w:val="00141617"/>
    <w:rsid w:val="00145B52"/>
    <w:rsid w:val="00145FA5"/>
    <w:rsid w:val="00157A5E"/>
    <w:rsid w:val="001622B8"/>
    <w:rsid w:val="001655F1"/>
    <w:rsid w:val="00193805"/>
    <w:rsid w:val="0019554C"/>
    <w:rsid w:val="001A4292"/>
    <w:rsid w:val="001A4405"/>
    <w:rsid w:val="001A6573"/>
    <w:rsid w:val="001B74D9"/>
    <w:rsid w:val="001C4C55"/>
    <w:rsid w:val="001E0EF8"/>
    <w:rsid w:val="001E3395"/>
    <w:rsid w:val="001F0D88"/>
    <w:rsid w:val="002009D8"/>
    <w:rsid w:val="0023131B"/>
    <w:rsid w:val="0026194C"/>
    <w:rsid w:val="002700FC"/>
    <w:rsid w:val="00275513"/>
    <w:rsid w:val="00293500"/>
    <w:rsid w:val="0029624A"/>
    <w:rsid w:val="002A2DED"/>
    <w:rsid w:val="002A70C5"/>
    <w:rsid w:val="002D65C7"/>
    <w:rsid w:val="002E0F8B"/>
    <w:rsid w:val="002F20F3"/>
    <w:rsid w:val="002F4D69"/>
    <w:rsid w:val="003004C7"/>
    <w:rsid w:val="00302B6C"/>
    <w:rsid w:val="00305219"/>
    <w:rsid w:val="00306A3A"/>
    <w:rsid w:val="00312FEF"/>
    <w:rsid w:val="003137BD"/>
    <w:rsid w:val="0032142E"/>
    <w:rsid w:val="00324B90"/>
    <w:rsid w:val="00326E7E"/>
    <w:rsid w:val="00331CDB"/>
    <w:rsid w:val="0033640F"/>
    <w:rsid w:val="003437BF"/>
    <w:rsid w:val="0034615D"/>
    <w:rsid w:val="00366571"/>
    <w:rsid w:val="00372935"/>
    <w:rsid w:val="00393081"/>
    <w:rsid w:val="003A11B9"/>
    <w:rsid w:val="003A47BA"/>
    <w:rsid w:val="003B4494"/>
    <w:rsid w:val="003C0245"/>
    <w:rsid w:val="003E1483"/>
    <w:rsid w:val="003E2207"/>
    <w:rsid w:val="003E3241"/>
    <w:rsid w:val="003F51EC"/>
    <w:rsid w:val="00405A64"/>
    <w:rsid w:val="00405B0B"/>
    <w:rsid w:val="00435B8B"/>
    <w:rsid w:val="00436726"/>
    <w:rsid w:val="00440213"/>
    <w:rsid w:val="004469E6"/>
    <w:rsid w:val="00447533"/>
    <w:rsid w:val="00454699"/>
    <w:rsid w:val="00461793"/>
    <w:rsid w:val="0046548A"/>
    <w:rsid w:val="0046611D"/>
    <w:rsid w:val="00477B7A"/>
    <w:rsid w:val="00484865"/>
    <w:rsid w:val="00486694"/>
    <w:rsid w:val="00487C50"/>
    <w:rsid w:val="004A3B8E"/>
    <w:rsid w:val="004B73F6"/>
    <w:rsid w:val="004C1227"/>
    <w:rsid w:val="004C19AE"/>
    <w:rsid w:val="004C6AE4"/>
    <w:rsid w:val="004D2B6C"/>
    <w:rsid w:val="004E0FA6"/>
    <w:rsid w:val="004E22F9"/>
    <w:rsid w:val="004E3196"/>
    <w:rsid w:val="004F58C3"/>
    <w:rsid w:val="00512FAB"/>
    <w:rsid w:val="00513E4F"/>
    <w:rsid w:val="005177BE"/>
    <w:rsid w:val="005207C9"/>
    <w:rsid w:val="00537429"/>
    <w:rsid w:val="00547BCB"/>
    <w:rsid w:val="00552ACA"/>
    <w:rsid w:val="00575573"/>
    <w:rsid w:val="00577D44"/>
    <w:rsid w:val="00592DD5"/>
    <w:rsid w:val="005A10DD"/>
    <w:rsid w:val="005B44E4"/>
    <w:rsid w:val="005C5A39"/>
    <w:rsid w:val="005D02A8"/>
    <w:rsid w:val="005D1670"/>
    <w:rsid w:val="005D24FD"/>
    <w:rsid w:val="005D2A5F"/>
    <w:rsid w:val="005D5394"/>
    <w:rsid w:val="005E216A"/>
    <w:rsid w:val="005E3E2B"/>
    <w:rsid w:val="005F0048"/>
    <w:rsid w:val="00601E73"/>
    <w:rsid w:val="00602B62"/>
    <w:rsid w:val="00611565"/>
    <w:rsid w:val="006230D6"/>
    <w:rsid w:val="00627895"/>
    <w:rsid w:val="00631204"/>
    <w:rsid w:val="00635E9C"/>
    <w:rsid w:val="006370E1"/>
    <w:rsid w:val="006402AA"/>
    <w:rsid w:val="006404B6"/>
    <w:rsid w:val="00646EDA"/>
    <w:rsid w:val="0065224B"/>
    <w:rsid w:val="00671750"/>
    <w:rsid w:val="006717B4"/>
    <w:rsid w:val="00696DD9"/>
    <w:rsid w:val="00696EA0"/>
    <w:rsid w:val="006A3805"/>
    <w:rsid w:val="006A4E41"/>
    <w:rsid w:val="006A5871"/>
    <w:rsid w:val="006A7004"/>
    <w:rsid w:val="006B3A23"/>
    <w:rsid w:val="006B62F6"/>
    <w:rsid w:val="006D2240"/>
    <w:rsid w:val="006E6E98"/>
    <w:rsid w:val="006E7C97"/>
    <w:rsid w:val="006F4DD3"/>
    <w:rsid w:val="007005AB"/>
    <w:rsid w:val="00703B2A"/>
    <w:rsid w:val="0070620E"/>
    <w:rsid w:val="00714DF0"/>
    <w:rsid w:val="007158A9"/>
    <w:rsid w:val="00716CE8"/>
    <w:rsid w:val="007311D8"/>
    <w:rsid w:val="00731DEE"/>
    <w:rsid w:val="007511FF"/>
    <w:rsid w:val="00757B15"/>
    <w:rsid w:val="00765923"/>
    <w:rsid w:val="00772793"/>
    <w:rsid w:val="007768DD"/>
    <w:rsid w:val="00782961"/>
    <w:rsid w:val="00786456"/>
    <w:rsid w:val="00786DF1"/>
    <w:rsid w:val="007A7934"/>
    <w:rsid w:val="007B2810"/>
    <w:rsid w:val="007B4065"/>
    <w:rsid w:val="007B426B"/>
    <w:rsid w:val="007B5C74"/>
    <w:rsid w:val="007C0219"/>
    <w:rsid w:val="007E25A0"/>
    <w:rsid w:val="00816293"/>
    <w:rsid w:val="00816495"/>
    <w:rsid w:val="008200CC"/>
    <w:rsid w:val="00840406"/>
    <w:rsid w:val="00845653"/>
    <w:rsid w:val="00863611"/>
    <w:rsid w:val="0087276B"/>
    <w:rsid w:val="00877534"/>
    <w:rsid w:val="00881CF6"/>
    <w:rsid w:val="00882505"/>
    <w:rsid w:val="00884E95"/>
    <w:rsid w:val="00886513"/>
    <w:rsid w:val="00896C13"/>
    <w:rsid w:val="008B47D1"/>
    <w:rsid w:val="008C4FE0"/>
    <w:rsid w:val="008C63CA"/>
    <w:rsid w:val="008D62D6"/>
    <w:rsid w:val="008E2D11"/>
    <w:rsid w:val="008F20BB"/>
    <w:rsid w:val="008F3C75"/>
    <w:rsid w:val="0090753A"/>
    <w:rsid w:val="009079AA"/>
    <w:rsid w:val="009152F5"/>
    <w:rsid w:val="0091659A"/>
    <w:rsid w:val="00932B8D"/>
    <w:rsid w:val="0097702E"/>
    <w:rsid w:val="00981B38"/>
    <w:rsid w:val="00987438"/>
    <w:rsid w:val="009A252F"/>
    <w:rsid w:val="009A29E5"/>
    <w:rsid w:val="009C4487"/>
    <w:rsid w:val="009C6749"/>
    <w:rsid w:val="009D2352"/>
    <w:rsid w:val="009D5934"/>
    <w:rsid w:val="009E36F6"/>
    <w:rsid w:val="009E594B"/>
    <w:rsid w:val="009F151B"/>
    <w:rsid w:val="009F2CA7"/>
    <w:rsid w:val="009F3FEE"/>
    <w:rsid w:val="009F6E66"/>
    <w:rsid w:val="00A01810"/>
    <w:rsid w:val="00A05081"/>
    <w:rsid w:val="00A200D2"/>
    <w:rsid w:val="00A212CA"/>
    <w:rsid w:val="00A22C24"/>
    <w:rsid w:val="00A27D85"/>
    <w:rsid w:val="00A33E67"/>
    <w:rsid w:val="00A33FE5"/>
    <w:rsid w:val="00A3744F"/>
    <w:rsid w:val="00A41B3E"/>
    <w:rsid w:val="00A4589A"/>
    <w:rsid w:val="00A50342"/>
    <w:rsid w:val="00A56605"/>
    <w:rsid w:val="00A86B13"/>
    <w:rsid w:val="00A9337F"/>
    <w:rsid w:val="00AA1BB0"/>
    <w:rsid w:val="00AA464C"/>
    <w:rsid w:val="00AA6EE5"/>
    <w:rsid w:val="00AB4303"/>
    <w:rsid w:val="00AD64CE"/>
    <w:rsid w:val="00AE4003"/>
    <w:rsid w:val="00AE5835"/>
    <w:rsid w:val="00AF0E37"/>
    <w:rsid w:val="00B23753"/>
    <w:rsid w:val="00B266FA"/>
    <w:rsid w:val="00B343C6"/>
    <w:rsid w:val="00B4170E"/>
    <w:rsid w:val="00B54A82"/>
    <w:rsid w:val="00B54E94"/>
    <w:rsid w:val="00B62172"/>
    <w:rsid w:val="00B62420"/>
    <w:rsid w:val="00B64841"/>
    <w:rsid w:val="00B67897"/>
    <w:rsid w:val="00B73701"/>
    <w:rsid w:val="00B738E5"/>
    <w:rsid w:val="00B830BD"/>
    <w:rsid w:val="00B85C3D"/>
    <w:rsid w:val="00BA0E73"/>
    <w:rsid w:val="00BA19C0"/>
    <w:rsid w:val="00BA678B"/>
    <w:rsid w:val="00BB0C0C"/>
    <w:rsid w:val="00BB2F08"/>
    <w:rsid w:val="00BC6017"/>
    <w:rsid w:val="00BC6D8B"/>
    <w:rsid w:val="00BD4DDA"/>
    <w:rsid w:val="00BE47AC"/>
    <w:rsid w:val="00C07792"/>
    <w:rsid w:val="00C17D71"/>
    <w:rsid w:val="00C219C7"/>
    <w:rsid w:val="00C23806"/>
    <w:rsid w:val="00C3545E"/>
    <w:rsid w:val="00C36F76"/>
    <w:rsid w:val="00C500DE"/>
    <w:rsid w:val="00C522F9"/>
    <w:rsid w:val="00C61C1D"/>
    <w:rsid w:val="00C64EC7"/>
    <w:rsid w:val="00C676E8"/>
    <w:rsid w:val="00C72986"/>
    <w:rsid w:val="00C81F6A"/>
    <w:rsid w:val="00C95A83"/>
    <w:rsid w:val="00CA66A9"/>
    <w:rsid w:val="00CB1955"/>
    <w:rsid w:val="00CB47B1"/>
    <w:rsid w:val="00CB5871"/>
    <w:rsid w:val="00CC5649"/>
    <w:rsid w:val="00CD2CA2"/>
    <w:rsid w:val="00CF1F6A"/>
    <w:rsid w:val="00CF79CE"/>
    <w:rsid w:val="00D11E9C"/>
    <w:rsid w:val="00D209B5"/>
    <w:rsid w:val="00D30AB7"/>
    <w:rsid w:val="00D40C0B"/>
    <w:rsid w:val="00D40C3D"/>
    <w:rsid w:val="00D42FD8"/>
    <w:rsid w:val="00D439D7"/>
    <w:rsid w:val="00D43B95"/>
    <w:rsid w:val="00D61481"/>
    <w:rsid w:val="00D61C7E"/>
    <w:rsid w:val="00D63D99"/>
    <w:rsid w:val="00D65124"/>
    <w:rsid w:val="00D72FCB"/>
    <w:rsid w:val="00D80367"/>
    <w:rsid w:val="00D83079"/>
    <w:rsid w:val="00D8479E"/>
    <w:rsid w:val="00D95F08"/>
    <w:rsid w:val="00DA532B"/>
    <w:rsid w:val="00DA62CC"/>
    <w:rsid w:val="00DB068D"/>
    <w:rsid w:val="00DD57F2"/>
    <w:rsid w:val="00DF6D6D"/>
    <w:rsid w:val="00E01014"/>
    <w:rsid w:val="00E01F87"/>
    <w:rsid w:val="00E02741"/>
    <w:rsid w:val="00E03833"/>
    <w:rsid w:val="00E159C6"/>
    <w:rsid w:val="00E24504"/>
    <w:rsid w:val="00E32C8D"/>
    <w:rsid w:val="00E37D4A"/>
    <w:rsid w:val="00E421AF"/>
    <w:rsid w:val="00E42DAE"/>
    <w:rsid w:val="00E456FA"/>
    <w:rsid w:val="00E57DE7"/>
    <w:rsid w:val="00E62345"/>
    <w:rsid w:val="00E62CAE"/>
    <w:rsid w:val="00E63D94"/>
    <w:rsid w:val="00E66547"/>
    <w:rsid w:val="00E738E2"/>
    <w:rsid w:val="00E7609D"/>
    <w:rsid w:val="00E77036"/>
    <w:rsid w:val="00E823D9"/>
    <w:rsid w:val="00E9132E"/>
    <w:rsid w:val="00EA77CE"/>
    <w:rsid w:val="00EB3959"/>
    <w:rsid w:val="00EB53FB"/>
    <w:rsid w:val="00EB6C1D"/>
    <w:rsid w:val="00EC30C3"/>
    <w:rsid w:val="00ED0C6D"/>
    <w:rsid w:val="00ED7D93"/>
    <w:rsid w:val="00EE2C79"/>
    <w:rsid w:val="00EE486C"/>
    <w:rsid w:val="00EF019B"/>
    <w:rsid w:val="00EF3A65"/>
    <w:rsid w:val="00EF5599"/>
    <w:rsid w:val="00F01EA8"/>
    <w:rsid w:val="00F02479"/>
    <w:rsid w:val="00F06022"/>
    <w:rsid w:val="00F11B74"/>
    <w:rsid w:val="00F11EEC"/>
    <w:rsid w:val="00F13C0B"/>
    <w:rsid w:val="00F477B5"/>
    <w:rsid w:val="00F50D74"/>
    <w:rsid w:val="00FA56F6"/>
    <w:rsid w:val="00FB136D"/>
    <w:rsid w:val="00FB3343"/>
    <w:rsid w:val="00FB4F23"/>
    <w:rsid w:val="00FD574F"/>
    <w:rsid w:val="00FD5C5D"/>
    <w:rsid w:val="00FF4203"/>
    <w:rsid w:val="00FF5B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4C"/>
    <w:pPr>
      <w:spacing w:after="200" w:line="276" w:lineRule="auto"/>
    </w:pPr>
  </w:style>
  <w:style w:type="paragraph" w:styleId="Heading1">
    <w:name w:val="heading 1"/>
    <w:basedOn w:val="Normal"/>
    <w:next w:val="Normal"/>
    <w:link w:val="Heading1Char"/>
    <w:uiPriority w:val="99"/>
    <w:qFormat/>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hAnsi="Times New Roman"/>
      <w:b/>
      <w:color w:val="000000"/>
      <w:spacing w:val="-5"/>
      <w:sz w:val="29"/>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E66"/>
    <w:rPr>
      <w:rFonts w:ascii="Times New Roman" w:hAnsi="Times New Roman" w:cs="Times New Roman"/>
      <w:b/>
      <w:color w:val="000000"/>
      <w:spacing w:val="-5"/>
      <w:sz w:val="20"/>
      <w:szCs w:val="20"/>
      <w:shd w:val="clear" w:color="auto" w:fill="FFFFFF"/>
      <w:lang w:eastAsia="zh-CN"/>
    </w:rPr>
  </w:style>
  <w:style w:type="paragraph" w:customStyle="1" w:styleId="ConsPlusNormal">
    <w:name w:val="ConsPlusNormal"/>
    <w:uiPriority w:val="99"/>
    <w:rsid w:val="00BA19C0"/>
    <w:pPr>
      <w:widowControl w:val="0"/>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BA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19C0"/>
    <w:rPr>
      <w:rFonts w:ascii="Tahoma" w:hAnsi="Tahoma" w:cs="Tahoma"/>
      <w:sz w:val="16"/>
      <w:szCs w:val="16"/>
    </w:rPr>
  </w:style>
  <w:style w:type="paragraph" w:styleId="NoSpacing">
    <w:name w:val="No Spacing"/>
    <w:uiPriority w:val="99"/>
    <w:qFormat/>
    <w:rsid w:val="00BA19C0"/>
  </w:style>
  <w:style w:type="character" w:styleId="Hyperlink">
    <w:name w:val="Hyperlink"/>
    <w:basedOn w:val="DefaultParagraphFont"/>
    <w:uiPriority w:val="99"/>
    <w:rsid w:val="00E42DAE"/>
    <w:rPr>
      <w:rFonts w:ascii="Tahoma" w:hAnsi="Tahoma" w:cs="Times New Roman"/>
      <w:color w:val="666666"/>
      <w:u w:val="single"/>
    </w:rPr>
  </w:style>
  <w:style w:type="paragraph" w:customStyle="1" w:styleId="ConsPlusNonformat">
    <w:name w:val="ConsPlusNonformat"/>
    <w:uiPriority w:val="99"/>
    <w:rsid w:val="00B54E94"/>
    <w:pPr>
      <w:widowControl w:val="0"/>
      <w:autoSpaceDE w:val="0"/>
      <w:autoSpaceDN w:val="0"/>
      <w:adjustRightInd w:val="0"/>
    </w:pPr>
    <w:rPr>
      <w:rFonts w:ascii="Courier New" w:hAnsi="Courier New" w:cs="Courier New"/>
      <w:sz w:val="20"/>
      <w:szCs w:val="20"/>
    </w:rPr>
  </w:style>
  <w:style w:type="character" w:customStyle="1" w:styleId="InternetLink">
    <w:name w:val="Internet Link"/>
    <w:uiPriority w:val="99"/>
    <w:rsid w:val="00405A64"/>
    <w:rPr>
      <w:color w:val="0000FF"/>
      <w:u w:val="single"/>
    </w:rPr>
  </w:style>
  <w:style w:type="paragraph" w:styleId="Header">
    <w:name w:val="header"/>
    <w:basedOn w:val="Normal"/>
    <w:link w:val="HeaderChar"/>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hAnsi="Times New Roman"/>
      <w:sz w:val="20"/>
      <w:szCs w:val="20"/>
      <w:lang w:eastAsia="zh-CN"/>
    </w:rPr>
  </w:style>
  <w:style w:type="character" w:customStyle="1" w:styleId="HeaderChar">
    <w:name w:val="Header Char"/>
    <w:basedOn w:val="DefaultParagraphFont"/>
    <w:link w:val="Header"/>
    <w:uiPriority w:val="99"/>
    <w:locked/>
    <w:rsid w:val="009F6E66"/>
    <w:rPr>
      <w:rFonts w:ascii="Times New Roman" w:hAnsi="Times New Roman" w:cs="Times New Roman"/>
      <w:sz w:val="20"/>
      <w:szCs w:val="20"/>
      <w:lang w:eastAsia="zh-CN"/>
    </w:rPr>
  </w:style>
  <w:style w:type="character" w:customStyle="1" w:styleId="a">
    <w:name w:val="Верхний колонтитул Знак"/>
    <w:basedOn w:val="DefaultParagraphFont"/>
    <w:uiPriority w:val="99"/>
    <w:semiHidden/>
    <w:rsid w:val="009F6E66"/>
    <w:rPr>
      <w:rFonts w:cs="Times New Roman"/>
    </w:rPr>
  </w:style>
  <w:style w:type="paragraph" w:styleId="ListParagraph">
    <w:name w:val="List Paragraph"/>
    <w:basedOn w:val="Normal"/>
    <w:uiPriority w:val="99"/>
    <w:qFormat/>
    <w:rsid w:val="009F6E66"/>
    <w:pPr>
      <w:autoSpaceDN w:val="0"/>
      <w:ind w:left="720"/>
    </w:pPr>
    <w:rPr>
      <w:lang w:eastAsia="en-US"/>
    </w:rPr>
  </w:style>
  <w:style w:type="paragraph" w:customStyle="1" w:styleId="ConsPlusTitle">
    <w:name w:val="ConsPlusTitle"/>
    <w:uiPriority w:val="99"/>
    <w:rsid w:val="009F6E66"/>
    <w:pPr>
      <w:widowControl w:val="0"/>
      <w:autoSpaceDE w:val="0"/>
      <w:autoSpaceDN w:val="0"/>
    </w:pPr>
    <w:rPr>
      <w:rFonts w:ascii="Arial" w:hAnsi="Arial" w:cs="Arial"/>
      <w:b/>
      <w:bCs/>
      <w:sz w:val="20"/>
      <w:szCs w:val="20"/>
    </w:rPr>
  </w:style>
  <w:style w:type="paragraph" w:styleId="FootnoteText">
    <w:name w:val="footnote text"/>
    <w:basedOn w:val="Normal"/>
    <w:link w:val="FootnoteTextChar"/>
    <w:uiPriority w:val="99"/>
    <w:rsid w:val="00A0508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A05081"/>
    <w:rPr>
      <w:rFonts w:ascii="Times New Roman" w:hAnsi="Times New Roman" w:cs="Times New Roman"/>
      <w:sz w:val="20"/>
      <w:szCs w:val="20"/>
    </w:rPr>
  </w:style>
  <w:style w:type="character" w:styleId="FootnoteReference">
    <w:name w:val="footnote reference"/>
    <w:basedOn w:val="DefaultParagraphFont"/>
    <w:uiPriority w:val="99"/>
    <w:rsid w:val="00A05081"/>
    <w:rPr>
      <w:rFonts w:cs="Times New Roman"/>
      <w:vertAlign w:val="superscript"/>
    </w:rPr>
  </w:style>
  <w:style w:type="table" w:styleId="TableGrid">
    <w:name w:val="Table Grid"/>
    <w:basedOn w:val="TableNormal"/>
    <w:uiPriority w:val="99"/>
    <w:rsid w:val="00BC601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1F0D8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F0D88"/>
    <w:rPr>
      <w:rFonts w:cs="Times New Roman"/>
    </w:rPr>
  </w:style>
</w:styles>
</file>

<file path=word/webSettings.xml><?xml version="1.0" encoding="utf-8"?>
<w:webSettings xmlns:r="http://schemas.openxmlformats.org/officeDocument/2006/relationships" xmlns:w="http://schemas.openxmlformats.org/wordprocessingml/2006/main">
  <w:divs>
    <w:div w:id="316111877">
      <w:marLeft w:val="0"/>
      <w:marRight w:val="0"/>
      <w:marTop w:val="0"/>
      <w:marBottom w:val="0"/>
      <w:divBdr>
        <w:top w:val="none" w:sz="0" w:space="0" w:color="auto"/>
        <w:left w:val="none" w:sz="0" w:space="0" w:color="auto"/>
        <w:bottom w:val="none" w:sz="0" w:space="0" w:color="auto"/>
        <w:right w:val="none" w:sz="0" w:space="0" w:color="auto"/>
      </w:divBdr>
    </w:div>
    <w:div w:id="316111878">
      <w:marLeft w:val="0"/>
      <w:marRight w:val="0"/>
      <w:marTop w:val="0"/>
      <w:marBottom w:val="0"/>
      <w:divBdr>
        <w:top w:val="none" w:sz="0" w:space="0" w:color="auto"/>
        <w:left w:val="none" w:sz="0" w:space="0" w:color="auto"/>
        <w:bottom w:val="none" w:sz="0" w:space="0" w:color="auto"/>
        <w:right w:val="none" w:sz="0" w:space="0" w:color="auto"/>
      </w:divBdr>
    </w:div>
    <w:div w:id="316111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748</TotalTime>
  <Pages>3</Pages>
  <Words>781</Words>
  <Characters>4452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USER</cp:lastModifiedBy>
  <cp:revision>38</cp:revision>
  <cp:lastPrinted>2019-04-30T03:19:00Z</cp:lastPrinted>
  <dcterms:created xsi:type="dcterms:W3CDTF">2018-04-02T04:51:00Z</dcterms:created>
  <dcterms:modified xsi:type="dcterms:W3CDTF">2019-04-30T03:36:00Z</dcterms:modified>
</cp:coreProperties>
</file>