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FD" w:rsidRDefault="00AF08FD" w:rsidP="00AF08FD">
      <w:pPr>
        <w:pStyle w:val="a3"/>
        <w:rPr>
          <w:b w:val="0"/>
          <w:sz w:val="24"/>
        </w:rPr>
      </w:pPr>
      <w:r>
        <w:rPr>
          <w:b w:val="0"/>
          <w:sz w:val="24"/>
        </w:rPr>
        <w:t>Администрации Чайковского сельсовета</w:t>
      </w:r>
    </w:p>
    <w:p w:rsidR="00AF08FD" w:rsidRDefault="005B7EAA" w:rsidP="00AF08FD">
      <w:pPr>
        <w:pStyle w:val="a3"/>
        <w:rPr>
          <w:b w:val="0"/>
          <w:sz w:val="24"/>
        </w:rPr>
      </w:pPr>
      <w:r>
        <w:rPr>
          <w:b w:val="0"/>
          <w:sz w:val="24"/>
        </w:rPr>
        <w:t xml:space="preserve"> Боготольский  район</w:t>
      </w:r>
    </w:p>
    <w:p w:rsidR="00AF08FD" w:rsidRDefault="005B7EAA" w:rsidP="00AF08FD">
      <w:pPr>
        <w:jc w:val="center"/>
        <w:rPr>
          <w:bCs/>
        </w:rPr>
      </w:pPr>
      <w:r>
        <w:rPr>
          <w:bCs/>
        </w:rPr>
        <w:t>Красноярский  край</w:t>
      </w:r>
    </w:p>
    <w:p w:rsidR="00AF08FD" w:rsidRDefault="00AF08FD" w:rsidP="008759B9">
      <w:pPr>
        <w:rPr>
          <w:bCs/>
        </w:rPr>
      </w:pPr>
    </w:p>
    <w:p w:rsidR="00AF08FD" w:rsidRDefault="00AF08FD" w:rsidP="00AF08FD">
      <w:pPr>
        <w:jc w:val="center"/>
        <w:rPr>
          <w:bCs/>
        </w:rPr>
      </w:pPr>
      <w:r>
        <w:rPr>
          <w:bCs/>
        </w:rPr>
        <w:t xml:space="preserve">ПОСТАНОВЛЕНИЕ </w:t>
      </w:r>
    </w:p>
    <w:p w:rsidR="00AF08FD" w:rsidRDefault="00AF08FD" w:rsidP="00AF08FD">
      <w:pPr>
        <w:rPr>
          <w:b/>
          <w:bCs/>
        </w:rPr>
      </w:pPr>
    </w:p>
    <w:p w:rsidR="00AF08FD" w:rsidRDefault="00AF08FD" w:rsidP="00AF08FD">
      <w:pPr>
        <w:jc w:val="center"/>
        <w:rPr>
          <w:bCs/>
        </w:rPr>
      </w:pPr>
      <w:r>
        <w:rPr>
          <w:bCs/>
        </w:rPr>
        <w:t>пос. Чайковский</w:t>
      </w:r>
    </w:p>
    <w:p w:rsidR="00AF08FD" w:rsidRDefault="004E3734" w:rsidP="0016203E">
      <w:pPr>
        <w:jc w:val="both"/>
      </w:pPr>
      <w:r>
        <w:t xml:space="preserve">« </w:t>
      </w:r>
      <w:r w:rsidR="008501EB">
        <w:t>04</w:t>
      </w:r>
      <w:r w:rsidR="00AF08FD">
        <w:t xml:space="preserve"> » </w:t>
      </w:r>
      <w:r w:rsidR="008501EB">
        <w:t>октября 2017</w:t>
      </w:r>
      <w:r w:rsidR="00AF08FD">
        <w:t xml:space="preserve"> года</w:t>
      </w:r>
      <w:r w:rsidR="00AF08FD">
        <w:tab/>
      </w:r>
      <w:r w:rsidR="00AF08FD">
        <w:tab/>
      </w:r>
      <w:r w:rsidR="00AF08FD">
        <w:tab/>
      </w:r>
      <w:r w:rsidR="00AF08FD">
        <w:tab/>
      </w:r>
      <w:r w:rsidR="00AF08FD">
        <w:tab/>
        <w:t xml:space="preserve">            </w:t>
      </w:r>
      <w:r w:rsidR="008501EB">
        <w:t xml:space="preserve">                     </w:t>
      </w:r>
      <w:r w:rsidR="00AF08FD">
        <w:t xml:space="preserve"> </w:t>
      </w:r>
      <w:r w:rsidR="005B7EAA">
        <w:t xml:space="preserve">           </w:t>
      </w:r>
      <w:r w:rsidR="00AF08FD">
        <w:t xml:space="preserve">  № </w:t>
      </w:r>
      <w:r w:rsidR="005B7EAA">
        <w:t>40-п</w:t>
      </w:r>
    </w:p>
    <w:p w:rsidR="00AF08FD" w:rsidRDefault="00AF08FD" w:rsidP="00AF08FD">
      <w:pPr>
        <w:ind w:right="539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2"/>
      </w:tblGrid>
      <w:tr w:rsidR="00AF08FD" w:rsidTr="00AF08FD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08FD" w:rsidRDefault="00AF08FD" w:rsidP="00AF08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 предупреждении возникновения и распространения </w:t>
            </w:r>
          </w:p>
          <w:p w:rsidR="00AF08FD" w:rsidRDefault="00AF08FD" w:rsidP="00AF08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африканской чумы свиней на территории Чайковского сельсовета</w:t>
            </w:r>
          </w:p>
        </w:tc>
      </w:tr>
    </w:tbl>
    <w:p w:rsidR="00AF08FD" w:rsidRDefault="00AF08FD" w:rsidP="00AF08FD">
      <w:pPr>
        <w:autoSpaceDE w:val="0"/>
        <w:autoSpaceDN w:val="0"/>
        <w:adjustRightInd w:val="0"/>
        <w:jc w:val="both"/>
        <w:outlineLvl w:val="0"/>
      </w:pPr>
    </w:p>
    <w:p w:rsidR="00AF08FD" w:rsidRDefault="00AF08FD" w:rsidP="00AF08FD">
      <w:pPr>
        <w:autoSpaceDE w:val="0"/>
        <w:autoSpaceDN w:val="0"/>
        <w:adjustRightInd w:val="0"/>
        <w:jc w:val="both"/>
        <w:outlineLvl w:val="0"/>
      </w:pPr>
      <w:r>
        <w:t xml:space="preserve">     </w:t>
      </w:r>
      <w:r w:rsidR="008501EB">
        <w:t xml:space="preserve"> </w:t>
      </w:r>
      <w:r>
        <w:t xml:space="preserve">  </w:t>
      </w:r>
      <w:r w:rsidR="008501EB">
        <w:t xml:space="preserve"> </w:t>
      </w:r>
      <w:proofErr w:type="gramStart"/>
      <w:r w:rsidR="008501EB">
        <w:t>В связи с кадровыми изменениями, в</w:t>
      </w:r>
      <w:r>
        <w:t xml:space="preserve"> целях организации качественного исполнения </w:t>
      </w:r>
      <w:r w:rsidR="0075504C">
        <w:t>мероприятий по недопущению возникновения африканской чумы свиней, обеспечения стабильной эпизоотолого-эпидемиологической ситуации по африканской чуме свиней на территории Чайковского сельсовета, руководствуясь Федеральным законом от 30.03.1999 г. № 52-ФЗ «О санитарно-эпидемиологическом благополучии населения», Федеральным законом от 14.05.1993 г. № 4979-1 «О ветеринарии» и 17 статьёй Устава</w:t>
      </w:r>
      <w:proofErr w:type="gramEnd"/>
    </w:p>
    <w:p w:rsidR="00AF08FD" w:rsidRDefault="00AF08FD" w:rsidP="0075504C">
      <w:pPr>
        <w:autoSpaceDE w:val="0"/>
        <w:autoSpaceDN w:val="0"/>
        <w:adjustRightInd w:val="0"/>
        <w:outlineLvl w:val="0"/>
      </w:pPr>
    </w:p>
    <w:p w:rsidR="00AF08FD" w:rsidRDefault="00AF08FD" w:rsidP="00AF08FD">
      <w:pPr>
        <w:autoSpaceDE w:val="0"/>
        <w:autoSpaceDN w:val="0"/>
        <w:adjustRightInd w:val="0"/>
        <w:jc w:val="center"/>
        <w:outlineLvl w:val="0"/>
      </w:pPr>
      <w:r>
        <w:t>ПОСТАНОВЛЯЮ:</w:t>
      </w:r>
    </w:p>
    <w:p w:rsidR="00AF08FD" w:rsidRDefault="00AF08FD" w:rsidP="00AF08FD">
      <w:pPr>
        <w:autoSpaceDE w:val="0"/>
        <w:autoSpaceDN w:val="0"/>
        <w:adjustRightInd w:val="0"/>
        <w:jc w:val="both"/>
        <w:outlineLvl w:val="0"/>
      </w:pPr>
    </w:p>
    <w:p w:rsidR="0075504C" w:rsidRDefault="0075504C" w:rsidP="0075504C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outlineLvl w:val="0"/>
      </w:pPr>
      <w:r>
        <w:t>Утвердить состав мобилизационной</w:t>
      </w:r>
      <w:r w:rsidR="008501EB">
        <w:t xml:space="preserve"> </w:t>
      </w:r>
      <w:r>
        <w:t>группы по уничтожению инфицированных и</w:t>
      </w:r>
      <w:r w:rsidR="008501EB">
        <w:t xml:space="preserve"> больных  животных (П</w:t>
      </w:r>
      <w:r w:rsidR="00490DB6">
        <w:t>риложение</w:t>
      </w:r>
      <w:r>
        <w:t>).</w:t>
      </w:r>
    </w:p>
    <w:p w:rsidR="0075504C" w:rsidRDefault="0075504C" w:rsidP="00490DB6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outlineLvl w:val="0"/>
      </w:pPr>
      <w:r>
        <w:t>Определить место для сжигания  трупов животных – 1200 метров</w:t>
      </w:r>
      <w:r w:rsidR="008501EB">
        <w:t xml:space="preserve"> </w:t>
      </w:r>
      <w:r w:rsidR="00490DB6">
        <w:t xml:space="preserve"> </w:t>
      </w:r>
      <w:r>
        <w:t>от</w:t>
      </w:r>
      <w:r w:rsidR="00490DB6">
        <w:t xml:space="preserve"> пос. Чайковский </w:t>
      </w:r>
      <w:r w:rsidR="000B2D3D">
        <w:t>в восточном направлении.</w:t>
      </w:r>
    </w:p>
    <w:p w:rsidR="000B2D3D" w:rsidRPr="00490DB6" w:rsidRDefault="000B2D3D" w:rsidP="008501EB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outlineLvl w:val="0"/>
      </w:pPr>
      <w:r w:rsidRPr="00490DB6">
        <w:t xml:space="preserve">Для перевозки трупов животных </w:t>
      </w:r>
      <w:r w:rsidR="008501EB" w:rsidRPr="00490DB6">
        <w:t xml:space="preserve">производить наём специализированного </w:t>
      </w:r>
      <w:r w:rsidR="005B7EAA">
        <w:t>авто</w:t>
      </w:r>
      <w:r w:rsidR="008501EB" w:rsidRPr="00490DB6">
        <w:t>транспорта</w:t>
      </w:r>
      <w:r w:rsidRPr="00490DB6">
        <w:t>.</w:t>
      </w:r>
    </w:p>
    <w:p w:rsidR="000B2D3D" w:rsidRDefault="001E3DF8" w:rsidP="001E3DF8">
      <w:pPr>
        <w:pStyle w:val="a5"/>
        <w:autoSpaceDE w:val="0"/>
        <w:autoSpaceDN w:val="0"/>
        <w:adjustRightInd w:val="0"/>
        <w:ind w:left="0"/>
        <w:jc w:val="both"/>
        <w:outlineLvl w:val="0"/>
      </w:pPr>
      <w:r>
        <w:t>4.</w:t>
      </w:r>
      <w:r w:rsidR="00490DB6">
        <w:t xml:space="preserve"> </w:t>
      </w:r>
      <w:r w:rsidR="005E2C92">
        <w:t xml:space="preserve"> </w:t>
      </w:r>
      <w:r w:rsidR="000B2D3D">
        <w:t xml:space="preserve">Руководителям организаций и населению, проживающему на территории сельсовета, </w:t>
      </w:r>
      <w:r w:rsidR="005B7EAA">
        <w:t xml:space="preserve">осуществлять </w:t>
      </w:r>
      <w:r w:rsidR="000B2D3D">
        <w:t xml:space="preserve">экстренное взаимодействие с органами ветеринарного надзора, </w:t>
      </w:r>
      <w:r w:rsidR="008501EB">
        <w:t xml:space="preserve">мобилизационной группой </w:t>
      </w:r>
      <w:r w:rsidR="008501EB" w:rsidRPr="00490DB6">
        <w:t xml:space="preserve">по уничтожению инфицированных и больных животных </w:t>
      </w:r>
      <w:r w:rsidR="000B2D3D" w:rsidRPr="00490DB6">
        <w:t xml:space="preserve"> по телефонам: 2-</w:t>
      </w:r>
      <w:r w:rsidR="000B2D3D">
        <w:t>60-05 – администрация  сельсовета; 2-53</w:t>
      </w:r>
      <w:r w:rsidR="0016203E">
        <w:t>-</w:t>
      </w:r>
      <w:r w:rsidR="000B2D3D">
        <w:t>99 – ЕДДС Боготольского района.</w:t>
      </w:r>
    </w:p>
    <w:p w:rsidR="0016203E" w:rsidRDefault="001E3DF8" w:rsidP="001E3DF8">
      <w:pPr>
        <w:autoSpaceDE w:val="0"/>
        <w:autoSpaceDN w:val="0"/>
        <w:adjustRightInd w:val="0"/>
        <w:jc w:val="both"/>
        <w:outlineLvl w:val="0"/>
      </w:pPr>
      <w:r>
        <w:t>5.</w:t>
      </w:r>
      <w:r w:rsidR="005E2C92">
        <w:t xml:space="preserve"> </w:t>
      </w:r>
      <w:r w:rsidR="008501EB">
        <w:t xml:space="preserve">Ведущему специалисту </w:t>
      </w:r>
      <w:r w:rsidR="000B2D3D">
        <w:t xml:space="preserve"> администрации Чайковского сельсовета</w:t>
      </w:r>
    </w:p>
    <w:p w:rsidR="000B2D3D" w:rsidRDefault="008501EB" w:rsidP="0016203E">
      <w:pPr>
        <w:autoSpaceDE w:val="0"/>
        <w:autoSpaceDN w:val="0"/>
        <w:adjustRightInd w:val="0"/>
        <w:jc w:val="both"/>
        <w:outlineLvl w:val="0"/>
      </w:pPr>
      <w:r>
        <w:t>Г. Г. Муратовой</w:t>
      </w:r>
      <w:r w:rsidR="000B2D3D">
        <w:t>, во взаимодействии с Чайковским ветеринарным пунктом (</w:t>
      </w:r>
      <w:r>
        <w:t>Г.А.</w:t>
      </w:r>
      <w:r w:rsidR="005B7EAA">
        <w:t xml:space="preserve"> </w:t>
      </w:r>
      <w:r>
        <w:t>Леднева</w:t>
      </w:r>
      <w:r w:rsidR="000B2D3D">
        <w:t>):</w:t>
      </w:r>
    </w:p>
    <w:p w:rsidR="0016203E" w:rsidRDefault="000B2D3D" w:rsidP="000B2D3D">
      <w:pPr>
        <w:pStyle w:val="a5"/>
        <w:autoSpaceDE w:val="0"/>
        <w:autoSpaceDN w:val="0"/>
        <w:adjustRightInd w:val="0"/>
        <w:jc w:val="both"/>
        <w:outlineLvl w:val="0"/>
      </w:pPr>
      <w:r>
        <w:t>- обеспечить учёт свинопоголовья и безвыгульное содержание свиней, в том числе</w:t>
      </w:r>
    </w:p>
    <w:p w:rsidR="000B2D3D" w:rsidRDefault="000B2D3D" w:rsidP="0016203E">
      <w:pPr>
        <w:autoSpaceDE w:val="0"/>
        <w:autoSpaceDN w:val="0"/>
        <w:adjustRightInd w:val="0"/>
        <w:jc w:val="both"/>
        <w:outlineLvl w:val="0"/>
      </w:pPr>
      <w:r>
        <w:t xml:space="preserve"> в личных подсобных хозяйствах;</w:t>
      </w:r>
    </w:p>
    <w:p w:rsidR="0016203E" w:rsidRDefault="000B2D3D" w:rsidP="000B2D3D">
      <w:pPr>
        <w:pStyle w:val="a5"/>
        <w:autoSpaceDE w:val="0"/>
        <w:autoSpaceDN w:val="0"/>
        <w:adjustRightInd w:val="0"/>
        <w:jc w:val="both"/>
        <w:outlineLvl w:val="0"/>
      </w:pPr>
      <w:r>
        <w:t xml:space="preserve">- обеспечить регулярное проведение разъяснительной работы среди населения, </w:t>
      </w:r>
    </w:p>
    <w:p w:rsidR="000B2D3D" w:rsidRDefault="000B2D3D" w:rsidP="0016203E">
      <w:pPr>
        <w:autoSpaceDE w:val="0"/>
        <w:autoSpaceDN w:val="0"/>
        <w:adjustRightInd w:val="0"/>
        <w:jc w:val="both"/>
        <w:outlineLvl w:val="0"/>
      </w:pPr>
      <w:r>
        <w:t>проживающего на территории сельсовета об угрозе возникновения (наличия) очагов африканской чумы свиней.</w:t>
      </w:r>
    </w:p>
    <w:p w:rsidR="00490DB6" w:rsidRDefault="00490DB6" w:rsidP="00490DB6">
      <w:pPr>
        <w:jc w:val="both"/>
      </w:pPr>
      <w:r>
        <w:t>6.  Ведущему специалисту администрации сельсовета   (Г. Г. Муратовой) обнародовать настоящее постановление  путем его размещения на информационных стендах в  п. Чайковский, д. Шулдат, д. Булатово, д. Новопетровка, разместить на официальном сайте Боготольского района в сети Интернет.</w:t>
      </w:r>
    </w:p>
    <w:p w:rsidR="00490DB6" w:rsidRDefault="00490DB6" w:rsidP="00490DB6">
      <w:pPr>
        <w:jc w:val="both"/>
      </w:pPr>
      <w:r>
        <w:t xml:space="preserve">7. 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490DB6" w:rsidRDefault="00490DB6" w:rsidP="00490DB6">
      <w:pPr>
        <w:jc w:val="both"/>
      </w:pPr>
      <w:r>
        <w:t>8. Постановление  вступает в силу со дня обнародования.</w:t>
      </w:r>
    </w:p>
    <w:p w:rsidR="008759B9" w:rsidRDefault="008759B9" w:rsidP="008759B9">
      <w:pPr>
        <w:pStyle w:val="a5"/>
        <w:autoSpaceDE w:val="0"/>
        <w:autoSpaceDN w:val="0"/>
        <w:adjustRightInd w:val="0"/>
        <w:jc w:val="both"/>
        <w:outlineLvl w:val="0"/>
      </w:pPr>
    </w:p>
    <w:p w:rsidR="005B7EAA" w:rsidRDefault="005B7EAA" w:rsidP="008759B9">
      <w:pPr>
        <w:pStyle w:val="a5"/>
        <w:autoSpaceDE w:val="0"/>
        <w:autoSpaceDN w:val="0"/>
        <w:adjustRightInd w:val="0"/>
        <w:jc w:val="both"/>
        <w:outlineLvl w:val="0"/>
      </w:pPr>
    </w:p>
    <w:p w:rsidR="005B7EAA" w:rsidRDefault="005B7EAA" w:rsidP="008759B9">
      <w:pPr>
        <w:pStyle w:val="a5"/>
        <w:autoSpaceDE w:val="0"/>
        <w:autoSpaceDN w:val="0"/>
        <w:adjustRightInd w:val="0"/>
        <w:jc w:val="both"/>
        <w:outlineLvl w:val="0"/>
      </w:pPr>
    </w:p>
    <w:p w:rsidR="00776AA2" w:rsidRDefault="00AF08FD" w:rsidP="00490DB6">
      <w:pPr>
        <w:tabs>
          <w:tab w:val="left" w:pos="1380"/>
        </w:tabs>
        <w:jc w:val="both"/>
      </w:pPr>
      <w:r>
        <w:t>Глава Чайковского сельсовета                                                                             В. С. Синяков</w:t>
      </w:r>
    </w:p>
    <w:p w:rsidR="00776AA2" w:rsidRDefault="00776AA2" w:rsidP="00BA192E">
      <w:pPr>
        <w:tabs>
          <w:tab w:val="left" w:pos="1380"/>
        </w:tabs>
      </w:pPr>
    </w:p>
    <w:p w:rsidR="00776AA2" w:rsidRDefault="00776AA2" w:rsidP="00BA192E">
      <w:pPr>
        <w:tabs>
          <w:tab w:val="left" w:pos="1380"/>
        </w:tabs>
      </w:pPr>
    </w:p>
    <w:p w:rsidR="00776AA2" w:rsidRDefault="00776AA2" w:rsidP="00BA192E">
      <w:pPr>
        <w:tabs>
          <w:tab w:val="left" w:pos="1380"/>
        </w:tabs>
      </w:pPr>
    </w:p>
    <w:p w:rsidR="00776AA2" w:rsidRDefault="00776AA2" w:rsidP="00BA192E">
      <w:pPr>
        <w:tabs>
          <w:tab w:val="left" w:pos="1380"/>
        </w:tabs>
      </w:pPr>
      <w:bookmarkStart w:id="0" w:name="_GoBack"/>
      <w:bookmarkEnd w:id="0"/>
    </w:p>
    <w:p w:rsidR="00490DB6" w:rsidRDefault="00BA192E" w:rsidP="00490DB6">
      <w:pPr>
        <w:tabs>
          <w:tab w:val="left" w:pos="1380"/>
        </w:tabs>
        <w:jc w:val="right"/>
      </w:pPr>
      <w:r>
        <w:lastRenderedPageBreak/>
        <w:t xml:space="preserve">Приложение </w:t>
      </w:r>
    </w:p>
    <w:p w:rsidR="00BA192E" w:rsidRDefault="00BA192E" w:rsidP="00490DB6">
      <w:pPr>
        <w:tabs>
          <w:tab w:val="left" w:pos="1380"/>
        </w:tabs>
        <w:jc w:val="right"/>
      </w:pPr>
      <w:r>
        <w:t>к Постановлению администрации</w:t>
      </w:r>
    </w:p>
    <w:p w:rsidR="00BA192E" w:rsidRDefault="00BA192E" w:rsidP="00490DB6">
      <w:pPr>
        <w:tabs>
          <w:tab w:val="left" w:pos="1380"/>
        </w:tabs>
        <w:jc w:val="right"/>
      </w:pPr>
      <w:r>
        <w:t xml:space="preserve">                                                                                   Чайковского сельсовета </w:t>
      </w:r>
    </w:p>
    <w:p w:rsidR="00BA192E" w:rsidRDefault="00BA192E" w:rsidP="00490DB6">
      <w:pPr>
        <w:tabs>
          <w:tab w:val="left" w:pos="1380"/>
        </w:tabs>
        <w:jc w:val="right"/>
      </w:pPr>
      <w:r>
        <w:t xml:space="preserve">                                                                                от </w:t>
      </w:r>
      <w:r w:rsidR="005B7EAA">
        <w:t>04.10.2017</w:t>
      </w:r>
      <w:r>
        <w:t xml:space="preserve"> г. № </w:t>
      </w:r>
      <w:r w:rsidR="005B7EAA">
        <w:t>40</w:t>
      </w:r>
      <w:r w:rsidR="00BE31F4">
        <w:t>-п</w:t>
      </w:r>
    </w:p>
    <w:p w:rsidR="00BA192E" w:rsidRDefault="00BA192E" w:rsidP="00BA192E">
      <w:pPr>
        <w:tabs>
          <w:tab w:val="left" w:pos="1380"/>
        </w:tabs>
        <w:jc w:val="center"/>
      </w:pPr>
    </w:p>
    <w:p w:rsidR="00BA192E" w:rsidRDefault="00BA192E" w:rsidP="00BA192E">
      <w:pPr>
        <w:tabs>
          <w:tab w:val="left" w:pos="1380"/>
        </w:tabs>
        <w:jc w:val="center"/>
      </w:pPr>
    </w:p>
    <w:p w:rsidR="00BA192E" w:rsidRDefault="00BA192E" w:rsidP="00BA192E">
      <w:pPr>
        <w:tabs>
          <w:tab w:val="left" w:pos="1380"/>
        </w:tabs>
        <w:jc w:val="center"/>
      </w:pPr>
    </w:p>
    <w:p w:rsidR="00BA192E" w:rsidRDefault="005E2C92" w:rsidP="00BA192E">
      <w:pPr>
        <w:tabs>
          <w:tab w:val="left" w:pos="1380"/>
        </w:tabs>
        <w:jc w:val="center"/>
      </w:pPr>
      <w:r>
        <w:t xml:space="preserve">Состав мобилизационной группы </w:t>
      </w:r>
    </w:p>
    <w:p w:rsidR="00BA192E" w:rsidRDefault="001E3DF8" w:rsidP="00BA192E">
      <w:pPr>
        <w:tabs>
          <w:tab w:val="left" w:pos="1380"/>
        </w:tabs>
        <w:jc w:val="center"/>
      </w:pPr>
      <w:r>
        <w:t>п</w:t>
      </w:r>
      <w:r w:rsidR="00125146">
        <w:t>о уничтожению инфицированных и больных животных</w:t>
      </w:r>
    </w:p>
    <w:p w:rsidR="00490DB6" w:rsidRDefault="00490DB6" w:rsidP="00BA192E">
      <w:pPr>
        <w:tabs>
          <w:tab w:val="left" w:pos="1380"/>
        </w:tabs>
        <w:jc w:val="center"/>
      </w:pPr>
    </w:p>
    <w:p w:rsidR="00490DB6" w:rsidRDefault="00490DB6" w:rsidP="00BA192E">
      <w:pPr>
        <w:tabs>
          <w:tab w:val="left" w:pos="1380"/>
        </w:tabs>
        <w:jc w:val="center"/>
      </w:pPr>
    </w:p>
    <w:tbl>
      <w:tblPr>
        <w:tblW w:w="0" w:type="auto"/>
        <w:tblLayout w:type="fixed"/>
        <w:tblLook w:val="04A0"/>
      </w:tblPr>
      <w:tblGrid>
        <w:gridCol w:w="2943"/>
        <w:gridCol w:w="6379"/>
      </w:tblGrid>
      <w:tr w:rsidR="00BA192E" w:rsidTr="00125146">
        <w:tc>
          <w:tcPr>
            <w:tcW w:w="2943" w:type="dxa"/>
          </w:tcPr>
          <w:p w:rsidR="00125146" w:rsidRDefault="00490DB6" w:rsidP="00BA192E">
            <w:r>
              <w:t xml:space="preserve">Синяков Владимир Сергеевич </w:t>
            </w:r>
          </w:p>
        </w:tc>
        <w:tc>
          <w:tcPr>
            <w:tcW w:w="6379" w:type="dxa"/>
          </w:tcPr>
          <w:p w:rsidR="00BA192E" w:rsidRDefault="00125146" w:rsidP="00490DB6">
            <w:r>
              <w:t xml:space="preserve">- </w:t>
            </w:r>
            <w:r w:rsidR="00490DB6">
              <w:t>Глава Чайковского сельсовета</w:t>
            </w:r>
            <w:r>
              <w:t>, руководитель группы;</w:t>
            </w:r>
          </w:p>
        </w:tc>
      </w:tr>
      <w:tr w:rsidR="00BA192E" w:rsidTr="00125146">
        <w:tc>
          <w:tcPr>
            <w:tcW w:w="2943" w:type="dxa"/>
          </w:tcPr>
          <w:p w:rsidR="00BA192E" w:rsidRDefault="00490DB6" w:rsidP="00BA192E">
            <w:r>
              <w:t xml:space="preserve">Мельниченко </w:t>
            </w:r>
          </w:p>
          <w:p w:rsidR="00125146" w:rsidRDefault="00490DB6" w:rsidP="00BA192E">
            <w:r>
              <w:t>Екатерина Сергеевна</w:t>
            </w:r>
          </w:p>
        </w:tc>
        <w:tc>
          <w:tcPr>
            <w:tcW w:w="6379" w:type="dxa"/>
          </w:tcPr>
          <w:p w:rsidR="001E3DF8" w:rsidRDefault="00125146" w:rsidP="00490DB6">
            <w:r>
              <w:t xml:space="preserve">- </w:t>
            </w:r>
            <w:r w:rsidR="00490DB6">
              <w:t>ветеринарный врач КГКУ  «Боготольский отдел ветеринарии»</w:t>
            </w:r>
            <w:r>
              <w:t xml:space="preserve">, помощник руководителя группы </w:t>
            </w:r>
          </w:p>
          <w:p w:rsidR="00BA192E" w:rsidRDefault="00125146" w:rsidP="00490DB6">
            <w:r>
              <w:t>(по согласованию);</w:t>
            </w:r>
          </w:p>
        </w:tc>
      </w:tr>
      <w:tr w:rsidR="00BA192E" w:rsidTr="00125146">
        <w:tc>
          <w:tcPr>
            <w:tcW w:w="2943" w:type="dxa"/>
          </w:tcPr>
          <w:p w:rsidR="00BA192E" w:rsidRDefault="00125146" w:rsidP="00125146">
            <w:pPr>
              <w:jc w:val="center"/>
            </w:pPr>
            <w:r>
              <w:t>Члены группы:</w:t>
            </w:r>
          </w:p>
          <w:p w:rsidR="002F682C" w:rsidRDefault="002F682C" w:rsidP="00125146">
            <w:pPr>
              <w:jc w:val="center"/>
            </w:pPr>
          </w:p>
        </w:tc>
        <w:tc>
          <w:tcPr>
            <w:tcW w:w="6379" w:type="dxa"/>
          </w:tcPr>
          <w:p w:rsidR="00BA192E" w:rsidRDefault="00BA192E" w:rsidP="00BA192E"/>
        </w:tc>
      </w:tr>
      <w:tr w:rsidR="00125146" w:rsidTr="00125146">
        <w:tc>
          <w:tcPr>
            <w:tcW w:w="2943" w:type="dxa"/>
          </w:tcPr>
          <w:p w:rsidR="002F682C" w:rsidRDefault="00490DB6" w:rsidP="00BA192E">
            <w:r>
              <w:t>Муратова Гульнара</w:t>
            </w:r>
          </w:p>
          <w:p w:rsidR="00125146" w:rsidRPr="002F682C" w:rsidRDefault="002F682C" w:rsidP="002F682C">
            <w:r>
              <w:t xml:space="preserve"> Гельметдиновна </w:t>
            </w:r>
          </w:p>
        </w:tc>
        <w:tc>
          <w:tcPr>
            <w:tcW w:w="6379" w:type="dxa"/>
          </w:tcPr>
          <w:p w:rsidR="002F682C" w:rsidRDefault="00125146" w:rsidP="00490DB6">
            <w:r>
              <w:t>-</w:t>
            </w:r>
            <w:r w:rsidR="00490DB6">
              <w:t xml:space="preserve"> ведущий специалист  администрации  Чайковского</w:t>
            </w:r>
          </w:p>
          <w:p w:rsidR="002F682C" w:rsidRDefault="005B7EAA" w:rsidP="00490DB6">
            <w:r>
              <w:t>с</w:t>
            </w:r>
            <w:r w:rsidR="002F682C">
              <w:t xml:space="preserve">ельсовета; </w:t>
            </w:r>
          </w:p>
        </w:tc>
      </w:tr>
      <w:tr w:rsidR="00125146" w:rsidTr="00125146">
        <w:tc>
          <w:tcPr>
            <w:tcW w:w="2943" w:type="dxa"/>
          </w:tcPr>
          <w:p w:rsidR="00125146" w:rsidRDefault="001E3DF8" w:rsidP="00BA192E">
            <w:r>
              <w:t xml:space="preserve">Попов </w:t>
            </w:r>
          </w:p>
          <w:p w:rsidR="00125146" w:rsidRDefault="001E3DF8" w:rsidP="00BA192E">
            <w:r>
              <w:t>Игорь Леонидович</w:t>
            </w:r>
          </w:p>
        </w:tc>
        <w:tc>
          <w:tcPr>
            <w:tcW w:w="6379" w:type="dxa"/>
          </w:tcPr>
          <w:p w:rsidR="00125146" w:rsidRDefault="002F682C" w:rsidP="00BA192E">
            <w:r>
              <w:t xml:space="preserve"> </w:t>
            </w:r>
            <w:r w:rsidR="005B7EAA">
              <w:t>- с</w:t>
            </w:r>
            <w:r w:rsidR="00125146">
              <w:t>тарший участковый уполномоченный МО МВД России Боготольский (по согласованию)</w:t>
            </w:r>
            <w:r>
              <w:t>;</w:t>
            </w:r>
          </w:p>
        </w:tc>
      </w:tr>
      <w:tr w:rsidR="00125146" w:rsidTr="00125146">
        <w:tc>
          <w:tcPr>
            <w:tcW w:w="2943" w:type="dxa"/>
          </w:tcPr>
          <w:p w:rsidR="00125146" w:rsidRDefault="001E3DF8" w:rsidP="00BA192E">
            <w:r>
              <w:t xml:space="preserve">Леднева </w:t>
            </w:r>
          </w:p>
          <w:p w:rsidR="00125146" w:rsidRDefault="001E3DF8" w:rsidP="00BA192E">
            <w:r>
              <w:t>Галина Алексеевна</w:t>
            </w:r>
          </w:p>
        </w:tc>
        <w:tc>
          <w:tcPr>
            <w:tcW w:w="6379" w:type="dxa"/>
          </w:tcPr>
          <w:p w:rsidR="00125146" w:rsidRDefault="002F682C" w:rsidP="001E3DF8">
            <w:r>
              <w:t xml:space="preserve"> </w:t>
            </w:r>
            <w:r w:rsidR="00125146">
              <w:t>-</w:t>
            </w:r>
            <w:r w:rsidR="001E3DF8">
              <w:t xml:space="preserve"> </w:t>
            </w:r>
            <w:proofErr w:type="spellStart"/>
            <w:r w:rsidR="001E3DF8">
              <w:t>ветсанитар</w:t>
            </w:r>
            <w:proofErr w:type="spellEnd"/>
            <w:r w:rsidR="001E3DF8">
              <w:t xml:space="preserve">  Чайковского ветеринарного пункта</w:t>
            </w:r>
            <w:proofErr w:type="gramStart"/>
            <w:r w:rsidR="001E3DF8">
              <w:t xml:space="preserve"> </w:t>
            </w:r>
            <w:r w:rsidR="00125146">
              <w:t>;</w:t>
            </w:r>
            <w:proofErr w:type="gramEnd"/>
          </w:p>
        </w:tc>
      </w:tr>
      <w:tr w:rsidR="00125146" w:rsidTr="00125146">
        <w:tc>
          <w:tcPr>
            <w:tcW w:w="2943" w:type="dxa"/>
          </w:tcPr>
          <w:p w:rsidR="00125146" w:rsidRDefault="001E3DF8" w:rsidP="00BA192E">
            <w:proofErr w:type="spellStart"/>
            <w:r>
              <w:t>Курлович</w:t>
            </w:r>
            <w:proofErr w:type="spellEnd"/>
            <w:r>
              <w:t xml:space="preserve"> </w:t>
            </w:r>
          </w:p>
          <w:p w:rsidR="00125146" w:rsidRDefault="001E3DF8" w:rsidP="001E3DF8">
            <w:r>
              <w:t>Елена</w:t>
            </w:r>
            <w:r w:rsidR="00125146">
              <w:t xml:space="preserve"> Вячеславов</w:t>
            </w:r>
            <w:r>
              <w:t>на</w:t>
            </w:r>
          </w:p>
        </w:tc>
        <w:tc>
          <w:tcPr>
            <w:tcW w:w="6379" w:type="dxa"/>
          </w:tcPr>
          <w:p w:rsidR="00125146" w:rsidRDefault="002F682C" w:rsidP="001E3DF8">
            <w:r>
              <w:t xml:space="preserve">  </w:t>
            </w:r>
            <w:r w:rsidR="001E3DF8">
              <w:t>-</w:t>
            </w:r>
            <w:r w:rsidR="005B7EAA">
              <w:t xml:space="preserve"> </w:t>
            </w:r>
            <w:r w:rsidR="001E3DF8">
              <w:t>заведующая Чайковским ФАП;</w:t>
            </w:r>
          </w:p>
        </w:tc>
      </w:tr>
      <w:tr w:rsidR="00125146" w:rsidTr="00125146">
        <w:tc>
          <w:tcPr>
            <w:tcW w:w="2943" w:type="dxa"/>
          </w:tcPr>
          <w:p w:rsidR="00125146" w:rsidRPr="001E3DF8" w:rsidRDefault="001E3DF8" w:rsidP="00BA192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Мельников </w:t>
            </w:r>
          </w:p>
          <w:p w:rsidR="00125146" w:rsidRDefault="001E3DF8" w:rsidP="00BA192E">
            <w:r>
              <w:rPr>
                <w:color w:val="000000" w:themeColor="text1"/>
              </w:rPr>
              <w:t xml:space="preserve">Владислав Владимирович </w:t>
            </w:r>
          </w:p>
        </w:tc>
        <w:tc>
          <w:tcPr>
            <w:tcW w:w="6379" w:type="dxa"/>
          </w:tcPr>
          <w:p w:rsidR="00125146" w:rsidRDefault="001E3DF8" w:rsidP="002F682C">
            <w:r>
              <w:t xml:space="preserve"> </w:t>
            </w:r>
            <w:r w:rsidR="002F682C">
              <w:t xml:space="preserve"> </w:t>
            </w:r>
            <w:r>
              <w:t xml:space="preserve">- </w:t>
            </w:r>
            <w:r w:rsidR="005B7EAA">
              <w:t xml:space="preserve"> </w:t>
            </w:r>
            <w:r>
              <w:t xml:space="preserve">кочегар </w:t>
            </w:r>
            <w:r w:rsidR="002F682C">
              <w:t>МУП «РТЭК»;</w:t>
            </w:r>
          </w:p>
        </w:tc>
      </w:tr>
    </w:tbl>
    <w:p w:rsidR="00BA192E" w:rsidRDefault="002F682C" w:rsidP="00BA192E">
      <w:pPr>
        <w:tabs>
          <w:tab w:val="left" w:pos="1380"/>
        </w:tabs>
      </w:pPr>
      <w:proofErr w:type="spellStart"/>
      <w:r>
        <w:t>Машинский</w:t>
      </w:r>
      <w:proofErr w:type="spellEnd"/>
      <w:r>
        <w:t xml:space="preserve">                               - сторож</w:t>
      </w:r>
      <w:r w:rsidR="005B7EAA">
        <w:t xml:space="preserve"> МКУ «Служба ХТО учреждений культуры»</w:t>
      </w:r>
    </w:p>
    <w:p w:rsidR="002F682C" w:rsidRDefault="002F682C" w:rsidP="00BA192E">
      <w:pPr>
        <w:tabs>
          <w:tab w:val="left" w:pos="1380"/>
        </w:tabs>
      </w:pPr>
      <w:r>
        <w:t xml:space="preserve">Дмитрий Васильевич </w:t>
      </w:r>
      <w:r w:rsidR="005B7EAA">
        <w:t xml:space="preserve">                 Боготольского района</w:t>
      </w:r>
    </w:p>
    <w:sectPr w:rsidR="002F682C" w:rsidSect="008E2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A5791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011D75"/>
    <w:multiLevelType w:val="multilevel"/>
    <w:tmpl w:val="FB129D50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isLgl/>
      <w:lvlText w:val="%1.%2."/>
      <w:lvlJc w:val="left"/>
      <w:pPr>
        <w:ind w:left="1020" w:hanging="360"/>
      </w:pPr>
    </w:lvl>
    <w:lvl w:ilvl="2">
      <w:start w:val="1"/>
      <w:numFmt w:val="decimal"/>
      <w:isLgl/>
      <w:lvlText w:val="%1.%2.%3."/>
      <w:lvlJc w:val="left"/>
      <w:pPr>
        <w:ind w:left="1380" w:hanging="720"/>
      </w:pPr>
    </w:lvl>
    <w:lvl w:ilvl="3">
      <w:start w:val="1"/>
      <w:numFmt w:val="decimal"/>
      <w:isLgl/>
      <w:lvlText w:val="%1.%2.%3.%4."/>
      <w:lvlJc w:val="left"/>
      <w:pPr>
        <w:ind w:left="1380" w:hanging="720"/>
      </w:pPr>
    </w:lvl>
    <w:lvl w:ilvl="4">
      <w:start w:val="1"/>
      <w:numFmt w:val="decimal"/>
      <w:isLgl/>
      <w:lvlText w:val="%1.%2.%3.%4.%5."/>
      <w:lvlJc w:val="left"/>
      <w:pPr>
        <w:ind w:left="1740" w:hanging="1080"/>
      </w:pPr>
    </w:lvl>
    <w:lvl w:ilvl="5">
      <w:start w:val="1"/>
      <w:numFmt w:val="decimal"/>
      <w:isLgl/>
      <w:lvlText w:val="%1.%2.%3.%4.%5.%6."/>
      <w:lvlJc w:val="left"/>
      <w:pPr>
        <w:ind w:left="1740" w:hanging="1080"/>
      </w:pPr>
    </w:lvl>
    <w:lvl w:ilvl="6">
      <w:start w:val="1"/>
      <w:numFmt w:val="decimal"/>
      <w:isLgl/>
      <w:lvlText w:val="%1.%2.%3.%4.%5.%6.%7."/>
      <w:lvlJc w:val="left"/>
      <w:pPr>
        <w:ind w:left="2100" w:hanging="1440"/>
      </w:p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</w:lvl>
  </w:abstractNum>
  <w:abstractNum w:abstractNumId="2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AF08FD"/>
    <w:rsid w:val="00010D02"/>
    <w:rsid w:val="000A1DE9"/>
    <w:rsid w:val="000B2D3D"/>
    <w:rsid w:val="00125146"/>
    <w:rsid w:val="0016203E"/>
    <w:rsid w:val="001E3DF8"/>
    <w:rsid w:val="002F682C"/>
    <w:rsid w:val="00370ED3"/>
    <w:rsid w:val="00490DB6"/>
    <w:rsid w:val="004C1E95"/>
    <w:rsid w:val="004E3734"/>
    <w:rsid w:val="005B7EAA"/>
    <w:rsid w:val="005E2C92"/>
    <w:rsid w:val="006F07FD"/>
    <w:rsid w:val="0075504C"/>
    <w:rsid w:val="007621FD"/>
    <w:rsid w:val="00776AA2"/>
    <w:rsid w:val="007F1B5F"/>
    <w:rsid w:val="008501EB"/>
    <w:rsid w:val="008759B9"/>
    <w:rsid w:val="008E2159"/>
    <w:rsid w:val="00AF08FD"/>
    <w:rsid w:val="00BA192E"/>
    <w:rsid w:val="00BE31F4"/>
    <w:rsid w:val="00C95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F08FD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AF08F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AF08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F08FD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AF08F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AF08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6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30909-55E5-47D8-A2D5-FEE8FE343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2017-10-31T08:15:00Z</cp:lastPrinted>
  <dcterms:created xsi:type="dcterms:W3CDTF">2012-11-19T06:53:00Z</dcterms:created>
  <dcterms:modified xsi:type="dcterms:W3CDTF">2017-10-31T08:39:00Z</dcterms:modified>
</cp:coreProperties>
</file>