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FB" w:rsidRPr="00EF64FB" w:rsidRDefault="00EF64FB" w:rsidP="00EF64FB">
      <w:pPr>
        <w:jc w:val="center"/>
        <w:rPr>
          <w:b/>
          <w:bCs/>
          <w:noProof w:val="0"/>
          <w:sz w:val="16"/>
          <w:szCs w:val="16"/>
          <w:lang w:val="x-none" w:eastAsia="x-none"/>
        </w:rPr>
      </w:pPr>
      <w:r w:rsidRPr="00EF64FB">
        <w:rPr>
          <w:b/>
          <w:bCs/>
          <w:sz w:val="16"/>
          <w:szCs w:val="16"/>
          <w:lang w:val="ru-RU"/>
        </w:rPr>
        <w:drawing>
          <wp:inline distT="0" distB="0" distL="0" distR="0" wp14:anchorId="5F1B8857" wp14:editId="3E4A594F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x-none" w:eastAsia="x-none"/>
        </w:rPr>
      </w:pPr>
      <w:r w:rsidRPr="00EF64FB">
        <w:rPr>
          <w:b/>
          <w:bCs/>
          <w:noProof w:val="0"/>
          <w:sz w:val="28"/>
          <w:szCs w:val="24"/>
          <w:lang w:val="x-none" w:eastAsia="x-none"/>
        </w:rPr>
        <w:t xml:space="preserve">Администрация </w:t>
      </w:r>
      <w:proofErr w:type="spellStart"/>
      <w:r w:rsidRPr="00EF64FB">
        <w:rPr>
          <w:b/>
          <w:bCs/>
          <w:noProof w:val="0"/>
          <w:sz w:val="28"/>
          <w:szCs w:val="24"/>
          <w:lang w:val="x-none" w:eastAsia="x-none"/>
        </w:rPr>
        <w:t>Боготольского</w:t>
      </w:r>
      <w:proofErr w:type="spellEnd"/>
      <w:r w:rsidRPr="00EF64FB">
        <w:rPr>
          <w:b/>
          <w:bCs/>
          <w:noProof w:val="0"/>
          <w:sz w:val="28"/>
          <w:szCs w:val="24"/>
          <w:lang w:val="x-none" w:eastAsia="x-none"/>
        </w:rPr>
        <w:t xml:space="preserve"> района</w:t>
      </w: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ru-RU"/>
        </w:rPr>
      </w:pPr>
      <w:r w:rsidRPr="00EF64FB">
        <w:rPr>
          <w:b/>
          <w:bCs/>
          <w:noProof w:val="0"/>
          <w:sz w:val="28"/>
          <w:szCs w:val="24"/>
          <w:lang w:val="ru-RU"/>
        </w:rPr>
        <w:t>Красноярского края</w:t>
      </w: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ru-RU"/>
        </w:rPr>
      </w:pPr>
    </w:p>
    <w:p w:rsidR="00EF64FB" w:rsidRPr="00EF64FB" w:rsidRDefault="00EF64FB" w:rsidP="00EF64FB">
      <w:pPr>
        <w:jc w:val="center"/>
        <w:rPr>
          <w:b/>
          <w:bCs/>
          <w:noProof w:val="0"/>
          <w:sz w:val="28"/>
          <w:szCs w:val="24"/>
          <w:lang w:val="ru-RU"/>
        </w:rPr>
      </w:pPr>
      <w:r w:rsidRPr="00EF64FB">
        <w:rPr>
          <w:b/>
          <w:bCs/>
          <w:noProof w:val="0"/>
          <w:sz w:val="28"/>
          <w:szCs w:val="24"/>
          <w:lang w:val="ru-RU"/>
        </w:rPr>
        <w:t>ПОСТАНОВЛЕНИЕ</w:t>
      </w:r>
    </w:p>
    <w:p w:rsidR="00EF64FB" w:rsidRPr="00EF64FB" w:rsidRDefault="00EF64FB" w:rsidP="00EF64FB">
      <w:pPr>
        <w:ind w:left="34"/>
        <w:jc w:val="center"/>
        <w:rPr>
          <w:b/>
          <w:bCs/>
          <w:noProof w:val="0"/>
          <w:sz w:val="28"/>
          <w:szCs w:val="24"/>
          <w:lang w:val="ru-RU"/>
        </w:rPr>
      </w:pPr>
    </w:p>
    <w:p w:rsidR="00EF64FB" w:rsidRPr="00EF64FB" w:rsidRDefault="00EF64FB" w:rsidP="00EF64FB">
      <w:pPr>
        <w:jc w:val="center"/>
        <w:rPr>
          <w:bCs/>
          <w:noProof w:val="0"/>
          <w:sz w:val="28"/>
          <w:szCs w:val="24"/>
          <w:lang w:val="ru-RU"/>
        </w:rPr>
      </w:pPr>
      <w:r w:rsidRPr="00EF64FB">
        <w:rPr>
          <w:bCs/>
          <w:noProof w:val="0"/>
          <w:sz w:val="28"/>
          <w:szCs w:val="24"/>
          <w:lang w:val="ru-RU"/>
        </w:rPr>
        <w:t>г. Боготол</w:t>
      </w:r>
    </w:p>
    <w:p w:rsidR="00EF64FB" w:rsidRPr="00EF64FB" w:rsidRDefault="00EF64FB" w:rsidP="00EF64FB">
      <w:pPr>
        <w:jc w:val="center"/>
        <w:rPr>
          <w:noProof w:val="0"/>
          <w:sz w:val="28"/>
          <w:szCs w:val="24"/>
          <w:lang w:val="ru-RU"/>
        </w:rPr>
      </w:pPr>
    </w:p>
    <w:p w:rsidR="00EF64FB" w:rsidRPr="00EF64FB" w:rsidRDefault="00F22D77" w:rsidP="00EF64FB">
      <w:pPr>
        <w:rPr>
          <w:noProof w:val="0"/>
          <w:sz w:val="28"/>
          <w:szCs w:val="24"/>
          <w:lang w:val="ru-RU"/>
        </w:rPr>
      </w:pPr>
      <w:r>
        <w:rPr>
          <w:noProof w:val="0"/>
          <w:sz w:val="28"/>
          <w:szCs w:val="24"/>
          <w:lang w:val="ru-RU"/>
        </w:rPr>
        <w:t xml:space="preserve">19 июня </w:t>
      </w:r>
      <w:r w:rsidR="00EF64FB" w:rsidRPr="00EF64FB">
        <w:rPr>
          <w:noProof w:val="0"/>
          <w:sz w:val="28"/>
          <w:szCs w:val="24"/>
          <w:lang w:val="ru-RU"/>
        </w:rPr>
        <w:t>20</w:t>
      </w:r>
      <w:r w:rsidR="00EF64FB">
        <w:rPr>
          <w:noProof w:val="0"/>
          <w:sz w:val="28"/>
          <w:szCs w:val="24"/>
          <w:lang w:val="ru-RU"/>
        </w:rPr>
        <w:t>13</w:t>
      </w:r>
      <w:r w:rsidR="00EF64FB" w:rsidRPr="00EF64FB">
        <w:rPr>
          <w:noProof w:val="0"/>
          <w:sz w:val="28"/>
          <w:szCs w:val="24"/>
          <w:lang w:val="ru-RU"/>
        </w:rPr>
        <w:t>г.</w:t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 w:rsidRPr="00EF64FB">
        <w:rPr>
          <w:noProof w:val="0"/>
          <w:sz w:val="28"/>
          <w:szCs w:val="24"/>
          <w:lang w:val="ru-RU"/>
        </w:rPr>
        <w:tab/>
      </w:r>
      <w:r w:rsidR="00EF64FB">
        <w:rPr>
          <w:noProof w:val="0"/>
          <w:sz w:val="28"/>
          <w:szCs w:val="24"/>
          <w:lang w:val="ru-RU"/>
        </w:rPr>
        <w:t xml:space="preserve">                   </w:t>
      </w:r>
      <w:r>
        <w:rPr>
          <w:noProof w:val="0"/>
          <w:sz w:val="28"/>
          <w:szCs w:val="24"/>
          <w:lang w:val="ru-RU"/>
        </w:rPr>
        <w:t xml:space="preserve">               </w:t>
      </w:r>
      <w:r w:rsidR="00EF64FB">
        <w:rPr>
          <w:noProof w:val="0"/>
          <w:sz w:val="28"/>
          <w:szCs w:val="24"/>
          <w:lang w:val="ru-RU"/>
        </w:rPr>
        <w:t xml:space="preserve"> </w:t>
      </w:r>
      <w:r w:rsidR="00EF64FB" w:rsidRPr="00EF64FB">
        <w:rPr>
          <w:noProof w:val="0"/>
          <w:sz w:val="28"/>
          <w:szCs w:val="24"/>
          <w:lang w:val="ru-RU"/>
        </w:rPr>
        <w:tab/>
      </w:r>
      <w:r>
        <w:rPr>
          <w:noProof w:val="0"/>
          <w:sz w:val="28"/>
          <w:szCs w:val="24"/>
          <w:lang w:val="ru-RU"/>
        </w:rPr>
        <w:t xml:space="preserve">      </w:t>
      </w:r>
      <w:bookmarkStart w:id="0" w:name="_GoBack"/>
      <w:bookmarkEnd w:id="0"/>
      <w:r w:rsidR="00EF64FB" w:rsidRPr="00EF64FB">
        <w:rPr>
          <w:noProof w:val="0"/>
          <w:sz w:val="28"/>
          <w:szCs w:val="24"/>
          <w:lang w:val="ru-RU"/>
        </w:rPr>
        <w:t xml:space="preserve">№ </w:t>
      </w:r>
      <w:r>
        <w:rPr>
          <w:noProof w:val="0"/>
          <w:sz w:val="28"/>
          <w:szCs w:val="24"/>
          <w:lang w:val="ru-RU"/>
        </w:rPr>
        <w:t xml:space="preserve">421 </w:t>
      </w:r>
      <w:r w:rsidR="00EF64FB" w:rsidRPr="00EF64FB">
        <w:rPr>
          <w:noProof w:val="0"/>
          <w:sz w:val="28"/>
          <w:szCs w:val="24"/>
          <w:lang w:val="ru-RU"/>
        </w:rPr>
        <w:t>-п</w:t>
      </w:r>
    </w:p>
    <w:p w:rsidR="00EF64FB" w:rsidRPr="00EF64FB" w:rsidRDefault="00EF64FB" w:rsidP="00EF64FB">
      <w:pPr>
        <w:rPr>
          <w:noProof w:val="0"/>
          <w:sz w:val="28"/>
          <w:szCs w:val="24"/>
          <w:lang w:val="ru-RU"/>
        </w:rPr>
      </w:pPr>
    </w:p>
    <w:p w:rsidR="003A08AF" w:rsidRDefault="003A08AF" w:rsidP="003A08AF">
      <w:pPr>
        <w:rPr>
          <w:b/>
          <w:sz w:val="28"/>
          <w:szCs w:val="28"/>
          <w:lang w:val="ru-RU"/>
        </w:rPr>
      </w:pPr>
    </w:p>
    <w:p w:rsidR="00350D1C" w:rsidRPr="000E1248" w:rsidRDefault="00EF64FB" w:rsidP="00350D1C">
      <w:pPr>
        <w:ind w:firstLine="708"/>
        <w:jc w:val="both"/>
        <w:rPr>
          <w:sz w:val="28"/>
          <w:szCs w:val="28"/>
          <w:lang w:val="ru-RU"/>
        </w:rPr>
      </w:pPr>
      <w:r w:rsidRPr="000E1248">
        <w:rPr>
          <w:sz w:val="28"/>
          <w:szCs w:val="28"/>
          <w:lang w:val="ru-RU"/>
        </w:rPr>
        <w:t xml:space="preserve">О внесении изменений </w:t>
      </w:r>
      <w:r w:rsidR="00350D1C" w:rsidRPr="000E1248">
        <w:rPr>
          <w:sz w:val="28"/>
          <w:szCs w:val="28"/>
          <w:lang w:val="ru-RU"/>
        </w:rPr>
        <w:t xml:space="preserve">в постановления администрации </w:t>
      </w:r>
      <w:r w:rsidR="002F036C" w:rsidRPr="000E1248">
        <w:rPr>
          <w:sz w:val="28"/>
          <w:szCs w:val="28"/>
          <w:lang w:val="ru-RU"/>
        </w:rPr>
        <w:t xml:space="preserve">Боготольского </w:t>
      </w:r>
      <w:r w:rsidR="00350D1C" w:rsidRPr="000E1248">
        <w:rPr>
          <w:sz w:val="28"/>
          <w:szCs w:val="28"/>
          <w:lang w:val="ru-RU"/>
        </w:rPr>
        <w:t xml:space="preserve">района : от 31.10.2012 № 611-п «Об утверждении административного регламента предоставления муниципальной услуги </w:t>
      </w:r>
      <w:r w:rsidR="00350D1C" w:rsidRPr="000E1248">
        <w:rPr>
          <w:b/>
          <w:sz w:val="28"/>
          <w:szCs w:val="28"/>
          <w:lang w:val="ru-RU"/>
        </w:rPr>
        <w:t>«</w:t>
      </w:r>
      <w:r w:rsidR="00350D1C" w:rsidRPr="000E1248">
        <w:rPr>
          <w:bCs/>
          <w:sz w:val="28"/>
          <w:szCs w:val="28"/>
          <w:lang w:val="ru-RU"/>
        </w:rPr>
        <w:t>Рассмотрение заявлений о предоставлении в собственность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="00350D1C" w:rsidRPr="000E1248">
        <w:rPr>
          <w:sz w:val="28"/>
          <w:szCs w:val="28"/>
          <w:lang w:val="ru-RU"/>
        </w:rPr>
        <w:t>»;</w:t>
      </w:r>
      <w:r w:rsidR="00EE1177" w:rsidRPr="000E1248">
        <w:rPr>
          <w:sz w:val="28"/>
          <w:szCs w:val="28"/>
          <w:lang w:val="ru-RU"/>
        </w:rPr>
        <w:t xml:space="preserve"> </w:t>
      </w:r>
      <w:proofErr w:type="gramStart"/>
      <w:r w:rsidR="00350D1C" w:rsidRPr="000E1248">
        <w:rPr>
          <w:sz w:val="28"/>
          <w:szCs w:val="28"/>
          <w:lang w:val="ru-RU"/>
        </w:rPr>
        <w:t>от 31.10.2012 № 613</w:t>
      </w:r>
      <w:r w:rsidR="002F036C" w:rsidRPr="000E1248">
        <w:rPr>
          <w:sz w:val="28"/>
          <w:szCs w:val="28"/>
          <w:lang w:val="ru-RU"/>
        </w:rPr>
        <w:t>-п</w:t>
      </w:r>
      <w:r w:rsidR="00350D1C" w:rsidRPr="000E1248">
        <w:rPr>
          <w:sz w:val="28"/>
          <w:szCs w:val="28"/>
          <w:lang w:val="ru-RU"/>
        </w:rPr>
        <w:t xml:space="preserve"> «Об утверждении административного регламента предоставления муниципальной услуги «Выдача выписок из реестра муниципальной собственности Боготольского района»;</w:t>
      </w:r>
      <w:r w:rsidR="00EE1177" w:rsidRPr="000E1248">
        <w:rPr>
          <w:sz w:val="28"/>
          <w:szCs w:val="28"/>
          <w:lang w:val="ru-RU"/>
        </w:rPr>
        <w:t xml:space="preserve"> </w:t>
      </w:r>
      <w:r w:rsidR="00350D1C" w:rsidRPr="000E1248">
        <w:rPr>
          <w:sz w:val="28"/>
          <w:szCs w:val="28"/>
          <w:lang w:val="ru-RU"/>
        </w:rPr>
        <w:t>от 31.10.2012 № 614</w:t>
      </w:r>
      <w:r w:rsidR="001012D8" w:rsidRPr="000E1248">
        <w:rPr>
          <w:sz w:val="28"/>
          <w:szCs w:val="28"/>
          <w:lang w:val="ru-RU"/>
        </w:rPr>
        <w:t>-п</w:t>
      </w:r>
      <w:r w:rsidR="00350D1C" w:rsidRPr="000E1248">
        <w:rPr>
          <w:sz w:val="28"/>
          <w:szCs w:val="28"/>
          <w:lang w:val="ru-RU"/>
        </w:rPr>
        <w:t xml:space="preserve"> «Об утверждении административного регламента предоставления муниципальной услуги </w:t>
      </w:r>
      <w:r w:rsidR="00350D1C" w:rsidRPr="000E1248">
        <w:rPr>
          <w:b/>
          <w:sz w:val="28"/>
          <w:szCs w:val="28"/>
          <w:lang w:val="ru-RU"/>
        </w:rPr>
        <w:t>«</w:t>
      </w:r>
      <w:r w:rsidR="00350D1C" w:rsidRPr="000E1248">
        <w:rPr>
          <w:bCs/>
          <w:sz w:val="28"/>
          <w:szCs w:val="28"/>
          <w:lang w:val="ru-RU"/>
        </w:rPr>
        <w:t>Рассмотрение заявлений о предоставлении в аренду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="00350D1C" w:rsidRPr="000E1248">
        <w:rPr>
          <w:sz w:val="28"/>
          <w:szCs w:val="28"/>
          <w:lang w:val="ru-RU"/>
        </w:rPr>
        <w:t>»</w:t>
      </w:r>
      <w:proofErr w:type="gramEnd"/>
    </w:p>
    <w:p w:rsidR="00EF64FB" w:rsidRPr="000E1248" w:rsidRDefault="00EF64FB" w:rsidP="00EF64FB">
      <w:pPr>
        <w:widowControl w:val="0"/>
        <w:shd w:val="clear" w:color="auto" w:fill="FFFFFF"/>
        <w:autoSpaceDE w:val="0"/>
        <w:autoSpaceDN w:val="0"/>
        <w:adjustRightInd w:val="0"/>
        <w:spacing w:before="307" w:line="317" w:lineRule="exact"/>
        <w:ind w:right="19" w:firstLine="720"/>
        <w:jc w:val="both"/>
        <w:rPr>
          <w:rFonts w:eastAsiaTheme="minorEastAsia"/>
          <w:noProof w:val="0"/>
          <w:sz w:val="28"/>
          <w:szCs w:val="28"/>
          <w:lang w:val="ru-RU"/>
        </w:rPr>
      </w:pPr>
      <w:proofErr w:type="gramStart"/>
      <w:r w:rsidRPr="000E1248">
        <w:rPr>
          <w:noProof w:val="0"/>
          <w:spacing w:val="-8"/>
          <w:sz w:val="28"/>
          <w:szCs w:val="28"/>
          <w:lang w:val="ru-RU"/>
        </w:rPr>
        <w:t xml:space="preserve">В соответствии с Федеральным законом </w:t>
      </w:r>
      <w:r w:rsidR="00EE1177" w:rsidRPr="000E1248">
        <w:rPr>
          <w:noProof w:val="0"/>
          <w:spacing w:val="-9"/>
          <w:sz w:val="28"/>
          <w:szCs w:val="28"/>
          <w:lang w:val="ru-RU"/>
        </w:rPr>
        <w:t xml:space="preserve">«О внесении изменений в отдельные законодательные акты Российской </w:t>
      </w:r>
      <w:r w:rsidR="00EE1177" w:rsidRPr="000E1248">
        <w:rPr>
          <w:noProof w:val="0"/>
          <w:sz w:val="28"/>
          <w:szCs w:val="28"/>
          <w:lang w:val="ru-RU"/>
        </w:rPr>
        <w:t xml:space="preserve">Федерации в целях устранения ограничений для предоставления </w:t>
      </w:r>
      <w:r w:rsidR="00EE1177" w:rsidRPr="000E1248">
        <w:rPr>
          <w:noProof w:val="0"/>
          <w:spacing w:val="-11"/>
          <w:sz w:val="28"/>
          <w:szCs w:val="28"/>
          <w:lang w:val="ru-RU"/>
        </w:rPr>
        <w:t>государственных и муниципальных услуг по принципу «одного окна»</w:t>
      </w:r>
      <w:r w:rsidR="002F036C" w:rsidRPr="000E1248">
        <w:rPr>
          <w:noProof w:val="0"/>
          <w:spacing w:val="-11"/>
          <w:sz w:val="28"/>
          <w:szCs w:val="28"/>
          <w:lang w:val="ru-RU"/>
        </w:rPr>
        <w:t xml:space="preserve"> </w:t>
      </w:r>
      <w:r w:rsidRPr="000E1248">
        <w:rPr>
          <w:noProof w:val="0"/>
          <w:spacing w:val="-8"/>
          <w:sz w:val="28"/>
          <w:szCs w:val="28"/>
          <w:lang w:val="ru-RU"/>
        </w:rPr>
        <w:t>от 23</w:t>
      </w:r>
      <w:r w:rsidR="00EE1177" w:rsidRPr="000E1248">
        <w:rPr>
          <w:noProof w:val="0"/>
          <w:spacing w:val="-8"/>
          <w:sz w:val="28"/>
          <w:szCs w:val="28"/>
          <w:lang w:val="ru-RU"/>
        </w:rPr>
        <w:t>.07.</w:t>
      </w:r>
      <w:r w:rsidRPr="000E1248">
        <w:rPr>
          <w:noProof w:val="0"/>
          <w:spacing w:val="-8"/>
          <w:sz w:val="28"/>
          <w:szCs w:val="28"/>
          <w:lang w:val="ru-RU"/>
        </w:rPr>
        <w:t>2012 №</w:t>
      </w:r>
      <w:r w:rsidR="00EE1177" w:rsidRPr="000E1248">
        <w:rPr>
          <w:noProof w:val="0"/>
          <w:spacing w:val="-8"/>
          <w:sz w:val="28"/>
          <w:szCs w:val="28"/>
          <w:lang w:val="ru-RU"/>
        </w:rPr>
        <w:t xml:space="preserve"> </w:t>
      </w:r>
      <w:r w:rsidRPr="000E1248">
        <w:rPr>
          <w:noProof w:val="0"/>
          <w:spacing w:val="-8"/>
          <w:sz w:val="28"/>
          <w:szCs w:val="28"/>
          <w:lang w:val="ru-RU"/>
        </w:rPr>
        <w:t>133-</w:t>
      </w:r>
      <w:r w:rsidRPr="000E1248">
        <w:rPr>
          <w:noProof w:val="0"/>
          <w:spacing w:val="-9"/>
          <w:sz w:val="28"/>
          <w:szCs w:val="28"/>
          <w:lang w:val="ru-RU"/>
        </w:rPr>
        <w:t>ФЗ</w:t>
      </w:r>
      <w:r w:rsidRPr="000E1248">
        <w:rPr>
          <w:noProof w:val="0"/>
          <w:spacing w:val="-11"/>
          <w:sz w:val="28"/>
          <w:szCs w:val="28"/>
          <w:lang w:val="ru-RU"/>
        </w:rPr>
        <w:t xml:space="preserve">, для </w:t>
      </w:r>
      <w:r w:rsidRPr="000E1248">
        <w:rPr>
          <w:noProof w:val="0"/>
          <w:spacing w:val="-7"/>
          <w:sz w:val="28"/>
          <w:szCs w:val="28"/>
          <w:lang w:val="ru-RU"/>
        </w:rPr>
        <w:t xml:space="preserve">выполнения Указа Президента РФ </w:t>
      </w:r>
      <w:r w:rsidR="002F036C" w:rsidRPr="000E1248">
        <w:rPr>
          <w:noProof w:val="0"/>
          <w:spacing w:val="-7"/>
          <w:sz w:val="28"/>
          <w:szCs w:val="28"/>
          <w:lang w:val="ru-RU"/>
        </w:rPr>
        <w:t xml:space="preserve">«Об основных </w:t>
      </w:r>
      <w:r w:rsidR="002F036C" w:rsidRPr="000E1248">
        <w:rPr>
          <w:noProof w:val="0"/>
          <w:spacing w:val="-10"/>
          <w:sz w:val="28"/>
          <w:szCs w:val="28"/>
          <w:lang w:val="ru-RU"/>
        </w:rPr>
        <w:t xml:space="preserve">направлениях совершенствования системы государственного управления» </w:t>
      </w:r>
      <w:r w:rsidRPr="000E1248">
        <w:rPr>
          <w:noProof w:val="0"/>
          <w:spacing w:val="-7"/>
          <w:sz w:val="28"/>
          <w:szCs w:val="28"/>
          <w:lang w:val="ru-RU"/>
        </w:rPr>
        <w:t>от 07.05.2012 №</w:t>
      </w:r>
      <w:r w:rsidR="002F036C" w:rsidRPr="000E1248">
        <w:rPr>
          <w:noProof w:val="0"/>
          <w:spacing w:val="-7"/>
          <w:sz w:val="28"/>
          <w:szCs w:val="28"/>
          <w:lang w:val="ru-RU"/>
        </w:rPr>
        <w:t xml:space="preserve"> </w:t>
      </w:r>
      <w:r w:rsidRPr="000E1248">
        <w:rPr>
          <w:noProof w:val="0"/>
          <w:spacing w:val="-7"/>
          <w:sz w:val="28"/>
          <w:szCs w:val="28"/>
          <w:lang w:val="ru-RU"/>
        </w:rPr>
        <w:t>601</w:t>
      </w:r>
      <w:r w:rsidRPr="000E1248">
        <w:rPr>
          <w:noProof w:val="0"/>
          <w:spacing w:val="-10"/>
          <w:sz w:val="28"/>
          <w:szCs w:val="28"/>
          <w:lang w:val="ru-RU"/>
        </w:rPr>
        <w:t xml:space="preserve">, в целях выполнения протокола заседания рабочей группы Правительства </w:t>
      </w:r>
      <w:r w:rsidRPr="000E1248">
        <w:rPr>
          <w:noProof w:val="0"/>
          <w:spacing w:val="-5"/>
          <w:sz w:val="28"/>
          <w:szCs w:val="28"/>
          <w:lang w:val="ru-RU"/>
        </w:rPr>
        <w:t>Красноярского края по формированию электронного правительства</w:t>
      </w:r>
      <w:proofErr w:type="gramEnd"/>
      <w:r w:rsidRPr="000E1248">
        <w:rPr>
          <w:noProof w:val="0"/>
          <w:spacing w:val="-5"/>
          <w:sz w:val="28"/>
          <w:szCs w:val="28"/>
          <w:lang w:val="ru-RU"/>
        </w:rPr>
        <w:t xml:space="preserve"> от </w:t>
      </w:r>
      <w:r w:rsidRPr="000E1248">
        <w:rPr>
          <w:noProof w:val="0"/>
          <w:sz w:val="28"/>
          <w:szCs w:val="28"/>
          <w:lang w:val="ru-RU"/>
        </w:rPr>
        <w:t>28.02.2013 №1,</w:t>
      </w:r>
    </w:p>
    <w:p w:rsidR="00EF64FB" w:rsidRPr="00EF64FB" w:rsidRDefault="00EF64FB" w:rsidP="00EF64FB">
      <w:pPr>
        <w:tabs>
          <w:tab w:val="left" w:pos="709"/>
        </w:tabs>
        <w:rPr>
          <w:sz w:val="28"/>
          <w:szCs w:val="28"/>
          <w:lang w:val="ru-RU"/>
        </w:rPr>
      </w:pPr>
    </w:p>
    <w:p w:rsidR="00EF64FB" w:rsidRDefault="00EF64FB" w:rsidP="00EF64FB">
      <w:pPr>
        <w:jc w:val="center"/>
        <w:rPr>
          <w:sz w:val="28"/>
          <w:szCs w:val="28"/>
          <w:lang w:val="ru-RU"/>
        </w:rPr>
      </w:pPr>
      <w:r w:rsidRPr="00EF64FB">
        <w:rPr>
          <w:sz w:val="28"/>
          <w:szCs w:val="28"/>
          <w:lang w:val="ru-RU"/>
        </w:rPr>
        <w:t>ПОСТАНОВЛЯЮ:</w:t>
      </w:r>
    </w:p>
    <w:p w:rsidR="00EF64FB" w:rsidRDefault="00EF64FB" w:rsidP="00EF64FB">
      <w:pPr>
        <w:rPr>
          <w:sz w:val="28"/>
          <w:szCs w:val="28"/>
          <w:lang w:val="ru-RU"/>
        </w:rPr>
      </w:pPr>
    </w:p>
    <w:p w:rsidR="00350D1C" w:rsidRDefault="00350D1C" w:rsidP="008A71F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Внести в постановление</w:t>
      </w:r>
      <w:r w:rsidRPr="00350D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31.10.2012 № 611-п</w:t>
      </w:r>
      <w:r w:rsidRPr="00350D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350D1C">
        <w:rPr>
          <w:sz w:val="28"/>
          <w:szCs w:val="28"/>
          <w:lang w:val="ru-RU"/>
        </w:rPr>
        <w:t xml:space="preserve">Об утверждении административного регламента предоставления муниципальной услуги </w:t>
      </w:r>
      <w:r w:rsidRPr="00350D1C">
        <w:rPr>
          <w:b/>
          <w:sz w:val="28"/>
          <w:szCs w:val="28"/>
          <w:lang w:val="ru-RU"/>
        </w:rPr>
        <w:t>«</w:t>
      </w:r>
      <w:r w:rsidRPr="00350D1C">
        <w:rPr>
          <w:bCs/>
          <w:sz w:val="28"/>
          <w:szCs w:val="28"/>
          <w:lang w:val="ru-RU"/>
        </w:rPr>
        <w:t>Рассмотрение заявлений о предоставлении в собственность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Pr="00350D1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136185" w:rsidRDefault="008A71FE" w:rsidP="008A71FE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Абзац 1 подпункта</w:t>
      </w:r>
      <w:r w:rsidRPr="00197710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noProof w:val="0"/>
          <w:sz w:val="28"/>
          <w:szCs w:val="28"/>
          <w:lang w:val="ru-RU" w:eastAsia="en-US"/>
        </w:rPr>
        <w:t>2.2 а</w:t>
      </w:r>
      <w:r w:rsidR="00136185">
        <w:rPr>
          <w:sz w:val="28"/>
          <w:szCs w:val="28"/>
          <w:lang w:val="ru-RU"/>
        </w:rPr>
        <w:t>дминистративн</w:t>
      </w:r>
      <w:r>
        <w:rPr>
          <w:sz w:val="28"/>
          <w:szCs w:val="28"/>
          <w:lang w:val="ru-RU"/>
        </w:rPr>
        <w:t>ого</w:t>
      </w:r>
      <w:r w:rsidR="00136185">
        <w:rPr>
          <w:sz w:val="28"/>
          <w:szCs w:val="28"/>
          <w:lang w:val="ru-RU"/>
        </w:rPr>
        <w:t xml:space="preserve"> регламент</w:t>
      </w:r>
      <w:r>
        <w:rPr>
          <w:sz w:val="28"/>
          <w:szCs w:val="28"/>
          <w:lang w:val="ru-RU"/>
        </w:rPr>
        <w:t>а</w:t>
      </w:r>
      <w:r w:rsidR="00136185">
        <w:rPr>
          <w:sz w:val="28"/>
          <w:szCs w:val="28"/>
          <w:lang w:val="ru-RU"/>
        </w:rPr>
        <w:t xml:space="preserve"> пре</w:t>
      </w:r>
      <w:r>
        <w:rPr>
          <w:sz w:val="28"/>
          <w:szCs w:val="28"/>
          <w:lang w:val="ru-RU"/>
        </w:rPr>
        <w:t>доставления муниципальной услуги</w:t>
      </w:r>
      <w:r w:rsidR="00136185">
        <w:rPr>
          <w:sz w:val="28"/>
          <w:szCs w:val="28"/>
          <w:lang w:val="ru-RU"/>
        </w:rPr>
        <w:t xml:space="preserve"> </w:t>
      </w:r>
      <w:bookmarkStart w:id="1" w:name="OLE_LINK1"/>
      <w:bookmarkStart w:id="2" w:name="OLE_LINK2"/>
      <w:r w:rsidRPr="00136185">
        <w:rPr>
          <w:b/>
          <w:sz w:val="28"/>
          <w:szCs w:val="28"/>
          <w:lang w:val="ru-RU"/>
        </w:rPr>
        <w:t>«</w:t>
      </w:r>
      <w:r w:rsidRPr="00136185">
        <w:rPr>
          <w:bCs/>
          <w:sz w:val="28"/>
          <w:szCs w:val="28"/>
          <w:lang w:val="ru-RU"/>
        </w:rPr>
        <w:t>Рассмотрение заявлений о предоставлении в собственность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Pr="00136185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после слов: «</w:t>
      </w:r>
      <w:r w:rsidRPr="00355F9C">
        <w:rPr>
          <w:sz w:val="28"/>
          <w:szCs w:val="28"/>
          <w:lang w:val="ru-RU"/>
        </w:rPr>
        <w:t>Муниципальную услугу предоставляет непосредственно администрация Боготольского района</w:t>
      </w:r>
      <w:r>
        <w:rPr>
          <w:sz w:val="28"/>
          <w:szCs w:val="28"/>
          <w:lang w:val="ru-RU"/>
        </w:rPr>
        <w:t xml:space="preserve">» </w:t>
      </w:r>
      <w:r w:rsidRPr="00197710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hyperlink r:id="rId9" w:history="1">
        <w:r w:rsidRPr="00355F9C">
          <w:rPr>
            <w:rFonts w:eastAsiaTheme="minorHAnsi"/>
            <w:noProof w:val="0"/>
            <w:sz w:val="28"/>
            <w:szCs w:val="28"/>
            <w:lang w:val="ru-RU" w:eastAsia="en-US"/>
          </w:rPr>
          <w:t>дополнить</w:t>
        </w:r>
      </w:hyperlink>
      <w:r w:rsidRPr="00355F9C">
        <w:rPr>
          <w:rFonts w:eastAsiaTheme="minorHAnsi"/>
          <w:noProof w:val="0"/>
          <w:sz w:val="28"/>
          <w:szCs w:val="28"/>
          <w:lang w:val="ru-RU" w:eastAsia="en-US"/>
        </w:rPr>
        <w:t xml:space="preserve"> словами:  «либо многофункциональный центр</w:t>
      </w:r>
      <w:r w:rsidRPr="00355F9C">
        <w:rPr>
          <w:sz w:val="28"/>
          <w:szCs w:val="28"/>
          <w:lang w:val="ru-RU"/>
        </w:rPr>
        <w:t xml:space="preserve"> предоставления государственных и муниципальных услуг</w:t>
      </w:r>
      <w:r>
        <w:rPr>
          <w:sz w:val="28"/>
          <w:szCs w:val="28"/>
          <w:lang w:val="ru-RU"/>
        </w:rPr>
        <w:t>».</w:t>
      </w:r>
    </w:p>
    <w:p w:rsidR="008A71FE" w:rsidRDefault="008A71FE" w:rsidP="008A71FE">
      <w:pPr>
        <w:jc w:val="both"/>
        <w:rPr>
          <w:sz w:val="28"/>
          <w:szCs w:val="28"/>
          <w:lang w:val="ru-RU"/>
        </w:rPr>
      </w:pPr>
    </w:p>
    <w:p w:rsidR="008A71FE" w:rsidRDefault="008A71FE" w:rsidP="008A71F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Внести в постановление</w:t>
      </w:r>
      <w:r w:rsidRPr="00350D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31.10.2012 № 613</w:t>
      </w:r>
      <w:r w:rsidR="001012D8">
        <w:rPr>
          <w:sz w:val="28"/>
          <w:szCs w:val="28"/>
          <w:lang w:val="ru-RU"/>
        </w:rPr>
        <w:t>-п</w:t>
      </w:r>
      <w:r>
        <w:rPr>
          <w:sz w:val="28"/>
          <w:szCs w:val="28"/>
          <w:lang w:val="ru-RU"/>
        </w:rPr>
        <w:t xml:space="preserve"> «</w:t>
      </w:r>
      <w:r w:rsidRPr="00350D1C">
        <w:rPr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«Выдача выписок из реестра муниципальной собственности Боготольского района»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8A71FE" w:rsidRDefault="008A71FE" w:rsidP="001B32A7">
      <w:pPr>
        <w:autoSpaceDE w:val="0"/>
        <w:autoSpaceDN w:val="0"/>
        <w:adjustRightInd w:val="0"/>
        <w:ind w:firstLine="426"/>
        <w:jc w:val="both"/>
        <w:outlineLvl w:val="2"/>
        <w:rPr>
          <w:sz w:val="28"/>
          <w:szCs w:val="28"/>
          <w:lang w:val="ru-RU"/>
        </w:rPr>
      </w:pPr>
      <w:r w:rsidRPr="001B32A7">
        <w:rPr>
          <w:rFonts w:eastAsiaTheme="minorHAnsi"/>
          <w:noProof w:val="0"/>
          <w:sz w:val="28"/>
          <w:szCs w:val="28"/>
          <w:lang w:val="ru-RU" w:eastAsia="en-US"/>
        </w:rPr>
        <w:t>Абзац 1 подпункта 2.2 а</w:t>
      </w:r>
      <w:r w:rsidRPr="001B32A7">
        <w:rPr>
          <w:sz w:val="28"/>
          <w:szCs w:val="28"/>
          <w:lang w:val="ru-RU"/>
        </w:rPr>
        <w:t xml:space="preserve">дминистративного регламента предоставления муниципальной услуги </w:t>
      </w:r>
      <w:r w:rsidR="001B32A7" w:rsidRPr="001B32A7">
        <w:rPr>
          <w:sz w:val="28"/>
          <w:szCs w:val="28"/>
          <w:lang w:val="ru-RU"/>
        </w:rPr>
        <w:t xml:space="preserve">«Выдача выписок из реестра муниципальной собственности Боготольского района», </w:t>
      </w:r>
      <w:r w:rsidRPr="001B32A7">
        <w:rPr>
          <w:sz w:val="28"/>
          <w:szCs w:val="28"/>
          <w:lang w:val="ru-RU"/>
        </w:rPr>
        <w:t>после слов: «</w:t>
      </w:r>
      <w:r w:rsidR="001B32A7" w:rsidRPr="001B32A7">
        <w:rPr>
          <w:sz w:val="28"/>
          <w:szCs w:val="28"/>
          <w:lang w:val="ru-RU"/>
        </w:rPr>
        <w:t xml:space="preserve"> Муниципальную услугу в соответствии с административным регламентом предоставляет отдел муниципального имущества и земельных отношений администрации Богот</w:t>
      </w:r>
      <w:r w:rsidR="001B32A7">
        <w:rPr>
          <w:sz w:val="28"/>
          <w:szCs w:val="28"/>
          <w:lang w:val="ru-RU"/>
        </w:rPr>
        <w:t xml:space="preserve">ольского района (далее - Отдел)», </w:t>
      </w:r>
      <w:hyperlink r:id="rId10" w:history="1">
        <w:r w:rsidRPr="001B32A7">
          <w:rPr>
            <w:rFonts w:eastAsiaTheme="minorHAnsi"/>
            <w:noProof w:val="0"/>
            <w:sz w:val="28"/>
            <w:szCs w:val="28"/>
            <w:lang w:val="ru-RU" w:eastAsia="en-US"/>
          </w:rPr>
          <w:t>дополнить</w:t>
        </w:r>
      </w:hyperlink>
      <w:r w:rsidRPr="001B32A7">
        <w:rPr>
          <w:rFonts w:eastAsiaTheme="minorHAnsi"/>
          <w:noProof w:val="0"/>
          <w:sz w:val="28"/>
          <w:szCs w:val="28"/>
          <w:lang w:val="ru-RU" w:eastAsia="en-US"/>
        </w:rPr>
        <w:t xml:space="preserve"> словами:  «либо многофункциональный центр</w:t>
      </w:r>
      <w:r w:rsidRPr="001B32A7">
        <w:rPr>
          <w:sz w:val="28"/>
          <w:szCs w:val="28"/>
          <w:lang w:val="ru-RU"/>
        </w:rPr>
        <w:t xml:space="preserve"> предоставления государственных и муниципальных услуг».</w:t>
      </w:r>
    </w:p>
    <w:p w:rsidR="001B32A7" w:rsidRDefault="001B32A7" w:rsidP="001B32A7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val="ru-RU"/>
        </w:rPr>
      </w:pP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Внести в постановление</w:t>
      </w:r>
      <w:r w:rsidRPr="00350D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31.10.2012 № 614-п</w:t>
      </w:r>
      <w:r w:rsidRPr="00350D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1B32A7">
        <w:rPr>
          <w:sz w:val="28"/>
          <w:szCs w:val="28"/>
          <w:lang w:val="ru-RU"/>
        </w:rPr>
        <w:t xml:space="preserve">Об утверждении административного регламента предоставления муниципальной услуги </w:t>
      </w:r>
      <w:r w:rsidRPr="001B32A7">
        <w:rPr>
          <w:b/>
          <w:sz w:val="28"/>
          <w:szCs w:val="28"/>
          <w:lang w:val="ru-RU"/>
        </w:rPr>
        <w:t>«</w:t>
      </w:r>
      <w:r w:rsidRPr="001B32A7">
        <w:rPr>
          <w:bCs/>
          <w:sz w:val="28"/>
          <w:szCs w:val="28"/>
          <w:lang w:val="ru-RU"/>
        </w:rPr>
        <w:t>Рассмотрение заявлений о предоставлении в аренду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Pr="001B32A7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Абзац 1 подпункта</w:t>
      </w:r>
      <w:r w:rsidRPr="00197710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noProof w:val="0"/>
          <w:sz w:val="28"/>
          <w:szCs w:val="28"/>
          <w:lang w:val="ru-RU" w:eastAsia="en-US"/>
        </w:rPr>
        <w:t>2.2 а</w:t>
      </w:r>
      <w:r>
        <w:rPr>
          <w:sz w:val="28"/>
          <w:szCs w:val="28"/>
          <w:lang w:val="ru-RU"/>
        </w:rPr>
        <w:t xml:space="preserve">дминистративного регламента предоставления муниципальной услуги </w:t>
      </w:r>
      <w:r w:rsidRPr="001B32A7">
        <w:rPr>
          <w:b/>
          <w:sz w:val="28"/>
          <w:szCs w:val="28"/>
          <w:lang w:val="ru-RU"/>
        </w:rPr>
        <w:t>«</w:t>
      </w:r>
      <w:r w:rsidRPr="001B32A7">
        <w:rPr>
          <w:bCs/>
          <w:sz w:val="28"/>
          <w:szCs w:val="28"/>
          <w:lang w:val="ru-RU"/>
        </w:rPr>
        <w:t>Рассмотрение заявлений о предоставлении в аренду земельных участков, находящихся в государственной собственности, до разграничения прав на земельные участки или собственности муниципального образования Боготольский район</w:t>
      </w:r>
      <w:r w:rsidRPr="001B32A7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после слов: «</w:t>
      </w:r>
      <w:r w:rsidRPr="00355F9C">
        <w:rPr>
          <w:sz w:val="28"/>
          <w:szCs w:val="28"/>
          <w:lang w:val="ru-RU"/>
        </w:rPr>
        <w:t>Муниципальную услугу предоставляет непосредственно администрация Боготольского района</w:t>
      </w:r>
      <w:r>
        <w:rPr>
          <w:sz w:val="28"/>
          <w:szCs w:val="28"/>
          <w:lang w:val="ru-RU"/>
        </w:rPr>
        <w:t xml:space="preserve">» </w:t>
      </w:r>
      <w:r w:rsidRPr="00197710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hyperlink r:id="rId11" w:history="1">
        <w:r w:rsidRPr="00355F9C">
          <w:rPr>
            <w:rFonts w:eastAsiaTheme="minorHAnsi"/>
            <w:noProof w:val="0"/>
            <w:sz w:val="28"/>
            <w:szCs w:val="28"/>
            <w:lang w:val="ru-RU" w:eastAsia="en-US"/>
          </w:rPr>
          <w:t>дополнить</w:t>
        </w:r>
      </w:hyperlink>
      <w:r w:rsidRPr="00355F9C">
        <w:rPr>
          <w:rFonts w:eastAsiaTheme="minorHAnsi"/>
          <w:noProof w:val="0"/>
          <w:sz w:val="28"/>
          <w:szCs w:val="28"/>
          <w:lang w:val="ru-RU" w:eastAsia="en-US"/>
        </w:rPr>
        <w:t xml:space="preserve"> словами:  «либо многофункциональный центр</w:t>
      </w:r>
      <w:r w:rsidRPr="00355F9C">
        <w:rPr>
          <w:sz w:val="28"/>
          <w:szCs w:val="28"/>
          <w:lang w:val="ru-RU"/>
        </w:rPr>
        <w:t xml:space="preserve"> предоставления государственных и муниципальных услуг</w:t>
      </w:r>
      <w:r>
        <w:rPr>
          <w:sz w:val="28"/>
          <w:szCs w:val="28"/>
          <w:lang w:val="ru-RU"/>
        </w:rPr>
        <w:t>».</w:t>
      </w: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подлежит опубликованию в периодическом печатном издании «Официальный вестник Боготольского района»</w:t>
      </w: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</w:p>
    <w:p w:rsidR="001B32A7" w:rsidRDefault="001B32A7" w:rsidP="001B32A7">
      <w:pPr>
        <w:ind w:firstLine="708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5. Р</w:t>
      </w:r>
      <w:r w:rsidR="002F036C">
        <w:rPr>
          <w:sz w:val="28"/>
          <w:szCs w:val="28"/>
          <w:lang w:val="ru-RU"/>
        </w:rPr>
        <w:t>азместит</w:t>
      </w:r>
      <w:r>
        <w:rPr>
          <w:sz w:val="28"/>
          <w:szCs w:val="28"/>
          <w:lang w:val="ru-RU"/>
        </w:rPr>
        <w:t xml:space="preserve">ь постановление на официальном сайте администрации Боготольского района в сети Интернет </w:t>
      </w:r>
      <w:hyperlink r:id="rId12" w:history="1">
        <w:r w:rsidRPr="009646F9">
          <w:rPr>
            <w:rStyle w:val="aa"/>
            <w:sz w:val="28"/>
            <w:szCs w:val="28"/>
          </w:rPr>
          <w:t>www</w:t>
        </w:r>
        <w:r w:rsidRPr="009646F9">
          <w:rPr>
            <w:rStyle w:val="aa"/>
            <w:sz w:val="28"/>
            <w:szCs w:val="28"/>
            <w:lang w:val="ru-RU"/>
          </w:rPr>
          <w:t>.</w:t>
        </w:r>
        <w:r w:rsidRPr="009646F9">
          <w:rPr>
            <w:rStyle w:val="aa"/>
            <w:sz w:val="28"/>
            <w:szCs w:val="28"/>
          </w:rPr>
          <w:t>bogotol</w:t>
        </w:r>
        <w:r w:rsidRPr="009646F9">
          <w:rPr>
            <w:rStyle w:val="aa"/>
            <w:sz w:val="28"/>
            <w:szCs w:val="28"/>
            <w:lang w:val="ru-RU"/>
          </w:rPr>
          <w:t>-</w:t>
        </w:r>
        <w:r w:rsidRPr="009646F9">
          <w:rPr>
            <w:rStyle w:val="aa"/>
            <w:sz w:val="28"/>
            <w:szCs w:val="28"/>
          </w:rPr>
          <w:t>r</w:t>
        </w:r>
        <w:r w:rsidRPr="009646F9">
          <w:rPr>
            <w:rStyle w:val="aa"/>
            <w:sz w:val="28"/>
            <w:szCs w:val="28"/>
            <w:lang w:val="ru-RU"/>
          </w:rPr>
          <w:t>.</w:t>
        </w:r>
        <w:r w:rsidRPr="009646F9">
          <w:rPr>
            <w:rStyle w:val="aa"/>
            <w:sz w:val="28"/>
            <w:szCs w:val="28"/>
          </w:rPr>
          <w:t>ru</w:t>
        </w:r>
      </w:hyperlink>
      <w:r w:rsidRPr="001B32A7">
        <w:rPr>
          <w:sz w:val="28"/>
          <w:szCs w:val="28"/>
          <w:u w:val="single"/>
          <w:lang w:val="ru-RU"/>
        </w:rPr>
        <w:t xml:space="preserve">. </w:t>
      </w:r>
    </w:p>
    <w:p w:rsidR="001B32A7" w:rsidRDefault="001B32A7" w:rsidP="001B32A7">
      <w:pPr>
        <w:ind w:firstLine="708"/>
        <w:jc w:val="both"/>
        <w:rPr>
          <w:sz w:val="28"/>
          <w:szCs w:val="28"/>
          <w:u w:val="single"/>
          <w:lang w:val="ru-RU"/>
        </w:rPr>
      </w:pP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Контроль за исполнением постановления оставляю за  собой.</w:t>
      </w:r>
    </w:p>
    <w:p w:rsid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</w:p>
    <w:p w:rsidR="001B32A7" w:rsidRPr="001B32A7" w:rsidRDefault="001B32A7" w:rsidP="001B32A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7. Постановление вступает в силу в день, следующий за днем его официального опубликования (обнародования).</w:t>
      </w:r>
    </w:p>
    <w:p w:rsidR="001B32A7" w:rsidRPr="001B32A7" w:rsidRDefault="001B32A7" w:rsidP="001B32A7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val="ru-RU"/>
        </w:rPr>
      </w:pPr>
    </w:p>
    <w:bookmarkEnd w:id="1"/>
    <w:bookmarkEnd w:id="2"/>
    <w:p w:rsidR="001B32A7" w:rsidRDefault="001B32A7" w:rsidP="008140BA">
      <w:pPr>
        <w:autoSpaceDE w:val="0"/>
        <w:autoSpaceDN w:val="0"/>
        <w:adjustRightInd w:val="0"/>
        <w:jc w:val="both"/>
        <w:rPr>
          <w:spacing w:val="-6"/>
          <w:sz w:val="30"/>
          <w:szCs w:val="30"/>
          <w:lang w:val="ru-RU"/>
        </w:rPr>
      </w:pPr>
    </w:p>
    <w:p w:rsidR="001B32A7" w:rsidRDefault="001B32A7" w:rsidP="008140BA">
      <w:pPr>
        <w:autoSpaceDE w:val="0"/>
        <w:autoSpaceDN w:val="0"/>
        <w:adjustRightInd w:val="0"/>
        <w:jc w:val="both"/>
        <w:rPr>
          <w:spacing w:val="-6"/>
          <w:sz w:val="30"/>
          <w:szCs w:val="30"/>
          <w:lang w:val="ru-RU"/>
        </w:rPr>
      </w:pPr>
    </w:p>
    <w:p w:rsidR="001B32A7" w:rsidRDefault="001B32A7" w:rsidP="008140BA">
      <w:pPr>
        <w:autoSpaceDE w:val="0"/>
        <w:autoSpaceDN w:val="0"/>
        <w:adjustRightInd w:val="0"/>
        <w:jc w:val="both"/>
        <w:rPr>
          <w:spacing w:val="-6"/>
          <w:sz w:val="30"/>
          <w:szCs w:val="30"/>
          <w:lang w:val="ru-RU"/>
        </w:rPr>
      </w:pPr>
      <w:r>
        <w:rPr>
          <w:spacing w:val="-6"/>
          <w:sz w:val="30"/>
          <w:szCs w:val="30"/>
          <w:lang w:val="ru-RU"/>
        </w:rPr>
        <w:t>Г</w:t>
      </w:r>
      <w:r w:rsidR="008140BA" w:rsidRPr="008140BA">
        <w:rPr>
          <w:spacing w:val="-6"/>
          <w:sz w:val="30"/>
          <w:szCs w:val="30"/>
          <w:lang w:val="ru-RU"/>
        </w:rPr>
        <w:t>лава администрации</w:t>
      </w:r>
    </w:p>
    <w:p w:rsidR="008140BA" w:rsidRPr="008140BA" w:rsidRDefault="001B32A7" w:rsidP="008140BA">
      <w:pPr>
        <w:autoSpaceDE w:val="0"/>
        <w:autoSpaceDN w:val="0"/>
        <w:adjustRightInd w:val="0"/>
        <w:jc w:val="both"/>
        <w:rPr>
          <w:rFonts w:eastAsiaTheme="minorHAnsi"/>
          <w:bCs/>
          <w:noProof w:val="0"/>
          <w:sz w:val="28"/>
          <w:szCs w:val="28"/>
          <w:lang w:val="ru-RU" w:eastAsia="en-US"/>
        </w:rPr>
      </w:pPr>
      <w:r>
        <w:rPr>
          <w:spacing w:val="-6"/>
          <w:sz w:val="30"/>
          <w:szCs w:val="30"/>
          <w:lang w:val="ru-RU"/>
        </w:rPr>
        <w:t>Боготольского района</w:t>
      </w:r>
      <w:r w:rsidR="008140BA" w:rsidRPr="008140BA">
        <w:rPr>
          <w:spacing w:val="-6"/>
          <w:sz w:val="30"/>
          <w:szCs w:val="30"/>
          <w:lang w:val="ru-RU"/>
        </w:rPr>
        <w:t xml:space="preserve">     </w:t>
      </w:r>
      <w:r w:rsidR="008140BA" w:rsidRPr="008140BA">
        <w:rPr>
          <w:iCs/>
          <w:spacing w:val="-6"/>
          <w:sz w:val="30"/>
          <w:szCs w:val="30"/>
          <w:lang w:val="ru-RU"/>
        </w:rPr>
        <w:t xml:space="preserve">                                           </w:t>
      </w:r>
      <w:r w:rsidR="008140BA">
        <w:rPr>
          <w:iCs/>
          <w:spacing w:val="-6"/>
          <w:sz w:val="30"/>
          <w:szCs w:val="30"/>
          <w:lang w:val="ru-RU"/>
        </w:rPr>
        <w:t xml:space="preserve">               </w:t>
      </w:r>
      <w:r w:rsidR="00655127" w:rsidRPr="008140BA">
        <w:rPr>
          <w:spacing w:val="-6"/>
          <w:sz w:val="30"/>
          <w:szCs w:val="30"/>
          <w:lang w:val="ru-RU"/>
        </w:rPr>
        <w:t>Н.В.</w:t>
      </w:r>
      <w:r w:rsidR="00655127">
        <w:rPr>
          <w:spacing w:val="-6"/>
          <w:sz w:val="30"/>
          <w:szCs w:val="30"/>
          <w:lang w:val="ru-RU"/>
        </w:rPr>
        <w:t xml:space="preserve"> </w:t>
      </w:r>
      <w:r w:rsidR="008140BA" w:rsidRPr="008140BA">
        <w:rPr>
          <w:spacing w:val="-6"/>
          <w:sz w:val="30"/>
          <w:szCs w:val="30"/>
          <w:lang w:val="ru-RU"/>
        </w:rPr>
        <w:t xml:space="preserve">Красько </w:t>
      </w:r>
    </w:p>
    <w:p w:rsidR="003A08AF" w:rsidRPr="00EF64FB" w:rsidRDefault="003A08AF" w:rsidP="003A08AF">
      <w:pPr>
        <w:rPr>
          <w:sz w:val="28"/>
          <w:szCs w:val="28"/>
          <w:lang w:val="ru-RU"/>
        </w:rPr>
      </w:pPr>
    </w:p>
    <w:p w:rsidR="003A08AF" w:rsidRPr="00292810" w:rsidRDefault="003A08AF" w:rsidP="003A08AF">
      <w:pPr>
        <w:rPr>
          <w:sz w:val="28"/>
          <w:szCs w:val="28"/>
          <w:lang w:val="ru-RU"/>
        </w:rPr>
      </w:pPr>
    </w:p>
    <w:p w:rsidR="00FA346F" w:rsidRDefault="00136185">
      <w:pPr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A08AF" w:rsidRDefault="003A08AF">
      <w:pPr>
        <w:rPr>
          <w:lang w:val="ru-RU"/>
        </w:rPr>
      </w:pPr>
    </w:p>
    <w:p w:rsidR="003A08AF" w:rsidRDefault="003A08AF">
      <w:pPr>
        <w:rPr>
          <w:lang w:val="ru-RU"/>
        </w:rPr>
      </w:pPr>
    </w:p>
    <w:p w:rsidR="003A08AF" w:rsidRPr="00136185" w:rsidRDefault="00136185" w:rsidP="003A08A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A08AF" w:rsidRPr="00B85151" w:rsidRDefault="003A08AF" w:rsidP="003A08AF">
      <w:pPr>
        <w:rPr>
          <w:sz w:val="28"/>
          <w:szCs w:val="28"/>
          <w:lang w:val="ru-RU"/>
        </w:rPr>
      </w:pPr>
    </w:p>
    <w:p w:rsidR="003A08AF" w:rsidRPr="00136185" w:rsidRDefault="00136185" w:rsidP="00136185">
      <w:pPr>
        <w:rPr>
          <w:lang w:val="ru-RU"/>
        </w:rPr>
      </w:pPr>
      <w:r>
        <w:rPr>
          <w:noProof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sectPr w:rsidR="003A08AF" w:rsidRPr="00136185" w:rsidSect="00136185">
      <w:headerReference w:type="default" r:id="rId13"/>
      <w:pgSz w:w="11906" w:h="16838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FC" w:rsidRDefault="00301FFC" w:rsidP="00136185">
      <w:r>
        <w:separator/>
      </w:r>
    </w:p>
  </w:endnote>
  <w:endnote w:type="continuationSeparator" w:id="0">
    <w:p w:rsidR="00301FFC" w:rsidRDefault="00301FFC" w:rsidP="001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FC" w:rsidRDefault="00301FFC" w:rsidP="00136185">
      <w:r>
        <w:separator/>
      </w:r>
    </w:p>
  </w:footnote>
  <w:footnote w:type="continuationSeparator" w:id="0">
    <w:p w:rsidR="00301FFC" w:rsidRDefault="00301FFC" w:rsidP="0013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448971"/>
      <w:docPartObj>
        <w:docPartGallery w:val="Page Numbers (Top of Page)"/>
        <w:docPartUnique/>
      </w:docPartObj>
    </w:sdtPr>
    <w:sdtEndPr/>
    <w:sdtContent>
      <w:p w:rsidR="00136185" w:rsidRDefault="001361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D77" w:rsidRPr="00F22D77">
          <w:rPr>
            <w:lang w:val="ru-RU"/>
          </w:rPr>
          <w:t>2</w:t>
        </w:r>
        <w:r>
          <w:fldChar w:fldCharType="end"/>
        </w:r>
      </w:p>
    </w:sdtContent>
  </w:sdt>
  <w:p w:rsidR="00136185" w:rsidRDefault="001361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6A51"/>
    <w:multiLevelType w:val="hybridMultilevel"/>
    <w:tmpl w:val="7A62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F6A47"/>
    <w:multiLevelType w:val="hybridMultilevel"/>
    <w:tmpl w:val="9EA21D7C"/>
    <w:lvl w:ilvl="0" w:tplc="719C0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AF"/>
    <w:rsid w:val="000605C7"/>
    <w:rsid w:val="00064CD1"/>
    <w:rsid w:val="00094DA7"/>
    <w:rsid w:val="000E1248"/>
    <w:rsid w:val="000E235C"/>
    <w:rsid w:val="000E2DF5"/>
    <w:rsid w:val="000F5BAE"/>
    <w:rsid w:val="001012D8"/>
    <w:rsid w:val="00136185"/>
    <w:rsid w:val="00197710"/>
    <w:rsid w:val="001B32A7"/>
    <w:rsid w:val="002F036C"/>
    <w:rsid w:val="00301FFC"/>
    <w:rsid w:val="00350D1C"/>
    <w:rsid w:val="00355F9C"/>
    <w:rsid w:val="0039594A"/>
    <w:rsid w:val="003A08AF"/>
    <w:rsid w:val="003B0E0C"/>
    <w:rsid w:val="003B7C49"/>
    <w:rsid w:val="003E07F0"/>
    <w:rsid w:val="00477A39"/>
    <w:rsid w:val="0049142F"/>
    <w:rsid w:val="004B239D"/>
    <w:rsid w:val="004C1407"/>
    <w:rsid w:val="004C205A"/>
    <w:rsid w:val="005C1D83"/>
    <w:rsid w:val="00655127"/>
    <w:rsid w:val="006A4C71"/>
    <w:rsid w:val="006B5FCF"/>
    <w:rsid w:val="006E24F1"/>
    <w:rsid w:val="00734BDC"/>
    <w:rsid w:val="008140BA"/>
    <w:rsid w:val="00837769"/>
    <w:rsid w:val="008629B2"/>
    <w:rsid w:val="008A71FE"/>
    <w:rsid w:val="008B77CB"/>
    <w:rsid w:val="008D27F4"/>
    <w:rsid w:val="009048CB"/>
    <w:rsid w:val="00945D2E"/>
    <w:rsid w:val="009B5079"/>
    <w:rsid w:val="00A04E8C"/>
    <w:rsid w:val="00A22651"/>
    <w:rsid w:val="00A23066"/>
    <w:rsid w:val="00AA266C"/>
    <w:rsid w:val="00AB7761"/>
    <w:rsid w:val="00AC25BE"/>
    <w:rsid w:val="00B860D2"/>
    <w:rsid w:val="00C559A9"/>
    <w:rsid w:val="00CC3EC0"/>
    <w:rsid w:val="00CD0830"/>
    <w:rsid w:val="00CE4CD4"/>
    <w:rsid w:val="00CF5D08"/>
    <w:rsid w:val="00D40EB5"/>
    <w:rsid w:val="00D7423E"/>
    <w:rsid w:val="00DB7240"/>
    <w:rsid w:val="00E32D1A"/>
    <w:rsid w:val="00E9387A"/>
    <w:rsid w:val="00EE1177"/>
    <w:rsid w:val="00EF64FB"/>
    <w:rsid w:val="00F00371"/>
    <w:rsid w:val="00F22D77"/>
    <w:rsid w:val="00F42187"/>
    <w:rsid w:val="00F76B1A"/>
    <w:rsid w:val="00FA346F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AF"/>
    <w:pPr>
      <w:ind w:firstLine="0"/>
      <w:jc w:val="left"/>
    </w:pPr>
    <w:rPr>
      <w:rFonts w:eastAsia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39D"/>
  </w:style>
  <w:style w:type="paragraph" w:customStyle="1" w:styleId="ConsPlusNormal">
    <w:name w:val="ConsPlusNormal"/>
    <w:rsid w:val="003A08A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4FB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1B3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AF"/>
    <w:pPr>
      <w:ind w:firstLine="0"/>
      <w:jc w:val="left"/>
    </w:pPr>
    <w:rPr>
      <w:rFonts w:eastAsia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39D"/>
  </w:style>
  <w:style w:type="paragraph" w:customStyle="1" w:styleId="ConsPlusNormal">
    <w:name w:val="ConsPlusNormal"/>
    <w:rsid w:val="003A08A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6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4FB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361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185"/>
    <w:rPr>
      <w:rFonts w:eastAsia="Times New Roman" w:cs="Times New Roman"/>
      <w:noProof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1B3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5422F79C8BBCA0A584B9F058B7016A540F3EB19CFF58EFB64A39C8357CEA574369585452F898j3sB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5422F79C8BBCA0A584B9F058B7016A540F3EB19CFF58EFB64A39C8357CEA574369585452F898j3sB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5422F79C8BBCA0A584B9F058B7016A540F3EB19CFF58EFB64A39C8357CEA574369585452F898j3s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Кадровик</cp:lastModifiedBy>
  <cp:revision>11</cp:revision>
  <cp:lastPrinted>2013-06-17T08:44:00Z</cp:lastPrinted>
  <dcterms:created xsi:type="dcterms:W3CDTF">2013-06-11T00:49:00Z</dcterms:created>
  <dcterms:modified xsi:type="dcterms:W3CDTF">2013-06-19T05:40:00Z</dcterms:modified>
</cp:coreProperties>
</file>