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КРИТОВСКИЙ СЕЛЬСКИЙ СОВЕТ ДЕПУТАТОВ</w:t>
      </w:r>
      <w:r>
        <w:rPr>
          <w:sz w:val="28"/>
          <w:szCs w:val="28"/>
        </w:rPr>
        <w:br/>
        <w:t>БОГОТОЛЬСКОГО РАЙОНА КРАСНОЯРСКОГО КРАЯ</w:t>
      </w:r>
    </w:p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sz w:val="28"/>
          <w:szCs w:val="28"/>
        </w:rPr>
      </w:pPr>
    </w:p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sz w:val="28"/>
          <w:szCs w:val="28"/>
        </w:rPr>
      </w:pPr>
    </w:p>
    <w:p w:rsidR="00BD3C5C" w:rsidRDefault="007A666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right" w:pos="9213"/>
        </w:tabs>
        <w:jc w:val="both"/>
        <w:rPr>
          <w:sz w:val="28"/>
          <w:szCs w:val="28"/>
        </w:rPr>
      </w:pPr>
      <w:r>
        <w:rPr>
          <w:sz w:val="28"/>
          <w:szCs w:val="28"/>
        </w:rPr>
        <w:t>16.02.</w:t>
      </w:r>
      <w:r w:rsidR="00BD3C5C">
        <w:rPr>
          <w:sz w:val="28"/>
          <w:szCs w:val="28"/>
        </w:rPr>
        <w:t>2024</w:t>
      </w:r>
      <w:r w:rsidR="00BD3C5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</w:t>
      </w:r>
      <w:r w:rsidR="00BD3C5C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Критово</w:t>
      </w:r>
      <w:proofErr w:type="spellEnd"/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  <w:t>№44-192</w:t>
      </w:r>
    </w:p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движимого имущества, подлежащего принятию </w:t>
      </w:r>
      <w:r>
        <w:rPr>
          <w:sz w:val="28"/>
          <w:szCs w:val="28"/>
        </w:rPr>
        <w:br/>
        <w:t xml:space="preserve">в муниципальную собственность муниципального образования  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</w:t>
      </w:r>
      <w:r>
        <w:rPr>
          <w:szCs w:val="28"/>
        </w:rPr>
        <w:t xml:space="preserve"> </w:t>
      </w:r>
      <w:r>
        <w:rPr>
          <w:sz w:val="28"/>
          <w:szCs w:val="28"/>
        </w:rPr>
        <w:t>район Красноярского края, передаваемого из краевой  собственности Красноярского края</w:t>
      </w:r>
    </w:p>
    <w:p w:rsidR="00BD3C5C" w:rsidRDefault="00BD3C5C" w:rsidP="00BD3C5C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BD3C5C" w:rsidRDefault="00BD3C5C" w:rsidP="00BD3C5C">
      <w:pPr>
        <w:pStyle w:val="a3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 № 131-ФЗ от 06.10.2003  «Об общих принципах организации местного самоуправления в Российской Федерации», ст. 4.1 Закона Красноярского края от 05.06.2008 №5-1732 «О порядке безвозмездной передачи в муниципальную собственность имущества, находящегося в государственной собственности края, </w:t>
      </w:r>
      <w:r>
        <w:rPr>
          <w:szCs w:val="28"/>
        </w:rPr>
        <w:br/>
        <w:t xml:space="preserve">и безвозмездного приема имущества, находящегося в муниципальной собственности, в государственную собственность края», Положением </w:t>
      </w:r>
      <w:r>
        <w:rPr>
          <w:szCs w:val="28"/>
        </w:rPr>
        <w:br/>
        <w:t xml:space="preserve">«Об утверждении Положения о порядке управления </w:t>
      </w:r>
      <w:r>
        <w:rPr>
          <w:szCs w:val="28"/>
        </w:rPr>
        <w:br/>
        <w:t>и распоряжения муниципальной</w:t>
      </w:r>
      <w:proofErr w:type="gramEnd"/>
      <w:r>
        <w:rPr>
          <w:szCs w:val="28"/>
        </w:rPr>
        <w:t xml:space="preserve"> собственностью </w:t>
      </w:r>
      <w:proofErr w:type="spellStart"/>
      <w:r>
        <w:rPr>
          <w:szCs w:val="28"/>
        </w:rPr>
        <w:t>Критовского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Боготольского</w:t>
      </w:r>
      <w:proofErr w:type="spellEnd"/>
      <w:r>
        <w:rPr>
          <w:szCs w:val="28"/>
        </w:rPr>
        <w:t xml:space="preserve"> района Красноярского края» принятым решением </w:t>
      </w:r>
      <w:proofErr w:type="spellStart"/>
      <w:r>
        <w:rPr>
          <w:szCs w:val="28"/>
        </w:rPr>
        <w:t>Критовского</w:t>
      </w:r>
      <w:proofErr w:type="spellEnd"/>
      <w:r>
        <w:rPr>
          <w:szCs w:val="28"/>
        </w:rPr>
        <w:t xml:space="preserve"> сельского Совета депутатов от 06.05.2011 № 11-47, руководствуясь Уставом </w:t>
      </w:r>
      <w:proofErr w:type="spellStart"/>
      <w:r>
        <w:rPr>
          <w:szCs w:val="28"/>
        </w:rPr>
        <w:t>Критовского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Боготольского</w:t>
      </w:r>
      <w:proofErr w:type="spellEnd"/>
      <w:r>
        <w:rPr>
          <w:szCs w:val="28"/>
        </w:rPr>
        <w:t xml:space="preserve"> района Красноярского края </w:t>
      </w:r>
      <w:proofErr w:type="spellStart"/>
      <w:r>
        <w:rPr>
          <w:szCs w:val="28"/>
        </w:rPr>
        <w:t>Критовский</w:t>
      </w:r>
      <w:proofErr w:type="spellEnd"/>
      <w:r>
        <w:rPr>
          <w:szCs w:val="28"/>
        </w:rPr>
        <w:t xml:space="preserve"> сельский Совет депутатов</w:t>
      </w:r>
    </w:p>
    <w:p w:rsidR="00BD3C5C" w:rsidRDefault="00BD3C5C" w:rsidP="00BD3C5C">
      <w:pPr>
        <w:pStyle w:val="a3"/>
        <w:rPr>
          <w:szCs w:val="28"/>
        </w:rPr>
      </w:pPr>
    </w:p>
    <w:p w:rsidR="00BD3C5C" w:rsidRDefault="00BD3C5C" w:rsidP="00BD3C5C">
      <w:pPr>
        <w:pStyle w:val="a3"/>
        <w:rPr>
          <w:szCs w:val="28"/>
        </w:rPr>
      </w:pPr>
      <w:r>
        <w:rPr>
          <w:szCs w:val="28"/>
        </w:rPr>
        <w:t>РЕШИЛ:</w:t>
      </w:r>
    </w:p>
    <w:p w:rsidR="00BD3C5C" w:rsidRDefault="00BD3C5C" w:rsidP="00BD3C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Согласовать перечень движимого имущества, подлежащего приему </w:t>
      </w:r>
      <w:r>
        <w:rPr>
          <w:sz w:val="28"/>
          <w:szCs w:val="28"/>
        </w:rPr>
        <w:br/>
        <w:t xml:space="preserve">в муниципальную собственность муниципального образования 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 в процессе реализации государственных программ согласно приложению № 1.</w:t>
      </w:r>
    </w:p>
    <w:p w:rsidR="00BD3C5C" w:rsidRDefault="00BD3C5C" w:rsidP="00BD3C5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Принять в собственность муниципального образования 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 краевое имущество Красноярского края согласно приложению № 1 к настоящему решению.</w:t>
      </w:r>
    </w:p>
    <w:p w:rsidR="00BD3C5C" w:rsidRDefault="00BD3C5C" w:rsidP="00BD3C5C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sz w:val="28"/>
          <w:szCs w:val="28"/>
        </w:rPr>
        <w:t>Критовского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А.В.Воловникова</w:t>
      </w:r>
      <w:proofErr w:type="spellEnd"/>
      <w:r>
        <w:rPr>
          <w:bCs/>
          <w:sz w:val="28"/>
          <w:szCs w:val="28"/>
        </w:rPr>
        <w:t>.</w:t>
      </w:r>
    </w:p>
    <w:p w:rsidR="00BD3C5C" w:rsidRDefault="00BD3C5C" w:rsidP="00BD3C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Настоящее решение вступает в силу со дня его подписания.</w:t>
      </w:r>
    </w:p>
    <w:p w:rsidR="00BD3C5C" w:rsidRDefault="00BD3C5C" w:rsidP="00BD3C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8"/>
          <w:szCs w:val="28"/>
        </w:rPr>
      </w:pPr>
    </w:p>
    <w:p w:rsidR="00BD3C5C" w:rsidRDefault="00BD3C5C" w:rsidP="00BD3C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8"/>
          <w:szCs w:val="28"/>
        </w:rPr>
      </w:pPr>
    </w:p>
    <w:p w:rsidR="00BD3C5C" w:rsidRDefault="00BD3C5C" w:rsidP="00BD3C5C">
      <w:pPr>
        <w:tabs>
          <w:tab w:val="left" w:pos="720"/>
          <w:tab w:val="left" w:pos="1440"/>
          <w:tab w:val="left" w:pos="2160"/>
          <w:tab w:val="right" w:pos="9213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Критовского</w:t>
      </w:r>
      <w:proofErr w:type="spellEnd"/>
      <w:r>
        <w:rPr>
          <w:sz w:val="28"/>
          <w:szCs w:val="28"/>
        </w:rPr>
        <w:br/>
        <w:t>Сельского Совета депутатов</w:t>
      </w:r>
      <w:r>
        <w:rPr>
          <w:sz w:val="28"/>
          <w:szCs w:val="28"/>
        </w:rPr>
        <w:tab/>
        <w:t>_________Т.В. Москалева</w:t>
      </w:r>
    </w:p>
    <w:p w:rsidR="00BD3C5C" w:rsidRDefault="00BD3C5C" w:rsidP="00BD3C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sz w:val="28"/>
          <w:szCs w:val="28"/>
        </w:rPr>
      </w:pPr>
    </w:p>
    <w:p w:rsidR="0031697E" w:rsidRDefault="00BD3C5C" w:rsidP="00BD3C5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Критовского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  <w:t xml:space="preserve">                         ________А.В. </w:t>
      </w:r>
      <w:proofErr w:type="spellStart"/>
      <w:r>
        <w:rPr>
          <w:sz w:val="28"/>
          <w:szCs w:val="28"/>
        </w:rPr>
        <w:t>Воловников</w:t>
      </w:r>
      <w:proofErr w:type="spellEnd"/>
    </w:p>
    <w:p w:rsidR="00F053E9" w:rsidRDefault="00F053E9" w:rsidP="00F053E9">
      <w:pPr>
        <w:autoSpaceDE w:val="0"/>
        <w:autoSpaceDN w:val="0"/>
        <w:adjustRightInd w:val="0"/>
        <w:ind w:left="680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к Решению</w:t>
      </w:r>
    </w:p>
    <w:p w:rsidR="00F053E9" w:rsidRDefault="00F053E9" w:rsidP="00F053E9">
      <w:pPr>
        <w:autoSpaceDE w:val="0"/>
        <w:autoSpaceDN w:val="0"/>
        <w:adjustRightInd w:val="0"/>
        <w:ind w:left="6804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</w:p>
    <w:p w:rsidR="00F053E9" w:rsidRDefault="00F053E9" w:rsidP="00F053E9">
      <w:pPr>
        <w:autoSpaceDE w:val="0"/>
        <w:autoSpaceDN w:val="0"/>
        <w:adjustRightInd w:val="0"/>
        <w:ind w:left="680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</w:t>
      </w:r>
    </w:p>
    <w:p w:rsidR="00F053E9" w:rsidRDefault="007A666C" w:rsidP="00F053E9">
      <w:pPr>
        <w:autoSpaceDE w:val="0"/>
        <w:autoSpaceDN w:val="0"/>
        <w:adjustRightInd w:val="0"/>
        <w:ind w:left="680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F053E9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16.02.2024№44-192</w:t>
      </w:r>
    </w:p>
    <w:p w:rsidR="00F053E9" w:rsidRDefault="00F053E9" w:rsidP="00F053E9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F053E9" w:rsidRDefault="00F053E9" w:rsidP="00F053E9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F053E9" w:rsidRDefault="00F053E9" w:rsidP="00F053E9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53E9" w:rsidRDefault="00F053E9" w:rsidP="00F053E9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F053E9" w:rsidRDefault="00F053E9" w:rsidP="00F053E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Перечень передаваемого к передаче  краевого имущества  в муниципальную собственность </w:t>
      </w:r>
      <w:proofErr w:type="spellStart"/>
      <w:r>
        <w:rPr>
          <w:rFonts w:ascii="Arial" w:hAnsi="Arial" w:cs="Arial"/>
          <w:b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района Красноярского края</w:t>
      </w:r>
    </w:p>
    <w:p w:rsidR="00F053E9" w:rsidRDefault="00F053E9" w:rsidP="00F053E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53E9" w:rsidRDefault="00F053E9" w:rsidP="00F053E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92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2775"/>
        <w:gridCol w:w="2231"/>
        <w:gridCol w:w="1265"/>
        <w:gridCol w:w="1218"/>
        <w:gridCol w:w="1180"/>
      </w:tblGrid>
      <w:tr w:rsidR="00315EDA" w:rsidTr="00315ED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E9" w:rsidRDefault="00F053E9" w:rsidP="00315EDA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E9" w:rsidRDefault="00F053E9" w:rsidP="00315EDA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>Наименование</w:t>
            </w:r>
            <w:r w:rsidR="00315EDA">
              <w:t xml:space="preserve">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E9" w:rsidRDefault="00315EDA" w:rsidP="00315EDA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>Идентификационный (</w:t>
            </w:r>
            <w:r w:rsidR="00F053E9">
              <w:t>Заводской</w:t>
            </w:r>
            <w:r>
              <w:t>)</w:t>
            </w:r>
            <w:r w:rsidR="00F053E9">
              <w:t xml:space="preserve"> номер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E9" w:rsidRDefault="00315EDA" w:rsidP="00315EDA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 xml:space="preserve">Количество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E9" w:rsidRDefault="00315EDA" w:rsidP="00315EDA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t>Год выпуска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DA" w:rsidRDefault="00315EDA" w:rsidP="00315EDA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Балансовая стоимость, </w:t>
            </w:r>
            <w:proofErr w:type="spellStart"/>
            <w:r>
              <w:rPr>
                <w:rFonts w:cs="Calibri"/>
              </w:rPr>
              <w:t>руб</w:t>
            </w:r>
            <w:proofErr w:type="spellEnd"/>
          </w:p>
        </w:tc>
      </w:tr>
      <w:tr w:rsidR="00315EDA" w:rsidTr="00315ED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3E9" w:rsidRDefault="00F053E9" w:rsidP="00315EDA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053E9" w:rsidRDefault="00315EDA" w:rsidP="00315EDA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Косилка ротационная навесная КРН-2,1Б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E9" w:rsidRPr="00315EDA" w:rsidRDefault="00315EDA" w:rsidP="00315EDA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15871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E9" w:rsidRPr="00315EDA" w:rsidRDefault="00315EDA" w:rsidP="00315EDA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 xml:space="preserve">            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3E9" w:rsidRPr="00315EDA" w:rsidRDefault="00315EDA" w:rsidP="00315EDA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DA" w:rsidRDefault="00315EDA" w:rsidP="00315EDA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278 866,66</w:t>
            </w:r>
          </w:p>
        </w:tc>
      </w:tr>
      <w:tr w:rsidR="00315EDA" w:rsidTr="00315ED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EDA" w:rsidRDefault="00315EDA" w:rsidP="00315ED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5EDA" w:rsidRDefault="00315EDA" w:rsidP="00315EDA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Отвал двухсторонний универсальный </w:t>
            </w:r>
            <w:proofErr w:type="spellStart"/>
            <w:r>
              <w:rPr>
                <w:color w:val="000000"/>
              </w:rPr>
              <w:t>гидроповоротный</w:t>
            </w:r>
            <w:proofErr w:type="spellEnd"/>
            <w:r>
              <w:rPr>
                <w:color w:val="000000"/>
              </w:rPr>
              <w:t xml:space="preserve"> ОДУ-2,4-01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DA" w:rsidRPr="00315EDA" w:rsidRDefault="00315EDA" w:rsidP="00315EDA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б/</w:t>
            </w:r>
            <w:proofErr w:type="gramStart"/>
            <w:r>
              <w:rPr>
                <w:color w:val="000000"/>
              </w:rPr>
              <w:t>н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DA" w:rsidRPr="00315EDA" w:rsidRDefault="00315EDA" w:rsidP="00315EDA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DA" w:rsidRPr="00315EDA" w:rsidRDefault="00315EDA" w:rsidP="00315EDA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DA" w:rsidRDefault="00315EDA" w:rsidP="00315EDA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110 133,34</w:t>
            </w:r>
          </w:p>
        </w:tc>
      </w:tr>
      <w:tr w:rsidR="00315EDA" w:rsidTr="00315ED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8364" w:type="dxa"/>
          <w:trHeight w:val="100"/>
        </w:trPr>
        <w:tc>
          <w:tcPr>
            <w:tcW w:w="855" w:type="dxa"/>
            <w:tcBorders>
              <w:top w:val="single" w:sz="4" w:space="0" w:color="auto"/>
            </w:tcBorders>
          </w:tcPr>
          <w:p w:rsidR="00315EDA" w:rsidRDefault="00315EDA" w:rsidP="00315EDA"/>
        </w:tc>
      </w:tr>
    </w:tbl>
    <w:p w:rsidR="00315EDA" w:rsidRDefault="00315EDA" w:rsidP="00BD3C5C"/>
    <w:p w:rsidR="00F053E9" w:rsidRDefault="00F053E9" w:rsidP="00BD3C5C"/>
    <w:sectPr w:rsidR="00F0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5C"/>
    <w:rsid w:val="00315EDA"/>
    <w:rsid w:val="0031697E"/>
    <w:rsid w:val="007A666C"/>
    <w:rsid w:val="00BD3C5C"/>
    <w:rsid w:val="00F0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C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C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2024-02-08T06:38:00Z</dcterms:created>
  <dcterms:modified xsi:type="dcterms:W3CDTF">2024-02-14T03:51:00Z</dcterms:modified>
</cp:coreProperties>
</file>