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F7" w:rsidRDefault="000A02F7" w:rsidP="000A02F7">
      <w:pPr>
        <w:pStyle w:val="a4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60705" cy="6642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F7" w:rsidRPr="00340F12" w:rsidRDefault="000A02F7" w:rsidP="000A02F7">
      <w:pPr>
        <w:pStyle w:val="a4"/>
        <w:rPr>
          <w:rFonts w:ascii="Arial" w:hAnsi="Arial" w:cs="Arial"/>
          <w:sz w:val="24"/>
        </w:rPr>
      </w:pPr>
      <w:r w:rsidRPr="00340F12">
        <w:rPr>
          <w:rFonts w:ascii="Arial" w:hAnsi="Arial" w:cs="Arial"/>
          <w:sz w:val="24"/>
        </w:rPr>
        <w:t>Администрации Боготольского района</w:t>
      </w:r>
    </w:p>
    <w:p w:rsidR="000A02F7" w:rsidRPr="00340F12" w:rsidRDefault="000A02F7" w:rsidP="000A02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0F12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0A02F7" w:rsidRPr="00340F12" w:rsidRDefault="000A02F7" w:rsidP="000A02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A02F7" w:rsidRPr="00340F12" w:rsidRDefault="000A02F7" w:rsidP="000A02F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0F12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0A02F7" w:rsidRPr="00340F12" w:rsidRDefault="000A02F7" w:rsidP="000A02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A02F7" w:rsidRPr="00340F12" w:rsidRDefault="000A02F7" w:rsidP="000A02F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0F12">
        <w:rPr>
          <w:rFonts w:ascii="Arial" w:hAnsi="Arial" w:cs="Arial"/>
          <w:bCs/>
          <w:sz w:val="24"/>
          <w:szCs w:val="24"/>
        </w:rPr>
        <w:t>г. Боготол</w:t>
      </w:r>
    </w:p>
    <w:p w:rsidR="000A02F7" w:rsidRDefault="00753D92" w:rsidP="000A02F7">
      <w:pPr>
        <w:shd w:val="clear" w:color="auto" w:fill="FFFFFF"/>
        <w:spacing w:after="0" w:line="240" w:lineRule="auto"/>
        <w:ind w:right="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29» декабря 2016 г.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</w:t>
      </w:r>
      <w:r w:rsidR="00340F12">
        <w:rPr>
          <w:rFonts w:ascii="Arial" w:hAnsi="Arial" w:cs="Arial"/>
          <w:sz w:val="24"/>
          <w:szCs w:val="24"/>
        </w:rPr>
        <w:t xml:space="preserve"> </w:t>
      </w:r>
      <w:r w:rsidR="00B93A5D">
        <w:rPr>
          <w:rFonts w:ascii="Arial" w:hAnsi="Arial" w:cs="Arial"/>
          <w:sz w:val="24"/>
          <w:szCs w:val="24"/>
        </w:rPr>
        <w:t>469</w:t>
      </w:r>
      <w:r w:rsidR="000A02F7">
        <w:rPr>
          <w:rFonts w:ascii="Arial" w:hAnsi="Arial" w:cs="Arial"/>
          <w:sz w:val="24"/>
          <w:szCs w:val="24"/>
        </w:rPr>
        <w:t>-п</w:t>
      </w:r>
    </w:p>
    <w:p w:rsidR="000A02F7" w:rsidRDefault="000A02F7" w:rsidP="000A02F7">
      <w:pPr>
        <w:shd w:val="clear" w:color="auto" w:fill="FFFFFF"/>
        <w:spacing w:after="0" w:line="240" w:lineRule="auto"/>
        <w:ind w:right="7"/>
        <w:jc w:val="both"/>
        <w:rPr>
          <w:rFonts w:ascii="Arial" w:hAnsi="Arial" w:cs="Arial"/>
          <w:sz w:val="24"/>
          <w:szCs w:val="24"/>
        </w:rPr>
      </w:pPr>
    </w:p>
    <w:p w:rsidR="000A02F7" w:rsidRDefault="000A02F7" w:rsidP="000A02F7">
      <w:pPr>
        <w:shd w:val="clear" w:color="auto" w:fill="FFFFFF"/>
        <w:spacing w:after="0" w:line="240" w:lineRule="auto"/>
        <w:ind w:right="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 Боготольского района от 14.10.2013 № 781-п «Об утверждении муниципальной программы Боготольского района «Система социальной защиты</w:t>
      </w:r>
      <w:r w:rsidR="00340F12">
        <w:rPr>
          <w:rFonts w:ascii="Arial" w:hAnsi="Arial" w:cs="Arial"/>
          <w:sz w:val="24"/>
          <w:szCs w:val="24"/>
        </w:rPr>
        <w:t xml:space="preserve"> населения </w:t>
      </w:r>
      <w:proofErr w:type="spellStart"/>
      <w:r w:rsidR="00340F12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40F12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>»</w:t>
      </w:r>
    </w:p>
    <w:p w:rsidR="000A02F7" w:rsidRDefault="000A02F7" w:rsidP="000A02F7">
      <w:pPr>
        <w:shd w:val="clear" w:color="auto" w:fill="FFFFFF"/>
        <w:spacing w:after="0" w:line="240" w:lineRule="auto"/>
        <w:ind w:right="7" w:firstLine="713"/>
        <w:jc w:val="both"/>
        <w:rPr>
          <w:rFonts w:ascii="Arial" w:hAnsi="Arial" w:cs="Arial"/>
          <w:sz w:val="24"/>
          <w:szCs w:val="24"/>
        </w:rPr>
      </w:pPr>
    </w:p>
    <w:p w:rsidR="000A02F7" w:rsidRDefault="000A02F7" w:rsidP="000A02F7">
      <w:pPr>
        <w:shd w:val="clear" w:color="auto" w:fill="FFFFFF"/>
        <w:spacing w:after="0" w:line="240" w:lineRule="auto"/>
        <w:ind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со статьей 18 Устава Боготольского района, постановлением администрации района от 05.08.2013 № 560-п «Об утверждении Порядка принятия решений о разработке муниципальных программ Боготольского района Красноярского края, их формировании и реализации»,   </w:t>
      </w:r>
    </w:p>
    <w:p w:rsidR="000A02F7" w:rsidRDefault="000A02F7" w:rsidP="000A02F7">
      <w:pPr>
        <w:shd w:val="clear" w:color="auto" w:fill="FFFFFF"/>
        <w:spacing w:after="0" w:line="240" w:lineRule="auto"/>
        <w:ind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0A02F7" w:rsidRDefault="000A02F7" w:rsidP="000A02F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постановление администрации Боготольского района от 14.10.2013 № 781-п «Об утверждении муниципальной программы Боготольского района «Система социальной защиты населения Боготольского района»  следующие изменения:</w:t>
      </w:r>
    </w:p>
    <w:p w:rsidR="000A02F7" w:rsidRDefault="000A02F7" w:rsidP="000A02F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Раздел «</w:t>
      </w:r>
      <w:r>
        <w:rPr>
          <w:rFonts w:ascii="Arial" w:hAnsi="Arial" w:cs="Arial"/>
          <w:color w:val="000000"/>
          <w:sz w:val="24"/>
          <w:szCs w:val="24"/>
        </w:rPr>
        <w:t xml:space="preserve">Объемы и источники финансирования муниципальной программы по годам ее реализации в разрезе подпрограмм» </w:t>
      </w:r>
      <w:r>
        <w:rPr>
          <w:rFonts w:ascii="Arial" w:hAnsi="Arial" w:cs="Arial"/>
          <w:sz w:val="24"/>
          <w:szCs w:val="24"/>
        </w:rPr>
        <w:t xml:space="preserve">паспорта муниципальной программы </w:t>
      </w:r>
      <w:r>
        <w:rPr>
          <w:rFonts w:ascii="Arial" w:hAnsi="Arial" w:cs="Arial"/>
          <w:color w:val="000000"/>
          <w:sz w:val="24"/>
          <w:szCs w:val="24"/>
        </w:rPr>
        <w:t xml:space="preserve">изложить в следующей редакции: 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«федерального, краевого и муниципального б</w:t>
      </w:r>
      <w:r w:rsidR="00172AE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юджетов за период с 2014 по 2019 гг. 256066,6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тыс. руб., в том числе: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82080,2 тыс. 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34263,6 тыс. 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– 33999,2 тыс. руб.;</w:t>
      </w:r>
    </w:p>
    <w:p w:rsidR="000A02F7" w:rsidRDefault="00172AE2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35241,2</w:t>
      </w:r>
      <w:r w:rsidR="000A02F7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тыс. руб.;</w:t>
      </w:r>
    </w:p>
    <w:p w:rsidR="000A02F7" w:rsidRDefault="00172AE2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2018 году- 35241,2</w:t>
      </w:r>
      <w:r w:rsidR="000A02F7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тыс. руб.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;</w:t>
      </w:r>
    </w:p>
    <w:p w:rsidR="00172AE2" w:rsidRDefault="00172AE2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году-35241,2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из них: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из средств федерального </w:t>
      </w:r>
      <w:r w:rsidR="00172AE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бюджета за период с 2014 по 2019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гг. – 3087,1 тыс. руб.: в том числе: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3087,1тыс. 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2018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  <w:r w:rsidR="00172AE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году-0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из сре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дств кр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аевого </w:t>
      </w:r>
      <w:r w:rsidR="00172AE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бюджета за период с 2014 по 2019 гг. – 252591,4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тыс. руб.: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78621,4 тыс. 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34247,2 тыс. руб.;</w:t>
      </w:r>
    </w:p>
    <w:p w:rsidR="000A02F7" w:rsidRDefault="00172AE2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– 33999,2</w:t>
      </w:r>
      <w:r w:rsidR="000A02F7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0A02F7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0A02F7" w:rsidRDefault="00172AE2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35241,2</w:t>
      </w:r>
      <w:r w:rsidR="000A02F7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тыс. руб.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;</w:t>
      </w:r>
    </w:p>
    <w:p w:rsidR="000A02F7" w:rsidRDefault="00172AE2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lastRenderedPageBreak/>
        <w:t>в 2018 году – 35241,2</w:t>
      </w:r>
      <w:r w:rsidR="000A02F7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тыс. руб.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году- 35241,2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из средств муниципального </w:t>
      </w:r>
      <w:r w:rsidR="00172AE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бюджета за период с 2014 по 2019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гг. 388,1 тыс. руб., в том числе: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371,7тыс. 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16,4 тыс. 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-0 тыс. 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0A02F7" w:rsidRDefault="000A02F7" w:rsidP="000A02F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в </w:t>
      </w:r>
      <w:r w:rsidR="00172AE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2018 году – 0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- 0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0A02F7" w:rsidRDefault="000A02F7" w:rsidP="000A02F7">
      <w:pPr>
        <w:pStyle w:val="ConsPlusCell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1.2. Пункт 9 «Информация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за счет бюджета муниципального образования Боготольского района» изложить в следующей редакции:</w:t>
      </w:r>
    </w:p>
    <w:p w:rsidR="000A02F7" w:rsidRDefault="000A02F7" w:rsidP="000A02F7">
      <w:pPr>
        <w:pStyle w:val="ConsPlusCel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«Источниками финансирования муниципальной программы «Система социальной защиты населения Боготольского района» являются средства федерального, краевого, муниципального бюджетов.</w:t>
      </w:r>
    </w:p>
    <w:p w:rsidR="000A02F7" w:rsidRDefault="000A02F7" w:rsidP="000A02F7">
      <w:pPr>
        <w:pStyle w:val="ConsPlusCel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Общий объем финансирования на реализацию муниципальной программы, по прогнозным </w:t>
      </w:r>
      <w:r w:rsidR="00172AE2">
        <w:rPr>
          <w:rFonts w:ascii="Arial" w:hAnsi="Arial" w:cs="Arial"/>
          <w:color w:val="000000" w:themeColor="text1"/>
          <w:sz w:val="24"/>
          <w:szCs w:val="24"/>
        </w:rPr>
        <w:t>данным, за период с 2014 по 2019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годов, составит </w:t>
      </w:r>
      <w:r w:rsidR="00172AE2">
        <w:rPr>
          <w:rFonts w:ascii="Arial" w:hAnsi="Arial" w:cs="Arial"/>
          <w:color w:val="000000" w:themeColor="text1"/>
          <w:sz w:val="24"/>
          <w:szCs w:val="24"/>
        </w:rPr>
        <w:t>256066,6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тыс. руб., в том числе: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82080,2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34263,6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– 33999,2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35241,2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2018 году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- 35241,2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-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35241,2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из них: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из средств федерального бюджета за период с 2014 по 2019 гг. – 3087,1 тыс. руб.: в том числе: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3087,1тыс.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2018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-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из сре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дств кр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аевого бюджета за период с 2014 по 2019 гг. – 252591,4 тыс. руб.: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78621,4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34247,2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– 33999,2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35241,2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2018 году – 35241,2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- 35241,2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из средств муниципального бюджета за период с 2014 по 2019 гг. 388,1 тыс. руб., в том числе: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2014 году – 371,7тыс.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2015 году – 16,4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2016 году -0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2017 году –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2018 году – 0 тыс. руб.;</w:t>
      </w:r>
    </w:p>
    <w:p w:rsidR="00172AE2" w:rsidRDefault="00172AE2" w:rsidP="00172AE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в 2019 году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- 0 тыс.</w:t>
      </w:r>
      <w:r w:rsidR="00340F12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руб.</w:t>
      </w:r>
    </w:p>
    <w:p w:rsidR="000A02F7" w:rsidRDefault="000A02F7" w:rsidP="000A02F7">
      <w:pPr>
        <w:pStyle w:val="ConsPlusCel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Ресурсное обеспечение и прогнозная оценка расходов на реализацию целей муниципальной программы с учетом источников финансирования, в том числе по уровням бюджетной системы, в разрезе мероприятий приведены в приложении № 2 к муниципальной программе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.»</w:t>
      </w:r>
      <w:proofErr w:type="gramEnd"/>
    </w:p>
    <w:p w:rsidR="000A02F7" w:rsidRDefault="00F457F0" w:rsidP="00172A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1.3. Приложение 3</w:t>
      </w:r>
      <w:r w:rsidR="000A02F7">
        <w:rPr>
          <w:rFonts w:ascii="Arial" w:hAnsi="Arial" w:cs="Arial"/>
          <w:color w:val="000000" w:themeColor="text1"/>
          <w:sz w:val="24"/>
          <w:szCs w:val="24"/>
        </w:rPr>
        <w:t xml:space="preserve"> к муниципальной программе «Система социальной защиты населения Боготольского района» изложить в редакции согласно приложению № 1.</w:t>
      </w:r>
    </w:p>
    <w:p w:rsidR="000A02F7" w:rsidRDefault="000A02F7" w:rsidP="000A02F7">
      <w:pPr>
        <w:shd w:val="clear" w:color="auto" w:fill="FFFFFF"/>
        <w:tabs>
          <w:tab w:val="left" w:pos="0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pacing w:val="-1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="00340F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Разместить на официальном сайте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района в сети Интернет </w:t>
      </w:r>
      <w:hyperlink r:id="rId6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-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</w:t>
        </w:r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и опубликовать настоящее постановление в периодическом печатном издании «Официальный вестник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района».</w:t>
      </w:r>
    </w:p>
    <w:p w:rsidR="000A02F7" w:rsidRDefault="000A02F7" w:rsidP="000A02F7">
      <w:pPr>
        <w:shd w:val="clear" w:color="auto" w:fill="FFFFFF"/>
        <w:tabs>
          <w:tab w:val="left" w:pos="0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pacing w:val="-1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 w:rsidR="00340F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Контроль над исполнением постановления возложить на заместителя главы администрации района по</w:t>
      </w:r>
      <w:r w:rsidR="00F457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социальным, организационным вопросам и общественно-политической работе Недосекина Г.А.</w:t>
      </w:r>
    </w:p>
    <w:p w:rsidR="000A02F7" w:rsidRDefault="000A02F7" w:rsidP="000A02F7">
      <w:pPr>
        <w:shd w:val="clear" w:color="auto" w:fill="FFFFFF"/>
        <w:tabs>
          <w:tab w:val="left" w:pos="0"/>
          <w:tab w:val="left" w:pos="446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340F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вступает в силу с момента официального обнародования. </w:t>
      </w:r>
    </w:p>
    <w:p w:rsidR="000A02F7" w:rsidRDefault="000A02F7" w:rsidP="000A02F7">
      <w:pPr>
        <w:shd w:val="clear" w:color="auto" w:fill="FFFFFF"/>
        <w:tabs>
          <w:tab w:val="left" w:pos="0"/>
          <w:tab w:val="left" w:pos="446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02F7" w:rsidRDefault="000A02F7" w:rsidP="000A02F7">
      <w:pPr>
        <w:shd w:val="clear" w:color="auto" w:fill="FFFFFF"/>
        <w:tabs>
          <w:tab w:val="left" w:pos="0"/>
          <w:tab w:val="left" w:pos="446"/>
        </w:tabs>
        <w:spacing w:after="0" w:line="240" w:lineRule="auto"/>
        <w:ind w:right="6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5E4F" w:rsidRDefault="000A02F7" w:rsidP="00340F12">
      <w:pPr>
        <w:shd w:val="clear" w:color="auto" w:fill="FFFFFF"/>
        <w:tabs>
          <w:tab w:val="left" w:pos="0"/>
          <w:tab w:val="left" w:pos="446"/>
        </w:tabs>
        <w:spacing w:after="0" w:line="240" w:lineRule="auto"/>
        <w:ind w:right="6" w:firstLine="709"/>
        <w:jc w:val="both"/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А.В.Белов</w:t>
      </w:r>
      <w:proofErr w:type="spellEnd"/>
    </w:p>
    <w:p w:rsidR="00385E4F" w:rsidRDefault="00385E4F"/>
    <w:p w:rsidR="00385E4F" w:rsidRDefault="00385E4F">
      <w:pPr>
        <w:sectPr w:rsidR="00385E4F" w:rsidSect="00F23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7A5D" w:rsidRPr="00060496" w:rsidRDefault="00807A5D" w:rsidP="00807A5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0496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Приложение № 1</w:t>
      </w:r>
    </w:p>
    <w:p w:rsidR="00807A5D" w:rsidRPr="00060496" w:rsidRDefault="00807A5D" w:rsidP="00807A5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0496">
        <w:rPr>
          <w:rFonts w:ascii="Arial" w:hAnsi="Arial" w:cs="Arial"/>
          <w:bCs/>
          <w:color w:val="000000" w:themeColor="text1"/>
          <w:sz w:val="24"/>
          <w:szCs w:val="24"/>
        </w:rPr>
        <w:t>к постановлению администрации</w:t>
      </w:r>
    </w:p>
    <w:p w:rsidR="00807A5D" w:rsidRPr="00060496" w:rsidRDefault="00807A5D" w:rsidP="00807A5D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0496">
        <w:rPr>
          <w:rFonts w:ascii="Arial" w:hAnsi="Arial" w:cs="Arial"/>
          <w:bCs/>
          <w:color w:val="000000" w:themeColor="text1"/>
          <w:sz w:val="24"/>
          <w:szCs w:val="24"/>
        </w:rPr>
        <w:t>Боготольского района</w:t>
      </w:r>
    </w:p>
    <w:p w:rsidR="00807A5D" w:rsidRDefault="00340F12" w:rsidP="00807A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807A5D">
        <w:rPr>
          <w:rFonts w:ascii="Arial" w:hAnsi="Arial" w:cs="Arial"/>
          <w:bCs/>
          <w:color w:val="000000" w:themeColor="text1"/>
          <w:sz w:val="24"/>
          <w:szCs w:val="24"/>
        </w:rPr>
        <w:t>29</w:t>
      </w:r>
      <w:r w:rsidR="00807A5D" w:rsidRPr="00060496">
        <w:rPr>
          <w:rFonts w:ascii="Arial" w:hAnsi="Arial" w:cs="Arial"/>
          <w:bCs/>
          <w:color w:val="000000" w:themeColor="text1"/>
          <w:sz w:val="24"/>
          <w:szCs w:val="24"/>
        </w:rPr>
        <w:t>.12.2016 №</w:t>
      </w:r>
      <w:r w:rsidR="00807A5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469</w:t>
      </w:r>
      <w:r w:rsidR="00807A5D" w:rsidRPr="00060496">
        <w:rPr>
          <w:rFonts w:ascii="Arial" w:hAnsi="Arial" w:cs="Arial"/>
          <w:bCs/>
          <w:color w:val="000000" w:themeColor="text1"/>
          <w:sz w:val="24"/>
          <w:szCs w:val="24"/>
        </w:rPr>
        <w:t>-п</w:t>
      </w:r>
    </w:p>
    <w:p w:rsidR="00807A5D" w:rsidRDefault="00807A5D" w:rsidP="00807A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18"/>
          <w:szCs w:val="18"/>
        </w:rPr>
      </w:pPr>
    </w:p>
    <w:p w:rsidR="00F457F0" w:rsidRPr="00807A5D" w:rsidRDefault="00340F12" w:rsidP="00F457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F457F0" w:rsidRPr="00807A5D" w:rsidRDefault="00F457F0" w:rsidP="00F457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807A5D">
        <w:rPr>
          <w:rFonts w:ascii="Arial" w:hAnsi="Arial" w:cs="Arial"/>
          <w:sz w:val="24"/>
          <w:szCs w:val="24"/>
        </w:rPr>
        <w:t>к Муниципальной программе</w:t>
      </w:r>
    </w:p>
    <w:p w:rsidR="00F457F0" w:rsidRPr="00807A5D" w:rsidRDefault="00F457F0" w:rsidP="00F457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807A5D">
        <w:rPr>
          <w:rFonts w:ascii="Arial" w:hAnsi="Arial" w:cs="Arial"/>
          <w:sz w:val="24"/>
          <w:szCs w:val="24"/>
        </w:rPr>
        <w:t>«Система социальной защиты населения</w:t>
      </w:r>
    </w:p>
    <w:p w:rsidR="00F457F0" w:rsidRPr="00807A5D" w:rsidRDefault="00F457F0" w:rsidP="00F457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  <w:r w:rsidRPr="00807A5D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807A5D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807A5D">
        <w:rPr>
          <w:rFonts w:ascii="Arial" w:hAnsi="Arial" w:cs="Arial"/>
          <w:sz w:val="24"/>
          <w:szCs w:val="24"/>
        </w:rPr>
        <w:t xml:space="preserve"> района»</w:t>
      </w:r>
    </w:p>
    <w:p w:rsidR="00F457F0" w:rsidRPr="00807A5D" w:rsidRDefault="00F457F0" w:rsidP="00F457F0">
      <w:pPr>
        <w:widowControl w:val="0"/>
        <w:autoSpaceDE w:val="0"/>
        <w:autoSpaceDN w:val="0"/>
        <w:adjustRightInd w:val="0"/>
        <w:spacing w:line="240" w:lineRule="auto"/>
        <w:ind w:left="8505"/>
        <w:jc w:val="right"/>
        <w:outlineLvl w:val="2"/>
        <w:rPr>
          <w:rFonts w:ascii="Arial" w:hAnsi="Arial" w:cs="Arial"/>
          <w:sz w:val="24"/>
          <w:szCs w:val="24"/>
        </w:rPr>
      </w:pPr>
    </w:p>
    <w:p w:rsidR="00F457F0" w:rsidRPr="00807A5D" w:rsidRDefault="00F457F0" w:rsidP="00F457F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07A5D">
        <w:rPr>
          <w:rFonts w:ascii="Arial" w:hAnsi="Arial" w:cs="Arial"/>
          <w:sz w:val="24"/>
          <w:szCs w:val="24"/>
        </w:rPr>
        <w:t>Информация о сводных показателях муниципальных заданий на оказание (выполнение) муниципальных услуг (работ) районными муниципальными учреждениями по муниципальной программе Боготольского района Красноярского края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3118"/>
        <w:gridCol w:w="2835"/>
        <w:gridCol w:w="1418"/>
        <w:gridCol w:w="1276"/>
        <w:gridCol w:w="1275"/>
      </w:tblGrid>
      <w:tr w:rsidR="00F457F0" w:rsidRPr="00807A5D" w:rsidTr="0089759E">
        <w:trPr>
          <w:trHeight w:val="588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F457F0" w:rsidRPr="00807A5D" w:rsidTr="0089759E">
        <w:trPr>
          <w:trHeight w:val="243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0" w:rsidRPr="00807A5D" w:rsidRDefault="00F457F0" w:rsidP="008975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0" w:rsidRPr="00807A5D" w:rsidRDefault="00F457F0" w:rsidP="008975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0" w:rsidRPr="00807A5D" w:rsidRDefault="00F457F0" w:rsidP="008975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год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год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год 2019</w:t>
            </w:r>
          </w:p>
        </w:tc>
      </w:tr>
      <w:tr w:rsidR="00F457F0" w:rsidRPr="00807A5D" w:rsidTr="0089759E">
        <w:trPr>
          <w:trHeight w:val="219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стационарной форме включая оказание социально-бытовых услуг, социально-медицинских услуг, социально-психологических 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инвалидов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457F0" w:rsidRPr="00807A5D" w:rsidTr="0089759E">
        <w:trPr>
          <w:trHeight w:val="77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3411,1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3411,1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3411,1</w:t>
            </w:r>
          </w:p>
        </w:tc>
      </w:tr>
      <w:tr w:rsidR="00F457F0" w:rsidRPr="00807A5D" w:rsidTr="0089759E">
        <w:trPr>
          <w:trHeight w:val="22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стационарной форме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 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457F0" w:rsidRPr="00807A5D" w:rsidTr="008975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1856,5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1856,5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1856,5</w:t>
            </w:r>
          </w:p>
        </w:tc>
      </w:tr>
      <w:tr w:rsidR="00F457F0" w:rsidRPr="00807A5D" w:rsidTr="0089759E">
        <w:trPr>
          <w:trHeight w:val="240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 xml:space="preserve">(очно, услуга бесплатная)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 xml:space="preserve"> Численность граждан, получивших социальные услуги (человек)</w:t>
            </w:r>
          </w:p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F457F0" w:rsidRPr="00807A5D" w:rsidTr="008975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665,7</w:t>
            </w:r>
          </w:p>
        </w:tc>
      </w:tr>
      <w:tr w:rsidR="00F457F0" w:rsidRPr="00807A5D" w:rsidTr="00340F12">
        <w:trPr>
          <w:trHeight w:val="84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340F1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Гражданин при отсутствии работы и сре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дств к с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уществованию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696</w:t>
            </w:r>
          </w:p>
        </w:tc>
      </w:tr>
      <w:tr w:rsidR="00F457F0" w:rsidRPr="00807A5D" w:rsidTr="0089759E">
        <w:trPr>
          <w:trHeight w:val="7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730,1</w:t>
            </w:r>
          </w:p>
        </w:tc>
      </w:tr>
      <w:tr w:rsidR="00F457F0" w:rsidRPr="00807A5D" w:rsidTr="0089759E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566</w:t>
            </w:r>
          </w:p>
        </w:tc>
      </w:tr>
      <w:tr w:rsidR="00F457F0" w:rsidRPr="00807A5D" w:rsidTr="0089759E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</w:t>
            </w:r>
            <w:r w:rsidR="00340F1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718,6</w:t>
            </w:r>
          </w:p>
        </w:tc>
      </w:tr>
      <w:tr w:rsidR="00F457F0" w:rsidRPr="00807A5D" w:rsidTr="0089759E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Гражданин при наличии ребенка или детей (в том числе находящихся под опекой, попечительством),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испытывающих трудности в социальной адаптации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F457F0" w:rsidRPr="00807A5D" w:rsidTr="0089759E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707,9</w:t>
            </w:r>
          </w:p>
        </w:tc>
      </w:tr>
      <w:tr w:rsidR="00F457F0" w:rsidRPr="00807A5D" w:rsidTr="0089759E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</w:tr>
      <w:tr w:rsidR="00F457F0" w:rsidRPr="00807A5D" w:rsidTr="0089759E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 xml:space="preserve">Расходы районного бюджета (бюджета района) на оказание (выполнение) </w:t>
            </w: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712,8</w:t>
            </w:r>
          </w:p>
        </w:tc>
      </w:tr>
      <w:tr w:rsidR="00F457F0" w:rsidRPr="00807A5D" w:rsidTr="0089759E">
        <w:trPr>
          <w:trHeight w:val="197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F457F0" w:rsidRPr="00807A5D" w:rsidTr="0089759E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613,7</w:t>
            </w:r>
          </w:p>
        </w:tc>
      </w:tr>
      <w:tr w:rsidR="00F457F0" w:rsidRPr="00807A5D" w:rsidTr="0089759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457F0" w:rsidRPr="00807A5D" w:rsidTr="0089759E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</w:tr>
      <w:tr w:rsidR="00F457F0" w:rsidRPr="00807A5D" w:rsidTr="0089759E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457F0" w:rsidRPr="00807A5D" w:rsidTr="0089759E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</w:tr>
      <w:tr w:rsidR="00F457F0" w:rsidRPr="00807A5D" w:rsidTr="00340F12">
        <w:trPr>
          <w:trHeight w:val="3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457F0" w:rsidRPr="00807A5D" w:rsidTr="0089759E">
        <w:trPr>
          <w:trHeight w:val="10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602,3</w:t>
            </w:r>
          </w:p>
        </w:tc>
      </w:tr>
      <w:tr w:rsidR="00F457F0" w:rsidRPr="00807A5D" w:rsidTr="00340F12">
        <w:trPr>
          <w:trHeight w:val="4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социального обслуживания в полустационарной форме включая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услуг, имеющих ограничения жизнедеятельности, в том числе детей-инвалидов, срочных </w:t>
            </w:r>
            <w:r w:rsidR="00340F12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социальных услуг (очно, услуга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расстройствами, наличие насилия в семье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480,9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480,9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480,9</w:t>
            </w:r>
          </w:p>
        </w:tc>
      </w:tr>
      <w:tr w:rsidR="00F457F0" w:rsidRPr="00807A5D" w:rsidTr="0089759E">
        <w:trPr>
          <w:trHeight w:val="243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457F0" w:rsidRPr="00807A5D" w:rsidTr="0089759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</w:tr>
      <w:tr w:rsidR="00F457F0" w:rsidRPr="00807A5D" w:rsidTr="0089759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298</w:t>
            </w:r>
          </w:p>
        </w:tc>
      </w:tr>
      <w:tr w:rsidR="00F457F0" w:rsidRPr="00807A5D" w:rsidTr="0089759E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13145,2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13145,2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13145,2</w:t>
            </w:r>
          </w:p>
        </w:tc>
      </w:tr>
      <w:tr w:rsidR="00F457F0" w:rsidRPr="00807A5D" w:rsidTr="0089759E">
        <w:trPr>
          <w:trHeight w:val="16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457F0" w:rsidRPr="00807A5D" w:rsidTr="0089759E">
        <w:trPr>
          <w:trHeight w:val="2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</w:tr>
      <w:tr w:rsidR="00F457F0" w:rsidRPr="00807A5D" w:rsidTr="0089759E">
        <w:trPr>
          <w:trHeight w:val="18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22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 xml:space="preserve">Расходы районного бюджета (бюджета района) на оказание (выполнение) муниципальной услуги (работы), тыс. </w:t>
            </w: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27,7</w:t>
            </w:r>
          </w:p>
        </w:tc>
      </w:tr>
      <w:tr w:rsidR="00F457F0" w:rsidRPr="00807A5D" w:rsidTr="0089759E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40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F457F0" w:rsidRPr="00807A5D" w:rsidTr="0089759E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4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F457F0" w:rsidRPr="00807A5D" w:rsidTr="0089759E">
        <w:trPr>
          <w:trHeight w:val="3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457F0" w:rsidRPr="00807A5D" w:rsidTr="0089759E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</w:tr>
      <w:tr w:rsidR="00F457F0" w:rsidRPr="00807A5D" w:rsidTr="0089759E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Гражданин при наличии в семье инвалида или инвалидов, в том числе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ребенка-инвалида или детей-инвалидов, нуждающихся в постоянном постороннем уходе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 xml:space="preserve">Численность граждан, получивших социальные услуги </w:t>
            </w: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F457F0" w:rsidRPr="00807A5D" w:rsidTr="0089759E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F457F0" w:rsidRPr="00807A5D" w:rsidTr="0089759E">
        <w:trPr>
          <w:trHeight w:val="1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457F0" w:rsidRPr="00807A5D" w:rsidTr="0089759E">
        <w:trPr>
          <w:trHeight w:val="3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</w:tr>
      <w:tr w:rsidR="00F457F0" w:rsidRPr="00807A5D" w:rsidTr="0089759E">
        <w:trPr>
          <w:trHeight w:val="34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Граждане при отсутствии работы и сре</w:t>
            </w: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дств к с</w:t>
            </w:r>
            <w:proofErr w:type="gramEnd"/>
            <w:r w:rsidRPr="00807A5D">
              <w:rPr>
                <w:rFonts w:ascii="Arial" w:hAnsi="Arial" w:cs="Arial"/>
                <w:sz w:val="24"/>
                <w:szCs w:val="24"/>
              </w:rPr>
              <w:t>уществованию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5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районного бюджета (бюджета района) на оказание (выполнение) муниципальной услуги (работы), тыс. </w:t>
            </w:r>
            <w:proofErr w:type="spellStart"/>
            <w:r w:rsidRPr="00807A5D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F457F0" w:rsidRPr="00807A5D" w:rsidTr="0089759E">
        <w:trPr>
          <w:trHeight w:val="204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</w:t>
            </w:r>
            <w:r w:rsidRPr="00807A5D">
              <w:rPr>
                <w:rFonts w:ascii="Arial" w:hAnsi="Arial" w:cs="Arial"/>
                <w:sz w:val="24"/>
                <w:szCs w:val="24"/>
              </w:rPr>
              <w:t>(заочно, услуга бесплатная)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457F0" w:rsidRPr="00807A5D" w:rsidTr="0089759E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F457F0" w:rsidRPr="00807A5D" w:rsidTr="0089759E">
        <w:trPr>
          <w:trHeight w:val="2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  <w:r w:rsidRPr="00807A5D">
              <w:rPr>
                <w:rFonts w:ascii="Arial" w:hAnsi="Arial" w:cs="Arial"/>
                <w:sz w:val="24"/>
                <w:szCs w:val="24"/>
              </w:rPr>
              <w:t xml:space="preserve"> 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Гражданин при наличии иных обстоятельств, которые нормативными правовыми актами </w:t>
            </w: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457F0" w:rsidRPr="00807A5D" w:rsidTr="0089759E">
        <w:trPr>
          <w:trHeight w:val="1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1169,7</w:t>
            </w:r>
          </w:p>
        </w:tc>
      </w:tr>
      <w:tr w:rsidR="00F457F0" w:rsidRPr="00807A5D" w:rsidTr="0089759E">
        <w:trPr>
          <w:trHeight w:val="1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социального обслуживания в форме социального </w:t>
            </w: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обслуживания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  <w:r w:rsidRPr="00807A5D">
              <w:rPr>
                <w:rFonts w:ascii="Arial" w:hAnsi="Arial" w:cs="Arial"/>
                <w:sz w:val="24"/>
                <w:szCs w:val="24"/>
              </w:rPr>
              <w:t xml:space="preserve"> (очно, услуга платная)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340F1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>Гражданин</w:t>
            </w:r>
            <w:proofErr w:type="gramEnd"/>
            <w:r w:rsidRPr="00807A5D">
              <w:rPr>
                <w:rFonts w:ascii="Arial" w:hAnsi="Arial" w:cs="Arial"/>
                <w:color w:val="000000"/>
                <w:sz w:val="24"/>
                <w:szCs w:val="24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F457F0" w:rsidRPr="00807A5D" w:rsidTr="0089759E">
        <w:trPr>
          <w:trHeight w:val="2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1778,1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1778,1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1778,1</w:t>
            </w:r>
          </w:p>
        </w:tc>
      </w:tr>
      <w:tr w:rsidR="00F457F0" w:rsidRPr="00807A5D" w:rsidTr="008975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7A5D">
              <w:rPr>
                <w:rFonts w:ascii="Arial" w:hAnsi="Arial" w:cs="Arial"/>
                <w:sz w:val="24"/>
                <w:szCs w:val="24"/>
              </w:rPr>
              <w:lastRenderedPageBreak/>
              <w:t>Расходы районного бюджета (бюджета района) на оказание (выполнение) муниципальной услуги (работы), тыс. руб.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30392,1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30392,1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0" w:rsidRPr="00807A5D" w:rsidRDefault="00F457F0" w:rsidP="008975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5D">
              <w:rPr>
                <w:rFonts w:ascii="Arial" w:hAnsi="Arial" w:cs="Arial"/>
                <w:sz w:val="24"/>
                <w:szCs w:val="24"/>
              </w:rPr>
              <w:t>30392,1</w:t>
            </w:r>
          </w:p>
        </w:tc>
      </w:tr>
    </w:tbl>
    <w:p w:rsidR="00F457F0" w:rsidRPr="00807A5D" w:rsidRDefault="00F457F0" w:rsidP="00F457F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385E4F" w:rsidRPr="00807A5D" w:rsidRDefault="00F457F0" w:rsidP="00340F1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807A5D">
        <w:rPr>
          <w:rFonts w:ascii="Arial" w:hAnsi="Arial" w:cs="Arial"/>
          <w:sz w:val="24"/>
          <w:szCs w:val="24"/>
        </w:rPr>
        <w:t>Начальник отдела</w:t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="00340F12">
        <w:rPr>
          <w:rFonts w:ascii="Arial" w:hAnsi="Arial" w:cs="Arial"/>
          <w:sz w:val="24"/>
          <w:szCs w:val="24"/>
        </w:rPr>
        <w:tab/>
      </w:r>
      <w:r w:rsidRPr="00807A5D">
        <w:rPr>
          <w:rFonts w:ascii="Arial" w:hAnsi="Arial" w:cs="Arial"/>
          <w:sz w:val="24"/>
          <w:szCs w:val="24"/>
        </w:rPr>
        <w:t>А.П.</w:t>
      </w:r>
      <w:r w:rsidR="00340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A5D">
        <w:rPr>
          <w:rFonts w:ascii="Arial" w:hAnsi="Arial" w:cs="Arial"/>
          <w:sz w:val="24"/>
          <w:szCs w:val="24"/>
        </w:rPr>
        <w:t>Снопкова</w:t>
      </w:r>
      <w:bookmarkStart w:id="0" w:name="_GoBack"/>
      <w:bookmarkEnd w:id="0"/>
      <w:proofErr w:type="spellEnd"/>
    </w:p>
    <w:sectPr w:rsidR="00385E4F" w:rsidRPr="00807A5D" w:rsidSect="00374B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2F7"/>
    <w:rsid w:val="000A02F7"/>
    <w:rsid w:val="00172AE2"/>
    <w:rsid w:val="00340F12"/>
    <w:rsid w:val="00377549"/>
    <w:rsid w:val="00385E4F"/>
    <w:rsid w:val="00452030"/>
    <w:rsid w:val="00753D92"/>
    <w:rsid w:val="007A5308"/>
    <w:rsid w:val="00807A5D"/>
    <w:rsid w:val="00A22378"/>
    <w:rsid w:val="00B93A5D"/>
    <w:rsid w:val="00C930AC"/>
    <w:rsid w:val="00E53C3C"/>
    <w:rsid w:val="00F2352B"/>
    <w:rsid w:val="00F4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02F7"/>
    <w:rPr>
      <w:rFonts w:ascii="Times New Roman" w:hAnsi="Times New Roman" w:cs="Times New Roman" w:hint="default"/>
      <w:color w:val="000000"/>
      <w:u w:val="single"/>
    </w:rPr>
  </w:style>
  <w:style w:type="paragraph" w:styleId="a4">
    <w:name w:val="Title"/>
    <w:basedOn w:val="a"/>
    <w:link w:val="a5"/>
    <w:uiPriority w:val="10"/>
    <w:qFormat/>
    <w:rsid w:val="000A02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uiPriority w:val="10"/>
    <w:rsid w:val="000A02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Абзац списка Знак"/>
    <w:link w:val="a7"/>
    <w:uiPriority w:val="34"/>
    <w:locked/>
    <w:rsid w:val="000A02F7"/>
    <w:rPr>
      <w:rFonts w:ascii="Calibri" w:eastAsia="Times New Roman" w:hAnsi="Calibri" w:cs="Times New Roman"/>
    </w:rPr>
  </w:style>
  <w:style w:type="paragraph" w:styleId="a7">
    <w:name w:val="List Paragraph"/>
    <w:basedOn w:val="a"/>
    <w:link w:val="a6"/>
    <w:uiPriority w:val="34"/>
    <w:qFormat/>
    <w:rsid w:val="000A02F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uiPriority w:val="99"/>
    <w:rsid w:val="000A02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A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2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Надежда</Company>
  <LinksUpToDate>false</LinksUpToDate>
  <CharactersWithSpaces>27560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Кадровик</cp:lastModifiedBy>
  <cp:revision>10</cp:revision>
  <dcterms:created xsi:type="dcterms:W3CDTF">2016-12-28T09:40:00Z</dcterms:created>
  <dcterms:modified xsi:type="dcterms:W3CDTF">2016-12-30T01:20:00Z</dcterms:modified>
</cp:coreProperties>
</file>