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Администрация Боготольского сельсовета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Боготольского района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Красноярского края</w:t>
      </w:r>
    </w:p>
    <w:p w:rsidR="001666F2" w:rsidRDefault="001666F2" w:rsidP="001666F2">
      <w:pPr>
        <w:pStyle w:val="a4"/>
        <w:jc w:val="center"/>
        <w:rPr>
          <w:rFonts w:ascii="Times New Roman" w:hAnsi="Times New Roman" w:cs="Times New Roman"/>
          <w:sz w:val="28"/>
          <w:szCs w:val="28"/>
          <w:lang w:eastAsia="ru-RU"/>
        </w:rPr>
      </w:pP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p>
    <w:p w:rsidR="001666F2" w:rsidRDefault="001666F2" w:rsidP="001666F2">
      <w:pPr>
        <w:pStyle w:val="a4"/>
        <w:jc w:val="both"/>
        <w:rPr>
          <w:rFonts w:ascii="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1666F2" w:rsidTr="001666F2">
        <w:tc>
          <w:tcPr>
            <w:tcW w:w="3190" w:type="dxa"/>
            <w:hideMark/>
          </w:tcPr>
          <w:p w:rsidR="001666F2" w:rsidRDefault="001666F2">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12.07.2018</w:t>
            </w:r>
          </w:p>
        </w:tc>
        <w:tc>
          <w:tcPr>
            <w:tcW w:w="3190" w:type="dxa"/>
            <w:hideMark/>
          </w:tcPr>
          <w:p w:rsidR="001666F2" w:rsidRDefault="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с. Боготол</w:t>
            </w:r>
          </w:p>
        </w:tc>
        <w:tc>
          <w:tcPr>
            <w:tcW w:w="3191" w:type="dxa"/>
            <w:hideMark/>
          </w:tcPr>
          <w:p w:rsidR="001666F2" w:rsidRDefault="001666F2">
            <w:pPr>
              <w:pStyle w:val="a4"/>
              <w:jc w:val="right"/>
              <w:rPr>
                <w:rFonts w:ascii="Times New Roman" w:hAnsi="Times New Roman" w:cs="Times New Roman"/>
                <w:sz w:val="28"/>
                <w:szCs w:val="28"/>
                <w:lang w:eastAsia="ru-RU"/>
              </w:rPr>
            </w:pPr>
            <w:r>
              <w:rPr>
                <w:rFonts w:ascii="Times New Roman" w:hAnsi="Times New Roman" w:cs="Times New Roman"/>
                <w:sz w:val="28"/>
                <w:szCs w:val="28"/>
                <w:lang w:eastAsia="ru-RU"/>
              </w:rPr>
              <w:t>№ 46а</w:t>
            </w:r>
          </w:p>
        </w:tc>
      </w:tr>
    </w:tbl>
    <w:p w:rsidR="001666F2" w:rsidRDefault="001666F2" w:rsidP="001666F2">
      <w:pPr>
        <w:pStyle w:val="a4"/>
        <w:jc w:val="both"/>
        <w:rPr>
          <w:rFonts w:ascii="Times New Roman" w:hAnsi="Times New Roman" w:cs="Times New Roman"/>
          <w:sz w:val="28"/>
          <w:szCs w:val="28"/>
          <w:lang w:eastAsia="ru-RU"/>
        </w:rPr>
      </w:pPr>
    </w:p>
    <w:p w:rsidR="001666F2" w:rsidRDefault="001666F2" w:rsidP="001666F2">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Об утверждении Административного регламента Администрации Боготольского сельсовета предоставления муниципальной услуги «Присвоение адресов земельным участкам, зданиям, сооружениям и помещениям на территории муниципального образования»</w:t>
      </w:r>
    </w:p>
    <w:p w:rsidR="001666F2" w:rsidRDefault="006F79F2" w:rsidP="006F79F2">
      <w:pPr>
        <w:pStyle w:val="a4"/>
        <w:jc w:val="center"/>
        <w:rPr>
          <w:rFonts w:ascii="Times New Roman" w:hAnsi="Times New Roman" w:cs="Times New Roman"/>
          <w:sz w:val="24"/>
          <w:szCs w:val="24"/>
          <w:lang w:eastAsia="ru-RU"/>
        </w:rPr>
      </w:pPr>
      <w:r w:rsidRPr="006F79F2">
        <w:rPr>
          <w:rFonts w:ascii="Times New Roman" w:hAnsi="Times New Roman" w:cs="Times New Roman"/>
          <w:sz w:val="24"/>
          <w:szCs w:val="24"/>
          <w:lang w:eastAsia="ru-RU"/>
        </w:rPr>
        <w:t>( в ред. постановления № 66 от 27.11.2019</w:t>
      </w:r>
      <w:r w:rsidR="00C109EC">
        <w:rPr>
          <w:rFonts w:ascii="Times New Roman" w:hAnsi="Times New Roman" w:cs="Times New Roman"/>
          <w:sz w:val="24"/>
          <w:szCs w:val="24"/>
          <w:lang w:eastAsia="ru-RU"/>
        </w:rPr>
        <w:t>, № 6-п от 21.01.2021</w:t>
      </w:r>
      <w:r w:rsidRPr="006F79F2">
        <w:rPr>
          <w:rFonts w:ascii="Times New Roman" w:hAnsi="Times New Roman" w:cs="Times New Roman"/>
          <w:sz w:val="24"/>
          <w:szCs w:val="24"/>
          <w:lang w:eastAsia="ru-RU"/>
        </w:rPr>
        <w:t>)</w:t>
      </w:r>
    </w:p>
    <w:p w:rsidR="006F79F2" w:rsidRPr="006F79F2" w:rsidRDefault="006F79F2" w:rsidP="006F79F2">
      <w:pPr>
        <w:pStyle w:val="a4"/>
        <w:jc w:val="center"/>
        <w:rPr>
          <w:rFonts w:ascii="Times New Roman" w:hAnsi="Times New Roman" w:cs="Times New Roman"/>
          <w:sz w:val="24"/>
          <w:szCs w:val="24"/>
          <w:lang w:eastAsia="ru-RU"/>
        </w:rPr>
      </w:pPr>
    </w:p>
    <w:p w:rsidR="001666F2" w:rsidRDefault="001666F2" w:rsidP="001666F2">
      <w:pPr>
        <w:pStyle w:val="a4"/>
        <w:ind w:firstLine="708"/>
        <w:jc w:val="both"/>
        <w:rPr>
          <w:rFonts w:ascii="Times New Roman" w:hAnsi="Times New Roman" w:cs="Times New Roman"/>
          <w:sz w:val="28"/>
          <w:szCs w:val="28"/>
          <w:lang w:eastAsia="ru-RU"/>
        </w:rPr>
      </w:pPr>
      <w:r w:rsidRPr="009A1D27">
        <w:rPr>
          <w:rFonts w:ascii="Times New Roman" w:hAnsi="Times New Roman" w:cs="Times New Roman"/>
          <w:bCs/>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9A1D27">
        <w:rPr>
          <w:rFonts w:ascii="Times New Roman" w:hAnsi="Times New Roman" w:cs="Times New Roman"/>
          <w:sz w:val="28"/>
          <w:szCs w:val="28"/>
        </w:rPr>
        <w:t>обеспечения открытости и общедоступности информации о предоставлении муниципальных услуг</w:t>
      </w:r>
      <w:r>
        <w:rPr>
          <w:rFonts w:ascii="Times New Roman" w:hAnsi="Times New Roman" w:cs="Times New Roman"/>
          <w:sz w:val="28"/>
          <w:szCs w:val="28"/>
          <w:lang w:eastAsia="ru-RU"/>
        </w:rPr>
        <w:t xml:space="preserve">, руководствуясь Уставом Боготольского сельсовета Боготольского района Красноярского края, </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ПОСТАНОВЛЯЮ:</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6A1586" w:rsidRPr="006A1586">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6A1586" w:rsidRPr="006A1586">
        <w:rPr>
          <w:rFonts w:ascii="Times New Roman" w:hAnsi="Times New Roman" w:cs="Times New Roman"/>
          <w:bCs/>
          <w:sz w:val="28"/>
          <w:szCs w:val="28"/>
        </w:rPr>
        <w:t>«П</w:t>
      </w:r>
      <w:r w:rsidR="006A1586" w:rsidRPr="006A1586">
        <w:rPr>
          <w:rFonts w:ascii="Times New Roman" w:hAnsi="Times New Roman" w:cs="Times New Roman"/>
          <w:sz w:val="28"/>
          <w:szCs w:val="28"/>
        </w:rPr>
        <w:t>рисвоение адресов земельным участкам, зданиям, сооружениям и помещениям на территории муниципального образования</w:t>
      </w:r>
      <w:r w:rsidR="006A1586" w:rsidRPr="006A1586">
        <w:rPr>
          <w:rFonts w:ascii="Times New Roman" w:hAnsi="Times New Roman" w:cs="Times New Roman"/>
          <w:bCs/>
          <w:sz w:val="28"/>
          <w:szCs w:val="28"/>
        </w:rPr>
        <w:t>»</w:t>
      </w:r>
      <w:r w:rsidR="006A1586" w:rsidRPr="006A1586">
        <w:rPr>
          <w:rFonts w:ascii="Times New Roman" w:hAnsi="Times New Roman" w:cs="Times New Roman"/>
          <w:sz w:val="28"/>
          <w:szCs w:val="28"/>
        </w:rPr>
        <w:t>, согласно приложению</w:t>
      </w:r>
      <w:r>
        <w:rPr>
          <w:rFonts w:ascii="Times New Roman" w:hAnsi="Times New Roman" w:cs="Times New Roman"/>
          <w:sz w:val="28"/>
          <w:szCs w:val="28"/>
          <w:lang w:eastAsia="ru-RU"/>
        </w:rPr>
        <w:t>.</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Контроль над исполнением настоящего постановления оставляю за собой.</w:t>
      </w:r>
    </w:p>
    <w:p w:rsidR="001666F2" w:rsidRDefault="001666F2" w:rsidP="001666F2">
      <w:pPr>
        <w:pStyle w:val="21"/>
        <w:shd w:val="clear" w:color="auto" w:fill="auto"/>
        <w:tabs>
          <w:tab w:val="left" w:pos="1009"/>
        </w:tabs>
        <w:spacing w:after="0" w:line="240" w:lineRule="auto"/>
        <w:ind w:firstLine="641"/>
        <w:contextualSpacing/>
        <w:jc w:val="both"/>
        <w:rPr>
          <w:sz w:val="28"/>
          <w:szCs w:val="28"/>
        </w:rPr>
      </w:pPr>
      <w:r>
        <w:rPr>
          <w:sz w:val="28"/>
        </w:rPr>
        <w:t xml:space="preserve">3. </w:t>
      </w:r>
      <w:r>
        <w:rPr>
          <w:sz w:val="28"/>
          <w:szCs w:val="28"/>
        </w:rPr>
        <w:t xml:space="preserve">Настоящее постановление  </w:t>
      </w:r>
      <w:r>
        <w:rPr>
          <w:rStyle w:val="2"/>
          <w:color w:val="000000"/>
          <w:sz w:val="28"/>
          <w:szCs w:val="28"/>
        </w:rPr>
        <w:t>опубликовать в обществе</w:t>
      </w:r>
      <w:r w:rsidR="0067419F">
        <w:rPr>
          <w:rStyle w:val="2"/>
          <w:color w:val="000000"/>
          <w:sz w:val="28"/>
          <w:szCs w:val="28"/>
        </w:rPr>
        <w:t>нно-политической газете «Земля Б</w:t>
      </w:r>
      <w:bookmarkStart w:id="0" w:name="_GoBack"/>
      <w:bookmarkEnd w:id="0"/>
      <w:r>
        <w:rPr>
          <w:rStyle w:val="2"/>
          <w:color w:val="000000"/>
          <w:sz w:val="28"/>
          <w:szCs w:val="28"/>
        </w:rPr>
        <w:t xml:space="preserve">оготольская» и разместить на официальном сайте Боготольского района в сети Интернет </w:t>
      </w:r>
      <w:hyperlink r:id="rId6"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r>
          <w:rPr>
            <w:rStyle w:val="a3"/>
            <w:sz w:val="28"/>
            <w:szCs w:val="28"/>
            <w:lang w:val="en-US"/>
          </w:rPr>
          <w:t>r</w:t>
        </w:r>
        <w:r>
          <w:rPr>
            <w:rStyle w:val="a3"/>
            <w:sz w:val="28"/>
            <w:szCs w:val="28"/>
          </w:rPr>
          <w:t>.</w:t>
        </w:r>
        <w:proofErr w:type="spellStart"/>
        <w:r>
          <w:rPr>
            <w:rStyle w:val="a3"/>
            <w:sz w:val="28"/>
            <w:szCs w:val="28"/>
            <w:lang w:val="en-US"/>
          </w:rPr>
          <w:t>ru</w:t>
        </w:r>
        <w:proofErr w:type="spellEnd"/>
      </w:hyperlink>
      <w:r>
        <w:rPr>
          <w:rStyle w:val="2"/>
          <w:color w:val="000000"/>
          <w:sz w:val="28"/>
          <w:szCs w:val="28"/>
        </w:rPr>
        <w:t>, на странице Боготольского сельсовета.</w:t>
      </w:r>
    </w:p>
    <w:p w:rsidR="001666F2" w:rsidRDefault="001666F2" w:rsidP="001666F2">
      <w:pPr>
        <w:ind w:firstLine="708"/>
        <w:jc w:val="both"/>
        <w:rPr>
          <w:sz w:val="28"/>
        </w:rPr>
      </w:pPr>
      <w:r>
        <w:rPr>
          <w:sz w:val="28"/>
        </w:rPr>
        <w:t>4. Постановление вступает в силу со дня его официального обнародования.</w:t>
      </w:r>
    </w:p>
    <w:p w:rsidR="00141305" w:rsidRDefault="001666F2" w:rsidP="00141305">
      <w:pPr>
        <w:pStyle w:val="ConsPlusTitle"/>
        <w:jc w:val="center"/>
        <w:outlineLvl w:val="0"/>
        <w:rPr>
          <w:rFonts w:ascii="Times New Roman" w:hAnsi="Times New Roman" w:cs="Times New Roman"/>
          <w:b w:val="0"/>
          <w:sz w:val="28"/>
          <w:szCs w:val="28"/>
        </w:rPr>
      </w:pPr>
      <w:r>
        <w:rPr>
          <w:rFonts w:ascii="Times New Roman" w:hAnsi="Times New Roman" w:cs="Times New Roman"/>
          <w:sz w:val="28"/>
          <w:szCs w:val="28"/>
        </w:rPr>
        <w:br/>
      </w:r>
    </w:p>
    <w:p w:rsidR="00141305" w:rsidRDefault="00141305" w:rsidP="00141305">
      <w:pPr>
        <w:pStyle w:val="ConsPlusTitle"/>
        <w:jc w:val="center"/>
        <w:outlineLvl w:val="0"/>
        <w:rPr>
          <w:rFonts w:ascii="Times New Roman" w:hAnsi="Times New Roman" w:cs="Times New Roman"/>
          <w:b w:val="0"/>
          <w:sz w:val="28"/>
          <w:szCs w:val="28"/>
        </w:rPr>
      </w:pPr>
    </w:p>
    <w:p w:rsidR="00141305" w:rsidRDefault="00141305" w:rsidP="00141305">
      <w:pPr>
        <w:pStyle w:val="ConsPlusTitle"/>
        <w:jc w:val="center"/>
        <w:outlineLvl w:val="0"/>
        <w:rPr>
          <w:rFonts w:ascii="Times New Roman" w:hAnsi="Times New Roman" w:cs="Times New Roman"/>
          <w:b w:val="0"/>
          <w:sz w:val="28"/>
          <w:szCs w:val="28"/>
        </w:rPr>
      </w:pPr>
    </w:p>
    <w:p w:rsidR="00141305" w:rsidRDefault="00141305" w:rsidP="00141305">
      <w:pPr>
        <w:pStyle w:val="ConsPlusTitle"/>
        <w:jc w:val="center"/>
        <w:outlineLvl w:val="0"/>
        <w:rPr>
          <w:rFonts w:ascii="Times New Roman" w:hAnsi="Times New Roman" w:cs="Times New Roman"/>
          <w:b w:val="0"/>
          <w:sz w:val="28"/>
          <w:szCs w:val="28"/>
        </w:rPr>
      </w:pPr>
    </w:p>
    <w:p w:rsidR="00141305" w:rsidRDefault="00141305" w:rsidP="00141305">
      <w:pPr>
        <w:pStyle w:val="ConsPlusTitle"/>
        <w:outlineLvl w:val="0"/>
        <w:rPr>
          <w:rFonts w:ascii="Times New Roman" w:hAnsi="Times New Roman" w:cs="Times New Roman"/>
          <w:b w:val="0"/>
          <w:sz w:val="28"/>
          <w:szCs w:val="28"/>
        </w:rPr>
      </w:pPr>
      <w:r>
        <w:rPr>
          <w:rFonts w:ascii="Times New Roman" w:hAnsi="Times New Roman" w:cs="Times New Roman"/>
          <w:b w:val="0"/>
          <w:sz w:val="28"/>
          <w:szCs w:val="28"/>
        </w:rPr>
        <w:t xml:space="preserve">Глава сельсовета                                                                      Е.В. </w:t>
      </w:r>
      <w:proofErr w:type="gramStart"/>
      <w:r>
        <w:rPr>
          <w:rFonts w:ascii="Times New Roman" w:hAnsi="Times New Roman" w:cs="Times New Roman"/>
          <w:b w:val="0"/>
          <w:sz w:val="28"/>
          <w:szCs w:val="28"/>
        </w:rPr>
        <w:t>Крикливых</w:t>
      </w:r>
      <w:proofErr w:type="gramEnd"/>
      <w:r>
        <w:rPr>
          <w:rFonts w:ascii="Times New Roman" w:hAnsi="Times New Roman" w:cs="Times New Roman"/>
          <w:b w:val="0"/>
          <w:sz w:val="28"/>
          <w:szCs w:val="28"/>
        </w:rPr>
        <w:t>.</w:t>
      </w:r>
    </w:p>
    <w:p w:rsidR="00141305" w:rsidRDefault="00141305" w:rsidP="00141305">
      <w:pPr>
        <w:pStyle w:val="ConsPlusTitle"/>
        <w:jc w:val="center"/>
        <w:outlineLvl w:val="0"/>
        <w:rPr>
          <w:rFonts w:ascii="Times New Roman" w:hAnsi="Times New Roman" w:cs="Times New Roman"/>
          <w:b w:val="0"/>
          <w:sz w:val="28"/>
          <w:szCs w:val="28"/>
        </w:rPr>
      </w:pPr>
    </w:p>
    <w:p w:rsidR="00141305" w:rsidRDefault="00141305" w:rsidP="00141305">
      <w:pPr>
        <w:pStyle w:val="ConsPlusTitle"/>
        <w:jc w:val="center"/>
        <w:outlineLvl w:val="0"/>
        <w:rPr>
          <w:rFonts w:ascii="Times New Roman" w:hAnsi="Times New Roman" w:cs="Times New Roman"/>
          <w:b w:val="0"/>
          <w:sz w:val="28"/>
          <w:szCs w:val="28"/>
        </w:rPr>
      </w:pPr>
    </w:p>
    <w:p w:rsidR="00141305" w:rsidRDefault="00141305" w:rsidP="00141305">
      <w:pPr>
        <w:pStyle w:val="ConsPlusTitle"/>
        <w:jc w:val="center"/>
        <w:outlineLvl w:val="0"/>
        <w:rPr>
          <w:rFonts w:ascii="Times New Roman" w:hAnsi="Times New Roman" w:cs="Times New Roman"/>
          <w:b w:val="0"/>
          <w:sz w:val="28"/>
          <w:szCs w:val="28"/>
        </w:rPr>
      </w:pPr>
    </w:p>
    <w:p w:rsidR="00141305" w:rsidRDefault="00141305" w:rsidP="00141305">
      <w:pPr>
        <w:pStyle w:val="ConsPlusTitle"/>
        <w:jc w:val="center"/>
        <w:outlineLvl w:val="0"/>
        <w:rPr>
          <w:rFonts w:ascii="Times New Roman" w:hAnsi="Times New Roman" w:cs="Times New Roman"/>
          <w:b w:val="0"/>
          <w:sz w:val="28"/>
          <w:szCs w:val="28"/>
        </w:rPr>
      </w:pPr>
    </w:p>
    <w:p w:rsidR="00141305" w:rsidRDefault="00141305" w:rsidP="00141305">
      <w:pPr>
        <w:pStyle w:val="ConsPlusTitle"/>
        <w:jc w:val="center"/>
        <w:outlineLvl w:val="0"/>
        <w:rPr>
          <w:rFonts w:ascii="Times New Roman" w:hAnsi="Times New Roman" w:cs="Times New Roman"/>
          <w:b w:val="0"/>
          <w:sz w:val="28"/>
          <w:szCs w:val="28"/>
        </w:rPr>
      </w:pPr>
    </w:p>
    <w:p w:rsidR="00141305" w:rsidRDefault="00141305" w:rsidP="00141305">
      <w:pPr>
        <w:pStyle w:val="ConsPlusTitle"/>
        <w:jc w:val="center"/>
        <w:outlineLvl w:val="0"/>
        <w:rPr>
          <w:rFonts w:ascii="Times New Roman" w:hAnsi="Times New Roman" w:cs="Times New Roman"/>
          <w:b w:val="0"/>
          <w:sz w:val="28"/>
          <w:szCs w:val="28"/>
        </w:rPr>
      </w:pPr>
    </w:p>
    <w:p w:rsidR="00141305" w:rsidRDefault="00141305" w:rsidP="00141305">
      <w:pPr>
        <w:pStyle w:val="ConsPlusTitle"/>
        <w:jc w:val="center"/>
        <w:outlineLvl w:val="0"/>
        <w:rPr>
          <w:rFonts w:ascii="Times New Roman" w:hAnsi="Times New Roman" w:cs="Times New Roman"/>
          <w:b w:val="0"/>
          <w:sz w:val="28"/>
          <w:szCs w:val="28"/>
        </w:rPr>
      </w:pPr>
    </w:p>
    <w:p w:rsidR="00D73729" w:rsidRPr="00D73729" w:rsidRDefault="00D73729" w:rsidP="00D73729">
      <w:pPr>
        <w:widowControl w:val="0"/>
        <w:autoSpaceDE w:val="0"/>
        <w:autoSpaceDN w:val="0"/>
        <w:adjustRightInd w:val="0"/>
        <w:jc w:val="right"/>
        <w:outlineLvl w:val="0"/>
        <w:rPr>
          <w:bCs/>
        </w:rPr>
      </w:pPr>
      <w:r w:rsidRPr="00D73729">
        <w:rPr>
          <w:bCs/>
        </w:rPr>
        <w:lastRenderedPageBreak/>
        <w:t>Приложение к постановлению</w:t>
      </w:r>
    </w:p>
    <w:p w:rsidR="00D73729" w:rsidRPr="00D73729" w:rsidRDefault="00D73729" w:rsidP="00D73729">
      <w:pPr>
        <w:widowControl w:val="0"/>
        <w:autoSpaceDE w:val="0"/>
        <w:autoSpaceDN w:val="0"/>
        <w:adjustRightInd w:val="0"/>
        <w:jc w:val="right"/>
        <w:outlineLvl w:val="0"/>
        <w:rPr>
          <w:bCs/>
        </w:rPr>
      </w:pPr>
      <w:r>
        <w:rPr>
          <w:bCs/>
        </w:rPr>
        <w:t xml:space="preserve"> № 46а от 12</w:t>
      </w:r>
      <w:r w:rsidRPr="00D73729">
        <w:rPr>
          <w:bCs/>
        </w:rPr>
        <w:t>.07.2018</w:t>
      </w:r>
    </w:p>
    <w:p w:rsidR="00D73729" w:rsidRPr="00D73729" w:rsidRDefault="00D73729" w:rsidP="00D73729">
      <w:pPr>
        <w:widowControl w:val="0"/>
        <w:autoSpaceDE w:val="0"/>
        <w:autoSpaceDN w:val="0"/>
        <w:adjustRightInd w:val="0"/>
        <w:jc w:val="right"/>
        <w:outlineLvl w:val="0"/>
        <w:rPr>
          <w:bCs/>
        </w:rPr>
      </w:pPr>
      <w:r>
        <w:rPr>
          <w:bCs/>
        </w:rPr>
        <w:t>( в ред. от 27.11.2019 № 66</w:t>
      </w:r>
      <w:r w:rsidR="00C109EC">
        <w:rPr>
          <w:bCs/>
        </w:rPr>
        <w:t>, от 21.01.2021 №6-п</w:t>
      </w:r>
      <w:r w:rsidRPr="00D73729">
        <w:rPr>
          <w:bCs/>
        </w:rPr>
        <w:t>)</w:t>
      </w:r>
    </w:p>
    <w:p w:rsidR="00141305" w:rsidRDefault="00141305" w:rsidP="00141305">
      <w:pPr>
        <w:pStyle w:val="ConsPlusTitle"/>
        <w:jc w:val="center"/>
        <w:outlineLvl w:val="0"/>
        <w:rPr>
          <w:rFonts w:ascii="Times New Roman" w:hAnsi="Times New Roman" w:cs="Times New Roman"/>
          <w:b w:val="0"/>
          <w:sz w:val="28"/>
          <w:szCs w:val="28"/>
        </w:rPr>
      </w:pPr>
    </w:p>
    <w:p w:rsidR="006F79F2" w:rsidRDefault="006F79F2" w:rsidP="006F79F2">
      <w:pPr>
        <w:pStyle w:val="ConsPlusTitle"/>
        <w:jc w:val="right"/>
        <w:outlineLvl w:val="0"/>
        <w:rPr>
          <w:rFonts w:ascii="Times New Roman" w:hAnsi="Times New Roman" w:cs="Times New Roman"/>
          <w:b w:val="0"/>
          <w:sz w:val="28"/>
          <w:szCs w:val="28"/>
        </w:rPr>
      </w:pPr>
    </w:p>
    <w:p w:rsidR="00141305" w:rsidRPr="005A6976" w:rsidRDefault="00141305" w:rsidP="00141305">
      <w:pPr>
        <w:pStyle w:val="ConsPlusTitle"/>
        <w:jc w:val="center"/>
        <w:outlineLvl w:val="0"/>
        <w:rPr>
          <w:rFonts w:ascii="Times New Roman" w:hAnsi="Times New Roman" w:cs="Times New Roman"/>
          <w:b w:val="0"/>
          <w:sz w:val="28"/>
          <w:szCs w:val="28"/>
        </w:rPr>
      </w:pPr>
      <w:r w:rsidRPr="005A6976">
        <w:rPr>
          <w:rFonts w:ascii="Times New Roman" w:hAnsi="Times New Roman" w:cs="Times New Roman"/>
          <w:b w:val="0"/>
          <w:sz w:val="28"/>
          <w:szCs w:val="28"/>
        </w:rPr>
        <w:t>АДМИНИСТРАТИВНЫЙ РЕГЛАМЕНТ</w:t>
      </w:r>
    </w:p>
    <w:p w:rsidR="00141305" w:rsidRPr="005A6976" w:rsidRDefault="00141305" w:rsidP="00141305">
      <w:pPr>
        <w:pStyle w:val="ConsPlusTitle"/>
        <w:jc w:val="center"/>
        <w:outlineLvl w:val="0"/>
        <w:rPr>
          <w:rFonts w:ascii="Times New Roman" w:hAnsi="Times New Roman" w:cs="Times New Roman"/>
          <w:b w:val="0"/>
          <w:sz w:val="28"/>
          <w:szCs w:val="28"/>
        </w:rPr>
      </w:pPr>
      <w:r w:rsidRPr="005A6976">
        <w:rPr>
          <w:rFonts w:ascii="Times New Roman" w:hAnsi="Times New Roman" w:cs="Times New Roman"/>
          <w:b w:val="0"/>
          <w:sz w:val="28"/>
          <w:szCs w:val="28"/>
        </w:rPr>
        <w:t>АДМИНИСТРАЦИИ БОГОТОЛЬСКОГО СЕЛЬСОВЕТА</w:t>
      </w:r>
    </w:p>
    <w:p w:rsidR="00141305" w:rsidRPr="005A6976" w:rsidRDefault="00141305" w:rsidP="00141305">
      <w:pPr>
        <w:pStyle w:val="ConsPlusTitle"/>
        <w:jc w:val="center"/>
        <w:outlineLvl w:val="0"/>
        <w:rPr>
          <w:rFonts w:ascii="Times New Roman" w:hAnsi="Times New Roman" w:cs="Times New Roman"/>
          <w:b w:val="0"/>
          <w:sz w:val="28"/>
          <w:szCs w:val="28"/>
        </w:rPr>
      </w:pPr>
      <w:r w:rsidRPr="005A6976">
        <w:rPr>
          <w:rFonts w:ascii="Times New Roman" w:hAnsi="Times New Roman" w:cs="Times New Roman"/>
          <w:b w:val="0"/>
          <w:sz w:val="28"/>
          <w:szCs w:val="28"/>
        </w:rPr>
        <w:t xml:space="preserve">предоставления муниципальной услуги </w:t>
      </w:r>
    </w:p>
    <w:p w:rsidR="00141305" w:rsidRPr="00C87532" w:rsidRDefault="00141305" w:rsidP="00141305">
      <w:pPr>
        <w:autoSpaceDE w:val="0"/>
        <w:autoSpaceDN w:val="0"/>
        <w:adjustRightInd w:val="0"/>
        <w:jc w:val="center"/>
        <w:rPr>
          <w:sz w:val="28"/>
          <w:szCs w:val="28"/>
        </w:rPr>
      </w:pPr>
      <w:r w:rsidRPr="00C87532">
        <w:rPr>
          <w:bCs/>
          <w:sz w:val="28"/>
          <w:szCs w:val="28"/>
        </w:rPr>
        <w:t>«П</w:t>
      </w:r>
      <w:r w:rsidRPr="00C87532">
        <w:rPr>
          <w:sz w:val="28"/>
          <w:szCs w:val="28"/>
        </w:rPr>
        <w:t>рисвоение адресов земельным участкам, зданиям, сооружениям</w:t>
      </w:r>
    </w:p>
    <w:p w:rsidR="00141305" w:rsidRPr="00C87532" w:rsidRDefault="00141305" w:rsidP="00141305">
      <w:pPr>
        <w:autoSpaceDE w:val="0"/>
        <w:autoSpaceDN w:val="0"/>
        <w:adjustRightInd w:val="0"/>
        <w:jc w:val="center"/>
        <w:rPr>
          <w:bCs/>
          <w:sz w:val="28"/>
          <w:szCs w:val="28"/>
        </w:rPr>
      </w:pPr>
      <w:r w:rsidRPr="00C87532">
        <w:rPr>
          <w:sz w:val="28"/>
          <w:szCs w:val="28"/>
        </w:rPr>
        <w:t>и помещениям на территории муниципального образования</w:t>
      </w:r>
      <w:r w:rsidRPr="00C87532">
        <w:rPr>
          <w:bCs/>
          <w:sz w:val="28"/>
          <w:szCs w:val="28"/>
        </w:rPr>
        <w:t>»</w:t>
      </w:r>
    </w:p>
    <w:p w:rsidR="00141305" w:rsidRPr="00C87532" w:rsidRDefault="00141305" w:rsidP="00141305">
      <w:pPr>
        <w:autoSpaceDE w:val="0"/>
        <w:autoSpaceDN w:val="0"/>
        <w:adjustRightInd w:val="0"/>
        <w:jc w:val="center"/>
        <w:rPr>
          <w:bCs/>
          <w:sz w:val="28"/>
          <w:szCs w:val="28"/>
        </w:rPr>
      </w:pPr>
    </w:p>
    <w:p w:rsidR="00141305" w:rsidRPr="00C87532" w:rsidRDefault="00141305" w:rsidP="00141305">
      <w:pPr>
        <w:numPr>
          <w:ilvl w:val="0"/>
          <w:numId w:val="1"/>
        </w:numPr>
        <w:jc w:val="center"/>
        <w:rPr>
          <w:sz w:val="28"/>
          <w:szCs w:val="28"/>
        </w:rPr>
      </w:pPr>
      <w:r w:rsidRPr="00C87532">
        <w:rPr>
          <w:sz w:val="28"/>
          <w:szCs w:val="28"/>
        </w:rPr>
        <w:t>Общие положения</w:t>
      </w:r>
    </w:p>
    <w:p w:rsidR="00141305" w:rsidRPr="00C87532" w:rsidRDefault="00141305" w:rsidP="00141305">
      <w:pPr>
        <w:ind w:left="360"/>
        <w:rPr>
          <w:sz w:val="28"/>
          <w:szCs w:val="28"/>
        </w:rPr>
      </w:pPr>
    </w:p>
    <w:p w:rsidR="00141305" w:rsidRPr="00C87532" w:rsidRDefault="00141305" w:rsidP="00141305">
      <w:pPr>
        <w:autoSpaceDE w:val="0"/>
        <w:autoSpaceDN w:val="0"/>
        <w:adjustRightInd w:val="0"/>
        <w:ind w:firstLine="540"/>
        <w:jc w:val="both"/>
        <w:rPr>
          <w:sz w:val="28"/>
          <w:szCs w:val="28"/>
        </w:rPr>
      </w:pPr>
      <w:r w:rsidRPr="00C87532">
        <w:rPr>
          <w:sz w:val="28"/>
          <w:szCs w:val="28"/>
        </w:rPr>
        <w:t xml:space="preserve">      </w:t>
      </w:r>
      <w:r w:rsidRPr="00C87532">
        <w:rPr>
          <w:sz w:val="28"/>
          <w:szCs w:val="28"/>
        </w:rPr>
        <w:tab/>
        <w:t xml:space="preserve">1.1 Настоящий административный регламент по предоставлению муниципальной услуги </w:t>
      </w:r>
      <w:r w:rsidRPr="00C87532">
        <w:rPr>
          <w:bCs/>
          <w:i/>
          <w:sz w:val="28"/>
          <w:szCs w:val="28"/>
        </w:rPr>
        <w:t>«</w:t>
      </w:r>
      <w:r w:rsidRPr="00C87532">
        <w:rPr>
          <w:bCs/>
          <w:sz w:val="28"/>
          <w:szCs w:val="28"/>
        </w:rPr>
        <w:t>П</w:t>
      </w:r>
      <w:r w:rsidRPr="00C87532">
        <w:rPr>
          <w:sz w:val="28"/>
          <w:szCs w:val="28"/>
        </w:rPr>
        <w:t>рисвоение адресов земельным участкам, зданиям, сооружениям и помещениям на территории муниципального образования</w:t>
      </w:r>
      <w:r w:rsidRPr="00C87532">
        <w:rPr>
          <w:bCs/>
          <w:sz w:val="28"/>
          <w:szCs w:val="28"/>
        </w:rPr>
        <w:t>»</w:t>
      </w:r>
      <w:r w:rsidRPr="00C87532">
        <w:rPr>
          <w:sz w:val="28"/>
          <w:szCs w:val="28"/>
        </w:rPr>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1.2. Регламент размещается на Интернет-сайте Боготольского района, на странице Боготольского сельсовета</w:t>
      </w:r>
    </w:p>
    <w:p w:rsidR="00141305" w:rsidRPr="00C87532" w:rsidRDefault="00141305" w:rsidP="00141305">
      <w:pPr>
        <w:tabs>
          <w:tab w:val="left" w:pos="0"/>
        </w:tabs>
        <w:jc w:val="both"/>
        <w:rPr>
          <w:sz w:val="28"/>
          <w:szCs w:val="28"/>
        </w:rPr>
      </w:pPr>
      <w:r w:rsidRPr="00C87532">
        <w:rPr>
          <w:sz w:val="28"/>
          <w:szCs w:val="28"/>
        </w:rPr>
        <w:tab/>
        <w:t>1.2. Муниципальная услуга может быть получена через многофункциональный центр предоставления государственных и муниципальных услуг.</w:t>
      </w:r>
    </w:p>
    <w:p w:rsidR="00141305" w:rsidRPr="00C87532" w:rsidRDefault="00141305" w:rsidP="00141305">
      <w:pPr>
        <w:tabs>
          <w:tab w:val="left" w:pos="0"/>
        </w:tabs>
        <w:ind w:firstLine="720"/>
        <w:jc w:val="both"/>
        <w:rPr>
          <w:sz w:val="28"/>
          <w:szCs w:val="28"/>
        </w:rPr>
      </w:pPr>
      <w:r w:rsidRPr="00C87532">
        <w:rPr>
          <w:sz w:val="28"/>
          <w:szCs w:val="28"/>
        </w:rPr>
        <w:t>1.3.</w:t>
      </w:r>
      <w:r w:rsidRPr="00C87532">
        <w:rPr>
          <w:sz w:val="28"/>
          <w:szCs w:val="28"/>
        </w:rPr>
        <w:tab/>
        <w:t>Получателем муниципальной услуги является физическое или юридическое лицо.</w:t>
      </w:r>
    </w:p>
    <w:p w:rsidR="00141305" w:rsidRPr="00C87532" w:rsidRDefault="00141305" w:rsidP="00141305">
      <w:pPr>
        <w:tabs>
          <w:tab w:val="left" w:pos="0"/>
        </w:tabs>
        <w:ind w:firstLine="720"/>
        <w:jc w:val="both"/>
        <w:rPr>
          <w:sz w:val="28"/>
          <w:szCs w:val="28"/>
        </w:rPr>
      </w:pPr>
    </w:p>
    <w:p w:rsidR="00141305" w:rsidRPr="00C87532" w:rsidRDefault="00141305" w:rsidP="00141305">
      <w:pPr>
        <w:autoSpaceDE w:val="0"/>
        <w:autoSpaceDN w:val="0"/>
        <w:adjustRightInd w:val="0"/>
        <w:jc w:val="center"/>
        <w:outlineLvl w:val="1"/>
        <w:rPr>
          <w:sz w:val="28"/>
          <w:szCs w:val="28"/>
        </w:rPr>
      </w:pPr>
      <w:r w:rsidRPr="00C87532">
        <w:rPr>
          <w:sz w:val="28"/>
          <w:szCs w:val="28"/>
        </w:rPr>
        <w:t>2. Стандарт предоставления муниципальной услуги</w:t>
      </w:r>
    </w:p>
    <w:p w:rsidR="00141305" w:rsidRPr="00C87532" w:rsidRDefault="00141305" w:rsidP="00141305">
      <w:pPr>
        <w:autoSpaceDE w:val="0"/>
        <w:autoSpaceDN w:val="0"/>
        <w:adjustRightInd w:val="0"/>
        <w:jc w:val="center"/>
        <w:outlineLvl w:val="1"/>
        <w:rPr>
          <w:sz w:val="28"/>
          <w:szCs w:val="28"/>
        </w:rPr>
      </w:pPr>
    </w:p>
    <w:p w:rsidR="00141305" w:rsidRPr="00C87532" w:rsidRDefault="00141305" w:rsidP="00141305">
      <w:pPr>
        <w:autoSpaceDE w:val="0"/>
        <w:autoSpaceDN w:val="0"/>
        <w:adjustRightInd w:val="0"/>
        <w:ind w:firstLine="540"/>
        <w:jc w:val="both"/>
        <w:rPr>
          <w:sz w:val="28"/>
          <w:szCs w:val="28"/>
        </w:rPr>
      </w:pPr>
      <w:r w:rsidRPr="00C87532">
        <w:rPr>
          <w:sz w:val="28"/>
          <w:szCs w:val="28"/>
        </w:rPr>
        <w:t>2.1. Наименование муниципальной услуги – «</w:t>
      </w:r>
      <w:r w:rsidRPr="00C87532">
        <w:rPr>
          <w:bCs/>
          <w:sz w:val="28"/>
          <w:szCs w:val="28"/>
        </w:rPr>
        <w:t>П</w:t>
      </w:r>
      <w:r w:rsidRPr="00C87532">
        <w:rPr>
          <w:sz w:val="28"/>
          <w:szCs w:val="28"/>
        </w:rPr>
        <w:t>рисвоение адресов земельным участкам, зданиям, сооружениям и помещениям на территории муниципального образования</w:t>
      </w:r>
      <w:r w:rsidRPr="00C87532">
        <w:rPr>
          <w:bCs/>
          <w:sz w:val="28"/>
          <w:szCs w:val="28"/>
        </w:rPr>
        <w:t>»</w:t>
      </w:r>
      <w:r w:rsidRPr="00C87532">
        <w:rPr>
          <w:sz w:val="28"/>
          <w:szCs w:val="28"/>
        </w:rPr>
        <w:t xml:space="preserve"> - (далее – муниципальная услуга).</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2.2. Предоставление муниципальной услуги осуществляется администрацией Боготольского сельсовета (далее - администрация)</w:t>
      </w:r>
      <w:r w:rsidRPr="00C87532">
        <w:rPr>
          <w:i/>
          <w:sz w:val="28"/>
          <w:szCs w:val="28"/>
        </w:rPr>
        <w:t xml:space="preserve">. </w:t>
      </w:r>
      <w:r w:rsidRPr="00C87532">
        <w:rPr>
          <w:sz w:val="28"/>
          <w:szCs w:val="28"/>
        </w:rPr>
        <w:t>Ответственным исполнителем муниципальной услуги является заместитель главы сельсовета, специалист.</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Место нахождения: Администрация Боготольского сельсовета</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 xml:space="preserve">Почтовый адрес: 662066, Красноярский край Боготольский район, село Боготол, ул. </w:t>
      </w:r>
      <w:proofErr w:type="gramStart"/>
      <w:r w:rsidRPr="00C87532">
        <w:rPr>
          <w:sz w:val="28"/>
          <w:szCs w:val="28"/>
        </w:rPr>
        <w:t>Советская</w:t>
      </w:r>
      <w:proofErr w:type="gramEnd"/>
      <w:r w:rsidRPr="00C87532">
        <w:rPr>
          <w:sz w:val="28"/>
          <w:szCs w:val="28"/>
        </w:rPr>
        <w:t xml:space="preserve"> 24а</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Приёмные дни: понедельник - четверг</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График работы: с 8-00 до 16-00, (обеденный перерыв с 12-00 до 13-00)</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 xml:space="preserve">Телефон/факс: 839157 31-3-81/31-3-38, адрес электронной почты </w:t>
      </w:r>
      <w:proofErr w:type="spellStart"/>
      <w:r w:rsidRPr="00C87532">
        <w:rPr>
          <w:sz w:val="28"/>
          <w:szCs w:val="28"/>
          <w:lang w:val="en-US"/>
        </w:rPr>
        <w:t>celcovet</w:t>
      </w:r>
      <w:proofErr w:type="spellEnd"/>
      <w:r w:rsidRPr="00C87532">
        <w:rPr>
          <w:sz w:val="28"/>
          <w:szCs w:val="28"/>
        </w:rPr>
        <w:t>.</w:t>
      </w:r>
      <w:proofErr w:type="spellStart"/>
      <w:r w:rsidRPr="00C87532">
        <w:rPr>
          <w:sz w:val="28"/>
          <w:szCs w:val="28"/>
          <w:lang w:val="en-US"/>
        </w:rPr>
        <w:t>bogotol</w:t>
      </w:r>
      <w:proofErr w:type="spellEnd"/>
      <w:r w:rsidRPr="00C87532">
        <w:rPr>
          <w:sz w:val="28"/>
          <w:szCs w:val="28"/>
        </w:rPr>
        <w:t>@</w:t>
      </w:r>
      <w:proofErr w:type="spellStart"/>
      <w:r w:rsidRPr="00C87532">
        <w:rPr>
          <w:sz w:val="28"/>
          <w:szCs w:val="28"/>
          <w:lang w:val="en-US"/>
        </w:rPr>
        <w:t>yandex</w:t>
      </w:r>
      <w:proofErr w:type="spellEnd"/>
      <w:r w:rsidRPr="00C87532">
        <w:rPr>
          <w:sz w:val="28"/>
          <w:szCs w:val="28"/>
        </w:rPr>
        <w:t>.</w:t>
      </w:r>
      <w:proofErr w:type="spellStart"/>
      <w:r w:rsidRPr="00C87532">
        <w:rPr>
          <w:sz w:val="28"/>
          <w:szCs w:val="28"/>
          <w:lang w:val="en-US"/>
        </w:rPr>
        <w:t>ru</w:t>
      </w:r>
      <w:proofErr w:type="spellEnd"/>
      <w:r w:rsidRPr="00C87532">
        <w:rPr>
          <w:sz w:val="28"/>
          <w:szCs w:val="28"/>
        </w:rPr>
        <w:t>;</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lastRenderedPageBreak/>
        <w:t>Информацию по процедуре предоставления муниципальной услуги можно получить у главного специалиста администрации сельсовета, ответственного за предоставление муниципальной услуги.</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2.3</w:t>
      </w:r>
      <w:r w:rsidRPr="00C87532">
        <w:rPr>
          <w:sz w:val="28"/>
          <w:szCs w:val="28"/>
        </w:rPr>
        <w:tab/>
        <w:t>Результатом предоставления муниципальной услуги является:</w:t>
      </w:r>
    </w:p>
    <w:p w:rsidR="00141305" w:rsidRPr="00C87532" w:rsidRDefault="00141305" w:rsidP="00141305">
      <w:pPr>
        <w:autoSpaceDE w:val="0"/>
        <w:autoSpaceDN w:val="0"/>
        <w:adjustRightInd w:val="0"/>
        <w:jc w:val="both"/>
        <w:outlineLvl w:val="1"/>
        <w:rPr>
          <w:sz w:val="28"/>
          <w:szCs w:val="28"/>
        </w:rPr>
      </w:pPr>
      <w:r w:rsidRPr="00C87532">
        <w:rPr>
          <w:sz w:val="28"/>
          <w:szCs w:val="28"/>
        </w:rPr>
        <w:t>-</w:t>
      </w:r>
      <w:r w:rsidRPr="00C87532">
        <w:rPr>
          <w:sz w:val="28"/>
          <w:szCs w:val="28"/>
        </w:rPr>
        <w:tab/>
        <w:t>выдача копии Постановления администрации сельсовета о присвоении адреса земельным участкам, зданиям, сооружениям и помещениям на территории Боготольского сельсовета (далее - информация);</w:t>
      </w:r>
    </w:p>
    <w:p w:rsidR="00141305" w:rsidRPr="00C87532" w:rsidRDefault="00141305" w:rsidP="00141305">
      <w:pPr>
        <w:autoSpaceDE w:val="0"/>
        <w:autoSpaceDN w:val="0"/>
        <w:adjustRightInd w:val="0"/>
        <w:jc w:val="both"/>
        <w:outlineLvl w:val="1"/>
        <w:rPr>
          <w:sz w:val="28"/>
          <w:szCs w:val="28"/>
        </w:rPr>
      </w:pPr>
      <w:r w:rsidRPr="00C87532">
        <w:rPr>
          <w:sz w:val="28"/>
          <w:szCs w:val="28"/>
        </w:rPr>
        <w:t>-</w:t>
      </w:r>
      <w:r w:rsidRPr="00C87532">
        <w:rPr>
          <w:sz w:val="28"/>
          <w:szCs w:val="28"/>
        </w:rPr>
        <w:tab/>
        <w:t>отказ в предоставлении услуги.</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2.4</w:t>
      </w:r>
      <w:r w:rsidRPr="00C87532">
        <w:rPr>
          <w:sz w:val="28"/>
          <w:szCs w:val="28"/>
        </w:rPr>
        <w:tab/>
      </w:r>
      <w:r w:rsidRPr="00C87532">
        <w:rPr>
          <w:bCs/>
          <w:sz w:val="28"/>
          <w:szCs w:val="28"/>
        </w:rPr>
        <w:t>Срок предоставления муниципальной услуги не должен превышать 10 календарных дней со дня подачи заявления о предоставлении муниципальной услуги.</w:t>
      </w:r>
    </w:p>
    <w:p w:rsidR="00141305" w:rsidRPr="00C87532" w:rsidRDefault="00141305" w:rsidP="00141305">
      <w:pPr>
        <w:autoSpaceDE w:val="0"/>
        <w:autoSpaceDN w:val="0"/>
        <w:adjustRightInd w:val="0"/>
        <w:ind w:firstLine="540"/>
        <w:jc w:val="both"/>
        <w:outlineLvl w:val="1"/>
        <w:rPr>
          <w:sz w:val="28"/>
          <w:szCs w:val="28"/>
        </w:rPr>
      </w:pPr>
      <w:r w:rsidRPr="00C87532">
        <w:rPr>
          <w:bCs/>
          <w:sz w:val="28"/>
          <w:szCs w:val="28"/>
        </w:rPr>
        <w:t>2.5</w:t>
      </w:r>
      <w:r w:rsidRPr="00C87532">
        <w:rPr>
          <w:bCs/>
          <w:sz w:val="28"/>
          <w:szCs w:val="28"/>
        </w:rPr>
        <w:tab/>
        <w:t xml:space="preserve">Правовые основания для предоставления муниципальной </w:t>
      </w:r>
      <w:r w:rsidRPr="00C87532">
        <w:rPr>
          <w:sz w:val="28"/>
          <w:szCs w:val="28"/>
        </w:rPr>
        <w:t>услуги:</w:t>
      </w:r>
    </w:p>
    <w:p w:rsidR="00141305" w:rsidRPr="00C87532" w:rsidRDefault="00141305" w:rsidP="00141305">
      <w:pPr>
        <w:autoSpaceDE w:val="0"/>
        <w:autoSpaceDN w:val="0"/>
        <w:adjustRightInd w:val="0"/>
        <w:jc w:val="both"/>
        <w:outlineLvl w:val="1"/>
        <w:rPr>
          <w:sz w:val="28"/>
          <w:szCs w:val="28"/>
        </w:rPr>
      </w:pPr>
      <w:r w:rsidRPr="00C87532">
        <w:rPr>
          <w:sz w:val="28"/>
          <w:szCs w:val="28"/>
        </w:rPr>
        <w:t>-</w:t>
      </w:r>
      <w:r w:rsidRPr="00C87532">
        <w:rPr>
          <w:sz w:val="28"/>
          <w:szCs w:val="28"/>
        </w:rPr>
        <w:tab/>
        <w:t>Конституция  Российской Федерации;</w:t>
      </w:r>
    </w:p>
    <w:p w:rsidR="00141305" w:rsidRPr="00C87532" w:rsidRDefault="00141305" w:rsidP="00141305">
      <w:pPr>
        <w:autoSpaceDE w:val="0"/>
        <w:autoSpaceDN w:val="0"/>
        <w:adjustRightInd w:val="0"/>
        <w:jc w:val="both"/>
        <w:outlineLvl w:val="1"/>
        <w:rPr>
          <w:sz w:val="28"/>
          <w:szCs w:val="28"/>
        </w:rPr>
      </w:pPr>
      <w:r w:rsidRPr="00C87532">
        <w:rPr>
          <w:sz w:val="28"/>
          <w:szCs w:val="28"/>
        </w:rPr>
        <w:t>-</w:t>
      </w:r>
      <w:r w:rsidRPr="00C87532">
        <w:rPr>
          <w:sz w:val="28"/>
          <w:szCs w:val="28"/>
        </w:rPr>
        <w:tab/>
        <w:t xml:space="preserve">Федеральный  закон  от 06.10.2003 № 131-ФЗ «Об общих принципах организации местного самоуправления в Российской Федерации»; </w:t>
      </w:r>
    </w:p>
    <w:p w:rsidR="00141305" w:rsidRPr="00C87532" w:rsidRDefault="00141305" w:rsidP="00141305">
      <w:pPr>
        <w:autoSpaceDE w:val="0"/>
        <w:autoSpaceDN w:val="0"/>
        <w:adjustRightInd w:val="0"/>
        <w:jc w:val="both"/>
        <w:outlineLvl w:val="1"/>
        <w:rPr>
          <w:bCs/>
          <w:sz w:val="28"/>
          <w:szCs w:val="28"/>
        </w:rPr>
      </w:pPr>
      <w:r w:rsidRPr="00C87532">
        <w:rPr>
          <w:bCs/>
          <w:sz w:val="28"/>
          <w:szCs w:val="28"/>
        </w:rPr>
        <w:t>-</w:t>
      </w:r>
      <w:r w:rsidRPr="00C87532">
        <w:rPr>
          <w:bCs/>
          <w:sz w:val="28"/>
          <w:szCs w:val="28"/>
        </w:rPr>
        <w:tab/>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141305" w:rsidRPr="00C87532" w:rsidRDefault="00141305" w:rsidP="00141305">
      <w:pPr>
        <w:autoSpaceDE w:val="0"/>
        <w:autoSpaceDN w:val="0"/>
        <w:adjustRightInd w:val="0"/>
        <w:jc w:val="both"/>
        <w:outlineLvl w:val="2"/>
        <w:rPr>
          <w:sz w:val="28"/>
          <w:szCs w:val="28"/>
        </w:rPr>
      </w:pPr>
      <w:r w:rsidRPr="00C87532">
        <w:rPr>
          <w:sz w:val="28"/>
          <w:szCs w:val="28"/>
        </w:rPr>
        <w:t>-</w:t>
      </w:r>
      <w:r w:rsidRPr="00C87532">
        <w:rPr>
          <w:sz w:val="28"/>
          <w:szCs w:val="28"/>
        </w:rPr>
        <w:tab/>
        <w:t xml:space="preserve">Федеральный закон  от 27.07.2010 № 210-ФЗ «Об </w:t>
      </w:r>
      <w:r w:rsidRPr="00C87532">
        <w:rPr>
          <w:bCs/>
          <w:sz w:val="28"/>
          <w:szCs w:val="28"/>
        </w:rPr>
        <w:t>организации предоставления государственных и муниципальных услуг»</w:t>
      </w:r>
      <w:r w:rsidRPr="00C87532">
        <w:rPr>
          <w:sz w:val="28"/>
          <w:szCs w:val="28"/>
        </w:rPr>
        <w:t>.</w:t>
      </w:r>
    </w:p>
    <w:p w:rsidR="00141305" w:rsidRPr="00C87532" w:rsidRDefault="00141305" w:rsidP="00141305">
      <w:pPr>
        <w:autoSpaceDE w:val="0"/>
        <w:autoSpaceDN w:val="0"/>
        <w:adjustRightInd w:val="0"/>
        <w:jc w:val="both"/>
        <w:outlineLvl w:val="2"/>
        <w:rPr>
          <w:sz w:val="28"/>
          <w:szCs w:val="28"/>
        </w:rPr>
      </w:pPr>
      <w:r w:rsidRPr="00C87532">
        <w:rPr>
          <w:sz w:val="28"/>
          <w:szCs w:val="28"/>
        </w:rPr>
        <w:t>-</w:t>
      </w:r>
      <w:r w:rsidRPr="00C87532">
        <w:rPr>
          <w:sz w:val="28"/>
          <w:szCs w:val="28"/>
        </w:rPr>
        <w:tab/>
        <w:t>Устав Боготольского сельсовета  Боготольского  района Красноярского края.</w:t>
      </w:r>
    </w:p>
    <w:p w:rsidR="00141305" w:rsidRPr="00C87532" w:rsidRDefault="00141305" w:rsidP="00141305">
      <w:pPr>
        <w:autoSpaceDE w:val="0"/>
        <w:autoSpaceDN w:val="0"/>
        <w:adjustRightInd w:val="0"/>
        <w:ind w:firstLine="540"/>
        <w:jc w:val="both"/>
        <w:rPr>
          <w:bCs/>
          <w:sz w:val="28"/>
          <w:szCs w:val="28"/>
        </w:rPr>
      </w:pPr>
      <w:r w:rsidRPr="00C87532">
        <w:rPr>
          <w:bCs/>
          <w:sz w:val="28"/>
          <w:szCs w:val="28"/>
        </w:rPr>
        <w:t>2.6</w:t>
      </w:r>
      <w:r w:rsidRPr="00C87532">
        <w:rPr>
          <w:bCs/>
          <w:sz w:val="28"/>
          <w:szCs w:val="28"/>
        </w:rPr>
        <w:tab/>
        <w:t>Документы, необходимые для предоставления муниципальной услуги (далее - документы):</w:t>
      </w:r>
    </w:p>
    <w:p w:rsidR="00141305" w:rsidRPr="00C87532" w:rsidRDefault="00141305" w:rsidP="00141305">
      <w:pPr>
        <w:autoSpaceDE w:val="0"/>
        <w:autoSpaceDN w:val="0"/>
        <w:adjustRightInd w:val="0"/>
        <w:jc w:val="both"/>
        <w:rPr>
          <w:sz w:val="28"/>
          <w:szCs w:val="28"/>
        </w:rPr>
      </w:pPr>
      <w:r w:rsidRPr="00C87532">
        <w:rPr>
          <w:sz w:val="28"/>
          <w:szCs w:val="28"/>
        </w:rPr>
        <w:t>-</w:t>
      </w:r>
      <w:r w:rsidRPr="00C87532">
        <w:rPr>
          <w:sz w:val="28"/>
          <w:szCs w:val="28"/>
        </w:rPr>
        <w:tab/>
        <w:t>заявление (приложение 1);</w:t>
      </w:r>
    </w:p>
    <w:p w:rsidR="00141305" w:rsidRPr="00C87532" w:rsidRDefault="00141305" w:rsidP="00141305">
      <w:pPr>
        <w:autoSpaceDE w:val="0"/>
        <w:autoSpaceDN w:val="0"/>
        <w:adjustRightInd w:val="0"/>
        <w:jc w:val="both"/>
        <w:rPr>
          <w:sz w:val="28"/>
          <w:szCs w:val="28"/>
        </w:rPr>
      </w:pPr>
      <w:r w:rsidRPr="00C87532">
        <w:rPr>
          <w:sz w:val="28"/>
          <w:szCs w:val="28"/>
        </w:rPr>
        <w:t>-</w:t>
      </w:r>
      <w:r w:rsidRPr="00C87532">
        <w:rPr>
          <w:sz w:val="28"/>
          <w:szCs w:val="28"/>
        </w:rPr>
        <w:tab/>
        <w:t>документ, удостоверяющий личность заявителя;</w:t>
      </w:r>
    </w:p>
    <w:p w:rsidR="00141305" w:rsidRPr="00C87532" w:rsidRDefault="00141305" w:rsidP="00141305">
      <w:pPr>
        <w:autoSpaceDE w:val="0"/>
        <w:autoSpaceDN w:val="0"/>
        <w:adjustRightInd w:val="0"/>
        <w:jc w:val="both"/>
        <w:rPr>
          <w:sz w:val="28"/>
          <w:szCs w:val="28"/>
        </w:rPr>
      </w:pPr>
      <w:r w:rsidRPr="00C87532">
        <w:rPr>
          <w:sz w:val="28"/>
          <w:szCs w:val="28"/>
        </w:rPr>
        <w:t>-</w:t>
      </w:r>
      <w:r w:rsidRPr="00C87532">
        <w:rPr>
          <w:sz w:val="28"/>
          <w:szCs w:val="28"/>
        </w:rPr>
        <w:tab/>
        <w:t>свидетельство о гос. регистрации юридического лица (для юридических лиц);</w:t>
      </w:r>
    </w:p>
    <w:p w:rsidR="00141305" w:rsidRPr="00C87532" w:rsidRDefault="00141305" w:rsidP="00141305">
      <w:pPr>
        <w:autoSpaceDE w:val="0"/>
        <w:autoSpaceDN w:val="0"/>
        <w:adjustRightInd w:val="0"/>
        <w:jc w:val="both"/>
        <w:rPr>
          <w:sz w:val="28"/>
          <w:szCs w:val="28"/>
        </w:rPr>
      </w:pPr>
      <w:r w:rsidRPr="00C87532">
        <w:rPr>
          <w:sz w:val="28"/>
          <w:szCs w:val="28"/>
        </w:rPr>
        <w:t>-</w:t>
      </w:r>
      <w:r w:rsidRPr="00C87532">
        <w:rPr>
          <w:sz w:val="28"/>
          <w:szCs w:val="28"/>
        </w:rPr>
        <w:tab/>
        <w:t>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141305" w:rsidRPr="00C87532" w:rsidRDefault="00141305" w:rsidP="00141305">
      <w:pPr>
        <w:autoSpaceDE w:val="0"/>
        <w:autoSpaceDN w:val="0"/>
        <w:adjustRightInd w:val="0"/>
        <w:ind w:firstLine="708"/>
        <w:jc w:val="both"/>
        <w:rPr>
          <w:sz w:val="28"/>
          <w:szCs w:val="28"/>
        </w:rPr>
      </w:pPr>
      <w:r w:rsidRPr="00C87532">
        <w:rPr>
          <w:sz w:val="28"/>
          <w:szCs w:val="28"/>
        </w:rPr>
        <w:t>Для присвоения адреса земельному участку:</w:t>
      </w:r>
    </w:p>
    <w:p w:rsidR="00141305" w:rsidRPr="00C87532" w:rsidRDefault="00141305" w:rsidP="00141305">
      <w:pPr>
        <w:jc w:val="both"/>
        <w:rPr>
          <w:sz w:val="28"/>
          <w:szCs w:val="28"/>
          <w:shd w:val="clear" w:color="auto" w:fill="FFFFFF"/>
        </w:rPr>
      </w:pPr>
      <w:r w:rsidRPr="00C87532">
        <w:rPr>
          <w:sz w:val="28"/>
          <w:szCs w:val="28"/>
          <w:shd w:val="clear" w:color="auto" w:fill="FFFFFF"/>
        </w:rPr>
        <w:t>а) правоустанавливающие документы на земельный участок;</w:t>
      </w:r>
      <w:r w:rsidRPr="00C87532">
        <w:rPr>
          <w:rStyle w:val="apple-converted-space"/>
          <w:sz w:val="28"/>
          <w:szCs w:val="28"/>
          <w:shd w:val="clear" w:color="auto" w:fill="FFFFFF"/>
        </w:rPr>
        <w:t> </w:t>
      </w:r>
      <w:r w:rsidRPr="00C87532">
        <w:rPr>
          <w:sz w:val="28"/>
          <w:szCs w:val="28"/>
          <w:shd w:val="clear" w:color="auto" w:fill="FFFFFF"/>
        </w:rPr>
        <w:br/>
        <w:t>б) межевое дело на земельный участок либо кадастровый план, кадастровый паспорт земельного участка;</w:t>
      </w:r>
    </w:p>
    <w:p w:rsidR="00141305" w:rsidRPr="00C87532" w:rsidRDefault="00141305" w:rsidP="00141305">
      <w:pPr>
        <w:jc w:val="both"/>
        <w:rPr>
          <w:sz w:val="28"/>
          <w:szCs w:val="28"/>
          <w:shd w:val="clear" w:color="auto" w:fill="FFFFFF"/>
        </w:rPr>
      </w:pPr>
      <w:r w:rsidRPr="00C87532">
        <w:rPr>
          <w:sz w:val="28"/>
          <w:szCs w:val="28"/>
          <w:shd w:val="clear" w:color="auto" w:fill="FFFFFF"/>
        </w:rPr>
        <w:t xml:space="preserve">в) документ, удостоверяющий личность гражданина, с отметкой о регистрации по месту жительства - для физических лиц, свидетельство о внесении записи в ЕГРЮЛ – для юридических лиц, документ, подтверждающий полномочия лица, </w:t>
      </w:r>
    </w:p>
    <w:p w:rsidR="00141305" w:rsidRPr="00C87532" w:rsidRDefault="00141305" w:rsidP="00141305">
      <w:pPr>
        <w:jc w:val="both"/>
        <w:rPr>
          <w:sz w:val="28"/>
          <w:szCs w:val="28"/>
          <w:shd w:val="clear" w:color="auto" w:fill="FFFFFF"/>
        </w:rPr>
      </w:pPr>
      <w:r w:rsidRPr="00C87532">
        <w:rPr>
          <w:sz w:val="28"/>
          <w:szCs w:val="28"/>
          <w:shd w:val="clear" w:color="auto" w:fill="FFFFFF"/>
        </w:rPr>
        <w:t>осуществляющего действия от имени заявителя (доверенность);</w:t>
      </w:r>
    </w:p>
    <w:p w:rsidR="00141305" w:rsidRPr="00C87532" w:rsidRDefault="00141305" w:rsidP="00141305">
      <w:pPr>
        <w:ind w:firstLine="708"/>
        <w:jc w:val="both"/>
        <w:rPr>
          <w:sz w:val="28"/>
          <w:szCs w:val="28"/>
          <w:shd w:val="clear" w:color="auto" w:fill="FFFFFF"/>
        </w:rPr>
      </w:pPr>
      <w:r w:rsidRPr="00C87532">
        <w:rPr>
          <w:sz w:val="28"/>
          <w:szCs w:val="28"/>
          <w:shd w:val="clear" w:color="auto" w:fill="FFFFFF"/>
        </w:rPr>
        <w:t>Для присвоения адреса  индивидуальному жилому дому:</w:t>
      </w:r>
    </w:p>
    <w:p w:rsidR="00141305" w:rsidRPr="00C87532" w:rsidRDefault="00141305" w:rsidP="00141305">
      <w:pPr>
        <w:jc w:val="both"/>
        <w:rPr>
          <w:rStyle w:val="apple-converted-space"/>
          <w:sz w:val="28"/>
          <w:szCs w:val="28"/>
          <w:shd w:val="clear" w:color="auto" w:fill="FFFFFF"/>
        </w:rPr>
      </w:pPr>
      <w:r w:rsidRPr="00C87532">
        <w:rPr>
          <w:sz w:val="28"/>
          <w:szCs w:val="28"/>
          <w:shd w:val="clear" w:color="auto" w:fill="FFFFFF"/>
        </w:rPr>
        <w:t>а) правоустанавливающие документы на земельный участок;</w:t>
      </w:r>
      <w:r w:rsidRPr="00C87532">
        <w:rPr>
          <w:rStyle w:val="apple-converted-space"/>
          <w:sz w:val="28"/>
          <w:szCs w:val="28"/>
          <w:shd w:val="clear" w:color="auto" w:fill="FFFFFF"/>
        </w:rPr>
        <w:t> </w:t>
      </w:r>
      <w:r w:rsidRPr="00C87532">
        <w:rPr>
          <w:sz w:val="28"/>
          <w:szCs w:val="28"/>
          <w:shd w:val="clear" w:color="auto" w:fill="FFFFFF"/>
        </w:rPr>
        <w:br/>
        <w:t xml:space="preserve">б) документ, удостоверяющий личность гражданина, с отметкой о регистрации по месту жительства - для физических лиц, свидетельство о внесении записи в ЕГРЮЛ – для юридических лиц, документ, </w:t>
      </w:r>
      <w:r w:rsidRPr="00C87532">
        <w:rPr>
          <w:sz w:val="28"/>
          <w:szCs w:val="28"/>
          <w:shd w:val="clear" w:color="auto" w:fill="FFFFFF"/>
        </w:rPr>
        <w:lastRenderedPageBreak/>
        <w:t>подтверждающий полномочия лица, осуществляющего действия от имени заявителя (доверенность);</w:t>
      </w:r>
      <w:r w:rsidRPr="00C87532">
        <w:rPr>
          <w:rStyle w:val="apple-converted-space"/>
          <w:sz w:val="28"/>
          <w:szCs w:val="28"/>
          <w:shd w:val="clear" w:color="auto" w:fill="FFFFFF"/>
        </w:rPr>
        <w:t> </w:t>
      </w:r>
      <w:r w:rsidRPr="00C87532">
        <w:rPr>
          <w:sz w:val="28"/>
          <w:szCs w:val="28"/>
          <w:shd w:val="clear" w:color="auto" w:fill="FFFFFF"/>
        </w:rPr>
        <w:br/>
        <w:t>в)</w:t>
      </w:r>
      <w:r w:rsidRPr="00C87532">
        <w:rPr>
          <w:sz w:val="28"/>
          <w:szCs w:val="28"/>
          <w:shd w:val="clear" w:color="auto" w:fill="FFFFFF"/>
        </w:rPr>
        <w:tab/>
        <w:t>разрешение на строительство индивидуального жилого дома (при наличии);</w:t>
      </w:r>
      <w:r w:rsidRPr="00C87532">
        <w:rPr>
          <w:rStyle w:val="apple-converted-space"/>
          <w:sz w:val="28"/>
          <w:szCs w:val="28"/>
          <w:shd w:val="clear" w:color="auto" w:fill="FFFFFF"/>
        </w:rPr>
        <w:t> </w:t>
      </w:r>
    </w:p>
    <w:p w:rsidR="00141305" w:rsidRPr="00C87532" w:rsidRDefault="00141305" w:rsidP="00141305">
      <w:pPr>
        <w:ind w:left="708"/>
        <w:jc w:val="both"/>
        <w:rPr>
          <w:sz w:val="28"/>
          <w:szCs w:val="28"/>
          <w:shd w:val="clear" w:color="auto" w:fill="FFFFFF"/>
        </w:rPr>
      </w:pPr>
      <w:r w:rsidRPr="00C87532">
        <w:rPr>
          <w:sz w:val="28"/>
          <w:szCs w:val="28"/>
          <w:shd w:val="clear" w:color="auto" w:fill="FFFFFF"/>
        </w:rPr>
        <w:t>Для присвоения адреса зданию, сооружению:</w:t>
      </w:r>
    </w:p>
    <w:p w:rsidR="00141305" w:rsidRPr="00C87532" w:rsidRDefault="00141305" w:rsidP="00141305">
      <w:pPr>
        <w:jc w:val="both"/>
        <w:rPr>
          <w:sz w:val="28"/>
          <w:szCs w:val="28"/>
          <w:shd w:val="clear" w:color="auto" w:fill="FFFFFF"/>
        </w:rPr>
      </w:pPr>
      <w:r w:rsidRPr="00C87532">
        <w:rPr>
          <w:sz w:val="28"/>
          <w:szCs w:val="28"/>
          <w:shd w:val="clear" w:color="auto" w:fill="FFFFFF"/>
        </w:rPr>
        <w:t>а)</w:t>
      </w:r>
      <w:r w:rsidRPr="00C87532">
        <w:rPr>
          <w:sz w:val="28"/>
          <w:szCs w:val="28"/>
          <w:shd w:val="clear" w:color="auto" w:fill="FFFFFF"/>
        </w:rPr>
        <w:tab/>
        <w:t>правоустанавливающие документы на земельный участок;</w:t>
      </w:r>
      <w:r w:rsidRPr="00C87532">
        <w:rPr>
          <w:rStyle w:val="apple-converted-space"/>
          <w:sz w:val="28"/>
          <w:szCs w:val="28"/>
          <w:shd w:val="clear" w:color="auto" w:fill="FFFFFF"/>
        </w:rPr>
        <w:t> </w:t>
      </w:r>
      <w:r w:rsidRPr="00C87532">
        <w:rPr>
          <w:sz w:val="28"/>
          <w:szCs w:val="28"/>
          <w:shd w:val="clear" w:color="auto" w:fill="FFFFFF"/>
        </w:rPr>
        <w:br/>
        <w:t>б)</w:t>
      </w:r>
      <w:r w:rsidRPr="00C87532">
        <w:rPr>
          <w:sz w:val="28"/>
          <w:szCs w:val="28"/>
          <w:shd w:val="clear" w:color="auto" w:fill="FFFFFF"/>
        </w:rPr>
        <w:tab/>
        <w:t>документ, удостоверяющий личность гражданина, с отметкой о</w:t>
      </w:r>
    </w:p>
    <w:p w:rsidR="00141305" w:rsidRPr="00C87532" w:rsidRDefault="00141305" w:rsidP="00141305">
      <w:pPr>
        <w:jc w:val="both"/>
        <w:rPr>
          <w:sz w:val="28"/>
          <w:szCs w:val="28"/>
          <w:shd w:val="clear" w:color="auto" w:fill="FFFFFF"/>
        </w:rPr>
      </w:pPr>
      <w:r w:rsidRPr="00C87532">
        <w:rPr>
          <w:sz w:val="28"/>
          <w:szCs w:val="28"/>
          <w:shd w:val="clear" w:color="auto" w:fill="FFFFFF"/>
        </w:rPr>
        <w:t>регистрации по месту жительства - для физических лиц, свидетельство о</w:t>
      </w:r>
    </w:p>
    <w:p w:rsidR="00141305" w:rsidRPr="00C87532" w:rsidRDefault="00141305" w:rsidP="00141305">
      <w:pPr>
        <w:jc w:val="both"/>
        <w:rPr>
          <w:sz w:val="28"/>
          <w:szCs w:val="28"/>
          <w:shd w:val="clear" w:color="auto" w:fill="FFFFFF"/>
        </w:rPr>
      </w:pPr>
      <w:proofErr w:type="gramStart"/>
      <w:r w:rsidRPr="00C87532">
        <w:rPr>
          <w:sz w:val="28"/>
          <w:szCs w:val="28"/>
          <w:shd w:val="clear" w:color="auto" w:fill="FFFFFF"/>
        </w:rPr>
        <w:t>внесении</w:t>
      </w:r>
      <w:proofErr w:type="gramEnd"/>
      <w:r w:rsidRPr="00C87532">
        <w:rPr>
          <w:sz w:val="28"/>
          <w:szCs w:val="28"/>
          <w:shd w:val="clear" w:color="auto" w:fill="FFFFFF"/>
        </w:rPr>
        <w:t xml:space="preserve"> записи в ЕГРЮЛ – для юридических лиц, документ,</w:t>
      </w:r>
    </w:p>
    <w:p w:rsidR="00141305" w:rsidRPr="00C87532" w:rsidRDefault="00141305" w:rsidP="00141305">
      <w:pPr>
        <w:jc w:val="both"/>
        <w:rPr>
          <w:sz w:val="28"/>
          <w:szCs w:val="28"/>
          <w:shd w:val="clear" w:color="auto" w:fill="FFFFFF"/>
        </w:rPr>
      </w:pPr>
      <w:proofErr w:type="gramStart"/>
      <w:r w:rsidRPr="00C87532">
        <w:rPr>
          <w:sz w:val="28"/>
          <w:szCs w:val="28"/>
          <w:shd w:val="clear" w:color="auto" w:fill="FFFFFF"/>
        </w:rPr>
        <w:t>подтверждающий</w:t>
      </w:r>
      <w:proofErr w:type="gramEnd"/>
      <w:r w:rsidRPr="00C87532">
        <w:rPr>
          <w:sz w:val="28"/>
          <w:szCs w:val="28"/>
          <w:shd w:val="clear" w:color="auto" w:fill="FFFFFF"/>
        </w:rPr>
        <w:t xml:space="preserve"> полномочия лица, осуществляющего действия от имени заявителя (доверенность);</w:t>
      </w:r>
    </w:p>
    <w:p w:rsidR="00141305" w:rsidRPr="00C87532" w:rsidRDefault="00141305" w:rsidP="00141305">
      <w:pPr>
        <w:jc w:val="both"/>
        <w:rPr>
          <w:sz w:val="28"/>
          <w:szCs w:val="28"/>
          <w:shd w:val="clear" w:color="auto" w:fill="FFFFFF"/>
        </w:rPr>
      </w:pPr>
      <w:r w:rsidRPr="00C87532">
        <w:rPr>
          <w:sz w:val="28"/>
          <w:szCs w:val="28"/>
          <w:shd w:val="clear" w:color="auto" w:fill="FFFFFF"/>
        </w:rPr>
        <w:t>в)</w:t>
      </w:r>
      <w:r w:rsidRPr="00C87532">
        <w:rPr>
          <w:sz w:val="28"/>
          <w:szCs w:val="28"/>
          <w:shd w:val="clear" w:color="auto" w:fill="FFFFFF"/>
        </w:rPr>
        <w:tab/>
        <w:t>технический паспорт на здание, строение (при наличии);</w:t>
      </w:r>
    </w:p>
    <w:p w:rsidR="00141305" w:rsidRPr="00C87532" w:rsidRDefault="00141305" w:rsidP="00141305">
      <w:pPr>
        <w:jc w:val="both"/>
        <w:rPr>
          <w:sz w:val="28"/>
          <w:szCs w:val="28"/>
          <w:shd w:val="clear" w:color="auto" w:fill="FFFFFF"/>
        </w:rPr>
      </w:pPr>
      <w:r w:rsidRPr="00C87532">
        <w:rPr>
          <w:sz w:val="28"/>
          <w:szCs w:val="28"/>
          <w:shd w:val="clear" w:color="auto" w:fill="FFFFFF"/>
        </w:rPr>
        <w:t>г)</w:t>
      </w:r>
      <w:r w:rsidRPr="00C87532">
        <w:rPr>
          <w:sz w:val="28"/>
          <w:szCs w:val="28"/>
          <w:shd w:val="clear" w:color="auto" w:fill="FFFFFF"/>
        </w:rPr>
        <w:tab/>
        <w:t>разрешение на строительство;</w:t>
      </w:r>
    </w:p>
    <w:p w:rsidR="00141305" w:rsidRPr="00C87532" w:rsidRDefault="00141305" w:rsidP="00141305">
      <w:pPr>
        <w:tabs>
          <w:tab w:val="left" w:pos="720"/>
        </w:tabs>
        <w:jc w:val="both"/>
        <w:rPr>
          <w:sz w:val="28"/>
          <w:szCs w:val="28"/>
          <w:shd w:val="clear" w:color="auto" w:fill="FFFFFF"/>
        </w:rPr>
      </w:pPr>
      <w:r w:rsidRPr="00C87532">
        <w:rPr>
          <w:sz w:val="28"/>
          <w:szCs w:val="28"/>
          <w:shd w:val="clear" w:color="auto" w:fill="FFFFFF"/>
        </w:rPr>
        <w:tab/>
        <w:t>Для присвоения адреса жилым помещениям в многоквартирных домах, образованным в результате перепланировки;</w:t>
      </w:r>
    </w:p>
    <w:p w:rsidR="00141305" w:rsidRPr="00C87532" w:rsidRDefault="00141305" w:rsidP="00141305">
      <w:pPr>
        <w:tabs>
          <w:tab w:val="left" w:pos="720"/>
        </w:tabs>
        <w:jc w:val="both"/>
        <w:rPr>
          <w:sz w:val="28"/>
          <w:szCs w:val="28"/>
          <w:shd w:val="clear" w:color="auto" w:fill="FFFFFF"/>
        </w:rPr>
      </w:pPr>
      <w:r w:rsidRPr="00C87532">
        <w:rPr>
          <w:bCs/>
          <w:sz w:val="28"/>
          <w:szCs w:val="28"/>
          <w:bdr w:val="none" w:sz="0" w:space="0" w:color="auto" w:frame="1"/>
        </w:rPr>
        <w:t>а) правоустанавливающие документы на жилое помещение;</w:t>
      </w:r>
      <w:r w:rsidRPr="00C87532">
        <w:rPr>
          <w:rStyle w:val="apple-converted-space"/>
          <w:bCs/>
          <w:sz w:val="28"/>
          <w:szCs w:val="28"/>
          <w:bdr w:val="none" w:sz="0" w:space="0" w:color="auto" w:frame="1"/>
        </w:rPr>
        <w:t> </w:t>
      </w:r>
      <w:r w:rsidRPr="00C87532">
        <w:rPr>
          <w:bCs/>
          <w:sz w:val="28"/>
          <w:szCs w:val="28"/>
          <w:bdr w:val="none" w:sz="0" w:space="0" w:color="auto" w:frame="1"/>
        </w:rPr>
        <w:br/>
        <w:t>б) постановление администрации поселения о разрешении перепланировки;</w:t>
      </w:r>
      <w:r w:rsidRPr="00C87532">
        <w:rPr>
          <w:rStyle w:val="apple-converted-space"/>
          <w:bCs/>
          <w:sz w:val="28"/>
          <w:szCs w:val="28"/>
          <w:bdr w:val="none" w:sz="0" w:space="0" w:color="auto" w:frame="1"/>
        </w:rPr>
        <w:t> </w:t>
      </w:r>
      <w:r w:rsidRPr="00C87532">
        <w:rPr>
          <w:bCs/>
          <w:sz w:val="28"/>
          <w:szCs w:val="28"/>
          <w:bdr w:val="none" w:sz="0" w:space="0" w:color="auto" w:frame="1"/>
        </w:rPr>
        <w:br/>
        <w:t>в) акт приемки в эксплуатацию жилого помещения, полученного в результате</w:t>
      </w:r>
    </w:p>
    <w:p w:rsidR="00141305" w:rsidRPr="00C87532" w:rsidRDefault="00141305" w:rsidP="00141305">
      <w:pPr>
        <w:jc w:val="both"/>
        <w:rPr>
          <w:bCs/>
          <w:sz w:val="28"/>
          <w:szCs w:val="28"/>
          <w:bdr w:val="none" w:sz="0" w:space="0" w:color="auto" w:frame="1"/>
        </w:rPr>
      </w:pPr>
      <w:r w:rsidRPr="00C87532">
        <w:rPr>
          <w:bCs/>
          <w:sz w:val="28"/>
          <w:szCs w:val="28"/>
          <w:bdr w:val="none" w:sz="0" w:space="0" w:color="auto" w:frame="1"/>
        </w:rPr>
        <w:t>перепланировки;</w:t>
      </w:r>
      <w:r w:rsidRPr="00C87532">
        <w:rPr>
          <w:rStyle w:val="apple-converted-space"/>
          <w:bCs/>
          <w:sz w:val="28"/>
          <w:szCs w:val="28"/>
          <w:bdr w:val="none" w:sz="0" w:space="0" w:color="auto" w:frame="1"/>
        </w:rPr>
        <w:t> </w:t>
      </w:r>
      <w:r w:rsidRPr="00C87532">
        <w:rPr>
          <w:bCs/>
          <w:sz w:val="28"/>
          <w:szCs w:val="28"/>
          <w:bdr w:val="none" w:sz="0" w:space="0" w:color="auto" w:frame="1"/>
        </w:rPr>
        <w:br/>
        <w:t>б) документ, удостоверяющий личность гражданина, с отметкой о</w:t>
      </w:r>
    </w:p>
    <w:p w:rsidR="00141305" w:rsidRPr="00C87532" w:rsidRDefault="00141305" w:rsidP="00141305">
      <w:pPr>
        <w:jc w:val="both"/>
        <w:rPr>
          <w:bCs/>
          <w:sz w:val="28"/>
          <w:szCs w:val="28"/>
          <w:bdr w:val="none" w:sz="0" w:space="0" w:color="auto" w:frame="1"/>
        </w:rPr>
      </w:pPr>
      <w:r w:rsidRPr="00C87532">
        <w:rPr>
          <w:bCs/>
          <w:sz w:val="28"/>
          <w:szCs w:val="28"/>
          <w:bdr w:val="none" w:sz="0" w:space="0" w:color="auto" w:frame="1"/>
        </w:rPr>
        <w:t>регистрации по месту жительства, документ, подтверждающий полномочия лица, осуществляющего действия от имени заявителя (доверенность).</w:t>
      </w:r>
    </w:p>
    <w:p w:rsidR="00141305" w:rsidRPr="00C87532" w:rsidRDefault="00141305" w:rsidP="00141305">
      <w:pPr>
        <w:ind w:firstLine="708"/>
        <w:jc w:val="both"/>
        <w:rPr>
          <w:bCs/>
          <w:sz w:val="28"/>
          <w:szCs w:val="28"/>
          <w:bdr w:val="none" w:sz="0" w:space="0" w:color="auto" w:frame="1"/>
        </w:rPr>
      </w:pPr>
      <w:r w:rsidRPr="00C87532">
        <w:rPr>
          <w:bCs/>
          <w:sz w:val="28"/>
          <w:szCs w:val="28"/>
          <w:bdr w:val="none" w:sz="0" w:space="0" w:color="auto" w:frame="1"/>
        </w:rPr>
        <w:t>Для присвоения адреса жилым помещениям в многоквартирных домах, образованным в случае переадресации:</w:t>
      </w:r>
    </w:p>
    <w:p w:rsidR="00141305" w:rsidRPr="00C87532" w:rsidRDefault="00141305" w:rsidP="00141305">
      <w:pPr>
        <w:jc w:val="both"/>
        <w:rPr>
          <w:bCs/>
          <w:sz w:val="28"/>
          <w:szCs w:val="28"/>
          <w:bdr w:val="none" w:sz="0" w:space="0" w:color="auto" w:frame="1"/>
        </w:rPr>
      </w:pPr>
      <w:r w:rsidRPr="00C87532">
        <w:rPr>
          <w:bCs/>
          <w:sz w:val="28"/>
          <w:szCs w:val="28"/>
          <w:bdr w:val="none" w:sz="0" w:space="0" w:color="auto" w:frame="1"/>
        </w:rPr>
        <w:t>а) правоустанавливающие документы на жилое помещение;</w:t>
      </w:r>
      <w:r w:rsidRPr="00C87532">
        <w:rPr>
          <w:rStyle w:val="apple-converted-space"/>
          <w:bCs/>
          <w:sz w:val="28"/>
          <w:szCs w:val="28"/>
          <w:bdr w:val="none" w:sz="0" w:space="0" w:color="auto" w:frame="1"/>
        </w:rPr>
        <w:t> </w:t>
      </w:r>
      <w:r w:rsidRPr="00C87532">
        <w:rPr>
          <w:bCs/>
          <w:sz w:val="28"/>
          <w:szCs w:val="28"/>
          <w:bdr w:val="none" w:sz="0" w:space="0" w:color="auto" w:frame="1"/>
        </w:rPr>
        <w:br/>
        <w:t>б) технический паспорт на данное жилое помещение;</w:t>
      </w:r>
      <w:r w:rsidRPr="00C87532">
        <w:rPr>
          <w:rStyle w:val="apple-converted-space"/>
          <w:bCs/>
          <w:sz w:val="28"/>
          <w:szCs w:val="28"/>
          <w:bdr w:val="none" w:sz="0" w:space="0" w:color="auto" w:frame="1"/>
        </w:rPr>
        <w:t> </w:t>
      </w:r>
      <w:r w:rsidRPr="00C87532">
        <w:rPr>
          <w:bCs/>
          <w:sz w:val="28"/>
          <w:szCs w:val="28"/>
          <w:bdr w:val="none" w:sz="0" w:space="0" w:color="auto" w:frame="1"/>
        </w:rPr>
        <w:br/>
        <w:t>в) документ, удостоверяющий личность гражданина, с отметкой о регистрации по месту жительства, документ, подтверждающий полномочия лица, осуществляющего действия от имени заявителя (доверенность).</w:t>
      </w:r>
    </w:p>
    <w:p w:rsidR="00141305" w:rsidRPr="00C87532" w:rsidRDefault="00141305" w:rsidP="00141305">
      <w:pPr>
        <w:ind w:firstLine="708"/>
        <w:jc w:val="both"/>
        <w:rPr>
          <w:bCs/>
          <w:sz w:val="28"/>
          <w:szCs w:val="28"/>
          <w:bdr w:val="none" w:sz="0" w:space="0" w:color="auto" w:frame="1"/>
        </w:rPr>
      </w:pPr>
      <w:r w:rsidRPr="00C87532">
        <w:rPr>
          <w:bCs/>
          <w:sz w:val="28"/>
          <w:szCs w:val="28"/>
          <w:bdr w:val="none" w:sz="0" w:space="0" w:color="auto" w:frame="1"/>
        </w:rPr>
        <w:t>Для присвоения адреса помещениям, расположенным в здании жилого, гражданского, производственного и прочего назначения:</w:t>
      </w:r>
    </w:p>
    <w:p w:rsidR="00141305" w:rsidRPr="00C87532" w:rsidRDefault="00141305" w:rsidP="00141305">
      <w:pPr>
        <w:jc w:val="both"/>
        <w:rPr>
          <w:bCs/>
          <w:sz w:val="28"/>
          <w:szCs w:val="28"/>
          <w:bdr w:val="none" w:sz="0" w:space="0" w:color="auto" w:frame="1"/>
        </w:rPr>
      </w:pPr>
      <w:r w:rsidRPr="00C87532">
        <w:rPr>
          <w:bCs/>
          <w:sz w:val="28"/>
          <w:szCs w:val="28"/>
          <w:bdr w:val="none" w:sz="0" w:space="0" w:color="auto" w:frame="1"/>
        </w:rPr>
        <w:t>а) правоустанавливающие документы на жилое помещение;</w:t>
      </w:r>
      <w:r w:rsidRPr="00C87532">
        <w:rPr>
          <w:rStyle w:val="apple-converted-space"/>
          <w:bCs/>
          <w:sz w:val="28"/>
          <w:szCs w:val="28"/>
          <w:bdr w:val="none" w:sz="0" w:space="0" w:color="auto" w:frame="1"/>
        </w:rPr>
        <w:t> </w:t>
      </w:r>
      <w:r w:rsidRPr="00C87532">
        <w:rPr>
          <w:bCs/>
          <w:sz w:val="28"/>
          <w:szCs w:val="28"/>
          <w:bdr w:val="none" w:sz="0" w:space="0" w:color="auto" w:frame="1"/>
        </w:rPr>
        <w:br/>
        <w:t>б) технический паспорт на данное помещение, выданное органами по учету объектов недвижимости;</w:t>
      </w:r>
    </w:p>
    <w:p w:rsidR="00141305" w:rsidRPr="00C87532" w:rsidRDefault="00141305" w:rsidP="00141305">
      <w:pPr>
        <w:jc w:val="both"/>
        <w:rPr>
          <w:bCs/>
          <w:sz w:val="28"/>
          <w:szCs w:val="28"/>
          <w:bdr w:val="none" w:sz="0" w:space="0" w:color="auto" w:frame="1"/>
        </w:rPr>
      </w:pPr>
      <w:r w:rsidRPr="00C87532">
        <w:rPr>
          <w:bCs/>
          <w:sz w:val="28"/>
          <w:szCs w:val="28"/>
          <w:bdr w:val="none" w:sz="0" w:space="0" w:color="auto" w:frame="1"/>
        </w:rPr>
        <w:t>в) документ, удостоверяющий личность гражданина, с отметкой о регистрации по месту жительства, документ, подтверждающий полномочия лица, осуществляющего действия от имени заявителя (доверенность);</w:t>
      </w:r>
      <w:r w:rsidRPr="00C87532">
        <w:rPr>
          <w:rStyle w:val="apple-converted-space"/>
          <w:bCs/>
          <w:sz w:val="28"/>
          <w:szCs w:val="28"/>
          <w:bdr w:val="none" w:sz="0" w:space="0" w:color="auto" w:frame="1"/>
        </w:rPr>
        <w:t> </w:t>
      </w:r>
      <w:r w:rsidRPr="00C87532">
        <w:rPr>
          <w:bCs/>
          <w:sz w:val="28"/>
          <w:szCs w:val="28"/>
          <w:bdr w:val="none" w:sz="0" w:space="0" w:color="auto" w:frame="1"/>
        </w:rPr>
        <w:br/>
        <w:t>Для присвоения адреса гаражу:</w:t>
      </w:r>
    </w:p>
    <w:p w:rsidR="00141305" w:rsidRPr="00C87532" w:rsidRDefault="00141305" w:rsidP="00141305">
      <w:pPr>
        <w:jc w:val="both"/>
        <w:rPr>
          <w:bCs/>
          <w:sz w:val="28"/>
          <w:szCs w:val="28"/>
          <w:bdr w:val="none" w:sz="0" w:space="0" w:color="auto" w:frame="1"/>
        </w:rPr>
      </w:pPr>
      <w:r w:rsidRPr="00C87532">
        <w:rPr>
          <w:bCs/>
          <w:sz w:val="28"/>
          <w:szCs w:val="28"/>
          <w:bdr w:val="none" w:sz="0" w:space="0" w:color="auto" w:frame="1"/>
        </w:rPr>
        <w:t>а) правоустанавливающие документы на земельный участок;</w:t>
      </w:r>
      <w:r w:rsidRPr="00C87532">
        <w:rPr>
          <w:rStyle w:val="apple-converted-space"/>
          <w:bCs/>
          <w:sz w:val="28"/>
          <w:szCs w:val="28"/>
          <w:bdr w:val="none" w:sz="0" w:space="0" w:color="auto" w:frame="1"/>
        </w:rPr>
        <w:t> </w:t>
      </w:r>
      <w:r w:rsidRPr="00C87532">
        <w:rPr>
          <w:bCs/>
          <w:sz w:val="28"/>
          <w:szCs w:val="28"/>
          <w:bdr w:val="none" w:sz="0" w:space="0" w:color="auto" w:frame="1"/>
        </w:rPr>
        <w:br/>
        <w:t>б) межевое дело на земельный участок либо кадастровый план, кадастровый паспорт земельного участка;</w:t>
      </w:r>
    </w:p>
    <w:p w:rsidR="00141305" w:rsidRPr="00C87532" w:rsidRDefault="00141305" w:rsidP="00141305">
      <w:pPr>
        <w:jc w:val="both"/>
        <w:rPr>
          <w:bCs/>
          <w:sz w:val="28"/>
          <w:szCs w:val="28"/>
          <w:bdr w:val="none" w:sz="0" w:space="0" w:color="auto" w:frame="1"/>
        </w:rPr>
      </w:pPr>
      <w:r w:rsidRPr="00C87532">
        <w:rPr>
          <w:bCs/>
          <w:sz w:val="28"/>
          <w:szCs w:val="28"/>
          <w:bdr w:val="none" w:sz="0" w:space="0" w:color="auto" w:frame="1"/>
        </w:rPr>
        <w:t>в) правоустанавливающий документ на гараж (при наличии);</w:t>
      </w:r>
      <w:r w:rsidRPr="00C87532">
        <w:rPr>
          <w:rStyle w:val="apple-converted-space"/>
          <w:bCs/>
          <w:sz w:val="28"/>
          <w:szCs w:val="28"/>
          <w:bdr w:val="none" w:sz="0" w:space="0" w:color="auto" w:frame="1"/>
        </w:rPr>
        <w:t> </w:t>
      </w:r>
      <w:r w:rsidRPr="00C87532">
        <w:rPr>
          <w:bCs/>
          <w:sz w:val="28"/>
          <w:szCs w:val="28"/>
          <w:bdr w:val="none" w:sz="0" w:space="0" w:color="auto" w:frame="1"/>
        </w:rPr>
        <w:br/>
        <w:t>г) документ, удостоверяющий личность гражданина, с отметкой о регистрации по месту жительства, документ, подтверждающий полномочия лица, осуществляющего действия от имени заявителя (доверенность);</w:t>
      </w:r>
      <w:r w:rsidRPr="00C87532">
        <w:rPr>
          <w:rStyle w:val="apple-converted-space"/>
          <w:bCs/>
          <w:sz w:val="28"/>
          <w:szCs w:val="28"/>
          <w:bdr w:val="none" w:sz="0" w:space="0" w:color="auto" w:frame="1"/>
        </w:rPr>
        <w:t> </w:t>
      </w:r>
    </w:p>
    <w:p w:rsidR="00141305" w:rsidRPr="00C87532" w:rsidRDefault="00141305" w:rsidP="00141305">
      <w:pPr>
        <w:autoSpaceDE w:val="0"/>
        <w:autoSpaceDN w:val="0"/>
        <w:adjustRightInd w:val="0"/>
        <w:ind w:firstLine="708"/>
        <w:jc w:val="both"/>
        <w:rPr>
          <w:sz w:val="28"/>
          <w:szCs w:val="28"/>
        </w:rPr>
      </w:pPr>
      <w:r w:rsidRPr="00C87532">
        <w:rPr>
          <w:sz w:val="28"/>
          <w:szCs w:val="28"/>
        </w:rPr>
        <w:lastRenderedPageBreak/>
        <w:t>Для изменения, аннулирования адреса объекта недвижимости заинтересованное лицо обращается с соответствующим заявлением. К указанному заявлению прилагаются правоустанавливающие документы на объект недвижимости, кадастровый паспорт объекта недвижимости.</w:t>
      </w:r>
    </w:p>
    <w:p w:rsidR="00141305" w:rsidRPr="00C87532" w:rsidRDefault="00141305" w:rsidP="00141305">
      <w:pPr>
        <w:autoSpaceDE w:val="0"/>
        <w:autoSpaceDN w:val="0"/>
        <w:adjustRightInd w:val="0"/>
        <w:ind w:firstLine="540"/>
        <w:jc w:val="both"/>
        <w:rPr>
          <w:sz w:val="28"/>
          <w:szCs w:val="28"/>
        </w:rPr>
      </w:pPr>
      <w:r w:rsidRPr="00C87532">
        <w:rPr>
          <w:sz w:val="28"/>
          <w:szCs w:val="28"/>
        </w:rPr>
        <w:t>2.6.1</w:t>
      </w:r>
      <w:proofErr w:type="gramStart"/>
      <w:r w:rsidRPr="00C87532">
        <w:rPr>
          <w:sz w:val="28"/>
          <w:szCs w:val="28"/>
        </w:rPr>
        <w:tab/>
        <w:t>П</w:t>
      </w:r>
      <w:proofErr w:type="gramEnd"/>
      <w:r w:rsidRPr="00C87532">
        <w:rPr>
          <w:sz w:val="28"/>
          <w:szCs w:val="28"/>
        </w:rPr>
        <w:t xml:space="preserve">ри отсутствии документов, необходимых для получения муниципальной услуги, неправильном оформлении заявления специалист, принимая представленные получателем документы, устно уведомляет получателя  о наличии препятствий для принятия решения о предоставлении муниципальной услуги, объясняет заявителю содержание выявленных недостатков в представленных документах и меры по их устранению. </w:t>
      </w:r>
    </w:p>
    <w:p w:rsidR="00141305" w:rsidRPr="00C87532" w:rsidRDefault="00141305" w:rsidP="00141305">
      <w:pPr>
        <w:tabs>
          <w:tab w:val="left" w:pos="0"/>
        </w:tabs>
        <w:ind w:firstLine="540"/>
        <w:rPr>
          <w:sz w:val="28"/>
          <w:szCs w:val="28"/>
        </w:rPr>
      </w:pPr>
      <w:r w:rsidRPr="00C87532">
        <w:rPr>
          <w:sz w:val="28"/>
          <w:szCs w:val="28"/>
        </w:rPr>
        <w:tab/>
        <w:t>2.7  Основание для отказа в предоставления муниципальной услуги</w:t>
      </w:r>
    </w:p>
    <w:p w:rsidR="00141305" w:rsidRPr="00C87532" w:rsidRDefault="00141305" w:rsidP="00141305">
      <w:pPr>
        <w:jc w:val="both"/>
        <w:rPr>
          <w:sz w:val="28"/>
          <w:szCs w:val="28"/>
        </w:rPr>
      </w:pPr>
      <w:r w:rsidRPr="00C87532">
        <w:rPr>
          <w:sz w:val="28"/>
          <w:szCs w:val="28"/>
        </w:rPr>
        <w:t>Перечень оснований для отказа в предоставлении муниципальной услуги.</w:t>
      </w:r>
    </w:p>
    <w:p w:rsidR="00141305" w:rsidRPr="00C87532" w:rsidRDefault="00141305" w:rsidP="00141305">
      <w:pPr>
        <w:jc w:val="both"/>
        <w:rPr>
          <w:sz w:val="28"/>
          <w:szCs w:val="28"/>
        </w:rPr>
      </w:pPr>
      <w:r w:rsidRPr="00C87532">
        <w:rPr>
          <w:sz w:val="28"/>
          <w:szCs w:val="28"/>
        </w:rPr>
        <w:t>-</w:t>
      </w:r>
      <w:r w:rsidRPr="00C87532">
        <w:rPr>
          <w:sz w:val="28"/>
          <w:szCs w:val="28"/>
        </w:rPr>
        <w:tab/>
        <w:t>отсутствие требуемых действующим законодательством документов для исполнения муниципальной услуги;</w:t>
      </w:r>
    </w:p>
    <w:p w:rsidR="00141305" w:rsidRPr="00C87532" w:rsidRDefault="00141305" w:rsidP="00141305">
      <w:pPr>
        <w:jc w:val="both"/>
        <w:rPr>
          <w:sz w:val="28"/>
          <w:szCs w:val="28"/>
        </w:rPr>
      </w:pPr>
      <w:r w:rsidRPr="00C87532">
        <w:rPr>
          <w:sz w:val="28"/>
          <w:szCs w:val="28"/>
        </w:rPr>
        <w:t>-</w:t>
      </w:r>
      <w:r w:rsidRPr="00C87532">
        <w:rPr>
          <w:sz w:val="28"/>
          <w:szCs w:val="28"/>
        </w:rPr>
        <w:tab/>
        <w:t>при поступлении от заявителя письменного заявления об отказе в предоставлении муниципальной услуги;</w:t>
      </w:r>
    </w:p>
    <w:p w:rsidR="00141305" w:rsidRPr="00C87532" w:rsidRDefault="00141305" w:rsidP="00141305">
      <w:pPr>
        <w:jc w:val="both"/>
        <w:rPr>
          <w:sz w:val="28"/>
          <w:szCs w:val="28"/>
        </w:rPr>
      </w:pPr>
      <w:r w:rsidRPr="00C87532">
        <w:rPr>
          <w:sz w:val="28"/>
          <w:szCs w:val="28"/>
        </w:rPr>
        <w:t>-</w:t>
      </w:r>
      <w:r w:rsidRPr="00C87532">
        <w:rPr>
          <w:sz w:val="28"/>
          <w:szCs w:val="28"/>
        </w:rPr>
        <w:tab/>
        <w:t>на основании определения или решения суда, вступившего в законную силу.</w:t>
      </w:r>
    </w:p>
    <w:p w:rsidR="00141305" w:rsidRPr="00C87532" w:rsidRDefault="00141305" w:rsidP="00141305">
      <w:pPr>
        <w:tabs>
          <w:tab w:val="left" w:pos="0"/>
        </w:tabs>
        <w:rPr>
          <w:sz w:val="28"/>
          <w:szCs w:val="28"/>
        </w:rPr>
      </w:pPr>
      <w:r w:rsidRPr="00C87532">
        <w:rPr>
          <w:sz w:val="28"/>
          <w:szCs w:val="28"/>
        </w:rPr>
        <w:tab/>
        <w:t>2.8  Информация о платности (бесплатности) предоставления муниципальной услуги</w:t>
      </w:r>
    </w:p>
    <w:p w:rsidR="00141305" w:rsidRPr="00C87532" w:rsidRDefault="00141305" w:rsidP="00141305">
      <w:pPr>
        <w:tabs>
          <w:tab w:val="left" w:pos="0"/>
        </w:tabs>
        <w:jc w:val="both"/>
        <w:rPr>
          <w:sz w:val="28"/>
          <w:szCs w:val="28"/>
        </w:rPr>
      </w:pPr>
      <w:r w:rsidRPr="00C87532">
        <w:rPr>
          <w:sz w:val="28"/>
          <w:szCs w:val="28"/>
        </w:rPr>
        <w:t>Данная муниципальная услуга предоставляется бесплатно.</w:t>
      </w:r>
    </w:p>
    <w:p w:rsidR="00141305" w:rsidRPr="00C87532" w:rsidRDefault="00141305" w:rsidP="00141305">
      <w:pPr>
        <w:tabs>
          <w:tab w:val="left" w:pos="0"/>
        </w:tabs>
        <w:rPr>
          <w:sz w:val="28"/>
          <w:szCs w:val="28"/>
        </w:rPr>
      </w:pPr>
      <w:r w:rsidRPr="00C87532">
        <w:rPr>
          <w:sz w:val="28"/>
          <w:szCs w:val="28"/>
        </w:rPr>
        <w:tab/>
        <w:t>2.9  Сроки выполнения отдельных административных действий</w:t>
      </w:r>
    </w:p>
    <w:p w:rsidR="00141305" w:rsidRPr="00C87532" w:rsidRDefault="00141305" w:rsidP="00141305">
      <w:pPr>
        <w:ind w:firstLine="708"/>
        <w:jc w:val="both"/>
        <w:rPr>
          <w:sz w:val="28"/>
          <w:szCs w:val="28"/>
        </w:rPr>
      </w:pPr>
      <w:r w:rsidRPr="00C87532">
        <w:rPr>
          <w:sz w:val="28"/>
          <w:szCs w:val="28"/>
        </w:rPr>
        <w:t>2.9.1</w:t>
      </w:r>
      <w:r w:rsidRPr="00C87532">
        <w:rPr>
          <w:sz w:val="28"/>
          <w:szCs w:val="28"/>
        </w:rPr>
        <w:tab/>
        <w:t>Время приема заявления и требуемых документов не должно превышать 15 минут.</w:t>
      </w:r>
    </w:p>
    <w:p w:rsidR="00141305" w:rsidRPr="00C87532" w:rsidRDefault="00141305" w:rsidP="00141305">
      <w:pPr>
        <w:ind w:firstLine="708"/>
        <w:jc w:val="both"/>
        <w:rPr>
          <w:sz w:val="28"/>
          <w:szCs w:val="28"/>
        </w:rPr>
      </w:pPr>
      <w:r w:rsidRPr="00C87532">
        <w:rPr>
          <w:sz w:val="28"/>
          <w:szCs w:val="28"/>
        </w:rPr>
        <w:t>2.9.2</w:t>
      </w:r>
      <w:r w:rsidRPr="00C87532">
        <w:rPr>
          <w:sz w:val="28"/>
          <w:szCs w:val="28"/>
        </w:rPr>
        <w:tab/>
        <w:t>Время ожидания в очереди для сдачи и получения документов, получения консультаций о процедуре предоставления муниципальной услуги не должно превышать 15 минут.</w:t>
      </w:r>
    </w:p>
    <w:p w:rsidR="00141305" w:rsidRPr="00C87532" w:rsidRDefault="00141305" w:rsidP="00141305">
      <w:pPr>
        <w:ind w:firstLine="708"/>
        <w:jc w:val="both"/>
        <w:rPr>
          <w:sz w:val="28"/>
          <w:szCs w:val="28"/>
        </w:rPr>
      </w:pPr>
      <w:r w:rsidRPr="00C87532">
        <w:rPr>
          <w:sz w:val="28"/>
          <w:szCs w:val="28"/>
        </w:rPr>
        <w:t>2.9.3</w:t>
      </w:r>
      <w:r w:rsidRPr="00C87532">
        <w:rPr>
          <w:sz w:val="28"/>
          <w:szCs w:val="28"/>
        </w:rPr>
        <w:tab/>
        <w:t>Время регистрации запроса, рассмотрения заявления и предоставленных документов  не должно превышать 15 минут.</w:t>
      </w:r>
    </w:p>
    <w:p w:rsidR="00141305" w:rsidRPr="00C87532" w:rsidRDefault="00141305" w:rsidP="00141305">
      <w:pPr>
        <w:tabs>
          <w:tab w:val="left" w:pos="0"/>
        </w:tabs>
        <w:rPr>
          <w:sz w:val="28"/>
          <w:szCs w:val="28"/>
        </w:rPr>
      </w:pPr>
      <w:r w:rsidRPr="00C87532">
        <w:rPr>
          <w:sz w:val="28"/>
          <w:szCs w:val="28"/>
        </w:rPr>
        <w:tab/>
        <w:t>2.10  Требования к местам предоставления муниципальной услуги:</w:t>
      </w:r>
    </w:p>
    <w:p w:rsidR="00141305" w:rsidRPr="00C87532" w:rsidRDefault="00141305" w:rsidP="00141305">
      <w:pPr>
        <w:ind w:firstLine="708"/>
        <w:jc w:val="both"/>
        <w:rPr>
          <w:sz w:val="28"/>
          <w:szCs w:val="28"/>
        </w:rPr>
      </w:pPr>
      <w:r w:rsidRPr="00C87532">
        <w:rPr>
          <w:sz w:val="28"/>
          <w:szCs w:val="28"/>
        </w:rPr>
        <w:t>2.10.1.</w:t>
      </w:r>
      <w:r w:rsidRPr="00C87532">
        <w:rPr>
          <w:sz w:val="28"/>
          <w:szCs w:val="28"/>
        </w:rPr>
        <w:tab/>
        <w:t>Для приема граждан, обратившихся за получением муниципальной услуги, могут быть выделены отдельные помещения, снабженные соответствующими указателями. Указатели должны быть четкими, заметными и понятными для получателей муниципальной услуги.</w:t>
      </w:r>
    </w:p>
    <w:p w:rsidR="00141305" w:rsidRPr="00C87532" w:rsidRDefault="00141305" w:rsidP="00141305">
      <w:pPr>
        <w:widowControl w:val="0"/>
        <w:autoSpaceDE w:val="0"/>
        <w:autoSpaceDN w:val="0"/>
        <w:adjustRightInd w:val="0"/>
        <w:jc w:val="both"/>
        <w:rPr>
          <w:sz w:val="28"/>
          <w:szCs w:val="28"/>
        </w:rPr>
      </w:pPr>
      <w:r w:rsidRPr="00C87532">
        <w:rPr>
          <w:sz w:val="28"/>
          <w:szCs w:val="28"/>
        </w:rPr>
        <w:t>Для инвалидов предоставляется:</w:t>
      </w:r>
    </w:p>
    <w:p w:rsidR="00141305" w:rsidRPr="00C87532" w:rsidRDefault="00141305" w:rsidP="00141305">
      <w:pPr>
        <w:widowControl w:val="0"/>
        <w:autoSpaceDE w:val="0"/>
        <w:autoSpaceDN w:val="0"/>
        <w:adjustRightInd w:val="0"/>
        <w:jc w:val="both"/>
        <w:rPr>
          <w:sz w:val="28"/>
          <w:szCs w:val="28"/>
        </w:rPr>
      </w:pPr>
      <w:r w:rsidRPr="00C87532">
        <w:rPr>
          <w:sz w:val="28"/>
          <w:szCs w:val="28"/>
        </w:rPr>
        <w:t>а)</w:t>
      </w:r>
      <w:r w:rsidRPr="00C87532">
        <w:rPr>
          <w:sz w:val="28"/>
          <w:szCs w:val="28"/>
        </w:rPr>
        <w:tab/>
        <w:t>возможность самостоятельного передвижения по территории, на которой расположено здание предоставления услуги;</w:t>
      </w:r>
    </w:p>
    <w:p w:rsidR="00141305" w:rsidRPr="00C87532" w:rsidRDefault="00141305" w:rsidP="00141305">
      <w:pPr>
        <w:widowControl w:val="0"/>
        <w:autoSpaceDE w:val="0"/>
        <w:autoSpaceDN w:val="0"/>
        <w:adjustRightInd w:val="0"/>
        <w:jc w:val="both"/>
        <w:rPr>
          <w:sz w:val="28"/>
          <w:szCs w:val="28"/>
        </w:rPr>
      </w:pPr>
      <w:r w:rsidRPr="00C87532">
        <w:rPr>
          <w:sz w:val="28"/>
          <w:szCs w:val="28"/>
        </w:rPr>
        <w:t>б)</w:t>
      </w:r>
      <w:r w:rsidRPr="00C87532">
        <w:rPr>
          <w:sz w:val="28"/>
          <w:szCs w:val="28"/>
        </w:rPr>
        <w:tab/>
        <w:t>доступ в здание, в котором располагается орган, предоставляющий услугу, оборудован пандусом, обеспечивающим возможность передвижения маломобильных групп населения, и кнопкой вызова уполномоченного специалиста через единую дежурно-диспетчерскую службу;</w:t>
      </w:r>
    </w:p>
    <w:p w:rsidR="00141305" w:rsidRPr="00C87532" w:rsidRDefault="00141305" w:rsidP="00141305">
      <w:pPr>
        <w:widowControl w:val="0"/>
        <w:autoSpaceDE w:val="0"/>
        <w:autoSpaceDN w:val="0"/>
        <w:adjustRightInd w:val="0"/>
        <w:jc w:val="both"/>
        <w:rPr>
          <w:sz w:val="28"/>
          <w:szCs w:val="28"/>
        </w:rPr>
      </w:pPr>
      <w:r w:rsidRPr="00C87532">
        <w:rPr>
          <w:sz w:val="28"/>
          <w:szCs w:val="28"/>
        </w:rPr>
        <w:t>в)</w:t>
      </w:r>
      <w:r w:rsidRPr="00C87532">
        <w:rPr>
          <w:sz w:val="28"/>
          <w:szCs w:val="28"/>
        </w:rPr>
        <w:tab/>
        <w:t>сопровождение инвалидов, имеющих стойкие нарушения функции зрения и самостоятельного передвижения по территории здания администрации;</w:t>
      </w:r>
    </w:p>
    <w:p w:rsidR="00141305" w:rsidRPr="00C87532" w:rsidRDefault="00141305" w:rsidP="00141305">
      <w:pPr>
        <w:widowControl w:val="0"/>
        <w:autoSpaceDE w:val="0"/>
        <w:autoSpaceDN w:val="0"/>
        <w:adjustRightInd w:val="0"/>
        <w:jc w:val="both"/>
        <w:rPr>
          <w:sz w:val="28"/>
          <w:szCs w:val="28"/>
        </w:rPr>
      </w:pPr>
      <w:r w:rsidRPr="00C87532">
        <w:rPr>
          <w:sz w:val="28"/>
          <w:szCs w:val="28"/>
        </w:rPr>
        <w:t>г)</w:t>
      </w:r>
      <w:r w:rsidRPr="00C87532">
        <w:rPr>
          <w:sz w:val="28"/>
          <w:szCs w:val="28"/>
        </w:rPr>
        <w:tab/>
        <w:t xml:space="preserve">допуск </w:t>
      </w:r>
      <w:proofErr w:type="spellStart"/>
      <w:r w:rsidRPr="00C87532">
        <w:rPr>
          <w:sz w:val="28"/>
          <w:szCs w:val="28"/>
        </w:rPr>
        <w:t>сурдопереводчика</w:t>
      </w:r>
      <w:proofErr w:type="spellEnd"/>
      <w:r w:rsidRPr="00C87532">
        <w:rPr>
          <w:sz w:val="28"/>
          <w:szCs w:val="28"/>
        </w:rPr>
        <w:t xml:space="preserve"> и </w:t>
      </w:r>
      <w:proofErr w:type="spellStart"/>
      <w:r w:rsidRPr="00C87532">
        <w:rPr>
          <w:sz w:val="28"/>
          <w:szCs w:val="28"/>
        </w:rPr>
        <w:t>тифлосурдопереводчика</w:t>
      </w:r>
      <w:proofErr w:type="spellEnd"/>
      <w:r w:rsidRPr="00C87532">
        <w:rPr>
          <w:sz w:val="28"/>
          <w:szCs w:val="28"/>
        </w:rPr>
        <w:t>;</w:t>
      </w:r>
    </w:p>
    <w:p w:rsidR="00141305" w:rsidRPr="00C87532" w:rsidRDefault="00141305" w:rsidP="00141305">
      <w:pPr>
        <w:widowControl w:val="0"/>
        <w:autoSpaceDE w:val="0"/>
        <w:autoSpaceDN w:val="0"/>
        <w:adjustRightInd w:val="0"/>
        <w:jc w:val="both"/>
        <w:rPr>
          <w:sz w:val="28"/>
          <w:szCs w:val="28"/>
        </w:rPr>
      </w:pPr>
      <w:r w:rsidRPr="00C87532">
        <w:rPr>
          <w:sz w:val="28"/>
          <w:szCs w:val="28"/>
        </w:rPr>
        <w:lastRenderedPageBreak/>
        <w:t>д)</w:t>
      </w:r>
      <w:r w:rsidRPr="00C87532">
        <w:rPr>
          <w:sz w:val="28"/>
          <w:szCs w:val="28"/>
        </w:rPr>
        <w:tab/>
        <w:t>допуск собаки-проводника на объекты (здания, помещения), в которых предоставляются услуги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41305" w:rsidRPr="00C87532" w:rsidRDefault="00141305" w:rsidP="00141305">
      <w:pPr>
        <w:widowControl w:val="0"/>
        <w:autoSpaceDE w:val="0"/>
        <w:autoSpaceDN w:val="0"/>
        <w:adjustRightInd w:val="0"/>
        <w:jc w:val="both"/>
        <w:rPr>
          <w:sz w:val="28"/>
          <w:szCs w:val="28"/>
        </w:rPr>
      </w:pPr>
      <w:r w:rsidRPr="00C87532">
        <w:rPr>
          <w:sz w:val="28"/>
          <w:szCs w:val="28"/>
        </w:rPr>
        <w:t>е)</w:t>
      </w:r>
      <w:r w:rsidRPr="00C87532">
        <w:rPr>
          <w:sz w:val="28"/>
          <w:szCs w:val="28"/>
        </w:rPr>
        <w:tab/>
        <w:t>оказание специалистами, оказывающими услуги, необходимой помощи для получения в доступной для них форме информации о правилах предоставления услуги, об оформлении необходимых для получения услуги документов, о совершении ими других необходимых действий, помощи в преодолении барьеров, мешающих получению ими услуг наравне с другими лицами.</w:t>
      </w:r>
    </w:p>
    <w:p w:rsidR="00141305" w:rsidRPr="00C87532" w:rsidRDefault="00141305" w:rsidP="00141305">
      <w:pPr>
        <w:widowControl w:val="0"/>
        <w:autoSpaceDE w:val="0"/>
        <w:autoSpaceDN w:val="0"/>
        <w:adjustRightInd w:val="0"/>
        <w:jc w:val="both"/>
        <w:rPr>
          <w:sz w:val="28"/>
          <w:szCs w:val="28"/>
        </w:rPr>
      </w:pPr>
      <w:r w:rsidRPr="00C87532">
        <w:rPr>
          <w:sz w:val="28"/>
          <w:szCs w:val="28"/>
        </w:rPr>
        <w:t>ж)</w:t>
      </w:r>
      <w:r w:rsidRPr="00C87532">
        <w:rPr>
          <w:sz w:val="28"/>
          <w:szCs w:val="28"/>
        </w:rPr>
        <w:tab/>
        <w:t>Место предоставления услуги для маломобильных групп населения оборудуется стульями, столом, оснащается настольной табличкой и размещается на 1 этаже здания, в котором размещается орган, предоставляющий услугу.</w:t>
      </w:r>
    </w:p>
    <w:p w:rsidR="00141305" w:rsidRPr="00C87532" w:rsidRDefault="00141305" w:rsidP="00141305">
      <w:pPr>
        <w:widowControl w:val="0"/>
        <w:autoSpaceDE w:val="0"/>
        <w:autoSpaceDN w:val="0"/>
        <w:adjustRightInd w:val="0"/>
        <w:jc w:val="both"/>
        <w:rPr>
          <w:sz w:val="28"/>
          <w:szCs w:val="28"/>
        </w:rPr>
      </w:pPr>
      <w:r w:rsidRPr="00C87532">
        <w:rPr>
          <w:sz w:val="28"/>
          <w:szCs w:val="28"/>
        </w:rPr>
        <w:t>з)</w:t>
      </w:r>
      <w:r w:rsidRPr="00C87532">
        <w:rPr>
          <w:sz w:val="28"/>
          <w:szCs w:val="28"/>
        </w:rPr>
        <w:tab/>
        <w:t>На территории, прилегающей к зданию, в котором размещается орган, предоставляющий услугу, выделяется не менее 10 процентов мест (но не менее одного места) дл</w:t>
      </w:r>
      <w:r w:rsidR="00687D6B">
        <w:rPr>
          <w:sz w:val="28"/>
          <w:szCs w:val="28"/>
        </w:rPr>
        <w:t>я</w:t>
      </w:r>
      <w:r w:rsidRPr="00C87532">
        <w:rPr>
          <w:sz w:val="28"/>
          <w:szCs w:val="28"/>
        </w:rPr>
        <w:t xml:space="preserve"> парковки специальных автотранспортных средств инвалидов.</w:t>
      </w:r>
    </w:p>
    <w:p w:rsidR="00141305" w:rsidRPr="00C87532" w:rsidRDefault="00141305" w:rsidP="00141305">
      <w:pPr>
        <w:ind w:firstLine="708"/>
        <w:jc w:val="both"/>
        <w:rPr>
          <w:sz w:val="28"/>
          <w:szCs w:val="28"/>
        </w:rPr>
      </w:pPr>
      <w:r w:rsidRPr="00C87532">
        <w:rPr>
          <w:sz w:val="28"/>
          <w:szCs w:val="28"/>
        </w:rPr>
        <w:t>2.10.2. Рабочее место специалистов Администрации Боготольского сельсовета  Боготольского района, участвующих в оказании муниципальной услуги, оснащается настольной табличкой с указанием фамилии, имени, отчества и должности.</w:t>
      </w:r>
    </w:p>
    <w:p w:rsidR="00141305" w:rsidRPr="00C87532" w:rsidRDefault="00141305" w:rsidP="00141305">
      <w:pPr>
        <w:ind w:firstLine="708"/>
        <w:jc w:val="both"/>
        <w:rPr>
          <w:sz w:val="28"/>
          <w:szCs w:val="28"/>
        </w:rPr>
      </w:pPr>
      <w:r w:rsidRPr="00C87532">
        <w:rPr>
          <w:sz w:val="28"/>
          <w:szCs w:val="28"/>
        </w:rPr>
        <w:t>2.10.3. Места для заполнения необходимых документов должны соответствовать комфортным условиям для граждан и оптимальным условиям работы специалистов.</w:t>
      </w:r>
    </w:p>
    <w:p w:rsidR="00141305" w:rsidRPr="00C87532" w:rsidRDefault="00141305" w:rsidP="00141305">
      <w:pPr>
        <w:ind w:firstLine="708"/>
        <w:jc w:val="both"/>
        <w:rPr>
          <w:sz w:val="28"/>
          <w:szCs w:val="28"/>
        </w:rPr>
      </w:pPr>
      <w:r w:rsidRPr="00C87532">
        <w:rPr>
          <w:sz w:val="28"/>
          <w:szCs w:val="28"/>
        </w:rPr>
        <w:t>2.10.4. В местах ожидания предоставления муниципальной услуги предусматривается оборудование доступных мест общественного пользования (туалетов).</w:t>
      </w:r>
    </w:p>
    <w:p w:rsidR="00141305" w:rsidRPr="00C87532" w:rsidRDefault="00141305" w:rsidP="00141305">
      <w:pPr>
        <w:autoSpaceDE w:val="0"/>
        <w:autoSpaceDN w:val="0"/>
        <w:adjustRightInd w:val="0"/>
        <w:ind w:firstLine="708"/>
        <w:jc w:val="both"/>
        <w:rPr>
          <w:sz w:val="28"/>
          <w:szCs w:val="28"/>
        </w:rPr>
      </w:pPr>
      <w:r w:rsidRPr="00C87532">
        <w:rPr>
          <w:sz w:val="28"/>
          <w:szCs w:val="28"/>
        </w:rPr>
        <w:t>2.10.5. Информация о правилах предоставления муниципальной услуги предоставляется:</w:t>
      </w:r>
    </w:p>
    <w:p w:rsidR="00141305" w:rsidRPr="00C87532" w:rsidRDefault="00141305" w:rsidP="00141305">
      <w:pPr>
        <w:autoSpaceDE w:val="0"/>
        <w:autoSpaceDN w:val="0"/>
        <w:adjustRightInd w:val="0"/>
        <w:jc w:val="both"/>
        <w:rPr>
          <w:sz w:val="28"/>
          <w:szCs w:val="28"/>
        </w:rPr>
      </w:pPr>
      <w:r w:rsidRPr="00C87532">
        <w:rPr>
          <w:sz w:val="28"/>
          <w:szCs w:val="28"/>
        </w:rPr>
        <w:t xml:space="preserve">      - на Интернет – </w:t>
      </w:r>
      <w:proofErr w:type="gramStart"/>
      <w:r w:rsidRPr="00C87532">
        <w:rPr>
          <w:sz w:val="28"/>
          <w:szCs w:val="28"/>
        </w:rPr>
        <w:t>сайте</w:t>
      </w:r>
      <w:proofErr w:type="gramEnd"/>
      <w:r w:rsidRPr="00C87532">
        <w:rPr>
          <w:sz w:val="28"/>
          <w:szCs w:val="28"/>
        </w:rPr>
        <w:t xml:space="preserve"> муниципальное образование Боготольский район;</w:t>
      </w:r>
    </w:p>
    <w:p w:rsidR="00141305" w:rsidRPr="00C87532" w:rsidRDefault="00141305" w:rsidP="00141305">
      <w:pPr>
        <w:autoSpaceDE w:val="0"/>
        <w:autoSpaceDN w:val="0"/>
        <w:adjustRightInd w:val="0"/>
        <w:jc w:val="both"/>
        <w:rPr>
          <w:sz w:val="28"/>
          <w:szCs w:val="28"/>
        </w:rPr>
      </w:pPr>
      <w:r w:rsidRPr="00C87532">
        <w:rPr>
          <w:sz w:val="28"/>
          <w:szCs w:val="28"/>
        </w:rPr>
        <w:t xml:space="preserve">      - портал государственных услуг Красноярского края;</w:t>
      </w:r>
    </w:p>
    <w:p w:rsidR="00141305" w:rsidRPr="00C87532" w:rsidRDefault="00141305" w:rsidP="00141305">
      <w:pPr>
        <w:autoSpaceDE w:val="0"/>
        <w:autoSpaceDN w:val="0"/>
        <w:adjustRightInd w:val="0"/>
        <w:jc w:val="both"/>
        <w:rPr>
          <w:sz w:val="28"/>
          <w:szCs w:val="28"/>
        </w:rPr>
      </w:pPr>
      <w:r w:rsidRPr="00C87532">
        <w:rPr>
          <w:sz w:val="28"/>
          <w:szCs w:val="28"/>
        </w:rPr>
        <w:t xml:space="preserve">      - с использованием федеральной государственной информационной системы «Единый портал государственных и муниципальных услуг (функций)».</w:t>
      </w:r>
    </w:p>
    <w:p w:rsidR="00141305" w:rsidRPr="00C87532" w:rsidRDefault="00141305" w:rsidP="00141305">
      <w:pPr>
        <w:autoSpaceDE w:val="0"/>
        <w:autoSpaceDN w:val="0"/>
        <w:adjustRightInd w:val="0"/>
        <w:jc w:val="both"/>
        <w:rPr>
          <w:sz w:val="28"/>
          <w:szCs w:val="28"/>
        </w:rPr>
      </w:pPr>
      <w:r w:rsidRPr="00C87532">
        <w:rPr>
          <w:sz w:val="28"/>
          <w:szCs w:val="28"/>
        </w:rPr>
        <w:t xml:space="preserve">      - через многофункциональный центр предоставления государственных и муниципальных услуг (МФЦ).</w:t>
      </w:r>
    </w:p>
    <w:p w:rsidR="00141305" w:rsidRPr="00C87532" w:rsidRDefault="00141305" w:rsidP="00141305">
      <w:pPr>
        <w:autoSpaceDE w:val="0"/>
        <w:autoSpaceDN w:val="0"/>
        <w:adjustRightInd w:val="0"/>
        <w:ind w:firstLine="708"/>
        <w:rPr>
          <w:sz w:val="28"/>
          <w:szCs w:val="28"/>
        </w:rPr>
      </w:pPr>
      <w:r w:rsidRPr="00C87532">
        <w:rPr>
          <w:sz w:val="28"/>
          <w:szCs w:val="28"/>
        </w:rPr>
        <w:t>2.11. Показатели доступности и качества муниципальной услуги</w:t>
      </w:r>
    </w:p>
    <w:p w:rsidR="00141305" w:rsidRPr="00C87532" w:rsidRDefault="00141305" w:rsidP="00141305">
      <w:pPr>
        <w:jc w:val="both"/>
        <w:rPr>
          <w:sz w:val="28"/>
          <w:szCs w:val="28"/>
        </w:rPr>
      </w:pPr>
      <w:r w:rsidRPr="00C87532">
        <w:rPr>
          <w:sz w:val="28"/>
          <w:szCs w:val="28"/>
        </w:rPr>
        <w:t xml:space="preserve">     Показатели доступности и качества муниципальной услуги – степень соответствия муниципальной услуги установленным требованиям к ее оказанию, включая требования к доступности и объему оказания услуг.</w:t>
      </w:r>
    </w:p>
    <w:p w:rsidR="00141305" w:rsidRPr="00C87532" w:rsidRDefault="00141305" w:rsidP="00141305">
      <w:pPr>
        <w:jc w:val="both"/>
        <w:rPr>
          <w:sz w:val="28"/>
          <w:szCs w:val="28"/>
        </w:rPr>
      </w:pPr>
      <w:r w:rsidRPr="00C87532">
        <w:rPr>
          <w:sz w:val="28"/>
          <w:szCs w:val="28"/>
        </w:rPr>
        <w:t>- количество жалоб, поступивших в Администрацию на действие (или бездействие) должностных лиц при предоставлении услуги;</w:t>
      </w:r>
    </w:p>
    <w:p w:rsidR="00141305" w:rsidRDefault="00141305" w:rsidP="00141305">
      <w:pPr>
        <w:jc w:val="both"/>
        <w:rPr>
          <w:sz w:val="28"/>
          <w:szCs w:val="28"/>
        </w:rPr>
      </w:pPr>
      <w:r w:rsidRPr="00C87532">
        <w:rPr>
          <w:sz w:val="28"/>
          <w:szCs w:val="28"/>
        </w:rPr>
        <w:lastRenderedPageBreak/>
        <w:t xml:space="preserve">- количество удовлетворенных судами исков, поданных в отношении предоставления Администрации  услуги. </w:t>
      </w:r>
    </w:p>
    <w:p w:rsidR="00142C5C" w:rsidRPr="00C109EC" w:rsidRDefault="00142C5C" w:rsidP="00142C5C">
      <w:pPr>
        <w:autoSpaceDE w:val="0"/>
        <w:autoSpaceDN w:val="0"/>
        <w:adjustRightInd w:val="0"/>
        <w:ind w:firstLine="540"/>
        <w:jc w:val="both"/>
        <w:outlineLvl w:val="1"/>
        <w:rPr>
          <w:sz w:val="28"/>
          <w:szCs w:val="28"/>
        </w:rPr>
      </w:pPr>
      <w:r w:rsidRPr="00C109EC">
        <w:rPr>
          <w:sz w:val="28"/>
          <w:szCs w:val="28"/>
        </w:rPr>
        <w:t>2.12. Требовать от заявителей документы и сведения, не предусмотренные настоящим административным регламентом, не допускается.</w:t>
      </w:r>
    </w:p>
    <w:p w:rsidR="00142C5C" w:rsidRPr="00C109EC" w:rsidRDefault="00142C5C" w:rsidP="00142C5C">
      <w:pPr>
        <w:autoSpaceDE w:val="0"/>
        <w:autoSpaceDN w:val="0"/>
        <w:adjustRightInd w:val="0"/>
        <w:ind w:firstLine="540"/>
        <w:jc w:val="both"/>
        <w:outlineLvl w:val="1"/>
        <w:rPr>
          <w:sz w:val="28"/>
          <w:szCs w:val="28"/>
        </w:rPr>
      </w:pPr>
      <w:r w:rsidRPr="00C109EC">
        <w:rPr>
          <w:bCs/>
          <w:sz w:val="28"/>
          <w:szCs w:val="28"/>
        </w:rPr>
        <w:t>2.13</w:t>
      </w:r>
      <w:r w:rsidRPr="00C109EC">
        <w:rPr>
          <w:bCs/>
          <w:i/>
          <w:sz w:val="28"/>
          <w:szCs w:val="28"/>
        </w:rPr>
        <w:t>.</w:t>
      </w:r>
      <w:r w:rsidRPr="00C109EC">
        <w:rPr>
          <w:sz w:val="28"/>
          <w:szCs w:val="28"/>
        </w:rPr>
        <w:t xml:space="preserve"> Запрещено требовать от заявителя:</w:t>
      </w:r>
    </w:p>
    <w:p w:rsidR="00142C5C" w:rsidRPr="00C109EC" w:rsidRDefault="00142C5C" w:rsidP="00142C5C">
      <w:pPr>
        <w:autoSpaceDE w:val="0"/>
        <w:autoSpaceDN w:val="0"/>
        <w:adjustRightInd w:val="0"/>
        <w:ind w:firstLine="540"/>
        <w:jc w:val="both"/>
        <w:outlineLvl w:val="1"/>
        <w:rPr>
          <w:sz w:val="28"/>
          <w:szCs w:val="28"/>
        </w:rPr>
      </w:pPr>
      <w:r w:rsidRPr="00C109EC">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2C5C" w:rsidRPr="00C109EC" w:rsidRDefault="00142C5C" w:rsidP="00142C5C">
      <w:pPr>
        <w:autoSpaceDE w:val="0"/>
        <w:autoSpaceDN w:val="0"/>
        <w:adjustRightInd w:val="0"/>
        <w:ind w:firstLine="540"/>
        <w:jc w:val="both"/>
        <w:outlineLvl w:val="1"/>
        <w:rPr>
          <w:sz w:val="28"/>
          <w:szCs w:val="28"/>
        </w:rPr>
      </w:pPr>
      <w:proofErr w:type="gramStart"/>
      <w:r w:rsidRPr="00C109EC">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C109EC">
        <w:rPr>
          <w:sz w:val="28"/>
          <w:szCs w:val="28"/>
        </w:rPr>
        <w:t xml:space="preserve"> 6 статьи 7 Федерального закона от 27.07.2010 № 210-ФЗ «Об организации предоставления государственных и муниципальных услуг»;</w:t>
      </w:r>
    </w:p>
    <w:p w:rsidR="00142C5C" w:rsidRPr="00C109EC" w:rsidRDefault="00142C5C" w:rsidP="00142C5C">
      <w:pPr>
        <w:autoSpaceDE w:val="0"/>
        <w:autoSpaceDN w:val="0"/>
        <w:adjustRightInd w:val="0"/>
        <w:ind w:firstLine="540"/>
        <w:jc w:val="both"/>
        <w:rPr>
          <w:sz w:val="28"/>
          <w:szCs w:val="28"/>
        </w:rPr>
      </w:pPr>
      <w:r w:rsidRPr="00C109EC">
        <w:rPr>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142C5C" w:rsidRPr="00C109EC" w:rsidRDefault="00142C5C" w:rsidP="00142C5C">
      <w:pPr>
        <w:autoSpaceDE w:val="0"/>
        <w:autoSpaceDN w:val="0"/>
        <w:adjustRightInd w:val="0"/>
        <w:ind w:firstLine="540"/>
        <w:jc w:val="both"/>
        <w:rPr>
          <w:sz w:val="28"/>
          <w:szCs w:val="28"/>
        </w:rPr>
      </w:pPr>
      <w:r w:rsidRPr="00C109EC">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2C5C" w:rsidRPr="00C109EC" w:rsidRDefault="00142C5C" w:rsidP="00142C5C">
      <w:pPr>
        <w:autoSpaceDE w:val="0"/>
        <w:autoSpaceDN w:val="0"/>
        <w:adjustRightInd w:val="0"/>
        <w:ind w:firstLine="540"/>
        <w:jc w:val="both"/>
        <w:rPr>
          <w:sz w:val="28"/>
          <w:szCs w:val="28"/>
        </w:rPr>
      </w:pPr>
      <w:r w:rsidRPr="00C109EC">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2C5C" w:rsidRPr="00C109EC" w:rsidRDefault="00142C5C" w:rsidP="00142C5C">
      <w:pPr>
        <w:autoSpaceDE w:val="0"/>
        <w:autoSpaceDN w:val="0"/>
        <w:adjustRightInd w:val="0"/>
        <w:ind w:firstLine="540"/>
        <w:jc w:val="both"/>
        <w:rPr>
          <w:sz w:val="28"/>
          <w:szCs w:val="28"/>
        </w:rPr>
      </w:pPr>
      <w:r w:rsidRPr="00C109EC">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2C5C" w:rsidRPr="00C109EC" w:rsidRDefault="00142C5C" w:rsidP="00142C5C">
      <w:pPr>
        <w:autoSpaceDE w:val="0"/>
        <w:autoSpaceDN w:val="0"/>
        <w:adjustRightInd w:val="0"/>
        <w:ind w:firstLine="540"/>
        <w:jc w:val="both"/>
        <w:rPr>
          <w:sz w:val="28"/>
          <w:szCs w:val="28"/>
        </w:rPr>
      </w:pPr>
      <w:r w:rsidRPr="00C109EC">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2C5C" w:rsidRPr="00C109EC" w:rsidRDefault="00142C5C" w:rsidP="00142C5C">
      <w:pPr>
        <w:autoSpaceDE w:val="0"/>
        <w:autoSpaceDN w:val="0"/>
        <w:adjustRightInd w:val="0"/>
        <w:ind w:firstLine="540"/>
        <w:jc w:val="both"/>
        <w:rPr>
          <w:sz w:val="28"/>
          <w:szCs w:val="28"/>
        </w:rPr>
      </w:pPr>
      <w:proofErr w:type="gramStart"/>
      <w:r w:rsidRPr="00C109EC">
        <w:rPr>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C109EC">
        <w:rPr>
          <w:sz w:val="28"/>
          <w:szCs w:val="28"/>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42C5C" w:rsidRPr="00C109EC" w:rsidRDefault="00142C5C" w:rsidP="00142C5C">
      <w:pPr>
        <w:autoSpaceDE w:val="0"/>
        <w:autoSpaceDN w:val="0"/>
        <w:adjustRightInd w:val="0"/>
        <w:ind w:firstLine="540"/>
        <w:jc w:val="both"/>
        <w:rPr>
          <w:sz w:val="28"/>
          <w:szCs w:val="28"/>
        </w:rPr>
      </w:pPr>
      <w:r w:rsidRPr="00C109EC">
        <w:rPr>
          <w:sz w:val="28"/>
          <w:szCs w:val="28"/>
        </w:rPr>
        <w:t xml:space="preserve">д) документы, выдаваемые федеральными государственными учреждениями </w:t>
      </w:r>
      <w:proofErr w:type="gramStart"/>
      <w:r w:rsidRPr="00C109EC">
        <w:rPr>
          <w:sz w:val="28"/>
          <w:szCs w:val="28"/>
        </w:rPr>
        <w:t>медико-социальной</w:t>
      </w:r>
      <w:proofErr w:type="gramEnd"/>
      <w:r w:rsidRPr="00C109EC">
        <w:rPr>
          <w:sz w:val="28"/>
          <w:szCs w:val="28"/>
        </w:rPr>
        <w:t xml:space="preserve"> экспертизы.</w:t>
      </w:r>
    </w:p>
    <w:p w:rsidR="00142C5C" w:rsidRPr="00C109EC" w:rsidRDefault="00142C5C" w:rsidP="00142C5C">
      <w:pPr>
        <w:ind w:firstLine="567"/>
        <w:jc w:val="both"/>
        <w:rPr>
          <w:sz w:val="28"/>
          <w:szCs w:val="28"/>
        </w:rPr>
      </w:pPr>
    </w:p>
    <w:p w:rsidR="00141305" w:rsidRPr="00C87532" w:rsidRDefault="00141305" w:rsidP="00141305">
      <w:pPr>
        <w:jc w:val="both"/>
        <w:rPr>
          <w:sz w:val="28"/>
          <w:szCs w:val="28"/>
        </w:rPr>
      </w:pPr>
    </w:p>
    <w:p w:rsidR="00141305" w:rsidRPr="00C87532" w:rsidRDefault="00141305" w:rsidP="00141305">
      <w:pPr>
        <w:autoSpaceDE w:val="0"/>
        <w:autoSpaceDN w:val="0"/>
        <w:adjustRightInd w:val="0"/>
        <w:ind w:firstLine="540"/>
        <w:jc w:val="center"/>
        <w:outlineLvl w:val="1"/>
        <w:rPr>
          <w:bCs/>
          <w:sz w:val="28"/>
          <w:szCs w:val="28"/>
        </w:rPr>
      </w:pPr>
      <w:r w:rsidRPr="00C87532">
        <w:rPr>
          <w:sz w:val="28"/>
          <w:szCs w:val="28"/>
        </w:rPr>
        <w:t>3. С</w:t>
      </w:r>
      <w:r w:rsidRPr="00C87532">
        <w:rPr>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41305" w:rsidRPr="00C87532" w:rsidRDefault="00141305" w:rsidP="00141305">
      <w:pPr>
        <w:autoSpaceDE w:val="0"/>
        <w:autoSpaceDN w:val="0"/>
        <w:adjustRightInd w:val="0"/>
        <w:ind w:firstLine="540"/>
        <w:jc w:val="center"/>
        <w:outlineLvl w:val="1"/>
        <w:rPr>
          <w:bCs/>
          <w:sz w:val="28"/>
          <w:szCs w:val="28"/>
        </w:rPr>
      </w:pPr>
    </w:p>
    <w:p w:rsidR="00141305" w:rsidRPr="00C87532" w:rsidRDefault="00141305" w:rsidP="00141305">
      <w:pPr>
        <w:tabs>
          <w:tab w:val="left" w:pos="0"/>
        </w:tabs>
        <w:rPr>
          <w:sz w:val="28"/>
          <w:szCs w:val="28"/>
        </w:rPr>
      </w:pPr>
      <w:r w:rsidRPr="00C87532">
        <w:rPr>
          <w:sz w:val="28"/>
          <w:szCs w:val="28"/>
        </w:rPr>
        <w:tab/>
        <w:t>3.1. Последовательность и сроки выполнения административных процедур</w:t>
      </w:r>
    </w:p>
    <w:p w:rsidR="00141305" w:rsidRPr="00C87532" w:rsidRDefault="00141305" w:rsidP="00141305">
      <w:pPr>
        <w:tabs>
          <w:tab w:val="left" w:pos="0"/>
        </w:tabs>
        <w:jc w:val="both"/>
        <w:rPr>
          <w:sz w:val="28"/>
          <w:szCs w:val="28"/>
        </w:rPr>
      </w:pPr>
      <w:r w:rsidRPr="00C87532">
        <w:rPr>
          <w:sz w:val="28"/>
          <w:szCs w:val="28"/>
        </w:rPr>
        <w:tab/>
        <w:t>3.1.1.Предоставление муниципальной услуги включает в себя следующие административные процедуры:</w:t>
      </w:r>
    </w:p>
    <w:p w:rsidR="00141305" w:rsidRPr="00C87532" w:rsidRDefault="00141305" w:rsidP="00141305">
      <w:pPr>
        <w:tabs>
          <w:tab w:val="left" w:pos="0"/>
        </w:tabs>
        <w:jc w:val="both"/>
        <w:rPr>
          <w:sz w:val="28"/>
          <w:szCs w:val="28"/>
        </w:rPr>
      </w:pPr>
      <w:r w:rsidRPr="00C87532">
        <w:rPr>
          <w:sz w:val="28"/>
          <w:szCs w:val="28"/>
        </w:rPr>
        <w:t>а) прием и регистрация документов заявителя;</w:t>
      </w:r>
    </w:p>
    <w:p w:rsidR="00141305" w:rsidRPr="00C87532" w:rsidRDefault="00141305" w:rsidP="00141305">
      <w:pPr>
        <w:tabs>
          <w:tab w:val="left" w:pos="0"/>
        </w:tabs>
        <w:jc w:val="both"/>
        <w:rPr>
          <w:sz w:val="28"/>
          <w:szCs w:val="28"/>
        </w:rPr>
      </w:pPr>
      <w:r w:rsidRPr="00C87532">
        <w:rPr>
          <w:sz w:val="28"/>
          <w:szCs w:val="28"/>
        </w:rPr>
        <w:t>б) рассмотрение и экспертиза представленных документов</w:t>
      </w:r>
    </w:p>
    <w:p w:rsidR="00141305" w:rsidRPr="00C87532" w:rsidRDefault="00141305" w:rsidP="00141305">
      <w:pPr>
        <w:tabs>
          <w:tab w:val="left" w:pos="0"/>
        </w:tabs>
        <w:jc w:val="both"/>
        <w:rPr>
          <w:sz w:val="28"/>
          <w:szCs w:val="28"/>
        </w:rPr>
      </w:pPr>
      <w:r w:rsidRPr="00C87532">
        <w:rPr>
          <w:sz w:val="28"/>
          <w:szCs w:val="28"/>
        </w:rPr>
        <w:t>в) выдача Постановления о присвоении адреса объекту или уведомления об отказе.</w:t>
      </w:r>
    </w:p>
    <w:p w:rsidR="00141305" w:rsidRPr="00C87532" w:rsidRDefault="00141305" w:rsidP="00141305">
      <w:pPr>
        <w:tabs>
          <w:tab w:val="left" w:pos="0"/>
        </w:tabs>
        <w:rPr>
          <w:sz w:val="28"/>
          <w:szCs w:val="28"/>
        </w:rPr>
      </w:pPr>
      <w:r w:rsidRPr="00C87532">
        <w:rPr>
          <w:sz w:val="28"/>
          <w:szCs w:val="28"/>
        </w:rPr>
        <w:tab/>
        <w:t>3.2. Прием и регистрация документов заявителя</w:t>
      </w:r>
    </w:p>
    <w:p w:rsidR="00141305" w:rsidRPr="00C87532" w:rsidRDefault="00141305" w:rsidP="00141305">
      <w:pPr>
        <w:tabs>
          <w:tab w:val="left" w:pos="0"/>
        </w:tabs>
        <w:jc w:val="both"/>
        <w:rPr>
          <w:sz w:val="28"/>
          <w:szCs w:val="28"/>
        </w:rPr>
      </w:pPr>
      <w:r w:rsidRPr="00C87532">
        <w:rPr>
          <w:sz w:val="28"/>
          <w:szCs w:val="28"/>
        </w:rPr>
        <w:tab/>
        <w:t>3.2.1. Основанием для начала административной процедуры приема и регистрации документов заявителя является обращение в Администрацию заявителя лично или электронной почтой с заявлением и документами, необходимыми для предоставления муниципальной услуги .</w:t>
      </w:r>
    </w:p>
    <w:p w:rsidR="00141305" w:rsidRPr="00C87532" w:rsidRDefault="00141305" w:rsidP="00141305">
      <w:pPr>
        <w:tabs>
          <w:tab w:val="left" w:pos="0"/>
        </w:tabs>
        <w:jc w:val="both"/>
        <w:rPr>
          <w:sz w:val="28"/>
          <w:szCs w:val="28"/>
        </w:rPr>
      </w:pPr>
      <w:r w:rsidRPr="00C87532">
        <w:rPr>
          <w:sz w:val="28"/>
          <w:szCs w:val="28"/>
        </w:rPr>
        <w:tab/>
        <w:t>3.2.2. При поступлении заявления и документов, необходимых для предоставления муниципальной услуги, должностное лицо устанавливает предмет обращения заявителя и регистрирует заявление.</w:t>
      </w:r>
    </w:p>
    <w:p w:rsidR="00141305" w:rsidRPr="00C87532" w:rsidRDefault="00141305" w:rsidP="00141305">
      <w:pPr>
        <w:tabs>
          <w:tab w:val="left" w:pos="0"/>
        </w:tabs>
        <w:jc w:val="both"/>
        <w:rPr>
          <w:sz w:val="28"/>
          <w:szCs w:val="28"/>
        </w:rPr>
      </w:pPr>
      <w:r w:rsidRPr="00C87532">
        <w:rPr>
          <w:sz w:val="28"/>
          <w:szCs w:val="28"/>
        </w:rPr>
        <w:tab/>
        <w:t>3.2.3. При отсутствии у заявителя заполненного заявления или неправильном его заполнении, должностное лицо, помогает заполнить заявление.</w:t>
      </w:r>
    </w:p>
    <w:p w:rsidR="00141305" w:rsidRPr="00C87532" w:rsidRDefault="00141305" w:rsidP="00141305">
      <w:pPr>
        <w:tabs>
          <w:tab w:val="left" w:pos="0"/>
        </w:tabs>
        <w:jc w:val="both"/>
        <w:rPr>
          <w:sz w:val="28"/>
          <w:szCs w:val="28"/>
        </w:rPr>
      </w:pPr>
      <w:r w:rsidRPr="00C87532">
        <w:rPr>
          <w:sz w:val="28"/>
          <w:szCs w:val="28"/>
        </w:rPr>
        <w:lastRenderedPageBreak/>
        <w:t xml:space="preserve"> </w:t>
      </w:r>
      <w:r w:rsidRPr="00C87532">
        <w:rPr>
          <w:sz w:val="28"/>
          <w:szCs w:val="28"/>
        </w:rPr>
        <w:tab/>
        <w:t>3.2.4. Результатом административной процедуры приема и регистрации документов заявителя является рассмотрение документов, предоставленных заявителем.</w:t>
      </w:r>
    </w:p>
    <w:p w:rsidR="00141305" w:rsidRPr="00C87532" w:rsidRDefault="00141305" w:rsidP="00141305">
      <w:pPr>
        <w:tabs>
          <w:tab w:val="left" w:pos="0"/>
        </w:tabs>
        <w:rPr>
          <w:sz w:val="28"/>
          <w:szCs w:val="28"/>
        </w:rPr>
      </w:pPr>
      <w:r w:rsidRPr="00C87532">
        <w:rPr>
          <w:sz w:val="28"/>
          <w:szCs w:val="28"/>
        </w:rPr>
        <w:tab/>
        <w:t>3.3. Формирование и направление межведомственного запроса в органы, участвующие в предоставлении муниципальной услуги.</w:t>
      </w:r>
    </w:p>
    <w:p w:rsidR="00141305" w:rsidRPr="00C87532" w:rsidRDefault="00141305" w:rsidP="00141305">
      <w:pPr>
        <w:ind w:firstLine="708"/>
        <w:jc w:val="both"/>
        <w:rPr>
          <w:sz w:val="28"/>
          <w:szCs w:val="28"/>
        </w:rPr>
      </w:pPr>
      <w:r w:rsidRPr="00C87532">
        <w:rPr>
          <w:sz w:val="28"/>
          <w:szCs w:val="28"/>
        </w:rPr>
        <w:t xml:space="preserve">3.3.1. </w:t>
      </w:r>
      <w:proofErr w:type="gramStart"/>
      <w:r w:rsidRPr="00C87532">
        <w:rPr>
          <w:sz w:val="28"/>
          <w:szCs w:val="28"/>
        </w:rPr>
        <w:t xml:space="preserve">В случае если документы, указанные в подпункте 2.6. настоящего Административного регламента, не представлены Заявителем, и которые выдаются государственными органами, Исполнитель принимает решение о формировании и направлении межведомственного запроса в эти государственные органы в письменном виде, или путем обращения к информационным ресурсам этих государственных органов, или посредством межведомственного электронного взаимодействия, в том числе посредством использования информационно-телекоммуникационной сети Интернет. </w:t>
      </w:r>
      <w:proofErr w:type="gramEnd"/>
    </w:p>
    <w:p w:rsidR="00141305" w:rsidRPr="00C87532" w:rsidRDefault="00141305" w:rsidP="00141305">
      <w:pPr>
        <w:ind w:firstLine="708"/>
        <w:jc w:val="both"/>
        <w:rPr>
          <w:sz w:val="28"/>
          <w:szCs w:val="28"/>
        </w:rPr>
      </w:pPr>
      <w:r w:rsidRPr="00C87532">
        <w:rPr>
          <w:sz w:val="28"/>
          <w:szCs w:val="28"/>
        </w:rPr>
        <w:t xml:space="preserve">3.3.2. Межведомственный запрос должен содержать следующие сведения: </w:t>
      </w:r>
    </w:p>
    <w:p w:rsidR="00141305" w:rsidRPr="00C87532" w:rsidRDefault="00141305" w:rsidP="00141305">
      <w:pPr>
        <w:jc w:val="both"/>
        <w:rPr>
          <w:sz w:val="28"/>
          <w:szCs w:val="28"/>
        </w:rPr>
      </w:pPr>
      <w:r w:rsidRPr="00C87532">
        <w:rPr>
          <w:sz w:val="28"/>
          <w:szCs w:val="28"/>
        </w:rPr>
        <w:t xml:space="preserve">1) наименование органа, осуществляющего запрос; </w:t>
      </w:r>
    </w:p>
    <w:p w:rsidR="00141305" w:rsidRPr="00C87532" w:rsidRDefault="00141305" w:rsidP="00141305">
      <w:pPr>
        <w:jc w:val="both"/>
        <w:rPr>
          <w:sz w:val="28"/>
          <w:szCs w:val="28"/>
        </w:rPr>
      </w:pPr>
      <w:r w:rsidRPr="00C87532">
        <w:rPr>
          <w:sz w:val="28"/>
          <w:szCs w:val="28"/>
        </w:rPr>
        <w:t xml:space="preserve">2) наименование органа, в адрес которого направляется межведомственный запрос; </w:t>
      </w:r>
    </w:p>
    <w:p w:rsidR="00141305" w:rsidRPr="00C87532" w:rsidRDefault="00141305" w:rsidP="00141305">
      <w:pPr>
        <w:jc w:val="both"/>
        <w:rPr>
          <w:sz w:val="28"/>
          <w:szCs w:val="28"/>
        </w:rPr>
      </w:pPr>
      <w:r w:rsidRPr="00C87532">
        <w:rPr>
          <w:sz w:val="28"/>
          <w:szCs w:val="28"/>
        </w:rPr>
        <w:t xml:space="preserve">3)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государственных, муниципальных услуг (если имеется); </w:t>
      </w:r>
    </w:p>
    <w:p w:rsidR="00141305" w:rsidRPr="00C87532" w:rsidRDefault="00141305" w:rsidP="00141305">
      <w:pPr>
        <w:jc w:val="both"/>
        <w:rPr>
          <w:sz w:val="28"/>
          <w:szCs w:val="28"/>
        </w:rPr>
      </w:pPr>
      <w:r w:rsidRPr="00C87532">
        <w:rPr>
          <w:sz w:val="28"/>
          <w:szCs w:val="28"/>
        </w:rPr>
        <w:t xml:space="preserve">4) указание на положения нормативного правового акта, которым установлено представление документа и (или) информации, необходимой для предоставления муниципальной услуги, и указание на реквизиты данного нормативного правового акта; </w:t>
      </w:r>
    </w:p>
    <w:p w:rsidR="00141305" w:rsidRPr="00C87532" w:rsidRDefault="00141305" w:rsidP="00141305">
      <w:pPr>
        <w:jc w:val="both"/>
        <w:rPr>
          <w:sz w:val="28"/>
          <w:szCs w:val="28"/>
        </w:rPr>
      </w:pPr>
      <w:r w:rsidRPr="00C87532">
        <w:rPr>
          <w:sz w:val="28"/>
          <w:szCs w:val="28"/>
        </w:rPr>
        <w:t xml:space="preserve">5) сведения, необходимые для представления документа и (или) информации; </w:t>
      </w:r>
    </w:p>
    <w:p w:rsidR="00141305" w:rsidRPr="00C87532" w:rsidRDefault="00141305" w:rsidP="00141305">
      <w:pPr>
        <w:jc w:val="both"/>
        <w:rPr>
          <w:sz w:val="28"/>
          <w:szCs w:val="28"/>
        </w:rPr>
      </w:pPr>
      <w:r w:rsidRPr="00C87532">
        <w:rPr>
          <w:sz w:val="28"/>
          <w:szCs w:val="28"/>
        </w:rPr>
        <w:t xml:space="preserve">выписка из ЕГРП; </w:t>
      </w:r>
    </w:p>
    <w:p w:rsidR="00141305" w:rsidRPr="00C87532" w:rsidRDefault="00141305" w:rsidP="00141305">
      <w:pPr>
        <w:jc w:val="both"/>
        <w:rPr>
          <w:sz w:val="28"/>
          <w:szCs w:val="28"/>
        </w:rPr>
      </w:pPr>
      <w:r w:rsidRPr="00C87532">
        <w:rPr>
          <w:sz w:val="28"/>
          <w:szCs w:val="28"/>
        </w:rPr>
        <w:t xml:space="preserve">6) контактная информация для направления ответа на межведомственный запрос; </w:t>
      </w:r>
    </w:p>
    <w:p w:rsidR="00141305" w:rsidRPr="00C87532" w:rsidRDefault="00141305" w:rsidP="00141305">
      <w:pPr>
        <w:jc w:val="both"/>
        <w:rPr>
          <w:sz w:val="28"/>
          <w:szCs w:val="28"/>
        </w:rPr>
      </w:pPr>
      <w:r w:rsidRPr="00C87532">
        <w:rPr>
          <w:sz w:val="28"/>
          <w:szCs w:val="28"/>
        </w:rPr>
        <w:t xml:space="preserve">7) дата направления межведомственного запроса и срок ожидаемого ответа; </w:t>
      </w:r>
    </w:p>
    <w:p w:rsidR="00141305" w:rsidRPr="00C87532" w:rsidRDefault="00141305" w:rsidP="00141305">
      <w:pPr>
        <w:jc w:val="both"/>
        <w:rPr>
          <w:sz w:val="28"/>
          <w:szCs w:val="28"/>
        </w:rPr>
      </w:pPr>
      <w:r w:rsidRPr="00C87532">
        <w:rPr>
          <w:sz w:val="28"/>
          <w:szCs w:val="28"/>
        </w:rPr>
        <w:t xml:space="preserve">8) фамилия, имя, отчество и должность должностного лица, подготовившего и направившего межведомственный запрос, а также номер служебного телефона и (или) адрес электронной почты для связи. </w:t>
      </w:r>
    </w:p>
    <w:p w:rsidR="00141305" w:rsidRPr="00C87532" w:rsidRDefault="00141305" w:rsidP="00141305">
      <w:pPr>
        <w:ind w:firstLine="708"/>
        <w:jc w:val="both"/>
        <w:rPr>
          <w:sz w:val="28"/>
          <w:szCs w:val="28"/>
        </w:rPr>
      </w:pPr>
      <w:r w:rsidRPr="00C87532">
        <w:rPr>
          <w:sz w:val="28"/>
          <w:szCs w:val="28"/>
        </w:rPr>
        <w:t xml:space="preserve">3.3.3. 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 </w:t>
      </w:r>
    </w:p>
    <w:p w:rsidR="00141305" w:rsidRPr="00C87532" w:rsidRDefault="00141305" w:rsidP="00141305">
      <w:pPr>
        <w:ind w:firstLine="708"/>
        <w:jc w:val="both"/>
        <w:rPr>
          <w:sz w:val="28"/>
          <w:szCs w:val="28"/>
        </w:rPr>
      </w:pPr>
      <w:r w:rsidRPr="00C87532">
        <w:rPr>
          <w:sz w:val="28"/>
          <w:szCs w:val="28"/>
        </w:rPr>
        <w:t xml:space="preserve">Межведомственный запрос формируется в электронной форме и направляется по системе межведомственного информационного взаимодействия. В случае невозможности осуществления межведомственного информационного взаимодействия с использованием единой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 </w:t>
      </w:r>
    </w:p>
    <w:p w:rsidR="00141305" w:rsidRPr="00C87532" w:rsidRDefault="00141305" w:rsidP="00141305">
      <w:pPr>
        <w:ind w:firstLine="708"/>
        <w:jc w:val="both"/>
        <w:rPr>
          <w:sz w:val="28"/>
          <w:szCs w:val="28"/>
        </w:rPr>
      </w:pPr>
      <w:r w:rsidRPr="00C87532">
        <w:rPr>
          <w:sz w:val="28"/>
          <w:szCs w:val="28"/>
        </w:rPr>
        <w:lastRenderedPageBreak/>
        <w:t xml:space="preserve">3.3.4. Максимальный срок формирования и направления запроса составляет 5 дней от даты поступления заявления в Администрацию. </w:t>
      </w:r>
    </w:p>
    <w:p w:rsidR="00141305" w:rsidRPr="00C87532" w:rsidRDefault="00141305" w:rsidP="00141305">
      <w:pPr>
        <w:tabs>
          <w:tab w:val="left" w:pos="0"/>
        </w:tabs>
        <w:rPr>
          <w:sz w:val="28"/>
          <w:szCs w:val="28"/>
        </w:rPr>
      </w:pPr>
      <w:r w:rsidRPr="00C87532">
        <w:rPr>
          <w:sz w:val="28"/>
          <w:szCs w:val="28"/>
        </w:rPr>
        <w:tab/>
        <w:t>3.4 Особенности организации предоставления муниципальных услуг в многофункциональных центрах.</w:t>
      </w:r>
    </w:p>
    <w:p w:rsidR="00141305" w:rsidRPr="00C87532" w:rsidRDefault="00141305" w:rsidP="00141305">
      <w:pPr>
        <w:autoSpaceDE w:val="0"/>
        <w:autoSpaceDN w:val="0"/>
        <w:adjustRightInd w:val="0"/>
        <w:ind w:firstLine="708"/>
        <w:jc w:val="both"/>
        <w:outlineLvl w:val="1"/>
        <w:rPr>
          <w:sz w:val="28"/>
          <w:szCs w:val="28"/>
        </w:rPr>
      </w:pPr>
      <w:r w:rsidRPr="00C87532">
        <w:rPr>
          <w:sz w:val="28"/>
          <w:szCs w:val="28"/>
        </w:rPr>
        <w:t xml:space="preserve">3.4.1. </w:t>
      </w:r>
      <w:proofErr w:type="gramStart"/>
      <w:r w:rsidRPr="00C87532">
        <w:rPr>
          <w:sz w:val="28"/>
          <w:szCs w:val="28"/>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C87532">
        <w:rPr>
          <w:bCs/>
          <w:sz w:val="28"/>
          <w:szCs w:val="28"/>
        </w:rPr>
        <w:t>организации предоставления государственных и муниципальных  услуг»</w:t>
      </w:r>
      <w:r w:rsidRPr="00C87532">
        <w:rPr>
          <w:sz w:val="28"/>
          <w:szCs w:val="28"/>
        </w:rPr>
        <w:t xml:space="preserve">, Постановлением  </w:t>
      </w:r>
      <w:r w:rsidRPr="00C87532">
        <w:rPr>
          <w:iCs/>
          <w:sz w:val="28"/>
          <w:szCs w:val="28"/>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C87532">
        <w:rPr>
          <w:sz w:val="28"/>
          <w:szCs w:val="28"/>
        </w:rPr>
        <w:t xml:space="preserve"> муниципальными  правовыми актами по принципу «одного</w:t>
      </w:r>
      <w:proofErr w:type="gramEnd"/>
      <w:r w:rsidRPr="00C87532">
        <w:rPr>
          <w:sz w:val="28"/>
          <w:szCs w:val="28"/>
        </w:rPr>
        <w:t xml:space="preserve">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41305" w:rsidRPr="00C87532" w:rsidRDefault="00141305" w:rsidP="00141305">
      <w:pPr>
        <w:autoSpaceDE w:val="0"/>
        <w:autoSpaceDN w:val="0"/>
        <w:adjustRightInd w:val="0"/>
        <w:jc w:val="both"/>
        <w:outlineLvl w:val="1"/>
        <w:rPr>
          <w:sz w:val="28"/>
          <w:szCs w:val="28"/>
        </w:rPr>
      </w:pPr>
      <w:r w:rsidRPr="00C87532">
        <w:rPr>
          <w:sz w:val="28"/>
          <w:szCs w:val="28"/>
        </w:rPr>
        <w:t xml:space="preserve">      3.4.2. Многофункциональные центры в соответствии с соглашением о взаимодействии осуществляют:</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1) приём запросов заявителей о предоставлении муниципальных услуг;</w:t>
      </w:r>
    </w:p>
    <w:p w:rsidR="00141305" w:rsidRPr="00C87532" w:rsidRDefault="00141305" w:rsidP="00141305">
      <w:pPr>
        <w:autoSpaceDE w:val="0"/>
        <w:autoSpaceDN w:val="0"/>
        <w:adjustRightInd w:val="0"/>
        <w:ind w:firstLine="540"/>
        <w:jc w:val="both"/>
        <w:rPr>
          <w:sz w:val="28"/>
          <w:szCs w:val="28"/>
        </w:rPr>
      </w:pPr>
      <w:r w:rsidRPr="00C87532">
        <w:rPr>
          <w:sz w:val="28"/>
          <w:szCs w:val="28"/>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3) представление интересов органов, предоставляющих муниципальные услуги, при взаимодействии с заявителями;</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lastRenderedPageBreak/>
        <w:t>8) иные функции, указанные в соглашении о взаимодействии.</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3.4.3. При реализации своих функций многофункциональные центры не вправе требовать от заявителя:</w:t>
      </w:r>
    </w:p>
    <w:p w:rsidR="00141305" w:rsidRPr="00C87532" w:rsidRDefault="00141305" w:rsidP="00141305">
      <w:pPr>
        <w:autoSpaceDE w:val="0"/>
        <w:autoSpaceDN w:val="0"/>
        <w:adjustRightInd w:val="0"/>
        <w:ind w:firstLine="540"/>
        <w:jc w:val="both"/>
        <w:rPr>
          <w:iCs/>
          <w:sz w:val="28"/>
          <w:szCs w:val="28"/>
        </w:rPr>
      </w:pPr>
      <w:r w:rsidRPr="00C87532">
        <w:rPr>
          <w:iCs/>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1305" w:rsidRPr="00C87532" w:rsidRDefault="00141305" w:rsidP="00141305">
      <w:pPr>
        <w:autoSpaceDE w:val="0"/>
        <w:autoSpaceDN w:val="0"/>
        <w:adjustRightInd w:val="0"/>
        <w:ind w:firstLine="540"/>
        <w:jc w:val="both"/>
        <w:rPr>
          <w:iCs/>
          <w:sz w:val="28"/>
          <w:szCs w:val="28"/>
        </w:rPr>
      </w:pPr>
      <w:proofErr w:type="gramStart"/>
      <w:r w:rsidRPr="00C87532">
        <w:rPr>
          <w:iCs/>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C87532">
        <w:rPr>
          <w:iCs/>
          <w:sz w:val="28"/>
          <w:szCs w:val="28"/>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141305" w:rsidRPr="00C87532" w:rsidRDefault="00141305" w:rsidP="00141305">
      <w:pPr>
        <w:autoSpaceDE w:val="0"/>
        <w:autoSpaceDN w:val="0"/>
        <w:adjustRightInd w:val="0"/>
        <w:ind w:firstLine="540"/>
        <w:jc w:val="both"/>
        <w:rPr>
          <w:iCs/>
          <w:sz w:val="28"/>
          <w:szCs w:val="28"/>
        </w:rPr>
      </w:pPr>
      <w:proofErr w:type="gramStart"/>
      <w:r w:rsidRPr="00C87532">
        <w:rPr>
          <w:iCs/>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roofErr w:type="gramEnd"/>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3.4.4. При реализации своих функций в соответствии с соглашениями о взаимодействии многофункциональный центр обязан:</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3) соблюдать требования соглашений о взаимодействии;</w:t>
      </w:r>
    </w:p>
    <w:p w:rsidR="00141305" w:rsidRPr="00C87532" w:rsidRDefault="00141305" w:rsidP="00141305">
      <w:pPr>
        <w:autoSpaceDE w:val="0"/>
        <w:autoSpaceDN w:val="0"/>
        <w:adjustRightInd w:val="0"/>
        <w:ind w:firstLine="540"/>
        <w:jc w:val="both"/>
        <w:rPr>
          <w:iCs/>
          <w:sz w:val="28"/>
          <w:szCs w:val="28"/>
        </w:rPr>
      </w:pPr>
      <w:r w:rsidRPr="00C87532">
        <w:rPr>
          <w:sz w:val="28"/>
          <w:szCs w:val="28"/>
        </w:rPr>
        <w:t xml:space="preserve">4) </w:t>
      </w:r>
      <w:r w:rsidRPr="00C87532">
        <w:rPr>
          <w:iCs/>
          <w:sz w:val="28"/>
          <w:szCs w:val="28"/>
        </w:rPr>
        <w:t>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141305" w:rsidRPr="005A6976" w:rsidRDefault="00141305" w:rsidP="00141305">
      <w:pPr>
        <w:pStyle w:val="ConsPlusTitle"/>
        <w:ind w:firstLine="540"/>
        <w:jc w:val="both"/>
        <w:outlineLvl w:val="0"/>
        <w:rPr>
          <w:rFonts w:ascii="Times New Roman" w:hAnsi="Times New Roman" w:cs="Times New Roman"/>
          <w:b w:val="0"/>
          <w:sz w:val="28"/>
          <w:szCs w:val="28"/>
        </w:rPr>
      </w:pPr>
      <w:r w:rsidRPr="005A6976">
        <w:rPr>
          <w:rFonts w:ascii="Times New Roman" w:hAnsi="Times New Roman" w:cs="Times New Roman"/>
          <w:b w:val="0"/>
          <w:sz w:val="28"/>
          <w:szCs w:val="28"/>
        </w:rPr>
        <w:t xml:space="preserve">3.5 Использование информационно-телекоммуникационных технологий </w:t>
      </w:r>
      <w:r w:rsidRPr="005A6976">
        <w:rPr>
          <w:rFonts w:ascii="Times New Roman" w:hAnsi="Times New Roman" w:cs="Times New Roman"/>
          <w:b w:val="0"/>
          <w:sz w:val="28"/>
          <w:szCs w:val="28"/>
        </w:rPr>
        <w:lastRenderedPageBreak/>
        <w:t>при предоставлении муниципальных услуг</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3.5.1.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3.5.2.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3.5.3.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3.5.4. Единый портал муниципальных услуг обеспечивает:</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4) возможность получения заявителем сведений о ходе выполнения запроса о предоставлении муниципальной услуги либо услуги;</w:t>
      </w:r>
    </w:p>
    <w:p w:rsidR="00141305" w:rsidRPr="00C87532" w:rsidRDefault="00141305" w:rsidP="00141305">
      <w:pPr>
        <w:autoSpaceDE w:val="0"/>
        <w:autoSpaceDN w:val="0"/>
        <w:adjustRightInd w:val="0"/>
        <w:ind w:firstLine="540"/>
        <w:jc w:val="both"/>
        <w:outlineLvl w:val="1"/>
        <w:rPr>
          <w:sz w:val="28"/>
          <w:szCs w:val="28"/>
        </w:rPr>
      </w:pPr>
      <w:r w:rsidRPr="00C87532">
        <w:rPr>
          <w:sz w:val="28"/>
          <w:szCs w:val="28"/>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141305" w:rsidRPr="00C87532" w:rsidRDefault="00141305" w:rsidP="00141305">
      <w:pPr>
        <w:autoSpaceDE w:val="0"/>
        <w:autoSpaceDN w:val="0"/>
        <w:adjustRightInd w:val="0"/>
        <w:ind w:firstLine="540"/>
        <w:jc w:val="both"/>
        <w:outlineLvl w:val="1"/>
        <w:rPr>
          <w:sz w:val="28"/>
          <w:szCs w:val="28"/>
        </w:rPr>
      </w:pPr>
    </w:p>
    <w:p w:rsidR="00141305" w:rsidRPr="00C87532" w:rsidRDefault="00141305" w:rsidP="00141305">
      <w:pPr>
        <w:ind w:firstLine="900"/>
        <w:jc w:val="center"/>
        <w:rPr>
          <w:bCs/>
          <w:sz w:val="28"/>
          <w:szCs w:val="28"/>
        </w:rPr>
      </w:pPr>
      <w:r w:rsidRPr="00C87532">
        <w:rPr>
          <w:bCs/>
          <w:sz w:val="28"/>
          <w:szCs w:val="28"/>
        </w:rPr>
        <w:t xml:space="preserve">4 Порядок и формы </w:t>
      </w:r>
      <w:proofErr w:type="gramStart"/>
      <w:r w:rsidRPr="00C87532">
        <w:rPr>
          <w:bCs/>
          <w:sz w:val="28"/>
          <w:szCs w:val="28"/>
        </w:rPr>
        <w:t>контроля за</w:t>
      </w:r>
      <w:proofErr w:type="gramEnd"/>
      <w:r w:rsidRPr="00C87532">
        <w:rPr>
          <w:bCs/>
          <w:sz w:val="28"/>
          <w:szCs w:val="28"/>
        </w:rPr>
        <w:t xml:space="preserve"> исполнением административного регламента</w:t>
      </w:r>
    </w:p>
    <w:p w:rsidR="00141305" w:rsidRPr="00C87532" w:rsidRDefault="00141305" w:rsidP="00141305">
      <w:pPr>
        <w:ind w:firstLine="900"/>
        <w:jc w:val="center"/>
        <w:rPr>
          <w:bCs/>
          <w:sz w:val="28"/>
          <w:szCs w:val="28"/>
        </w:rPr>
      </w:pPr>
    </w:p>
    <w:p w:rsidR="00141305" w:rsidRPr="00C87532" w:rsidRDefault="00141305" w:rsidP="00141305">
      <w:pPr>
        <w:pStyle w:val="msonormalmailrucssattributepostfix"/>
        <w:shd w:val="clear" w:color="auto" w:fill="FFFFFF"/>
        <w:spacing w:before="0" w:beforeAutospacing="0" w:after="0" w:afterAutospacing="0"/>
        <w:jc w:val="both"/>
        <w:rPr>
          <w:color w:val="000000"/>
          <w:sz w:val="28"/>
          <w:szCs w:val="28"/>
        </w:rPr>
      </w:pPr>
      <w:r w:rsidRPr="00C87532">
        <w:rPr>
          <w:color w:val="000000"/>
          <w:sz w:val="28"/>
          <w:szCs w:val="28"/>
        </w:rPr>
        <w:t xml:space="preserve">4.1. </w:t>
      </w:r>
      <w:proofErr w:type="gramStart"/>
      <w:r w:rsidRPr="00C87532">
        <w:rPr>
          <w:color w:val="000000"/>
          <w:sz w:val="28"/>
          <w:szCs w:val="28"/>
        </w:rPr>
        <w:t>Контроль за</w:t>
      </w:r>
      <w:proofErr w:type="gramEnd"/>
      <w:r w:rsidRPr="00C87532">
        <w:rPr>
          <w:color w:val="000000"/>
          <w:sz w:val="28"/>
          <w:szCs w:val="28"/>
        </w:rPr>
        <w:t xml:space="preserve"> соблюдением последовательности административных действий, определенных административными процедурами по предоставлению муниципальных услуг, полнотой и качеством </w:t>
      </w:r>
      <w:r w:rsidRPr="00C87532">
        <w:rPr>
          <w:color w:val="000000"/>
          <w:sz w:val="28"/>
          <w:szCs w:val="28"/>
        </w:rPr>
        <w:lastRenderedPageBreak/>
        <w:t>предоставления муниципальной услуги осуществляется главой Администрации.</w:t>
      </w:r>
    </w:p>
    <w:p w:rsidR="00141305" w:rsidRPr="00C87532" w:rsidRDefault="00141305" w:rsidP="00141305">
      <w:pPr>
        <w:pStyle w:val="consplusnormalmailrucssattributepostfix"/>
        <w:shd w:val="clear" w:color="auto" w:fill="FFFFFF"/>
        <w:spacing w:before="0" w:beforeAutospacing="0" w:after="0" w:afterAutospacing="0"/>
        <w:jc w:val="both"/>
        <w:rPr>
          <w:color w:val="000000"/>
          <w:sz w:val="28"/>
          <w:szCs w:val="28"/>
        </w:rPr>
      </w:pPr>
      <w:r w:rsidRPr="00C87532">
        <w:rPr>
          <w:color w:val="000000"/>
          <w:sz w:val="28"/>
          <w:szCs w:val="28"/>
        </w:rPr>
        <w:t>      4.2.Текущий контроль качества предоставления муниципальной услуги, соблюдением положений настоящего Регламента и иных нормативно правовых актов, устанавливающих требования к предоставлению муниципальной услуги (далее – Текущий контроль), осуществляется должностными лицами, ответственными за организацию работы по предоставлению муниципальной услуги. </w:t>
      </w:r>
    </w:p>
    <w:p w:rsidR="00141305" w:rsidRPr="00C87532" w:rsidRDefault="00141305" w:rsidP="00141305">
      <w:pPr>
        <w:pStyle w:val="consplusnormalmailrucssattributepostfix"/>
        <w:shd w:val="clear" w:color="auto" w:fill="FFFFFF"/>
        <w:spacing w:before="0" w:beforeAutospacing="0" w:after="0" w:afterAutospacing="0"/>
        <w:ind w:firstLine="540"/>
        <w:jc w:val="both"/>
        <w:rPr>
          <w:color w:val="000000"/>
          <w:sz w:val="28"/>
          <w:szCs w:val="28"/>
        </w:rPr>
      </w:pPr>
      <w:r w:rsidRPr="00C87532">
        <w:rPr>
          <w:color w:val="000000"/>
          <w:sz w:val="28"/>
          <w:szCs w:val="28"/>
        </w:rPr>
        <w:t xml:space="preserve">Текущий </w:t>
      </w:r>
      <w:proofErr w:type="gramStart"/>
      <w:r w:rsidRPr="00C87532">
        <w:rPr>
          <w:color w:val="000000"/>
          <w:sz w:val="28"/>
          <w:szCs w:val="28"/>
        </w:rPr>
        <w:t>контроль за</w:t>
      </w:r>
      <w:proofErr w:type="gramEnd"/>
      <w:r w:rsidRPr="00C87532">
        <w:rPr>
          <w:color w:val="00000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исполнением настоящего Регламента осуществляется главой администрации в отношении работников, участвующих в предоставлении муниципальной услуги.</w:t>
      </w:r>
    </w:p>
    <w:p w:rsidR="00141305" w:rsidRPr="00C87532" w:rsidRDefault="00141305" w:rsidP="00141305">
      <w:pPr>
        <w:pStyle w:val="consplusnormalmailrucssattributepostfix"/>
        <w:shd w:val="clear" w:color="auto" w:fill="FFFFFF"/>
        <w:spacing w:before="0" w:beforeAutospacing="0" w:after="0" w:afterAutospacing="0"/>
        <w:ind w:firstLine="540"/>
        <w:jc w:val="both"/>
        <w:rPr>
          <w:color w:val="000000"/>
          <w:sz w:val="28"/>
          <w:szCs w:val="28"/>
        </w:rPr>
      </w:pPr>
      <w:r w:rsidRPr="00C87532">
        <w:rPr>
          <w:color w:val="000000"/>
          <w:sz w:val="28"/>
          <w:szCs w:val="28"/>
        </w:rPr>
        <w:t xml:space="preserve">4.3. В случае выявления нарушений прав физических  лиц действиями (бездействием) должностных лиц, предоставляющих муниципальную услугу, виновные лица привлекаются к ответственности в </w:t>
      </w:r>
      <w:proofErr w:type="gramStart"/>
      <w:r w:rsidRPr="00C87532">
        <w:rPr>
          <w:color w:val="000000"/>
          <w:sz w:val="28"/>
          <w:szCs w:val="28"/>
        </w:rPr>
        <w:t>порядке</w:t>
      </w:r>
      <w:proofErr w:type="gramEnd"/>
      <w:r w:rsidRPr="00C87532">
        <w:rPr>
          <w:color w:val="000000"/>
          <w:sz w:val="28"/>
          <w:szCs w:val="28"/>
        </w:rPr>
        <w:t xml:space="preserve"> установленном законодательством Российской Федерации.</w:t>
      </w:r>
    </w:p>
    <w:p w:rsidR="00141305" w:rsidRPr="00C87532" w:rsidRDefault="00141305" w:rsidP="00141305">
      <w:pPr>
        <w:pStyle w:val="msonormalmailrucssattributepostfix"/>
        <w:shd w:val="clear" w:color="auto" w:fill="FFFFFF"/>
        <w:spacing w:before="0" w:beforeAutospacing="0" w:after="0" w:afterAutospacing="0"/>
        <w:ind w:firstLine="540"/>
        <w:jc w:val="both"/>
        <w:rPr>
          <w:color w:val="000000"/>
          <w:sz w:val="28"/>
          <w:szCs w:val="28"/>
        </w:rPr>
      </w:pPr>
      <w:r w:rsidRPr="00C87532">
        <w:rPr>
          <w:color w:val="000000"/>
          <w:sz w:val="28"/>
          <w:szCs w:val="28"/>
        </w:rPr>
        <w:t>4.4. Периодичность плановых проверок составляет – 1 раз в год. Внеплановые проверки проводятся по мере поступления жалоб на действия  должностных лиц в связи с представлением  муниципальной услуги.</w:t>
      </w:r>
    </w:p>
    <w:p w:rsidR="00141305" w:rsidRPr="00C87532" w:rsidRDefault="00141305" w:rsidP="00141305">
      <w:pPr>
        <w:pStyle w:val="msonormalmailrucssattributepostfix"/>
        <w:shd w:val="clear" w:color="auto" w:fill="FFFFFF"/>
        <w:spacing w:before="0" w:beforeAutospacing="0" w:after="0" w:afterAutospacing="0"/>
        <w:ind w:firstLine="540"/>
        <w:jc w:val="both"/>
        <w:rPr>
          <w:color w:val="000000"/>
          <w:sz w:val="28"/>
          <w:szCs w:val="28"/>
        </w:rPr>
      </w:pPr>
      <w:r w:rsidRPr="00C87532">
        <w:rPr>
          <w:color w:val="000000"/>
          <w:sz w:val="28"/>
          <w:szCs w:val="28"/>
        </w:rPr>
        <w:t xml:space="preserve">4.5. Срок проведения проверки не более 30 рабочих дней. Срок оформления акта проверки 3 рабочих дня со дня завершения. Акт проверки подписывается </w:t>
      </w:r>
      <w:proofErr w:type="gramStart"/>
      <w:r w:rsidRPr="00C87532">
        <w:rPr>
          <w:color w:val="000000"/>
          <w:sz w:val="28"/>
          <w:szCs w:val="28"/>
        </w:rPr>
        <w:t>должностным</w:t>
      </w:r>
      <w:proofErr w:type="gramEnd"/>
      <w:r w:rsidRPr="00C87532">
        <w:rPr>
          <w:color w:val="000000"/>
          <w:sz w:val="28"/>
          <w:szCs w:val="28"/>
        </w:rPr>
        <w:t xml:space="preserve"> лицами проводившими проверку.</w:t>
      </w:r>
    </w:p>
    <w:p w:rsidR="00141305" w:rsidRPr="00C87532" w:rsidRDefault="00141305" w:rsidP="00141305">
      <w:pPr>
        <w:pStyle w:val="msonormalmailrucssattributepostfix"/>
        <w:shd w:val="clear" w:color="auto" w:fill="FFFFFF"/>
        <w:spacing w:before="0" w:beforeAutospacing="0" w:after="0" w:afterAutospacing="0"/>
        <w:ind w:firstLine="540"/>
        <w:jc w:val="both"/>
        <w:rPr>
          <w:color w:val="000000"/>
          <w:sz w:val="28"/>
          <w:szCs w:val="28"/>
        </w:rPr>
      </w:pPr>
      <w:r w:rsidRPr="00C87532">
        <w:rPr>
          <w:color w:val="000000"/>
          <w:sz w:val="28"/>
          <w:szCs w:val="28"/>
        </w:rPr>
        <w:t>4.6. 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41305" w:rsidRPr="00C87532" w:rsidRDefault="00141305" w:rsidP="00141305">
      <w:pPr>
        <w:ind w:firstLine="540"/>
        <w:jc w:val="both"/>
        <w:rPr>
          <w:sz w:val="28"/>
          <w:szCs w:val="28"/>
        </w:rPr>
      </w:pPr>
      <w:r w:rsidRPr="00C87532">
        <w:rPr>
          <w:sz w:val="28"/>
          <w:szCs w:val="28"/>
        </w:rPr>
        <w:t>4.1.</w:t>
      </w:r>
      <w:r w:rsidRPr="00C87532">
        <w:rPr>
          <w:sz w:val="28"/>
          <w:szCs w:val="28"/>
        </w:rPr>
        <w:tab/>
      </w:r>
      <w:proofErr w:type="gramStart"/>
      <w:r w:rsidRPr="00C87532">
        <w:rPr>
          <w:sz w:val="28"/>
          <w:szCs w:val="28"/>
        </w:rPr>
        <w:t>Контроль за</w:t>
      </w:r>
      <w:proofErr w:type="gramEnd"/>
      <w:r w:rsidRPr="00C87532">
        <w:rPr>
          <w:sz w:val="28"/>
          <w:szCs w:val="28"/>
        </w:rPr>
        <w:t xml:space="preserve"> соблюдением последовательности административных действий, определенных административными процедурами по предоставлению муниципальных услуг, полнотой и качеством предоставления муниципальной услуги осуществляется Главой сельсовета. </w:t>
      </w:r>
    </w:p>
    <w:p w:rsidR="00141305" w:rsidRPr="00C87532" w:rsidRDefault="00141305" w:rsidP="00141305">
      <w:pPr>
        <w:pStyle w:val="ConsPlusNormal"/>
        <w:ind w:firstLine="540"/>
        <w:jc w:val="both"/>
        <w:rPr>
          <w:rFonts w:ascii="Times New Roman" w:eastAsia="Calibri" w:hAnsi="Times New Roman" w:cs="Times New Roman"/>
          <w:sz w:val="28"/>
          <w:szCs w:val="28"/>
          <w:lang w:eastAsia="en-US"/>
        </w:rPr>
      </w:pPr>
      <w:r w:rsidRPr="00C87532">
        <w:rPr>
          <w:rFonts w:ascii="Times New Roman" w:eastAsia="Calibri" w:hAnsi="Times New Roman" w:cs="Times New Roman"/>
          <w:sz w:val="28"/>
          <w:szCs w:val="28"/>
          <w:lang w:eastAsia="en-US"/>
        </w:rPr>
        <w:t>4.2.</w:t>
      </w:r>
      <w:r w:rsidRPr="00C87532">
        <w:rPr>
          <w:rFonts w:ascii="Times New Roman" w:eastAsia="Calibri" w:hAnsi="Times New Roman" w:cs="Times New Roman"/>
          <w:sz w:val="28"/>
          <w:szCs w:val="28"/>
          <w:lang w:eastAsia="en-US"/>
        </w:rPr>
        <w:tab/>
        <w:t xml:space="preserve">В случае выявления нарушений прав физических и (или) юридических лиц действиями (бездействием) должностных лиц, предоставляющих </w:t>
      </w:r>
      <w:r w:rsidRPr="00C87532">
        <w:rPr>
          <w:rFonts w:ascii="Times New Roman" w:hAnsi="Times New Roman" w:cs="Times New Roman"/>
          <w:sz w:val="28"/>
          <w:szCs w:val="28"/>
        </w:rPr>
        <w:t>муниципальную</w:t>
      </w:r>
      <w:r w:rsidRPr="00C87532">
        <w:rPr>
          <w:rFonts w:ascii="Times New Roman" w:eastAsia="Calibri" w:hAnsi="Times New Roman" w:cs="Times New Roman"/>
          <w:sz w:val="28"/>
          <w:szCs w:val="28"/>
          <w:lang w:eastAsia="en-US"/>
        </w:rPr>
        <w:t xml:space="preserve"> услугу, виновные лица привлекаются к ответственности в </w:t>
      </w:r>
      <w:proofErr w:type="gramStart"/>
      <w:r w:rsidRPr="00C87532">
        <w:rPr>
          <w:rFonts w:ascii="Times New Roman" w:eastAsia="Calibri" w:hAnsi="Times New Roman" w:cs="Times New Roman"/>
          <w:sz w:val="28"/>
          <w:szCs w:val="28"/>
          <w:lang w:eastAsia="en-US"/>
        </w:rPr>
        <w:t>порядке</w:t>
      </w:r>
      <w:proofErr w:type="gramEnd"/>
      <w:r w:rsidRPr="00C87532">
        <w:rPr>
          <w:rFonts w:ascii="Times New Roman" w:eastAsia="Calibri" w:hAnsi="Times New Roman" w:cs="Times New Roman"/>
          <w:sz w:val="28"/>
          <w:szCs w:val="28"/>
          <w:lang w:eastAsia="en-US"/>
        </w:rPr>
        <w:t xml:space="preserve"> установленном законодательством Российской Федерации.</w:t>
      </w:r>
    </w:p>
    <w:p w:rsidR="00141305" w:rsidRPr="00C87532" w:rsidRDefault="00141305" w:rsidP="00141305">
      <w:pPr>
        <w:ind w:firstLine="540"/>
        <w:jc w:val="both"/>
        <w:rPr>
          <w:sz w:val="28"/>
          <w:szCs w:val="28"/>
        </w:rPr>
      </w:pPr>
      <w:r w:rsidRPr="00C87532">
        <w:rPr>
          <w:sz w:val="28"/>
          <w:szCs w:val="28"/>
        </w:rPr>
        <w:t>4.3.</w:t>
      </w:r>
      <w:r w:rsidRPr="00C87532">
        <w:rPr>
          <w:sz w:val="28"/>
          <w:szCs w:val="28"/>
        </w:rPr>
        <w:tab/>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41305" w:rsidRPr="00C87532" w:rsidRDefault="00141305" w:rsidP="00141305">
      <w:pPr>
        <w:ind w:firstLine="540"/>
        <w:jc w:val="both"/>
        <w:rPr>
          <w:sz w:val="28"/>
          <w:szCs w:val="28"/>
        </w:rPr>
      </w:pPr>
    </w:p>
    <w:p w:rsidR="00141305" w:rsidRPr="00C87532" w:rsidRDefault="00141305" w:rsidP="00141305">
      <w:pPr>
        <w:autoSpaceDE w:val="0"/>
        <w:autoSpaceDN w:val="0"/>
        <w:adjustRightInd w:val="0"/>
        <w:ind w:firstLine="540"/>
        <w:jc w:val="center"/>
        <w:rPr>
          <w:sz w:val="28"/>
          <w:szCs w:val="28"/>
        </w:rPr>
      </w:pPr>
      <w:r w:rsidRPr="00C87532">
        <w:rPr>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41305" w:rsidRPr="00C87532" w:rsidRDefault="00141305" w:rsidP="00141305">
      <w:pPr>
        <w:autoSpaceDE w:val="0"/>
        <w:autoSpaceDN w:val="0"/>
        <w:adjustRightInd w:val="0"/>
        <w:ind w:firstLine="540"/>
        <w:jc w:val="center"/>
        <w:rPr>
          <w:sz w:val="28"/>
          <w:szCs w:val="28"/>
        </w:rPr>
      </w:pPr>
    </w:p>
    <w:p w:rsidR="00D73729" w:rsidRPr="00D4017F" w:rsidRDefault="00D73729" w:rsidP="00D73729">
      <w:pPr>
        <w:pStyle w:val="a4"/>
        <w:ind w:firstLine="709"/>
        <w:jc w:val="both"/>
        <w:rPr>
          <w:rFonts w:ascii="Times New Roman" w:hAnsi="Times New Roman"/>
          <w:sz w:val="28"/>
          <w:szCs w:val="28"/>
        </w:rPr>
      </w:pPr>
      <w:r w:rsidRPr="00D4017F">
        <w:rPr>
          <w:rFonts w:ascii="Times New Roman" w:hAnsi="Times New Roman"/>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D73729" w:rsidRPr="00D4017F" w:rsidRDefault="00D73729" w:rsidP="00D73729">
      <w:pPr>
        <w:pStyle w:val="a4"/>
        <w:ind w:firstLine="709"/>
        <w:jc w:val="both"/>
        <w:rPr>
          <w:rFonts w:ascii="Times New Roman" w:hAnsi="Times New Roman"/>
          <w:sz w:val="28"/>
          <w:szCs w:val="28"/>
        </w:rPr>
      </w:pPr>
      <w:r w:rsidRPr="00D4017F">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w:t>
      </w:r>
    </w:p>
    <w:p w:rsidR="00D73729" w:rsidRPr="007A3468" w:rsidRDefault="00D73729" w:rsidP="00D73729">
      <w:pPr>
        <w:pStyle w:val="a4"/>
        <w:ind w:firstLine="709"/>
        <w:jc w:val="both"/>
        <w:rPr>
          <w:rFonts w:ascii="Times New Roman" w:hAnsi="Times New Roman"/>
          <w:sz w:val="28"/>
          <w:szCs w:val="28"/>
        </w:rPr>
      </w:pPr>
      <w:r w:rsidRPr="00D4017F">
        <w:rPr>
          <w:rFonts w:ascii="Times New Roman" w:hAnsi="Times New Roman"/>
          <w:sz w:val="28"/>
          <w:szCs w:val="28"/>
        </w:rPr>
        <w:t>2) нарушение срока предоставления муницип</w:t>
      </w:r>
      <w:r w:rsidRPr="007A3468">
        <w:rPr>
          <w:rFonts w:ascii="Times New Roman" w:hAnsi="Times New Roman"/>
          <w:sz w:val="28"/>
          <w:szCs w:val="28"/>
        </w:rPr>
        <w:t xml:space="preserve">альной услуги.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3468">
        <w:rPr>
          <w:rFonts w:ascii="Times New Roman" w:eastAsia="Calibri" w:hAnsi="Times New Roman"/>
          <w:sz w:val="28"/>
          <w:szCs w:val="28"/>
        </w:rPr>
        <w:t xml:space="preserve">законами и иными </w:t>
      </w:r>
      <w:r w:rsidRPr="007A3468">
        <w:rPr>
          <w:rFonts w:ascii="Times New Roman" w:hAnsi="Times New Roman"/>
          <w:sz w:val="28"/>
          <w:szCs w:val="28"/>
        </w:rPr>
        <w:t xml:space="preserve">нормативными правовыми актами субъектов Российской Федерации, муниципальными правовыми </w:t>
      </w:r>
      <w:proofErr w:type="spellStart"/>
      <w:r w:rsidRPr="007A3468">
        <w:rPr>
          <w:rFonts w:ascii="Times New Roman" w:hAnsi="Times New Roman"/>
          <w:sz w:val="28"/>
          <w:szCs w:val="28"/>
        </w:rPr>
        <w:t>актами</w:t>
      </w:r>
      <w:proofErr w:type="gramStart"/>
      <w:r w:rsidRPr="007A3468">
        <w:rPr>
          <w:rFonts w:ascii="Times New Roman" w:hAnsi="Times New Roman"/>
          <w:sz w:val="28"/>
          <w:szCs w:val="28"/>
        </w:rPr>
        <w:t>.</w:t>
      </w:r>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A3468">
        <w:rPr>
          <w:rFonts w:ascii="Times New Roman" w:eastAsia="Calibri" w:hAnsi="Times New Roman"/>
          <w:color w:val="000000" w:themeColor="text1"/>
          <w:sz w:val="28"/>
          <w:szCs w:val="28"/>
        </w:rPr>
        <w:t xml:space="preserve">определенном 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w:t>
      </w:r>
      <w:r w:rsidRPr="007A3468">
        <w:rPr>
          <w:rFonts w:ascii="Times New Roman" w:hAnsi="Times New Roman"/>
          <w:sz w:val="28"/>
          <w:szCs w:val="28"/>
        </w:rPr>
        <w:lastRenderedPageBreak/>
        <w:t>Российской Федерации, нормативными правовыми актами субъектов Российской Федерации, муниципальными правовыми актами;</w:t>
      </w:r>
    </w:p>
    <w:p w:rsidR="00D73729" w:rsidRPr="007A3468" w:rsidRDefault="00D73729" w:rsidP="00D73729">
      <w:pPr>
        <w:pStyle w:val="a4"/>
        <w:ind w:firstLine="709"/>
        <w:jc w:val="both"/>
        <w:rPr>
          <w:rFonts w:ascii="Times New Roman" w:eastAsia="Calibri" w:hAnsi="Times New Roman"/>
          <w:sz w:val="28"/>
          <w:szCs w:val="28"/>
        </w:rPr>
      </w:pPr>
      <w:proofErr w:type="gramStart"/>
      <w:r w:rsidRPr="007A346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7A3468">
        <w:rPr>
          <w:rFonts w:ascii="Times New Roman" w:eastAsia="Calibri" w:hAnsi="Times New Roman"/>
          <w:sz w:val="28"/>
          <w:szCs w:val="28"/>
        </w:rPr>
        <w:t xml:space="preserve">многофункционального центра, работника многофункционального центра,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A3468">
        <w:rPr>
          <w:rFonts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A3468">
        <w:rPr>
          <w:rFonts w:ascii="Times New Roman" w:hAnsi="Times New Roman"/>
          <w:sz w:val="28"/>
          <w:szCs w:val="28"/>
        </w:rPr>
        <w:t xml:space="preserve"> исправлений.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w:t>
      </w:r>
      <w:proofErr w:type="gramEnd"/>
    </w:p>
    <w:p w:rsidR="00D73729" w:rsidRPr="007A3468" w:rsidRDefault="00D73729" w:rsidP="00D73729">
      <w:pPr>
        <w:pStyle w:val="a4"/>
        <w:ind w:firstLine="709"/>
        <w:jc w:val="both"/>
        <w:rPr>
          <w:rFonts w:ascii="Times New Roman" w:eastAsia="Calibri" w:hAnsi="Times New Roman"/>
          <w:sz w:val="28"/>
          <w:szCs w:val="28"/>
        </w:rPr>
      </w:pPr>
      <w:r w:rsidRPr="007A3468">
        <w:rPr>
          <w:rFonts w:ascii="Times New Roman" w:eastAsia="Calibri" w:hAnsi="Times New Roman"/>
          <w:sz w:val="28"/>
          <w:szCs w:val="28"/>
        </w:rPr>
        <w:t>8) нарушение срока или порядка выдачи документов по результатам предоставления муниципальной услуги;</w:t>
      </w:r>
    </w:p>
    <w:p w:rsidR="00D73729" w:rsidRPr="007A3468" w:rsidRDefault="00D73729" w:rsidP="00D73729">
      <w:pPr>
        <w:pStyle w:val="a4"/>
        <w:ind w:firstLine="709"/>
        <w:jc w:val="both"/>
        <w:rPr>
          <w:rFonts w:ascii="Times New Roman" w:eastAsia="Calibri" w:hAnsi="Times New Roman"/>
          <w:sz w:val="28"/>
          <w:szCs w:val="28"/>
        </w:rPr>
      </w:pPr>
      <w:r w:rsidRPr="007A3468">
        <w:rPr>
          <w:rFonts w:ascii="Times New Roman" w:eastAsia="Calibri"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7A3468">
        <w:rPr>
          <w:rFonts w:ascii="Times New Roman" w:eastAsia="Calibri" w:hAnsi="Times New Roman"/>
          <w:sz w:val="28"/>
          <w:szCs w:val="28"/>
        </w:rPr>
        <w:t>актами</w:t>
      </w:r>
      <w:proofErr w:type="gramStart"/>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
    <w:p w:rsidR="00D73729" w:rsidRPr="007A3468" w:rsidRDefault="00D73729" w:rsidP="00D73729">
      <w:pPr>
        <w:pStyle w:val="a4"/>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A3468">
        <w:rPr>
          <w:rFonts w:ascii="Times New Roman" w:eastAsia="Calibri" w:hAnsi="Times New Roman"/>
          <w:color w:val="000000" w:themeColor="text1"/>
          <w:sz w:val="28"/>
          <w:szCs w:val="28"/>
        </w:rPr>
        <w:t xml:space="preserve">пунктом 4 части 1 статьи 7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r w:rsidRPr="007A3468">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7A3468">
        <w:rPr>
          <w:rFonts w:ascii="Times New Roman" w:eastAsia="Calibri" w:hAnsi="Times New Roman"/>
          <w:sz w:val="28"/>
          <w:szCs w:val="28"/>
        </w:rPr>
        <w:lastRenderedPageBreak/>
        <w:t xml:space="preserve">обжалуются, возложена функция по предоставлению соответствующих муниципальных услуг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5.2. Обращения подлежат обязательному рассмотрению. Рассмотрение обращений осуществляется бесплатно.</w:t>
      </w:r>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 xml:space="preserve">5.3. </w:t>
      </w:r>
      <w:proofErr w:type="gramStart"/>
      <w:r w:rsidRPr="007A346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r w:rsidRPr="007A3468">
        <w:rPr>
          <w:rFonts w:ascii="Times New Roman" w:eastAsia="Calibri" w:hAnsi="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r w:rsidRPr="007A3468">
        <w:rPr>
          <w:rFonts w:ascii="Times New Roman" w:hAnsi="Times New Roman"/>
          <w:sz w:val="28"/>
          <w:szCs w:val="28"/>
        </w:rPr>
        <w:t xml:space="preserve"> Жалобы на решения </w:t>
      </w:r>
      <w:r w:rsidRPr="007A3468">
        <w:rPr>
          <w:rFonts w:ascii="Times New Roman" w:eastAsia="Calibri" w:hAnsi="Times New Roman"/>
          <w:sz w:val="28"/>
          <w:szCs w:val="28"/>
        </w:rPr>
        <w:t>и действия (бездействие) руководителя</w:t>
      </w:r>
      <w:r w:rsidRPr="007A3468">
        <w:rPr>
          <w:rFonts w:ascii="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A3468">
        <w:rPr>
          <w:rFonts w:ascii="Times New Roman" w:eastAsia="Calibri" w:hAnsi="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5.4.</w:t>
      </w:r>
      <w:r w:rsidRPr="007A3468">
        <w:rPr>
          <w:rFonts w:ascii="Times New Roman" w:hAnsi="Times New Roman"/>
          <w:iCs/>
          <w:sz w:val="28"/>
          <w:szCs w:val="28"/>
        </w:rPr>
        <w:t xml:space="preserve">Жалоба </w:t>
      </w:r>
      <w:r w:rsidRPr="007A3468">
        <w:rPr>
          <w:rFonts w:ascii="Times New Roman" w:eastAsia="Calibri" w:hAnsi="Times New Roman"/>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A3468">
        <w:rPr>
          <w:rFonts w:ascii="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7A3468">
        <w:rPr>
          <w:rFonts w:ascii="Times New Roman" w:hAnsi="Times New Roman"/>
          <w:sz w:val="28"/>
          <w:szCs w:val="28"/>
        </w:rPr>
        <w:t>органа, предоставляющего муниципальную услугу</w:t>
      </w:r>
      <w:r w:rsidRPr="007A3468">
        <w:rPr>
          <w:rFonts w:ascii="Times New Roman" w:hAnsi="Times New Roman"/>
          <w:iCs/>
          <w:sz w:val="28"/>
          <w:szCs w:val="28"/>
        </w:rPr>
        <w:t xml:space="preserve">, а также может быть принята при личном приеме заявителя. </w:t>
      </w:r>
      <w:r w:rsidRPr="007A3468">
        <w:rPr>
          <w:rFonts w:ascii="Times New Roman" w:eastAsia="Calibri"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3468">
        <w:rPr>
          <w:rFonts w:ascii="Times New Roman" w:eastAsia="Calibri" w:hAnsi="Times New Roman"/>
          <w:sz w:val="28"/>
          <w:szCs w:val="28"/>
        </w:rPr>
        <w:t xml:space="preserve">Жалоба на решения и действия (бездействие) организаций, предусмотренных </w:t>
      </w:r>
      <w:r w:rsidRPr="007A3468">
        <w:rPr>
          <w:rFonts w:ascii="Times New Roman" w:eastAsia="Calibri" w:hAnsi="Times New Roman"/>
          <w:color w:val="000000" w:themeColor="text1"/>
          <w:sz w:val="28"/>
          <w:szCs w:val="28"/>
        </w:rPr>
        <w:t xml:space="preserve">частью 1.1 статьи 16 Федерального </w:t>
      </w:r>
      <w:r w:rsidRPr="007A3468">
        <w:rPr>
          <w:rFonts w:ascii="Times New Roman" w:eastAsia="Calibri" w:hAnsi="Times New Roman"/>
          <w:sz w:val="28"/>
          <w:szCs w:val="28"/>
        </w:rPr>
        <w:t xml:space="preserve">закона от 27.07.2010 № 210-ФЗ «Об организации предоставления государственных и муниципальных </w:t>
      </w:r>
      <w:r w:rsidRPr="007A3468">
        <w:rPr>
          <w:rFonts w:ascii="Times New Roman" w:eastAsia="Calibri" w:hAnsi="Times New Roman"/>
          <w:sz w:val="28"/>
          <w:szCs w:val="28"/>
        </w:rPr>
        <w:lastRenderedPageBreak/>
        <w:t>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3468">
        <w:rPr>
          <w:rFonts w:ascii="Times New Roman" w:eastAsia="Calibri" w:hAnsi="Times New Roman"/>
          <w:sz w:val="28"/>
          <w:szCs w:val="28"/>
        </w:rPr>
        <w:t xml:space="preserve"> при личном приеме заявителя.</w:t>
      </w:r>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5.5. Жалоба должна содержать:</w:t>
      </w:r>
    </w:p>
    <w:p w:rsidR="00D73729" w:rsidRPr="007A3468" w:rsidRDefault="00D73729" w:rsidP="00D73729">
      <w:pPr>
        <w:autoSpaceDE w:val="0"/>
        <w:autoSpaceDN w:val="0"/>
        <w:adjustRightInd w:val="0"/>
        <w:ind w:firstLine="709"/>
        <w:jc w:val="both"/>
        <w:rPr>
          <w:sz w:val="28"/>
          <w:szCs w:val="28"/>
        </w:rPr>
      </w:pPr>
      <w:proofErr w:type="gramStart"/>
      <w:r w:rsidRPr="007A3468">
        <w:rPr>
          <w:sz w:val="28"/>
          <w:szCs w:val="28"/>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7" w:history="1">
        <w:r w:rsidRPr="007A3468">
          <w:rPr>
            <w:sz w:val="28"/>
            <w:szCs w:val="28"/>
          </w:rPr>
          <w:t>частью 1.1 статьи 16</w:t>
        </w:r>
      </w:hyperlink>
      <w:r w:rsidRPr="007A3468">
        <w:rPr>
          <w:sz w:val="28"/>
          <w:szCs w:val="28"/>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D73729" w:rsidRPr="007A3468" w:rsidRDefault="00D73729" w:rsidP="00D73729">
      <w:pPr>
        <w:pStyle w:val="a4"/>
        <w:ind w:firstLine="709"/>
        <w:jc w:val="both"/>
        <w:rPr>
          <w:rFonts w:ascii="Times New Roman" w:hAnsi="Times New Roman"/>
          <w:sz w:val="28"/>
          <w:szCs w:val="28"/>
        </w:rPr>
      </w:pPr>
      <w:proofErr w:type="gramStart"/>
      <w:r w:rsidRPr="007A346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w:t>
      </w:r>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D73729" w:rsidRPr="007A3468" w:rsidRDefault="00D73729" w:rsidP="00D73729">
      <w:pPr>
        <w:pStyle w:val="a4"/>
        <w:ind w:firstLine="709"/>
        <w:jc w:val="both"/>
        <w:rPr>
          <w:rFonts w:ascii="Times New Roman" w:eastAsia="Calibri" w:hAnsi="Times New Roman"/>
          <w:sz w:val="28"/>
          <w:szCs w:val="28"/>
        </w:rPr>
      </w:pPr>
      <w:r w:rsidRPr="007A3468">
        <w:rPr>
          <w:rFonts w:ascii="Times New Roman" w:hAnsi="Times New Roman"/>
          <w:sz w:val="28"/>
          <w:szCs w:val="28"/>
        </w:rPr>
        <w:t xml:space="preserve">5.6. </w:t>
      </w:r>
      <w:proofErr w:type="gramStart"/>
      <w:r w:rsidRPr="007A3468">
        <w:rPr>
          <w:rFonts w:ascii="Times New Roman" w:eastAsia="Calibri"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A3468">
        <w:rPr>
          <w:rFonts w:ascii="Times New Roman" w:eastAsia="Calibri" w:hAnsi="Times New Roman"/>
          <w:sz w:val="28"/>
          <w:szCs w:val="28"/>
        </w:rPr>
        <w:t xml:space="preserve">, предусмотренных частью 1.1 статьи 16 Федерального закона от </w:t>
      </w:r>
      <w:r w:rsidRPr="007A3468">
        <w:rPr>
          <w:rFonts w:ascii="Times New Roman" w:eastAsia="Calibri" w:hAnsi="Times New Roman"/>
          <w:sz w:val="28"/>
          <w:szCs w:val="28"/>
        </w:rPr>
        <w:lastRenderedPageBreak/>
        <w:t>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73729" w:rsidRPr="007A3468" w:rsidRDefault="00D73729" w:rsidP="00D73729">
      <w:pPr>
        <w:pStyle w:val="a4"/>
        <w:ind w:firstLine="709"/>
        <w:rPr>
          <w:rFonts w:ascii="Times New Roman" w:hAnsi="Times New Roman"/>
          <w:sz w:val="28"/>
          <w:szCs w:val="28"/>
        </w:rPr>
      </w:pPr>
      <w:r w:rsidRPr="007A3468">
        <w:rPr>
          <w:rFonts w:ascii="Times New Roman" w:hAnsi="Times New Roman"/>
          <w:sz w:val="28"/>
          <w:szCs w:val="28"/>
        </w:rPr>
        <w:t>5.7. По результатам рассмотрения жалобы принимается одно из следующих решений:</w:t>
      </w:r>
    </w:p>
    <w:p w:rsidR="00D73729" w:rsidRPr="007A3468" w:rsidRDefault="00D73729" w:rsidP="00D73729">
      <w:pPr>
        <w:pStyle w:val="a4"/>
        <w:ind w:firstLine="709"/>
        <w:jc w:val="both"/>
        <w:rPr>
          <w:rFonts w:ascii="Times New Roman" w:hAnsi="Times New Roman"/>
          <w:sz w:val="28"/>
          <w:szCs w:val="28"/>
        </w:rPr>
      </w:pPr>
      <w:proofErr w:type="gramStart"/>
      <w:r w:rsidRPr="007A346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2) в удовлетворении жалобы отказывается.</w:t>
      </w:r>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3729" w:rsidRPr="007A3468" w:rsidRDefault="00D73729" w:rsidP="00D73729">
      <w:pPr>
        <w:pStyle w:val="a4"/>
        <w:ind w:firstLine="709"/>
        <w:jc w:val="both"/>
        <w:rPr>
          <w:rFonts w:ascii="Times New Roman" w:eastAsia="Calibri" w:hAnsi="Times New Roman"/>
          <w:sz w:val="28"/>
          <w:szCs w:val="28"/>
        </w:rPr>
      </w:pPr>
      <w:proofErr w:type="gramStart"/>
      <w:r w:rsidRPr="007A3468">
        <w:rPr>
          <w:rFonts w:ascii="Times New Roman" w:hAnsi="Times New Roman"/>
          <w:sz w:val="28"/>
          <w:szCs w:val="28"/>
        </w:rPr>
        <w:t>5.9.</w:t>
      </w:r>
      <w:r w:rsidRPr="007A3468">
        <w:rPr>
          <w:rFonts w:ascii="Times New Roman" w:eastAsia="Calibri" w:hAnsi="Times New Roman"/>
          <w:sz w:val="28"/>
          <w:szCs w:val="28"/>
        </w:rPr>
        <w:t xml:space="preserve">В случае признания жалобы подлежащей удовлетворению в ответе заявителю, указанном в </w:t>
      </w:r>
      <w:r w:rsidRPr="007A3468">
        <w:rPr>
          <w:rFonts w:ascii="Times New Roman" w:hAnsi="Times New Roman"/>
          <w:sz w:val="28"/>
          <w:szCs w:val="28"/>
        </w:rPr>
        <w:t>пункте 5.8 настоящего Административного регламента</w:t>
      </w:r>
      <w:r w:rsidRPr="007A3468">
        <w:rPr>
          <w:rFonts w:ascii="Times New Roman" w:eastAsia="Calibri" w:hAnsi="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7A3468">
        <w:rPr>
          <w:rFonts w:ascii="Times New Roman" w:eastAsia="Calibri" w:hAnsi="Times New Roman"/>
          <w:sz w:val="28"/>
          <w:szCs w:val="28"/>
        </w:rPr>
        <w:t xml:space="preserve"> оказании муниципальной услуги, а также приносятся извинения за доставленные </w:t>
      </w:r>
      <w:proofErr w:type="gramStart"/>
      <w:r w:rsidRPr="007A3468">
        <w:rPr>
          <w:rFonts w:ascii="Times New Roman" w:eastAsia="Calibri" w:hAnsi="Times New Roman"/>
          <w:sz w:val="28"/>
          <w:szCs w:val="28"/>
        </w:rPr>
        <w:t>неудобства</w:t>
      </w:r>
      <w:proofErr w:type="gramEnd"/>
      <w:r w:rsidRPr="007A3468">
        <w:rPr>
          <w:rFonts w:ascii="Times New Roman" w:eastAsia="Calibr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73729" w:rsidRPr="007A3468" w:rsidRDefault="00D73729" w:rsidP="00D73729">
      <w:pPr>
        <w:pStyle w:val="a4"/>
        <w:ind w:firstLine="709"/>
        <w:jc w:val="both"/>
        <w:rPr>
          <w:rFonts w:ascii="Times New Roman" w:hAnsi="Times New Roman"/>
          <w:sz w:val="28"/>
          <w:szCs w:val="28"/>
        </w:rPr>
      </w:pPr>
      <w:r w:rsidRPr="007A3468">
        <w:rPr>
          <w:rFonts w:ascii="Times New Roman" w:hAnsi="Times New Roman"/>
          <w:sz w:val="28"/>
          <w:szCs w:val="28"/>
        </w:rPr>
        <w:t xml:space="preserve">5.11. В случае установления в ходе или по результатам </w:t>
      </w:r>
      <w:proofErr w:type="gramStart"/>
      <w:r w:rsidRPr="007A3468">
        <w:rPr>
          <w:rFonts w:ascii="Times New Roman" w:hAnsi="Times New Roman"/>
          <w:sz w:val="28"/>
          <w:szCs w:val="28"/>
        </w:rPr>
        <w:t>рассмотрения жалобы признаков состава административного правонарушения</w:t>
      </w:r>
      <w:proofErr w:type="gramEnd"/>
      <w:r w:rsidRPr="007A3468">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w:t>
      </w:r>
      <w:r>
        <w:rPr>
          <w:rFonts w:ascii="Times New Roman" w:hAnsi="Times New Roman"/>
          <w:sz w:val="28"/>
          <w:szCs w:val="28"/>
        </w:rPr>
        <w:t xml:space="preserve"> материалы в органы прокуратуры</w:t>
      </w:r>
      <w:r w:rsidRPr="007A3468">
        <w:rPr>
          <w:rFonts w:ascii="Times New Roman" w:hAnsi="Times New Roman"/>
          <w:sz w:val="28"/>
          <w:szCs w:val="28"/>
        </w:rPr>
        <w:t>».</w:t>
      </w: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Pr="009A1D27" w:rsidRDefault="005D7B46" w:rsidP="005D7B46">
      <w:pPr>
        <w:autoSpaceDE w:val="0"/>
        <w:autoSpaceDN w:val="0"/>
        <w:adjustRightInd w:val="0"/>
        <w:jc w:val="right"/>
        <w:outlineLvl w:val="1"/>
        <w:rPr>
          <w:sz w:val="28"/>
          <w:szCs w:val="28"/>
        </w:rPr>
      </w:pPr>
      <w:r>
        <w:rPr>
          <w:sz w:val="28"/>
          <w:szCs w:val="28"/>
        </w:rPr>
        <w:t xml:space="preserve">                                                                                              </w:t>
      </w:r>
      <w:r w:rsidRPr="009A1D27">
        <w:rPr>
          <w:sz w:val="28"/>
          <w:szCs w:val="28"/>
        </w:rPr>
        <w:t xml:space="preserve">Приложение </w:t>
      </w:r>
    </w:p>
    <w:p w:rsidR="005D7B46" w:rsidRPr="009A1D27" w:rsidRDefault="005D7B46" w:rsidP="005D7B46">
      <w:pPr>
        <w:autoSpaceDE w:val="0"/>
        <w:autoSpaceDN w:val="0"/>
        <w:adjustRightInd w:val="0"/>
        <w:ind w:left="4111"/>
        <w:jc w:val="right"/>
        <w:outlineLvl w:val="1"/>
        <w:rPr>
          <w:sz w:val="28"/>
          <w:szCs w:val="28"/>
        </w:rPr>
      </w:pPr>
      <w:r w:rsidRPr="009A1D27">
        <w:rPr>
          <w:sz w:val="28"/>
          <w:szCs w:val="28"/>
        </w:rPr>
        <w:t>к административному регламенту</w:t>
      </w:r>
    </w:p>
    <w:p w:rsidR="005D7B46" w:rsidRPr="009A1D27" w:rsidRDefault="005D7B46" w:rsidP="005D7B46">
      <w:pPr>
        <w:autoSpaceDE w:val="0"/>
        <w:autoSpaceDN w:val="0"/>
        <w:adjustRightInd w:val="0"/>
        <w:ind w:left="4111"/>
        <w:jc w:val="right"/>
        <w:rPr>
          <w:sz w:val="28"/>
          <w:szCs w:val="28"/>
        </w:rPr>
      </w:pPr>
      <w:r w:rsidRPr="009A1D27">
        <w:rPr>
          <w:sz w:val="28"/>
          <w:szCs w:val="28"/>
        </w:rPr>
        <w:t xml:space="preserve">по предоставлению </w:t>
      </w:r>
      <w:proofErr w:type="gramStart"/>
      <w:r w:rsidRPr="009A1D27">
        <w:rPr>
          <w:sz w:val="28"/>
          <w:szCs w:val="28"/>
        </w:rPr>
        <w:t>муниципальной</w:t>
      </w:r>
      <w:proofErr w:type="gramEnd"/>
    </w:p>
    <w:p w:rsidR="005D7B46" w:rsidRPr="009A1D27" w:rsidRDefault="005D7B46" w:rsidP="005D7B46">
      <w:pPr>
        <w:autoSpaceDE w:val="0"/>
        <w:autoSpaceDN w:val="0"/>
        <w:adjustRightInd w:val="0"/>
        <w:ind w:left="4111"/>
        <w:jc w:val="right"/>
        <w:rPr>
          <w:sz w:val="28"/>
          <w:szCs w:val="28"/>
        </w:rPr>
      </w:pPr>
      <w:r w:rsidRPr="009A1D27">
        <w:rPr>
          <w:sz w:val="28"/>
          <w:szCs w:val="28"/>
        </w:rPr>
        <w:t xml:space="preserve">услуги </w:t>
      </w:r>
      <w:r w:rsidRPr="009A1D27">
        <w:rPr>
          <w:bCs/>
          <w:sz w:val="28"/>
          <w:szCs w:val="28"/>
        </w:rPr>
        <w:t>«П</w:t>
      </w:r>
      <w:r w:rsidRPr="009A1D27">
        <w:rPr>
          <w:sz w:val="28"/>
          <w:szCs w:val="28"/>
        </w:rPr>
        <w:t xml:space="preserve">рисвоение адресов </w:t>
      </w:r>
      <w:proofErr w:type="gramStart"/>
      <w:r w:rsidRPr="009A1D27">
        <w:rPr>
          <w:sz w:val="28"/>
          <w:szCs w:val="28"/>
        </w:rPr>
        <w:t>земельным</w:t>
      </w:r>
      <w:proofErr w:type="gramEnd"/>
    </w:p>
    <w:p w:rsidR="005D7B46" w:rsidRPr="009A1D27" w:rsidRDefault="005D7B46" w:rsidP="005D7B46">
      <w:pPr>
        <w:autoSpaceDE w:val="0"/>
        <w:autoSpaceDN w:val="0"/>
        <w:adjustRightInd w:val="0"/>
        <w:ind w:left="4111"/>
        <w:jc w:val="right"/>
        <w:rPr>
          <w:sz w:val="28"/>
          <w:szCs w:val="28"/>
        </w:rPr>
      </w:pPr>
      <w:r w:rsidRPr="009A1D27">
        <w:rPr>
          <w:sz w:val="28"/>
          <w:szCs w:val="28"/>
        </w:rPr>
        <w:t xml:space="preserve">участкам, зданиям, сооружениям </w:t>
      </w:r>
    </w:p>
    <w:p w:rsidR="005D7B46" w:rsidRPr="009A1D27" w:rsidRDefault="005D7B46" w:rsidP="005D7B46">
      <w:pPr>
        <w:autoSpaceDE w:val="0"/>
        <w:autoSpaceDN w:val="0"/>
        <w:adjustRightInd w:val="0"/>
        <w:ind w:left="4111"/>
        <w:jc w:val="right"/>
        <w:rPr>
          <w:sz w:val="28"/>
          <w:szCs w:val="28"/>
        </w:rPr>
      </w:pPr>
      <w:r w:rsidRPr="009A1D27">
        <w:rPr>
          <w:sz w:val="28"/>
          <w:szCs w:val="28"/>
        </w:rPr>
        <w:t xml:space="preserve">и помещениям на территории </w:t>
      </w:r>
    </w:p>
    <w:p w:rsidR="005D7B46" w:rsidRPr="009A1D27" w:rsidRDefault="005D7B46" w:rsidP="005D7B46">
      <w:pPr>
        <w:autoSpaceDE w:val="0"/>
        <w:autoSpaceDN w:val="0"/>
        <w:adjustRightInd w:val="0"/>
        <w:ind w:left="4111"/>
        <w:jc w:val="right"/>
        <w:rPr>
          <w:sz w:val="28"/>
          <w:szCs w:val="28"/>
        </w:rPr>
      </w:pPr>
      <w:r w:rsidRPr="009A1D27">
        <w:rPr>
          <w:sz w:val="28"/>
          <w:szCs w:val="28"/>
        </w:rPr>
        <w:t>муниципального образования</w:t>
      </w:r>
      <w:r w:rsidRPr="009A1D27">
        <w:rPr>
          <w:bCs/>
          <w:sz w:val="28"/>
          <w:szCs w:val="28"/>
        </w:rPr>
        <w:t>»</w:t>
      </w:r>
    </w:p>
    <w:p w:rsidR="005D7B46" w:rsidRPr="009A1D27" w:rsidRDefault="005D7B46" w:rsidP="005D7B46">
      <w:pPr>
        <w:autoSpaceDE w:val="0"/>
        <w:autoSpaceDN w:val="0"/>
        <w:adjustRightInd w:val="0"/>
        <w:jc w:val="right"/>
        <w:outlineLvl w:val="1"/>
        <w:rPr>
          <w:sz w:val="28"/>
          <w:szCs w:val="28"/>
        </w:rPr>
      </w:pPr>
    </w:p>
    <w:p w:rsidR="005D7B46" w:rsidRPr="009A1D27" w:rsidRDefault="005D7B46" w:rsidP="005D7B46">
      <w:pPr>
        <w:autoSpaceDE w:val="0"/>
        <w:autoSpaceDN w:val="0"/>
        <w:adjustRightInd w:val="0"/>
        <w:jc w:val="both"/>
        <w:outlineLvl w:val="1"/>
        <w:rPr>
          <w:sz w:val="28"/>
          <w:szCs w:val="28"/>
        </w:rPr>
      </w:pPr>
    </w:p>
    <w:p w:rsidR="005D7B46" w:rsidRPr="005D7B46" w:rsidRDefault="005D7B46" w:rsidP="005D7B46">
      <w:pPr>
        <w:pStyle w:val="ConsPlusNonformat"/>
        <w:ind w:left="3540"/>
        <w:rPr>
          <w:rFonts w:ascii="Times New Roman" w:hAnsi="Times New Roman" w:cs="Times New Roman"/>
          <w:sz w:val="28"/>
          <w:szCs w:val="28"/>
        </w:rPr>
      </w:pPr>
      <w:r>
        <w:rPr>
          <w:rFonts w:ascii="Times New Roman" w:hAnsi="Times New Roman" w:cs="Times New Roman"/>
          <w:sz w:val="28"/>
          <w:szCs w:val="28"/>
        </w:rPr>
        <w:t xml:space="preserve">        Главе сельсовета</w:t>
      </w:r>
    </w:p>
    <w:p w:rsidR="005D7B46" w:rsidRPr="009A1D27" w:rsidRDefault="005D7B46" w:rsidP="005D7B46">
      <w:pPr>
        <w:autoSpaceDE w:val="0"/>
        <w:autoSpaceDN w:val="0"/>
        <w:adjustRightInd w:val="0"/>
        <w:ind w:left="3540"/>
        <w:jc w:val="both"/>
        <w:rPr>
          <w:sz w:val="28"/>
          <w:szCs w:val="28"/>
        </w:rPr>
      </w:pPr>
      <w:r w:rsidRPr="009A1D27">
        <w:rPr>
          <w:sz w:val="28"/>
          <w:szCs w:val="28"/>
        </w:rPr>
        <w:t xml:space="preserve">        _____________________________________</w:t>
      </w:r>
    </w:p>
    <w:p w:rsidR="005D7B46" w:rsidRPr="009A1D27" w:rsidRDefault="005D7B46" w:rsidP="005D7B46">
      <w:pPr>
        <w:pStyle w:val="ConsPlusNonformat"/>
        <w:ind w:left="3540"/>
        <w:rPr>
          <w:rFonts w:ascii="Times New Roman" w:hAnsi="Times New Roman" w:cs="Times New Roman"/>
          <w:sz w:val="28"/>
          <w:szCs w:val="28"/>
        </w:rPr>
      </w:pPr>
      <w:r w:rsidRPr="009A1D27">
        <w:rPr>
          <w:rFonts w:ascii="Times New Roman" w:hAnsi="Times New Roman" w:cs="Times New Roman"/>
          <w:sz w:val="28"/>
          <w:szCs w:val="28"/>
        </w:rPr>
        <w:t xml:space="preserve">        от гр. ________________________________</w:t>
      </w:r>
    </w:p>
    <w:p w:rsidR="005D7B46" w:rsidRPr="009A1D27" w:rsidRDefault="005D7B46" w:rsidP="005D7B46">
      <w:pPr>
        <w:pStyle w:val="ConsPlusNonformat"/>
        <w:ind w:left="3540"/>
        <w:rPr>
          <w:rFonts w:ascii="Times New Roman" w:hAnsi="Times New Roman" w:cs="Times New Roman"/>
          <w:i/>
          <w:sz w:val="28"/>
          <w:szCs w:val="28"/>
        </w:rPr>
      </w:pPr>
      <w:r w:rsidRPr="009A1D27">
        <w:rPr>
          <w:rFonts w:ascii="Times New Roman" w:hAnsi="Times New Roman" w:cs="Times New Roman"/>
          <w:i/>
          <w:sz w:val="28"/>
          <w:szCs w:val="28"/>
        </w:rPr>
        <w:t xml:space="preserve">       (Ф.И.О., проживающег</w:t>
      </w:r>
      <w:proofErr w:type="gramStart"/>
      <w:r w:rsidRPr="009A1D27">
        <w:rPr>
          <w:rFonts w:ascii="Times New Roman" w:hAnsi="Times New Roman" w:cs="Times New Roman"/>
          <w:i/>
          <w:sz w:val="28"/>
          <w:szCs w:val="28"/>
        </w:rPr>
        <w:t>о(</w:t>
      </w:r>
      <w:proofErr w:type="gramEnd"/>
      <w:r w:rsidRPr="009A1D27">
        <w:rPr>
          <w:rFonts w:ascii="Times New Roman" w:hAnsi="Times New Roman" w:cs="Times New Roman"/>
          <w:i/>
          <w:sz w:val="28"/>
          <w:szCs w:val="28"/>
        </w:rPr>
        <w:t>ей) по адресу: _</w:t>
      </w:r>
      <w:r>
        <w:rPr>
          <w:rFonts w:ascii="Times New Roman" w:hAnsi="Times New Roman" w:cs="Times New Roman"/>
          <w:i/>
          <w:sz w:val="28"/>
          <w:szCs w:val="28"/>
        </w:rPr>
        <w:t>________________________________________________________________________________________________________________________</w:t>
      </w:r>
      <w:r w:rsidRPr="009A1D27">
        <w:rPr>
          <w:rFonts w:ascii="Times New Roman" w:hAnsi="Times New Roman" w:cs="Times New Roman"/>
          <w:i/>
          <w:sz w:val="28"/>
          <w:szCs w:val="28"/>
        </w:rPr>
        <w:t>__,</w:t>
      </w:r>
    </w:p>
    <w:p w:rsidR="005D7B46" w:rsidRPr="009A1D27" w:rsidRDefault="005D7B46" w:rsidP="005D7B46">
      <w:pPr>
        <w:pStyle w:val="ConsPlusNonformat"/>
        <w:ind w:left="3540"/>
        <w:rPr>
          <w:rFonts w:ascii="Times New Roman" w:hAnsi="Times New Roman" w:cs="Times New Roman"/>
          <w:i/>
          <w:sz w:val="28"/>
          <w:szCs w:val="28"/>
        </w:rPr>
      </w:pPr>
      <w:r w:rsidRPr="009A1D27">
        <w:rPr>
          <w:rFonts w:ascii="Times New Roman" w:hAnsi="Times New Roman" w:cs="Times New Roman"/>
          <w:i/>
          <w:sz w:val="28"/>
          <w:szCs w:val="28"/>
        </w:rPr>
        <w:t xml:space="preserve">       паспорт: серия, номер, кем и когда выдан)</w:t>
      </w:r>
    </w:p>
    <w:p w:rsidR="005D7B46" w:rsidRPr="009A1D27" w:rsidRDefault="005D7B46" w:rsidP="005D7B46">
      <w:pPr>
        <w:autoSpaceDE w:val="0"/>
        <w:autoSpaceDN w:val="0"/>
        <w:adjustRightInd w:val="0"/>
        <w:rPr>
          <w:rFonts w:ascii="Courier New" w:eastAsia="Calibri" w:hAnsi="Courier New" w:cs="Courier New"/>
          <w:sz w:val="20"/>
          <w:szCs w:val="20"/>
        </w:rPr>
      </w:pPr>
    </w:p>
    <w:p w:rsidR="005D7B46" w:rsidRPr="009A1D27" w:rsidRDefault="005D7B46" w:rsidP="005D7B46">
      <w:pPr>
        <w:autoSpaceDE w:val="0"/>
        <w:autoSpaceDN w:val="0"/>
        <w:adjustRightInd w:val="0"/>
        <w:rPr>
          <w:rFonts w:ascii="Courier New" w:eastAsia="Calibri" w:hAnsi="Courier New" w:cs="Courier New"/>
          <w:sz w:val="20"/>
          <w:szCs w:val="20"/>
        </w:rPr>
      </w:pP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 xml:space="preserve">                                 ЗАЯВЛЕНИЕ</w:t>
      </w:r>
    </w:p>
    <w:p w:rsidR="005D7B46" w:rsidRPr="009A1D27" w:rsidRDefault="005D7B46" w:rsidP="005D7B46">
      <w:pPr>
        <w:autoSpaceDE w:val="0"/>
        <w:autoSpaceDN w:val="0"/>
        <w:adjustRightInd w:val="0"/>
        <w:rPr>
          <w:rFonts w:eastAsia="Calibri"/>
          <w:sz w:val="28"/>
          <w:szCs w:val="28"/>
        </w:rPr>
      </w:pP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 xml:space="preserve">    В связи </w:t>
      </w:r>
      <w:proofErr w:type="gramStart"/>
      <w:r w:rsidRPr="009A1D27">
        <w:rPr>
          <w:rFonts w:eastAsia="Calibri"/>
          <w:sz w:val="28"/>
          <w:szCs w:val="28"/>
        </w:rPr>
        <w:t>с</w:t>
      </w:r>
      <w:proofErr w:type="gramEnd"/>
      <w:r w:rsidRPr="009A1D27">
        <w:rPr>
          <w:rFonts w:eastAsia="Calibri"/>
          <w:sz w:val="28"/>
          <w:szCs w:val="28"/>
        </w:rPr>
        <w:t xml:space="preserve"> ________________________________________________________</w:t>
      </w:r>
    </w:p>
    <w:p w:rsidR="005D7B46" w:rsidRPr="009A1D27" w:rsidRDefault="005D7B46" w:rsidP="005D7B46">
      <w:pPr>
        <w:autoSpaceDE w:val="0"/>
        <w:autoSpaceDN w:val="0"/>
        <w:adjustRightInd w:val="0"/>
        <w:jc w:val="center"/>
        <w:rPr>
          <w:rFonts w:eastAsia="Calibri"/>
          <w:sz w:val="20"/>
          <w:szCs w:val="20"/>
        </w:rPr>
      </w:pPr>
      <w:proofErr w:type="gramStart"/>
      <w:r w:rsidRPr="009A1D27">
        <w:rPr>
          <w:rFonts w:eastAsia="Calibri"/>
          <w:sz w:val="20"/>
          <w:szCs w:val="20"/>
        </w:rPr>
        <w:t>(указать причины присвоения адреса, переадресации,</w:t>
      </w:r>
      <w:proofErr w:type="gramEnd"/>
    </w:p>
    <w:p w:rsidR="005D7B46" w:rsidRPr="009A1D27" w:rsidRDefault="005D7B46" w:rsidP="005D7B46">
      <w:pPr>
        <w:autoSpaceDE w:val="0"/>
        <w:autoSpaceDN w:val="0"/>
        <w:adjustRightInd w:val="0"/>
        <w:jc w:val="center"/>
        <w:rPr>
          <w:rFonts w:eastAsia="Calibri"/>
          <w:sz w:val="20"/>
          <w:szCs w:val="20"/>
        </w:rPr>
      </w:pPr>
      <w:r w:rsidRPr="009A1D27">
        <w:rPr>
          <w:rFonts w:eastAsia="Calibri"/>
          <w:sz w:val="20"/>
          <w:szCs w:val="20"/>
        </w:rPr>
        <w:t>аннулирования адреса)</w:t>
      </w: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прошу присвоить адрес объекту ______________________________________</w:t>
      </w:r>
    </w:p>
    <w:p w:rsidR="005D7B46" w:rsidRPr="009A1D27" w:rsidRDefault="005D7B46" w:rsidP="005D7B46">
      <w:pPr>
        <w:autoSpaceDE w:val="0"/>
        <w:autoSpaceDN w:val="0"/>
        <w:adjustRightInd w:val="0"/>
        <w:jc w:val="right"/>
        <w:rPr>
          <w:rFonts w:eastAsia="Calibri"/>
          <w:sz w:val="20"/>
          <w:szCs w:val="20"/>
        </w:rPr>
      </w:pPr>
      <w:proofErr w:type="gramStart"/>
      <w:r w:rsidRPr="009A1D27">
        <w:rPr>
          <w:rFonts w:eastAsia="Calibri"/>
          <w:sz w:val="20"/>
          <w:szCs w:val="20"/>
        </w:rPr>
        <w:t>(указать вид объекта недвижимости - здание,</w:t>
      </w:r>
      <w:proofErr w:type="gramEnd"/>
    </w:p>
    <w:p w:rsidR="005D7B46" w:rsidRPr="009A1D27" w:rsidRDefault="005D7B46" w:rsidP="005D7B46">
      <w:pPr>
        <w:autoSpaceDE w:val="0"/>
        <w:autoSpaceDN w:val="0"/>
        <w:adjustRightInd w:val="0"/>
        <w:jc w:val="right"/>
        <w:rPr>
          <w:rFonts w:eastAsia="Calibri"/>
          <w:sz w:val="20"/>
          <w:szCs w:val="20"/>
        </w:rPr>
      </w:pPr>
      <w:r w:rsidRPr="009A1D27">
        <w:rPr>
          <w:rFonts w:eastAsia="Calibri"/>
          <w:sz w:val="20"/>
          <w:szCs w:val="20"/>
        </w:rPr>
        <w:t>строение, сооружение, земельный участок,</w:t>
      </w:r>
    </w:p>
    <w:p w:rsidR="005D7B46" w:rsidRPr="009A1D27" w:rsidRDefault="005D7B46" w:rsidP="005D7B46">
      <w:pPr>
        <w:autoSpaceDE w:val="0"/>
        <w:autoSpaceDN w:val="0"/>
        <w:adjustRightInd w:val="0"/>
        <w:jc w:val="right"/>
        <w:rPr>
          <w:rFonts w:eastAsia="Calibri"/>
          <w:sz w:val="20"/>
          <w:szCs w:val="20"/>
        </w:rPr>
      </w:pPr>
      <w:r w:rsidRPr="009A1D27">
        <w:rPr>
          <w:rFonts w:eastAsia="Calibri"/>
          <w:sz w:val="20"/>
          <w:szCs w:val="20"/>
        </w:rPr>
        <w:t>владение, квартира, нежилое помещение)</w:t>
      </w: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принадлежащему мне на основании</w:t>
      </w: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__________________________________________________________________</w:t>
      </w:r>
    </w:p>
    <w:p w:rsidR="005D7B46" w:rsidRPr="009A1D27" w:rsidRDefault="005D7B46" w:rsidP="005D7B46">
      <w:pPr>
        <w:autoSpaceDE w:val="0"/>
        <w:autoSpaceDN w:val="0"/>
        <w:adjustRightInd w:val="0"/>
        <w:rPr>
          <w:rFonts w:eastAsia="Calibri"/>
          <w:sz w:val="28"/>
          <w:szCs w:val="28"/>
        </w:rPr>
      </w:pP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 xml:space="preserve">    Документы, необходимые для присвоения адреса, прилагаю:</w:t>
      </w: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1. _______________________________________________________</w:t>
      </w: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2. _______________________________________________________</w:t>
      </w: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lastRenderedPageBreak/>
        <w:t>3. _______________________________________________________</w:t>
      </w: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4. _______________________________________________________</w:t>
      </w:r>
    </w:p>
    <w:p w:rsidR="005D7B46" w:rsidRPr="009A1D27" w:rsidRDefault="005D7B46" w:rsidP="005D7B46">
      <w:pPr>
        <w:autoSpaceDE w:val="0"/>
        <w:autoSpaceDN w:val="0"/>
        <w:adjustRightInd w:val="0"/>
        <w:rPr>
          <w:rFonts w:eastAsia="Calibri"/>
          <w:sz w:val="28"/>
          <w:szCs w:val="28"/>
        </w:rPr>
      </w:pPr>
    </w:p>
    <w:p w:rsidR="005D7B46" w:rsidRPr="009A1D27" w:rsidRDefault="005D7B46" w:rsidP="005D7B46">
      <w:pPr>
        <w:autoSpaceDE w:val="0"/>
        <w:autoSpaceDN w:val="0"/>
        <w:adjustRightInd w:val="0"/>
        <w:rPr>
          <w:rFonts w:eastAsia="Calibri"/>
          <w:sz w:val="28"/>
          <w:szCs w:val="28"/>
        </w:rPr>
      </w:pP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 xml:space="preserve"> Дополнительная информация об объекте адресации</w:t>
      </w: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__________________________________________________________________</w:t>
      </w:r>
    </w:p>
    <w:p w:rsidR="005D7B46" w:rsidRPr="009A1D27" w:rsidRDefault="005D7B46" w:rsidP="005D7B46">
      <w:pPr>
        <w:autoSpaceDE w:val="0"/>
        <w:autoSpaceDN w:val="0"/>
        <w:adjustRightInd w:val="0"/>
        <w:rPr>
          <w:rFonts w:eastAsia="Calibri"/>
          <w:sz w:val="28"/>
          <w:szCs w:val="28"/>
        </w:rPr>
      </w:pPr>
      <w:r w:rsidRPr="009A1D27">
        <w:rPr>
          <w:rFonts w:eastAsia="Calibri"/>
          <w:sz w:val="28"/>
          <w:szCs w:val="28"/>
        </w:rPr>
        <w:t>__________________________________________________________________</w:t>
      </w:r>
    </w:p>
    <w:p w:rsidR="005D7B46" w:rsidRPr="009A1D27" w:rsidRDefault="005D7B46" w:rsidP="005D7B46">
      <w:pPr>
        <w:autoSpaceDE w:val="0"/>
        <w:autoSpaceDN w:val="0"/>
        <w:adjustRightInd w:val="0"/>
        <w:rPr>
          <w:rFonts w:eastAsia="Calibri"/>
          <w:sz w:val="28"/>
          <w:szCs w:val="28"/>
        </w:rPr>
      </w:pPr>
    </w:p>
    <w:p w:rsidR="005D7B46" w:rsidRPr="009A1D27" w:rsidRDefault="005D7B46" w:rsidP="005D7B46">
      <w:pPr>
        <w:autoSpaceDE w:val="0"/>
        <w:autoSpaceDN w:val="0"/>
        <w:adjustRightInd w:val="0"/>
        <w:jc w:val="right"/>
        <w:rPr>
          <w:rFonts w:eastAsia="Calibri"/>
          <w:sz w:val="28"/>
          <w:szCs w:val="28"/>
        </w:rPr>
      </w:pPr>
    </w:p>
    <w:p w:rsidR="005D7B46" w:rsidRPr="009A1D27" w:rsidRDefault="005D7B46" w:rsidP="005D7B46">
      <w:pPr>
        <w:autoSpaceDE w:val="0"/>
        <w:autoSpaceDN w:val="0"/>
        <w:adjustRightInd w:val="0"/>
        <w:jc w:val="right"/>
        <w:rPr>
          <w:rFonts w:eastAsia="Calibri"/>
          <w:sz w:val="28"/>
          <w:szCs w:val="28"/>
        </w:rPr>
      </w:pPr>
      <w:r w:rsidRPr="009A1D27">
        <w:rPr>
          <w:rFonts w:eastAsia="Calibri"/>
          <w:sz w:val="28"/>
          <w:szCs w:val="28"/>
        </w:rPr>
        <w:t xml:space="preserve">                  Ф.И.О.</w:t>
      </w:r>
    </w:p>
    <w:p w:rsidR="005D7B46" w:rsidRPr="009A1D27" w:rsidRDefault="005D7B46" w:rsidP="005D7B46">
      <w:pPr>
        <w:autoSpaceDE w:val="0"/>
        <w:autoSpaceDN w:val="0"/>
        <w:adjustRightInd w:val="0"/>
        <w:jc w:val="right"/>
        <w:rPr>
          <w:rFonts w:eastAsia="Calibri"/>
          <w:sz w:val="28"/>
          <w:szCs w:val="28"/>
        </w:rPr>
      </w:pPr>
      <w:r w:rsidRPr="009A1D27">
        <w:rPr>
          <w:rFonts w:eastAsia="Calibri"/>
          <w:sz w:val="28"/>
          <w:szCs w:val="28"/>
        </w:rPr>
        <w:t xml:space="preserve">                                                    Адрес, телефон</w:t>
      </w:r>
    </w:p>
    <w:p w:rsidR="005D7B46" w:rsidRDefault="005D7B46" w:rsidP="005D7B46">
      <w:r w:rsidRPr="009A1D27">
        <w:rPr>
          <w:rFonts w:eastAsia="Calibri"/>
          <w:sz w:val="28"/>
          <w:szCs w:val="28"/>
        </w:rPr>
        <w:t xml:space="preserve">                                                    Подпись заявителя; дата</w:t>
      </w:r>
    </w:p>
    <w:p w:rsidR="005D7B46" w:rsidRPr="00C87532" w:rsidRDefault="005D7B46" w:rsidP="00141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5D7B46" w:rsidRPr="0024469F" w:rsidRDefault="005D7B46" w:rsidP="005D7B46">
      <w:pPr>
        <w:tabs>
          <w:tab w:val="left" w:pos="2420"/>
        </w:tabs>
        <w:ind w:left="5670"/>
        <w:jc w:val="right"/>
      </w:pPr>
      <w:r>
        <w:t xml:space="preserve">Приложение № 2 </w:t>
      </w:r>
    </w:p>
    <w:p w:rsidR="005D7B46" w:rsidRPr="0024469F" w:rsidRDefault="005D7B46" w:rsidP="005D7B46">
      <w:pPr>
        <w:widowControl w:val="0"/>
        <w:autoSpaceDE w:val="0"/>
        <w:autoSpaceDN w:val="0"/>
        <w:adjustRightInd w:val="0"/>
        <w:jc w:val="right"/>
        <w:rPr>
          <w:color w:val="000000"/>
        </w:rPr>
      </w:pPr>
      <w:r w:rsidRPr="0024469F">
        <w:rPr>
          <w:color w:val="000000"/>
        </w:rPr>
        <w:t>к Административному регламенту</w:t>
      </w:r>
    </w:p>
    <w:p w:rsidR="005D7B46" w:rsidRPr="0024469F" w:rsidRDefault="005D7B46" w:rsidP="005D7B46">
      <w:pPr>
        <w:tabs>
          <w:tab w:val="left" w:pos="2420"/>
        </w:tabs>
        <w:spacing w:line="240" w:lineRule="exact"/>
        <w:ind w:left="5670"/>
        <w:jc w:val="right"/>
      </w:pPr>
      <w:r w:rsidRPr="0024469F">
        <w:t>предоставления муниципальной услуги «Присвоение адресов земельным участкам, зданиям сооружениям и помещениям на территории муниципального образования»</w:t>
      </w:r>
    </w:p>
    <w:p w:rsidR="005D7B46" w:rsidRDefault="005D7B46" w:rsidP="005D7B46">
      <w:pPr>
        <w:tabs>
          <w:tab w:val="left" w:pos="2410"/>
        </w:tabs>
        <w:ind w:firstLine="567"/>
        <w:jc w:val="center"/>
      </w:pPr>
    </w:p>
    <w:p w:rsidR="005D7B46" w:rsidRPr="00050EF7" w:rsidRDefault="005D7B46" w:rsidP="005D7B46">
      <w:pPr>
        <w:tabs>
          <w:tab w:val="left" w:pos="2420"/>
        </w:tabs>
        <w:ind w:firstLine="567"/>
        <w:jc w:val="center"/>
      </w:pPr>
      <w:r w:rsidRPr="00050EF7">
        <w:t>БЛОК-СХЕМА</w:t>
      </w:r>
    </w:p>
    <w:p w:rsidR="005D7B46" w:rsidRDefault="005D7B46" w:rsidP="005D7B46">
      <w:pPr>
        <w:tabs>
          <w:tab w:val="left" w:pos="2420"/>
        </w:tabs>
        <w:ind w:firstLine="567"/>
        <w:jc w:val="center"/>
      </w:pPr>
      <w:r w:rsidRPr="00050EF7">
        <w:t>общей структуры по предоставлению муниципальной услуги</w:t>
      </w:r>
    </w:p>
    <w:p w:rsidR="005D7B46" w:rsidRDefault="005D7B46" w:rsidP="005D7B46">
      <w:pPr>
        <w:tabs>
          <w:tab w:val="left" w:pos="2420"/>
        </w:tabs>
        <w:ind w:firstLine="567"/>
        <w:jc w:val="center"/>
      </w:pPr>
    </w:p>
    <w:p w:rsidR="005D7B46" w:rsidRDefault="005D7B46" w:rsidP="005D7B46">
      <w:pPr>
        <w:tabs>
          <w:tab w:val="left" w:pos="2420"/>
        </w:tabs>
        <w:ind w:firstLine="567"/>
        <w:jc w:val="center"/>
      </w:pPr>
      <w:r>
        <w:rPr>
          <w:noProof/>
        </w:rPr>
        <mc:AlternateContent>
          <mc:Choice Requires="wpg">
            <w:drawing>
              <wp:anchor distT="0" distB="0" distL="114300" distR="114300" simplePos="0" relativeHeight="251659264" behindDoc="0" locked="0" layoutInCell="1" allowOverlap="1">
                <wp:simplePos x="0" y="0"/>
                <wp:positionH relativeFrom="column">
                  <wp:posOffset>871220</wp:posOffset>
                </wp:positionH>
                <wp:positionV relativeFrom="paragraph">
                  <wp:posOffset>58420</wp:posOffset>
                </wp:positionV>
                <wp:extent cx="4864100" cy="7023100"/>
                <wp:effectExtent l="8255" t="10795" r="13970" b="508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0" cy="7023100"/>
                          <a:chOff x="2790" y="3260"/>
                          <a:chExt cx="7660" cy="11060"/>
                        </a:xfrm>
                      </wpg:grpSpPr>
                      <wps:wsp>
                        <wps:cNvPr id="2" name="Rectangle 3"/>
                        <wps:cNvSpPr>
                          <a:spLocks noChangeArrowheads="1"/>
                        </wps:cNvSpPr>
                        <wps:spPr bwMode="auto">
                          <a:xfrm>
                            <a:off x="3940" y="3260"/>
                            <a:ext cx="5360" cy="720"/>
                          </a:xfrm>
                          <a:prstGeom prst="rect">
                            <a:avLst/>
                          </a:prstGeom>
                          <a:solidFill>
                            <a:srgbClr val="FFFFFF"/>
                          </a:solidFill>
                          <a:ln w="9525">
                            <a:solidFill>
                              <a:srgbClr val="000000"/>
                            </a:solidFill>
                            <a:miter lim="800000"/>
                            <a:headEnd/>
                            <a:tailEnd/>
                          </a:ln>
                        </wps:spPr>
                        <wps:txbx>
                          <w:txbxContent>
                            <w:p w:rsidR="005D7B46" w:rsidRPr="00245F8C" w:rsidRDefault="005D7B46" w:rsidP="005D7B46">
                              <w:pPr>
                                <w:spacing w:line="240" w:lineRule="exact"/>
                                <w:jc w:val="center"/>
                              </w:pPr>
                              <w:r>
                                <w:t xml:space="preserve">Прием </w:t>
                              </w:r>
                              <w:r>
                                <w:rPr>
                                  <w:sz w:val="22"/>
                                  <w:szCs w:val="22"/>
                                </w:rPr>
                                <w:t xml:space="preserve">на предоставление муниципальной услуги </w:t>
                              </w:r>
                              <w:r>
                                <w:rPr>
                                  <w:sz w:val="22"/>
                                  <w:szCs w:val="22"/>
                                </w:rPr>
                                <w:br/>
                                <w:t>и документов</w:t>
                              </w:r>
                            </w:p>
                          </w:txbxContent>
                        </wps:txbx>
                        <wps:bodyPr rot="0" vert="horz" wrap="square" lIns="91440" tIns="45720" rIns="91440" bIns="45720" anchor="t" anchorCtr="0" upright="1">
                          <a:noAutofit/>
                        </wps:bodyPr>
                      </wps:wsp>
                      <wps:wsp>
                        <wps:cNvPr id="3" name="Rectangle 4"/>
                        <wps:cNvSpPr>
                          <a:spLocks noChangeArrowheads="1"/>
                        </wps:cNvSpPr>
                        <wps:spPr bwMode="auto">
                          <a:xfrm>
                            <a:off x="3940" y="4260"/>
                            <a:ext cx="5360" cy="720"/>
                          </a:xfrm>
                          <a:prstGeom prst="rect">
                            <a:avLst/>
                          </a:prstGeom>
                          <a:solidFill>
                            <a:srgbClr val="FFFFFF"/>
                          </a:solidFill>
                          <a:ln w="9525">
                            <a:solidFill>
                              <a:srgbClr val="000000"/>
                            </a:solidFill>
                            <a:miter lim="800000"/>
                            <a:headEnd/>
                            <a:tailEnd/>
                          </a:ln>
                        </wps:spPr>
                        <wps:txbx>
                          <w:txbxContent>
                            <w:p w:rsidR="005D7B46" w:rsidRDefault="005D7B46" w:rsidP="005D7B46">
                              <w:pPr>
                                <w:autoSpaceDE w:val="0"/>
                                <w:autoSpaceDN w:val="0"/>
                                <w:adjustRightInd w:val="0"/>
                                <w:spacing w:line="240" w:lineRule="exact"/>
                                <w:ind w:left="142"/>
                                <w:jc w:val="center"/>
                                <w:outlineLvl w:val="1"/>
                                <w:rPr>
                                  <w:sz w:val="22"/>
                                  <w:szCs w:val="22"/>
                                </w:rPr>
                              </w:pPr>
                              <w:r>
                                <w:rPr>
                                  <w:sz w:val="22"/>
                                  <w:szCs w:val="22"/>
                                </w:rPr>
                                <w:t>Проверка соответствия заявления и прилагаемых документов требованиям пункта 2.6 административного регламента</w:t>
                              </w:r>
                            </w:p>
                            <w:p w:rsidR="005D7B46" w:rsidRPr="00245F8C" w:rsidRDefault="005D7B46" w:rsidP="005D7B46">
                              <w:pPr>
                                <w:jc w:val="center"/>
                              </w:pPr>
                            </w:p>
                          </w:txbxContent>
                        </wps:txbx>
                        <wps:bodyPr rot="0" vert="horz" wrap="square" lIns="91440" tIns="45720" rIns="91440" bIns="45720" anchor="t" anchorCtr="0" upright="1">
                          <a:noAutofit/>
                        </wps:bodyPr>
                      </wps:wsp>
                      <wps:wsp>
                        <wps:cNvPr id="4" name="Line 6"/>
                        <wps:cNvCnPr/>
                        <wps:spPr bwMode="auto">
                          <a:xfrm>
                            <a:off x="6550" y="3980"/>
                            <a:ext cx="0" cy="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6"/>
                        <wps:cNvCnPr/>
                        <wps:spPr bwMode="auto">
                          <a:xfrm>
                            <a:off x="7830" y="4980"/>
                            <a:ext cx="0" cy="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6"/>
                        <wps:cNvCnPr/>
                        <wps:spPr bwMode="auto">
                          <a:xfrm>
                            <a:off x="5520" y="4980"/>
                            <a:ext cx="0" cy="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2790" y="5270"/>
                            <a:ext cx="3640" cy="1150"/>
                          </a:xfrm>
                          <a:prstGeom prst="rect">
                            <a:avLst/>
                          </a:prstGeom>
                          <a:solidFill>
                            <a:srgbClr val="FFFFFF"/>
                          </a:solidFill>
                          <a:ln w="9525">
                            <a:solidFill>
                              <a:srgbClr val="000000"/>
                            </a:solidFill>
                            <a:miter lim="800000"/>
                            <a:headEnd/>
                            <a:tailEnd/>
                          </a:ln>
                        </wps:spPr>
                        <wps:txbx>
                          <w:txbxContent>
                            <w:p w:rsidR="005D7B46" w:rsidRDefault="005D7B46" w:rsidP="005D7B46">
                              <w:pPr>
                                <w:autoSpaceDE w:val="0"/>
                                <w:autoSpaceDN w:val="0"/>
                                <w:adjustRightInd w:val="0"/>
                                <w:ind w:left="142"/>
                                <w:jc w:val="center"/>
                                <w:outlineLvl w:val="1"/>
                                <w:rPr>
                                  <w:sz w:val="22"/>
                                  <w:szCs w:val="22"/>
                                </w:rPr>
                              </w:pPr>
                              <w:r>
                                <w:rPr>
                                  <w:sz w:val="22"/>
                                  <w:szCs w:val="22"/>
                                </w:rPr>
                                <w:t>Уведомление об отказе в приеме документов</w:t>
                              </w:r>
                            </w:p>
                            <w:p w:rsidR="005D7B46" w:rsidRPr="00245F8C" w:rsidRDefault="005D7B46" w:rsidP="005D7B46">
                              <w:pPr>
                                <w:jc w:val="center"/>
                              </w:pPr>
                            </w:p>
                          </w:txbxContent>
                        </wps:txbx>
                        <wps:bodyPr rot="0" vert="horz" wrap="square" lIns="91440" tIns="45720" rIns="91440" bIns="45720" anchor="t" anchorCtr="0" upright="1">
                          <a:noAutofit/>
                        </wps:bodyPr>
                      </wps:wsp>
                      <wps:wsp>
                        <wps:cNvPr id="8" name="Rectangle 9"/>
                        <wps:cNvSpPr>
                          <a:spLocks noChangeArrowheads="1"/>
                        </wps:cNvSpPr>
                        <wps:spPr bwMode="auto">
                          <a:xfrm>
                            <a:off x="6760" y="5270"/>
                            <a:ext cx="3640" cy="1150"/>
                          </a:xfrm>
                          <a:prstGeom prst="rect">
                            <a:avLst/>
                          </a:prstGeom>
                          <a:solidFill>
                            <a:srgbClr val="FFFFFF"/>
                          </a:solidFill>
                          <a:ln w="9525">
                            <a:solidFill>
                              <a:srgbClr val="000000"/>
                            </a:solidFill>
                            <a:miter lim="800000"/>
                            <a:headEnd/>
                            <a:tailEnd/>
                          </a:ln>
                        </wps:spPr>
                        <wps:txbx>
                          <w:txbxContent>
                            <w:p w:rsidR="005D7B46" w:rsidRDefault="005D7B46" w:rsidP="005D7B46">
                              <w:pPr>
                                <w:tabs>
                                  <w:tab w:val="left" w:pos="0"/>
                                  <w:tab w:val="left" w:pos="1620"/>
                                </w:tabs>
                                <w:spacing w:line="240" w:lineRule="exact"/>
                                <w:ind w:left="142"/>
                                <w:jc w:val="center"/>
                                <w:rPr>
                                  <w:sz w:val="22"/>
                                  <w:szCs w:val="22"/>
                                </w:rPr>
                              </w:pPr>
                              <w:r>
                                <w:rPr>
                                  <w:sz w:val="22"/>
                                  <w:szCs w:val="22"/>
                                </w:rPr>
                                <w:t xml:space="preserve">Регистрация заявления </w:t>
                              </w:r>
                              <w:r>
                                <w:rPr>
                                  <w:sz w:val="22"/>
                                  <w:szCs w:val="22"/>
                                </w:rPr>
                                <w:br/>
                                <w:t xml:space="preserve">и документов, необходимых </w:t>
                              </w:r>
                              <w:r>
                                <w:rPr>
                                  <w:sz w:val="22"/>
                                  <w:szCs w:val="22"/>
                                </w:rPr>
                                <w:br/>
                                <w:t xml:space="preserve">для предоставления муниципальной услуги </w:t>
                              </w:r>
                            </w:p>
                            <w:p w:rsidR="005D7B46" w:rsidRPr="00245F8C" w:rsidRDefault="005D7B46" w:rsidP="005D7B46">
                              <w:pPr>
                                <w:jc w:val="center"/>
                              </w:pPr>
                            </w:p>
                          </w:txbxContent>
                        </wps:txbx>
                        <wps:bodyPr rot="0" vert="horz" wrap="square" lIns="91440" tIns="45720" rIns="91440" bIns="45720" anchor="t" anchorCtr="0" upright="1">
                          <a:noAutofit/>
                        </wps:bodyPr>
                      </wps:wsp>
                      <wpg:grpSp>
                        <wpg:cNvPr id="9" name="Group 10"/>
                        <wpg:cNvGrpSpPr>
                          <a:grpSpLocks/>
                        </wpg:cNvGrpSpPr>
                        <wpg:grpSpPr bwMode="auto">
                          <a:xfrm>
                            <a:off x="2790" y="6420"/>
                            <a:ext cx="7660" cy="7900"/>
                            <a:chOff x="2790" y="6420"/>
                            <a:chExt cx="7660" cy="7900"/>
                          </a:xfrm>
                        </wpg:grpSpPr>
                        <wpg:grpSp>
                          <wpg:cNvPr id="10" name="Group 11"/>
                          <wpg:cNvGrpSpPr>
                            <a:grpSpLocks/>
                          </wpg:cNvGrpSpPr>
                          <wpg:grpSpPr bwMode="auto">
                            <a:xfrm>
                              <a:off x="2790" y="7520"/>
                              <a:ext cx="7660" cy="6800"/>
                              <a:chOff x="2740" y="8920"/>
                              <a:chExt cx="7660" cy="6800"/>
                            </a:xfrm>
                          </wpg:grpSpPr>
                          <wps:wsp>
                            <wps:cNvPr id="11" name="Rectangle 12"/>
                            <wps:cNvSpPr>
                              <a:spLocks noChangeArrowheads="1"/>
                            </wps:cNvSpPr>
                            <wps:spPr bwMode="auto">
                              <a:xfrm>
                                <a:off x="2740" y="8920"/>
                                <a:ext cx="3640" cy="1150"/>
                              </a:xfrm>
                              <a:prstGeom prst="rect">
                                <a:avLst/>
                              </a:prstGeom>
                              <a:solidFill>
                                <a:srgbClr val="FFFFFF"/>
                              </a:solidFill>
                              <a:ln w="9525">
                                <a:solidFill>
                                  <a:srgbClr val="000000"/>
                                </a:solidFill>
                                <a:miter lim="800000"/>
                                <a:headEnd/>
                                <a:tailEnd/>
                              </a:ln>
                            </wps:spPr>
                            <wps:txbx>
                              <w:txbxContent>
                                <w:p w:rsidR="005D7B46" w:rsidRPr="00AD2639" w:rsidRDefault="005D7B46" w:rsidP="005D7B46">
                                  <w:pPr>
                                    <w:spacing w:line="240" w:lineRule="exact"/>
                                    <w:jc w:val="center"/>
                                  </w:pPr>
                                  <w:r w:rsidRPr="00AD2639">
                                    <w:t xml:space="preserve">Подготовка проекта решения об отказе в </w:t>
                                  </w:r>
                                  <w:r>
                                    <w:t>предоставлении муниципальной услуги</w:t>
                                  </w:r>
                                </w:p>
                                <w:p w:rsidR="005D7B46" w:rsidRPr="00245F8C" w:rsidRDefault="005D7B46" w:rsidP="005D7B46">
                                  <w:pPr>
                                    <w:jc w:val="center"/>
                                  </w:pPr>
                                </w:p>
                              </w:txbxContent>
                            </wps:txbx>
                            <wps:bodyPr rot="0" vert="horz" wrap="square" lIns="91440" tIns="45720" rIns="91440" bIns="45720" anchor="t" anchorCtr="0" upright="1">
                              <a:noAutofit/>
                            </wps:bodyPr>
                          </wps:wsp>
                          <wps:wsp>
                            <wps:cNvPr id="12" name="Rectangle 13"/>
                            <wps:cNvSpPr>
                              <a:spLocks noChangeArrowheads="1"/>
                            </wps:cNvSpPr>
                            <wps:spPr bwMode="auto">
                              <a:xfrm>
                                <a:off x="6760" y="8920"/>
                                <a:ext cx="3640" cy="1150"/>
                              </a:xfrm>
                              <a:prstGeom prst="rect">
                                <a:avLst/>
                              </a:prstGeom>
                              <a:solidFill>
                                <a:srgbClr val="FFFFFF"/>
                              </a:solidFill>
                              <a:ln w="9525">
                                <a:solidFill>
                                  <a:srgbClr val="000000"/>
                                </a:solidFill>
                                <a:miter lim="800000"/>
                                <a:headEnd/>
                                <a:tailEnd/>
                              </a:ln>
                            </wps:spPr>
                            <wps:txbx>
                              <w:txbxContent>
                                <w:p w:rsidR="005D7B46" w:rsidRPr="0056692A" w:rsidRDefault="005D7B46" w:rsidP="005D7B46">
                                  <w:pPr>
                                    <w:pStyle w:val="ConsPlusNonformat"/>
                                    <w:spacing w:line="240" w:lineRule="exact"/>
                                    <w:jc w:val="center"/>
                                    <w:rPr>
                                      <w:rFonts w:ascii="Times New Roman" w:hAnsi="Times New Roman"/>
                                      <w:color w:val="000000"/>
                                      <w:sz w:val="24"/>
                                      <w:szCs w:val="24"/>
                                    </w:rPr>
                                  </w:pPr>
                                  <w:r w:rsidRPr="0056692A">
                                    <w:rPr>
                                      <w:rFonts w:ascii="Times New Roman" w:hAnsi="Times New Roman"/>
                                      <w:color w:val="000000"/>
                                      <w:sz w:val="24"/>
                                      <w:szCs w:val="24"/>
                                    </w:rPr>
                                    <w:t xml:space="preserve">Подготовка проекта решения о </w:t>
                                  </w:r>
                                  <w:r w:rsidRPr="00DD7134">
                                    <w:rPr>
                                      <w:rFonts w:ascii="Times New Roman" w:hAnsi="Times New Roman"/>
                                      <w:color w:val="000000"/>
                                      <w:sz w:val="24"/>
                                      <w:szCs w:val="24"/>
                                    </w:rPr>
                                    <w:t>предоставлении муниципальной услуги</w:t>
                                  </w:r>
                                </w:p>
                                <w:p w:rsidR="005D7B46" w:rsidRPr="00245F8C" w:rsidRDefault="005D7B46" w:rsidP="005D7B46">
                                  <w:pPr>
                                    <w:jc w:val="center"/>
                                  </w:pPr>
                                </w:p>
                              </w:txbxContent>
                            </wps:txbx>
                            <wps:bodyPr rot="0" vert="horz" wrap="square" lIns="91440" tIns="45720" rIns="91440" bIns="45720" anchor="t" anchorCtr="0" upright="1">
                              <a:noAutofit/>
                            </wps:bodyPr>
                          </wps:wsp>
                          <wps:wsp>
                            <wps:cNvPr id="13" name="Rectangle 14"/>
                            <wps:cNvSpPr>
                              <a:spLocks noChangeArrowheads="1"/>
                            </wps:cNvSpPr>
                            <wps:spPr bwMode="auto">
                              <a:xfrm>
                                <a:off x="2740" y="10360"/>
                                <a:ext cx="3640" cy="1340"/>
                              </a:xfrm>
                              <a:prstGeom prst="rect">
                                <a:avLst/>
                              </a:prstGeom>
                              <a:solidFill>
                                <a:srgbClr val="FFFFFF"/>
                              </a:solidFill>
                              <a:ln w="9525">
                                <a:solidFill>
                                  <a:srgbClr val="000000"/>
                                </a:solidFill>
                                <a:miter lim="800000"/>
                                <a:headEnd/>
                                <a:tailEnd/>
                              </a:ln>
                            </wps:spPr>
                            <wps:txbx>
                              <w:txbxContent>
                                <w:p w:rsidR="005D7B46" w:rsidRPr="00AD2639" w:rsidRDefault="005D7B46" w:rsidP="005D7B46">
                                  <w:pPr>
                                    <w:pStyle w:val="ConsPlusNonformat"/>
                                    <w:spacing w:line="240" w:lineRule="exact"/>
                                    <w:jc w:val="center"/>
                                    <w:rPr>
                                      <w:rFonts w:ascii="Times New Roman" w:hAnsi="Times New Roman"/>
                                      <w:sz w:val="24"/>
                                      <w:szCs w:val="24"/>
                                    </w:rPr>
                                  </w:pPr>
                                  <w:r w:rsidRPr="00AD2639">
                                    <w:rPr>
                                      <w:rFonts w:ascii="Times New Roman" w:hAnsi="Times New Roman"/>
                                      <w:sz w:val="24"/>
                                      <w:szCs w:val="24"/>
                                    </w:rPr>
                                    <w:t xml:space="preserve">Согласование и подписание проекта решения об отказе в </w:t>
                                  </w:r>
                                  <w:r w:rsidRPr="00DD7134">
                                    <w:rPr>
                                      <w:rFonts w:ascii="Times New Roman" w:hAnsi="Times New Roman"/>
                                      <w:sz w:val="24"/>
                                      <w:szCs w:val="24"/>
                                    </w:rPr>
                                    <w:t>предоставлении муниципальной услуги</w:t>
                                  </w:r>
                                </w:p>
                                <w:p w:rsidR="005D7B46" w:rsidRPr="00AD2639" w:rsidRDefault="005D7B46" w:rsidP="005D7B46">
                                  <w:pPr>
                                    <w:spacing w:line="240" w:lineRule="exact"/>
                                    <w:jc w:val="center"/>
                                  </w:pPr>
                                </w:p>
                              </w:txbxContent>
                            </wps:txbx>
                            <wps:bodyPr rot="0" vert="horz" wrap="square" lIns="91440" tIns="45720" rIns="91440" bIns="45720" anchor="t" anchorCtr="0" upright="1">
                              <a:noAutofit/>
                            </wps:bodyPr>
                          </wps:wsp>
                          <wps:wsp>
                            <wps:cNvPr id="14" name="Rectangle 15"/>
                            <wps:cNvSpPr>
                              <a:spLocks noChangeArrowheads="1"/>
                            </wps:cNvSpPr>
                            <wps:spPr bwMode="auto">
                              <a:xfrm>
                                <a:off x="6760" y="10360"/>
                                <a:ext cx="3640" cy="1340"/>
                              </a:xfrm>
                              <a:prstGeom prst="rect">
                                <a:avLst/>
                              </a:prstGeom>
                              <a:solidFill>
                                <a:srgbClr val="FFFFFF"/>
                              </a:solidFill>
                              <a:ln w="9525">
                                <a:solidFill>
                                  <a:srgbClr val="000000"/>
                                </a:solidFill>
                                <a:miter lim="800000"/>
                                <a:headEnd/>
                                <a:tailEnd/>
                              </a:ln>
                            </wps:spPr>
                            <wps:txbx>
                              <w:txbxContent>
                                <w:p w:rsidR="005D7B46" w:rsidRDefault="005D7B46" w:rsidP="005D7B46">
                                  <w:pPr>
                                    <w:pStyle w:val="ConsPlusNonformat"/>
                                    <w:spacing w:line="240" w:lineRule="exact"/>
                                    <w:jc w:val="center"/>
                                  </w:pPr>
                                  <w:r w:rsidRPr="00AD2639">
                                    <w:rPr>
                                      <w:rFonts w:ascii="Times New Roman" w:hAnsi="Times New Roman"/>
                                      <w:sz w:val="24"/>
                                      <w:szCs w:val="24"/>
                                    </w:rPr>
                                    <w:t xml:space="preserve">Подписание уполномоченным лицом решения о </w:t>
                                  </w:r>
                                  <w:r w:rsidRPr="00DD7134">
                                    <w:rPr>
                                      <w:rFonts w:ascii="Times New Roman" w:hAnsi="Times New Roman"/>
                                      <w:sz w:val="24"/>
                                      <w:szCs w:val="24"/>
                                    </w:rPr>
                                    <w:t>предоставлении муниципальной услуги</w:t>
                                  </w:r>
                                </w:p>
                                <w:p w:rsidR="005D7B46" w:rsidRPr="00245F8C" w:rsidRDefault="005D7B46" w:rsidP="005D7B46">
                                  <w:pPr>
                                    <w:jc w:val="center"/>
                                  </w:pPr>
                                </w:p>
                              </w:txbxContent>
                            </wps:txbx>
                            <wps:bodyPr rot="0" vert="horz" wrap="square" lIns="91440" tIns="45720" rIns="91440" bIns="45720" anchor="t" anchorCtr="0" upright="1">
                              <a:noAutofit/>
                            </wps:bodyPr>
                          </wps:wsp>
                          <wps:wsp>
                            <wps:cNvPr id="15" name="Line 6"/>
                            <wps:cNvCnPr/>
                            <wps:spPr bwMode="auto">
                              <a:xfrm>
                                <a:off x="7880" y="10070"/>
                                <a:ext cx="0" cy="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6"/>
                            <wps:cNvCnPr/>
                            <wps:spPr bwMode="auto">
                              <a:xfrm>
                                <a:off x="5470" y="10070"/>
                                <a:ext cx="0" cy="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2740" y="11990"/>
                                <a:ext cx="3640" cy="1340"/>
                              </a:xfrm>
                              <a:prstGeom prst="rect">
                                <a:avLst/>
                              </a:prstGeom>
                              <a:solidFill>
                                <a:srgbClr val="FFFFFF"/>
                              </a:solidFill>
                              <a:ln w="9525">
                                <a:solidFill>
                                  <a:srgbClr val="000000"/>
                                </a:solidFill>
                                <a:miter lim="800000"/>
                                <a:headEnd/>
                                <a:tailEnd/>
                              </a:ln>
                            </wps:spPr>
                            <wps:txbx>
                              <w:txbxContent>
                                <w:p w:rsidR="005D7B46" w:rsidRPr="00AD2639" w:rsidRDefault="005D7B46" w:rsidP="005D7B46">
                                  <w:pPr>
                                    <w:pStyle w:val="ConsPlusNonformat"/>
                                    <w:jc w:val="center"/>
                                    <w:rPr>
                                      <w:rFonts w:ascii="Times New Roman" w:hAnsi="Times New Roman"/>
                                      <w:sz w:val="24"/>
                                      <w:szCs w:val="24"/>
                                    </w:rPr>
                                  </w:pPr>
                                  <w:r w:rsidRPr="00AD2639">
                                    <w:rPr>
                                      <w:rFonts w:ascii="Times New Roman" w:hAnsi="Times New Roman"/>
                                      <w:sz w:val="24"/>
                                      <w:szCs w:val="24"/>
                                    </w:rPr>
                                    <w:t xml:space="preserve">Регистрация решения об отказе в </w:t>
                                  </w:r>
                                  <w:r w:rsidRPr="00DD7134">
                                    <w:rPr>
                                      <w:rFonts w:ascii="Times New Roman" w:hAnsi="Times New Roman"/>
                                      <w:sz w:val="24"/>
                                      <w:szCs w:val="24"/>
                                    </w:rPr>
                                    <w:t>предоставлении муниципальной услуги</w:t>
                                  </w:r>
                                </w:p>
                                <w:p w:rsidR="005D7B46" w:rsidRPr="00AD2639" w:rsidRDefault="005D7B46" w:rsidP="005D7B46">
                                  <w:pPr>
                                    <w:jc w:val="center"/>
                                  </w:pPr>
                                </w:p>
                                <w:p w:rsidR="005D7B46" w:rsidRPr="00AD2639" w:rsidRDefault="005D7B46" w:rsidP="005D7B46">
                                  <w:pPr>
                                    <w:spacing w:line="240" w:lineRule="exact"/>
                                    <w:jc w:val="center"/>
                                  </w:pPr>
                                </w:p>
                              </w:txbxContent>
                            </wps:txbx>
                            <wps:bodyPr rot="0" vert="horz" wrap="square" lIns="91440" tIns="45720" rIns="91440" bIns="45720" anchor="t" anchorCtr="0" upright="1">
                              <a:noAutofit/>
                            </wps:bodyPr>
                          </wps:wsp>
                          <wps:wsp>
                            <wps:cNvPr id="18" name="Rectangle 19"/>
                            <wps:cNvSpPr>
                              <a:spLocks noChangeArrowheads="1"/>
                            </wps:cNvSpPr>
                            <wps:spPr bwMode="auto">
                              <a:xfrm>
                                <a:off x="6760" y="11990"/>
                                <a:ext cx="3640" cy="1340"/>
                              </a:xfrm>
                              <a:prstGeom prst="rect">
                                <a:avLst/>
                              </a:prstGeom>
                              <a:solidFill>
                                <a:srgbClr val="FFFFFF"/>
                              </a:solidFill>
                              <a:ln w="9525">
                                <a:solidFill>
                                  <a:srgbClr val="000000"/>
                                </a:solidFill>
                                <a:miter lim="800000"/>
                                <a:headEnd/>
                                <a:tailEnd/>
                              </a:ln>
                            </wps:spPr>
                            <wps:txbx>
                              <w:txbxContent>
                                <w:p w:rsidR="005D7B46" w:rsidRPr="00AD2639" w:rsidRDefault="005D7B46" w:rsidP="005D7B46">
                                  <w:pPr>
                                    <w:pStyle w:val="ConsPlusNonformat"/>
                                    <w:jc w:val="center"/>
                                    <w:rPr>
                                      <w:rFonts w:ascii="Times New Roman" w:hAnsi="Times New Roman"/>
                                      <w:sz w:val="24"/>
                                      <w:szCs w:val="24"/>
                                    </w:rPr>
                                  </w:pPr>
                                  <w:r w:rsidRPr="00AD2639">
                                    <w:rPr>
                                      <w:rFonts w:ascii="Times New Roman" w:hAnsi="Times New Roman"/>
                                      <w:sz w:val="24"/>
                                      <w:szCs w:val="24"/>
                                    </w:rPr>
                                    <w:t xml:space="preserve">Регистрация решения о </w:t>
                                  </w:r>
                                  <w:r w:rsidRPr="00DD7134">
                                    <w:rPr>
                                      <w:rFonts w:ascii="Times New Roman" w:hAnsi="Times New Roman"/>
                                      <w:sz w:val="24"/>
                                      <w:szCs w:val="24"/>
                                    </w:rPr>
                                    <w:t>предоставлении муниципальной услуги</w:t>
                                  </w:r>
                                </w:p>
                                <w:p w:rsidR="005D7B46" w:rsidRPr="00245F8C" w:rsidRDefault="005D7B46" w:rsidP="005D7B46">
                                  <w:pPr>
                                    <w:jc w:val="center"/>
                                  </w:pPr>
                                </w:p>
                              </w:txbxContent>
                            </wps:txbx>
                            <wps:bodyPr rot="0" vert="horz" wrap="square" lIns="91440" tIns="45720" rIns="91440" bIns="45720" anchor="t" anchorCtr="0" upright="1">
                              <a:noAutofit/>
                            </wps:bodyPr>
                          </wps:wsp>
                          <wps:wsp>
                            <wps:cNvPr id="19" name="Line 6"/>
                            <wps:cNvCnPr/>
                            <wps:spPr bwMode="auto">
                              <a:xfrm>
                                <a:off x="7880" y="11700"/>
                                <a:ext cx="0" cy="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
                            <wps:cNvCnPr/>
                            <wps:spPr bwMode="auto">
                              <a:xfrm>
                                <a:off x="5470" y="11700"/>
                                <a:ext cx="0" cy="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
                            <wps:cNvCnPr/>
                            <wps:spPr bwMode="auto">
                              <a:xfrm>
                                <a:off x="7880" y="13330"/>
                                <a:ext cx="0" cy="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
                            <wps:cNvCnPr/>
                            <wps:spPr bwMode="auto">
                              <a:xfrm>
                                <a:off x="5470" y="13330"/>
                                <a:ext cx="0" cy="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24"/>
                            <wps:cNvSpPr>
                              <a:spLocks noChangeArrowheads="1"/>
                            </wps:cNvSpPr>
                            <wps:spPr bwMode="auto">
                              <a:xfrm>
                                <a:off x="3860" y="13620"/>
                                <a:ext cx="5650" cy="2100"/>
                              </a:xfrm>
                              <a:prstGeom prst="rect">
                                <a:avLst/>
                              </a:prstGeom>
                              <a:solidFill>
                                <a:srgbClr val="FFFFFF"/>
                              </a:solidFill>
                              <a:ln w="9525">
                                <a:solidFill>
                                  <a:srgbClr val="000000"/>
                                </a:solidFill>
                                <a:miter lim="800000"/>
                                <a:headEnd/>
                                <a:tailEnd/>
                              </a:ln>
                            </wps:spPr>
                            <wps:txbx>
                              <w:txbxContent>
                                <w:p w:rsidR="005D7B46" w:rsidRPr="00FE0444" w:rsidRDefault="005D7B46" w:rsidP="005D7B46">
                                  <w:pPr>
                                    <w:pStyle w:val="ConsPlusNonformat"/>
                                    <w:jc w:val="center"/>
                                    <w:rPr>
                                      <w:rFonts w:ascii="Times New Roman" w:hAnsi="Times New Roman"/>
                                      <w:sz w:val="24"/>
                                      <w:szCs w:val="24"/>
                                    </w:rPr>
                                  </w:pPr>
                                  <w:r w:rsidRPr="00FE0444">
                                    <w:rPr>
                                      <w:rFonts w:ascii="Times New Roman" w:hAnsi="Times New Roman"/>
                                      <w:sz w:val="24"/>
                                      <w:szCs w:val="24"/>
                                    </w:rPr>
                                    <w:t>Завершение предоставления муниципальной услуги:</w:t>
                                  </w:r>
                                </w:p>
                                <w:p w:rsidR="005D7B46" w:rsidRPr="00FE0444" w:rsidRDefault="005D7B46" w:rsidP="005D7B46">
                                  <w:pPr>
                                    <w:pStyle w:val="ConsPlusNonformat"/>
                                    <w:jc w:val="center"/>
                                    <w:rPr>
                                      <w:rFonts w:ascii="Times New Roman" w:hAnsi="Times New Roman"/>
                                      <w:sz w:val="24"/>
                                      <w:szCs w:val="24"/>
                                    </w:rPr>
                                  </w:pPr>
                                  <w:r w:rsidRPr="00FE0444">
                                    <w:rPr>
                                      <w:rFonts w:ascii="Times New Roman" w:hAnsi="Times New Roman"/>
                                      <w:sz w:val="24"/>
                                      <w:szCs w:val="24"/>
                                    </w:rPr>
                                    <w:t xml:space="preserve">- выдача </w:t>
                                  </w:r>
                                  <w:r>
                                    <w:rPr>
                                      <w:rFonts w:ascii="Times New Roman" w:hAnsi="Times New Roman"/>
                                      <w:sz w:val="24"/>
                                      <w:szCs w:val="24"/>
                                    </w:rPr>
                                    <w:t>заявителю</w:t>
                                  </w:r>
                                  <w:r w:rsidRPr="00DD7134">
                                    <w:t xml:space="preserve"> </w:t>
                                  </w:r>
                                  <w:r w:rsidRPr="00DD7134">
                                    <w:rPr>
                                      <w:rFonts w:ascii="Times New Roman" w:hAnsi="Times New Roman"/>
                                      <w:sz w:val="24"/>
                                      <w:szCs w:val="24"/>
                                    </w:rPr>
                                    <w:t>решения о п</w:t>
                                  </w:r>
                                  <w:r>
                                    <w:rPr>
                                      <w:rFonts w:ascii="Times New Roman" w:hAnsi="Times New Roman"/>
                                      <w:sz w:val="24"/>
                                      <w:szCs w:val="24"/>
                                    </w:rPr>
                                    <w:t>рисвоении</w:t>
                                  </w:r>
                                  <w:r w:rsidRPr="00DD7134">
                                    <w:rPr>
                                      <w:rFonts w:ascii="Times New Roman" w:hAnsi="Times New Roman"/>
                                      <w:sz w:val="24"/>
                                      <w:szCs w:val="24"/>
                                    </w:rPr>
                                    <w:t xml:space="preserve"> адреса объекту недвижимости</w:t>
                                  </w:r>
                                  <w:r>
                                    <w:rPr>
                                      <w:rFonts w:ascii="Times New Roman" w:hAnsi="Times New Roman"/>
                                      <w:sz w:val="24"/>
                                      <w:szCs w:val="24"/>
                                    </w:rPr>
                                    <w:t xml:space="preserve"> </w:t>
                                  </w:r>
                                </w:p>
                                <w:p w:rsidR="005D7B46" w:rsidRPr="00FE0444" w:rsidRDefault="005D7B46" w:rsidP="005D7B46">
                                  <w:pPr>
                                    <w:pStyle w:val="ConsPlusNonformat"/>
                                    <w:jc w:val="center"/>
                                    <w:rPr>
                                      <w:rFonts w:ascii="Times New Roman" w:hAnsi="Times New Roman"/>
                                      <w:sz w:val="24"/>
                                      <w:szCs w:val="24"/>
                                    </w:rPr>
                                  </w:pPr>
                                  <w:r w:rsidRPr="00FE0444">
                                    <w:rPr>
                                      <w:rFonts w:ascii="Times New Roman" w:hAnsi="Times New Roman"/>
                                      <w:sz w:val="24"/>
                                      <w:szCs w:val="24"/>
                                    </w:rPr>
                                    <w:t xml:space="preserve">- выдача заявителю решения об отказе в </w:t>
                                  </w:r>
                                  <w:r w:rsidRPr="00DD7134">
                                    <w:rPr>
                                      <w:rFonts w:ascii="Times New Roman" w:hAnsi="Times New Roman"/>
                                      <w:sz w:val="24"/>
                                      <w:szCs w:val="24"/>
                                    </w:rPr>
                                    <w:t>присвоении адреса объекту недвижимости</w:t>
                                  </w:r>
                                </w:p>
                                <w:p w:rsidR="005D7B46" w:rsidRPr="00245F8C" w:rsidRDefault="005D7B46" w:rsidP="005D7B46">
                                  <w:pPr>
                                    <w:jc w:val="center"/>
                                  </w:pPr>
                                </w:p>
                              </w:txbxContent>
                            </wps:txbx>
                            <wps:bodyPr rot="0" vert="horz" wrap="square" lIns="91440" tIns="45720" rIns="91440" bIns="45720" anchor="t" anchorCtr="0" upright="1">
                              <a:noAutofit/>
                            </wps:bodyPr>
                          </wps:wsp>
                        </wpg:grpSp>
                        <wps:wsp>
                          <wps:cNvPr id="24" name="Rectangle 25"/>
                          <wps:cNvSpPr>
                            <a:spLocks noChangeArrowheads="1"/>
                          </wps:cNvSpPr>
                          <wps:spPr bwMode="auto">
                            <a:xfrm>
                              <a:off x="3940" y="6710"/>
                              <a:ext cx="5360" cy="520"/>
                            </a:xfrm>
                            <a:prstGeom prst="rect">
                              <a:avLst/>
                            </a:prstGeom>
                            <a:solidFill>
                              <a:srgbClr val="FFFFFF"/>
                            </a:solidFill>
                            <a:ln w="9525">
                              <a:solidFill>
                                <a:srgbClr val="000000"/>
                              </a:solidFill>
                              <a:miter lim="800000"/>
                              <a:headEnd/>
                              <a:tailEnd/>
                            </a:ln>
                          </wps:spPr>
                          <wps:txbx>
                            <w:txbxContent>
                              <w:p w:rsidR="005D7B46" w:rsidRPr="00245F8C" w:rsidRDefault="005D7B46" w:rsidP="005D7B46">
                                <w:pPr>
                                  <w:jc w:val="center"/>
                                </w:pPr>
                                <w:r>
                                  <w:rPr>
                                    <w:sz w:val="22"/>
                                    <w:szCs w:val="22"/>
                                  </w:rPr>
                                  <w:t>Рассмотрение документов</w:t>
                                </w:r>
                              </w:p>
                            </w:txbxContent>
                          </wps:txbx>
                          <wps:bodyPr rot="0" vert="horz" wrap="square" lIns="91440" tIns="45720" rIns="91440" bIns="45720" anchor="t" anchorCtr="0" upright="1">
                            <a:noAutofit/>
                          </wps:bodyPr>
                        </wps:wsp>
                        <wps:wsp>
                          <wps:cNvPr id="25" name="Line 6"/>
                          <wps:cNvCnPr/>
                          <wps:spPr bwMode="auto">
                            <a:xfrm>
                              <a:off x="7880" y="6420"/>
                              <a:ext cx="0" cy="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6"/>
                          <wps:cNvCnPr/>
                          <wps:spPr bwMode="auto">
                            <a:xfrm>
                              <a:off x="7880" y="7230"/>
                              <a:ext cx="0" cy="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6"/>
                          <wps:cNvCnPr/>
                          <wps:spPr bwMode="auto">
                            <a:xfrm>
                              <a:off x="5470" y="7230"/>
                              <a:ext cx="0" cy="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68.6pt;margin-top:4.6pt;width:383pt;height:553pt;z-index:251659264" coordorigin="2790,3260" coordsize="7660,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">
                <v:rect id="Rectangle 3" o:spid="_x0000_s1027" style="position:absolute;left:3940;top:3260;width:53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5D7B46" w:rsidRPr="00245F8C" w:rsidRDefault="005D7B46" w:rsidP="005D7B46">
                        <w:pPr>
                          <w:spacing w:line="240" w:lineRule="exact"/>
                          <w:jc w:val="center"/>
                        </w:pPr>
                        <w:r>
                          <w:t xml:space="preserve">Прием </w:t>
                        </w:r>
                        <w:r>
                          <w:rPr>
                            <w:sz w:val="22"/>
                            <w:szCs w:val="22"/>
                          </w:rPr>
                          <w:t xml:space="preserve">на предоставление муниципальной услуги </w:t>
                        </w:r>
                        <w:r>
                          <w:rPr>
                            <w:sz w:val="22"/>
                            <w:szCs w:val="22"/>
                          </w:rPr>
                          <w:br/>
                          <w:t>и документов</w:t>
                        </w:r>
                      </w:p>
                    </w:txbxContent>
                  </v:textbox>
                </v:rect>
                <v:rect id="Rectangle 4" o:spid="_x0000_s1028" style="position:absolute;left:3940;top:4260;width:53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5D7B46" w:rsidRDefault="005D7B46" w:rsidP="005D7B46">
                        <w:pPr>
                          <w:autoSpaceDE w:val="0"/>
                          <w:autoSpaceDN w:val="0"/>
                          <w:adjustRightInd w:val="0"/>
                          <w:spacing w:line="240" w:lineRule="exact"/>
                          <w:ind w:left="142"/>
                          <w:jc w:val="center"/>
                          <w:outlineLvl w:val="1"/>
                          <w:rPr>
                            <w:sz w:val="22"/>
                            <w:szCs w:val="22"/>
                          </w:rPr>
                        </w:pPr>
                        <w:r>
                          <w:rPr>
                            <w:sz w:val="22"/>
                            <w:szCs w:val="22"/>
                          </w:rPr>
                          <w:t>Проверка соответствия заявления и прилагаемых документов требованиям пункта 2.6 административного регламента</w:t>
                        </w:r>
                      </w:p>
                      <w:p w:rsidR="005D7B46" w:rsidRPr="00245F8C" w:rsidRDefault="005D7B46" w:rsidP="005D7B46">
                        <w:pPr>
                          <w:jc w:val="center"/>
                        </w:pPr>
                      </w:p>
                    </w:txbxContent>
                  </v:textbox>
                </v:rect>
                <v:line id="Line 6" o:spid="_x0000_s1029" style="position:absolute;visibility:visible;mso-wrap-style:square" from="6550,3980" to="6550,4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6" o:spid="_x0000_s1030" style="position:absolute;visibility:visible;mso-wrap-style:square" from="7830,4980" to="7830,5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6" o:spid="_x0000_s1031" style="position:absolute;visibility:visible;mso-wrap-style:square" from="5520,4980" to="5520,5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rect id="Rectangle 8" o:spid="_x0000_s1032" style="position:absolute;left:2790;top:5270;width:3640;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5D7B46" w:rsidRDefault="005D7B46" w:rsidP="005D7B46">
                        <w:pPr>
                          <w:autoSpaceDE w:val="0"/>
                          <w:autoSpaceDN w:val="0"/>
                          <w:adjustRightInd w:val="0"/>
                          <w:ind w:left="142"/>
                          <w:jc w:val="center"/>
                          <w:outlineLvl w:val="1"/>
                          <w:rPr>
                            <w:sz w:val="22"/>
                            <w:szCs w:val="22"/>
                          </w:rPr>
                        </w:pPr>
                        <w:r>
                          <w:rPr>
                            <w:sz w:val="22"/>
                            <w:szCs w:val="22"/>
                          </w:rPr>
                          <w:t>Уведомление об отказе в приеме документов</w:t>
                        </w:r>
                      </w:p>
                      <w:p w:rsidR="005D7B46" w:rsidRPr="00245F8C" w:rsidRDefault="005D7B46" w:rsidP="005D7B46">
                        <w:pPr>
                          <w:jc w:val="center"/>
                        </w:pPr>
                      </w:p>
                    </w:txbxContent>
                  </v:textbox>
                </v:rect>
                <v:rect id="Rectangle 9" o:spid="_x0000_s1033" style="position:absolute;left:6760;top:5270;width:3640;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5D7B46" w:rsidRDefault="005D7B46" w:rsidP="005D7B46">
                        <w:pPr>
                          <w:tabs>
                            <w:tab w:val="left" w:pos="0"/>
                            <w:tab w:val="left" w:pos="1620"/>
                          </w:tabs>
                          <w:spacing w:line="240" w:lineRule="exact"/>
                          <w:ind w:left="142"/>
                          <w:jc w:val="center"/>
                          <w:rPr>
                            <w:sz w:val="22"/>
                            <w:szCs w:val="22"/>
                          </w:rPr>
                        </w:pPr>
                        <w:r>
                          <w:rPr>
                            <w:sz w:val="22"/>
                            <w:szCs w:val="22"/>
                          </w:rPr>
                          <w:t xml:space="preserve">Регистрация заявления </w:t>
                        </w:r>
                        <w:r>
                          <w:rPr>
                            <w:sz w:val="22"/>
                            <w:szCs w:val="22"/>
                          </w:rPr>
                          <w:br/>
                          <w:t xml:space="preserve">и документов, необходимых </w:t>
                        </w:r>
                        <w:r>
                          <w:rPr>
                            <w:sz w:val="22"/>
                            <w:szCs w:val="22"/>
                          </w:rPr>
                          <w:br/>
                          <w:t xml:space="preserve">для предоставления муниципальной услуги </w:t>
                        </w:r>
                      </w:p>
                      <w:p w:rsidR="005D7B46" w:rsidRPr="00245F8C" w:rsidRDefault="005D7B46" w:rsidP="005D7B46">
                        <w:pPr>
                          <w:jc w:val="center"/>
                        </w:pPr>
                      </w:p>
                    </w:txbxContent>
                  </v:textbox>
                </v:rect>
                <v:group id="Group 10" o:spid="_x0000_s1034" style="position:absolute;left:2790;top:6420;width:7660;height:7900" coordorigin="2790,6420" coordsize="7660,7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11" o:spid="_x0000_s1035" style="position:absolute;left:2790;top:7520;width:7660;height:6800" coordorigin="2740,8920" coordsize="7660,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2" o:spid="_x0000_s1036" style="position:absolute;left:2740;top:8920;width:3640;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5D7B46" w:rsidRPr="00AD2639" w:rsidRDefault="005D7B46" w:rsidP="005D7B46">
                            <w:pPr>
                              <w:spacing w:line="240" w:lineRule="exact"/>
                              <w:jc w:val="center"/>
                            </w:pPr>
                            <w:r w:rsidRPr="00AD2639">
                              <w:t xml:space="preserve">Подготовка проекта решения об отказе в </w:t>
                            </w:r>
                            <w:r>
                              <w:t>предоставлении муниципальной услуги</w:t>
                            </w:r>
                          </w:p>
                          <w:p w:rsidR="005D7B46" w:rsidRPr="00245F8C" w:rsidRDefault="005D7B46" w:rsidP="005D7B46">
                            <w:pPr>
                              <w:jc w:val="center"/>
                            </w:pPr>
                          </w:p>
                        </w:txbxContent>
                      </v:textbox>
                    </v:rect>
                    <v:rect id="Rectangle 13" o:spid="_x0000_s1037" style="position:absolute;left:6760;top:8920;width:3640;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5D7B46" w:rsidRPr="0056692A" w:rsidRDefault="005D7B46" w:rsidP="005D7B46">
                            <w:pPr>
                              <w:pStyle w:val="ConsPlusNonformat"/>
                              <w:spacing w:line="240" w:lineRule="exact"/>
                              <w:jc w:val="center"/>
                              <w:rPr>
                                <w:rFonts w:ascii="Times New Roman" w:hAnsi="Times New Roman"/>
                                <w:color w:val="000000"/>
                                <w:sz w:val="24"/>
                                <w:szCs w:val="24"/>
                              </w:rPr>
                            </w:pPr>
                            <w:r w:rsidRPr="0056692A">
                              <w:rPr>
                                <w:rFonts w:ascii="Times New Roman" w:hAnsi="Times New Roman"/>
                                <w:color w:val="000000"/>
                                <w:sz w:val="24"/>
                                <w:szCs w:val="24"/>
                              </w:rPr>
                              <w:t xml:space="preserve">Подготовка проекта решения о </w:t>
                            </w:r>
                            <w:r w:rsidRPr="00DD7134">
                              <w:rPr>
                                <w:rFonts w:ascii="Times New Roman" w:hAnsi="Times New Roman"/>
                                <w:color w:val="000000"/>
                                <w:sz w:val="24"/>
                                <w:szCs w:val="24"/>
                              </w:rPr>
                              <w:t>предоставлении муниципальной услуги</w:t>
                            </w:r>
                          </w:p>
                          <w:p w:rsidR="005D7B46" w:rsidRPr="00245F8C" w:rsidRDefault="005D7B46" w:rsidP="005D7B46">
                            <w:pPr>
                              <w:jc w:val="center"/>
                            </w:pPr>
                          </w:p>
                        </w:txbxContent>
                      </v:textbox>
                    </v:rect>
                    <v:rect id="Rectangle 14" o:spid="_x0000_s1038" style="position:absolute;left:2740;top:10360;width:3640;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5D7B46" w:rsidRPr="00AD2639" w:rsidRDefault="005D7B46" w:rsidP="005D7B46">
                            <w:pPr>
                              <w:pStyle w:val="ConsPlusNonformat"/>
                              <w:spacing w:line="240" w:lineRule="exact"/>
                              <w:jc w:val="center"/>
                              <w:rPr>
                                <w:rFonts w:ascii="Times New Roman" w:hAnsi="Times New Roman"/>
                                <w:sz w:val="24"/>
                                <w:szCs w:val="24"/>
                              </w:rPr>
                            </w:pPr>
                            <w:r w:rsidRPr="00AD2639">
                              <w:rPr>
                                <w:rFonts w:ascii="Times New Roman" w:hAnsi="Times New Roman"/>
                                <w:sz w:val="24"/>
                                <w:szCs w:val="24"/>
                              </w:rPr>
                              <w:t xml:space="preserve">Согласование и подписание проекта решения об отказе в </w:t>
                            </w:r>
                            <w:r w:rsidRPr="00DD7134">
                              <w:rPr>
                                <w:rFonts w:ascii="Times New Roman" w:hAnsi="Times New Roman"/>
                                <w:sz w:val="24"/>
                                <w:szCs w:val="24"/>
                              </w:rPr>
                              <w:t>предоставлении муниципальной услуги</w:t>
                            </w:r>
                          </w:p>
                          <w:p w:rsidR="005D7B46" w:rsidRPr="00AD2639" w:rsidRDefault="005D7B46" w:rsidP="005D7B46">
                            <w:pPr>
                              <w:spacing w:line="240" w:lineRule="exact"/>
                              <w:jc w:val="center"/>
                            </w:pPr>
                          </w:p>
                        </w:txbxContent>
                      </v:textbox>
                    </v:rect>
                    <v:rect id="Rectangle 15" o:spid="_x0000_s1039" style="position:absolute;left:6760;top:10360;width:3640;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5D7B46" w:rsidRDefault="005D7B46" w:rsidP="005D7B46">
                            <w:pPr>
                              <w:pStyle w:val="ConsPlusNonformat"/>
                              <w:spacing w:line="240" w:lineRule="exact"/>
                              <w:jc w:val="center"/>
                            </w:pPr>
                            <w:r w:rsidRPr="00AD2639">
                              <w:rPr>
                                <w:rFonts w:ascii="Times New Roman" w:hAnsi="Times New Roman"/>
                                <w:sz w:val="24"/>
                                <w:szCs w:val="24"/>
                              </w:rPr>
                              <w:t xml:space="preserve">Подписание уполномоченным лицом решения о </w:t>
                            </w:r>
                            <w:r w:rsidRPr="00DD7134">
                              <w:rPr>
                                <w:rFonts w:ascii="Times New Roman" w:hAnsi="Times New Roman"/>
                                <w:sz w:val="24"/>
                                <w:szCs w:val="24"/>
                              </w:rPr>
                              <w:t>предоставлении муниципальной услуги</w:t>
                            </w:r>
                          </w:p>
                          <w:p w:rsidR="005D7B46" w:rsidRPr="00245F8C" w:rsidRDefault="005D7B46" w:rsidP="005D7B46">
                            <w:pPr>
                              <w:jc w:val="center"/>
                            </w:pPr>
                          </w:p>
                        </w:txbxContent>
                      </v:textbox>
                    </v:rect>
                    <v:line id="Line 6" o:spid="_x0000_s1040" style="position:absolute;visibility:visible;mso-wrap-style:square" from="7880,10070" to="7880,10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6" o:spid="_x0000_s1041" style="position:absolute;visibility:visible;mso-wrap-style:square" from="5470,10070" to="5470,10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rect id="Rectangle 18" o:spid="_x0000_s1042" style="position:absolute;left:2740;top:11990;width:3640;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5D7B46" w:rsidRPr="00AD2639" w:rsidRDefault="005D7B46" w:rsidP="005D7B46">
                            <w:pPr>
                              <w:pStyle w:val="ConsPlusNonformat"/>
                              <w:jc w:val="center"/>
                              <w:rPr>
                                <w:rFonts w:ascii="Times New Roman" w:hAnsi="Times New Roman"/>
                                <w:sz w:val="24"/>
                                <w:szCs w:val="24"/>
                              </w:rPr>
                            </w:pPr>
                            <w:r w:rsidRPr="00AD2639">
                              <w:rPr>
                                <w:rFonts w:ascii="Times New Roman" w:hAnsi="Times New Roman"/>
                                <w:sz w:val="24"/>
                                <w:szCs w:val="24"/>
                              </w:rPr>
                              <w:t xml:space="preserve">Регистрация решения об отказе в </w:t>
                            </w:r>
                            <w:r w:rsidRPr="00DD7134">
                              <w:rPr>
                                <w:rFonts w:ascii="Times New Roman" w:hAnsi="Times New Roman"/>
                                <w:sz w:val="24"/>
                                <w:szCs w:val="24"/>
                              </w:rPr>
                              <w:t>предоставлении муниципальной услуги</w:t>
                            </w:r>
                          </w:p>
                          <w:p w:rsidR="005D7B46" w:rsidRPr="00AD2639" w:rsidRDefault="005D7B46" w:rsidP="005D7B46">
                            <w:pPr>
                              <w:jc w:val="center"/>
                            </w:pPr>
                          </w:p>
                          <w:p w:rsidR="005D7B46" w:rsidRPr="00AD2639" w:rsidRDefault="005D7B46" w:rsidP="005D7B46">
                            <w:pPr>
                              <w:spacing w:line="240" w:lineRule="exact"/>
                              <w:jc w:val="center"/>
                            </w:pPr>
                          </w:p>
                        </w:txbxContent>
                      </v:textbox>
                    </v:rect>
                    <v:rect id="Rectangle 19" o:spid="_x0000_s1043" style="position:absolute;left:6760;top:11990;width:3640;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5D7B46" w:rsidRPr="00AD2639" w:rsidRDefault="005D7B46" w:rsidP="005D7B46">
                            <w:pPr>
                              <w:pStyle w:val="ConsPlusNonformat"/>
                              <w:jc w:val="center"/>
                              <w:rPr>
                                <w:rFonts w:ascii="Times New Roman" w:hAnsi="Times New Roman"/>
                                <w:sz w:val="24"/>
                                <w:szCs w:val="24"/>
                              </w:rPr>
                            </w:pPr>
                            <w:r w:rsidRPr="00AD2639">
                              <w:rPr>
                                <w:rFonts w:ascii="Times New Roman" w:hAnsi="Times New Roman"/>
                                <w:sz w:val="24"/>
                                <w:szCs w:val="24"/>
                              </w:rPr>
                              <w:t xml:space="preserve">Регистрация решения о </w:t>
                            </w:r>
                            <w:r w:rsidRPr="00DD7134">
                              <w:rPr>
                                <w:rFonts w:ascii="Times New Roman" w:hAnsi="Times New Roman"/>
                                <w:sz w:val="24"/>
                                <w:szCs w:val="24"/>
                              </w:rPr>
                              <w:t>предоставлении муниципальной услуги</w:t>
                            </w:r>
                          </w:p>
                          <w:p w:rsidR="005D7B46" w:rsidRPr="00245F8C" w:rsidRDefault="005D7B46" w:rsidP="005D7B46">
                            <w:pPr>
                              <w:jc w:val="center"/>
                            </w:pPr>
                          </w:p>
                        </w:txbxContent>
                      </v:textbox>
                    </v:rect>
                    <v:line id="Line 6" o:spid="_x0000_s1044" style="position:absolute;visibility:visible;mso-wrap-style:square" from="7880,11700" to="7880,11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6" o:spid="_x0000_s1045" style="position:absolute;visibility:visible;mso-wrap-style:square" from="5470,11700" to="5470,11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6" o:spid="_x0000_s1046" style="position:absolute;visibility:visible;mso-wrap-style:square" from="7880,13330" to="7880,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6" o:spid="_x0000_s1047" style="position:absolute;visibility:visible;mso-wrap-style:square" from="5470,13330" to="5470,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rect id="Rectangle 24" o:spid="_x0000_s1048" style="position:absolute;left:3860;top:13620;width:5650;height:2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5D7B46" w:rsidRPr="00FE0444" w:rsidRDefault="005D7B46" w:rsidP="005D7B46">
                            <w:pPr>
                              <w:pStyle w:val="ConsPlusNonformat"/>
                              <w:jc w:val="center"/>
                              <w:rPr>
                                <w:rFonts w:ascii="Times New Roman" w:hAnsi="Times New Roman"/>
                                <w:sz w:val="24"/>
                                <w:szCs w:val="24"/>
                              </w:rPr>
                            </w:pPr>
                            <w:r w:rsidRPr="00FE0444">
                              <w:rPr>
                                <w:rFonts w:ascii="Times New Roman" w:hAnsi="Times New Roman"/>
                                <w:sz w:val="24"/>
                                <w:szCs w:val="24"/>
                              </w:rPr>
                              <w:t>Завершение предоставления муниципальной услуги:</w:t>
                            </w:r>
                          </w:p>
                          <w:p w:rsidR="005D7B46" w:rsidRPr="00FE0444" w:rsidRDefault="005D7B46" w:rsidP="005D7B46">
                            <w:pPr>
                              <w:pStyle w:val="ConsPlusNonformat"/>
                              <w:jc w:val="center"/>
                              <w:rPr>
                                <w:rFonts w:ascii="Times New Roman" w:hAnsi="Times New Roman"/>
                                <w:sz w:val="24"/>
                                <w:szCs w:val="24"/>
                              </w:rPr>
                            </w:pPr>
                            <w:r w:rsidRPr="00FE0444">
                              <w:rPr>
                                <w:rFonts w:ascii="Times New Roman" w:hAnsi="Times New Roman"/>
                                <w:sz w:val="24"/>
                                <w:szCs w:val="24"/>
                              </w:rPr>
                              <w:t xml:space="preserve">- выдача </w:t>
                            </w:r>
                            <w:r>
                              <w:rPr>
                                <w:rFonts w:ascii="Times New Roman" w:hAnsi="Times New Roman"/>
                                <w:sz w:val="24"/>
                                <w:szCs w:val="24"/>
                              </w:rPr>
                              <w:t>заявителю</w:t>
                            </w:r>
                            <w:r w:rsidRPr="00DD7134">
                              <w:t xml:space="preserve"> </w:t>
                            </w:r>
                            <w:r w:rsidRPr="00DD7134">
                              <w:rPr>
                                <w:rFonts w:ascii="Times New Roman" w:hAnsi="Times New Roman"/>
                                <w:sz w:val="24"/>
                                <w:szCs w:val="24"/>
                              </w:rPr>
                              <w:t>решения о п</w:t>
                            </w:r>
                            <w:r>
                              <w:rPr>
                                <w:rFonts w:ascii="Times New Roman" w:hAnsi="Times New Roman"/>
                                <w:sz w:val="24"/>
                                <w:szCs w:val="24"/>
                              </w:rPr>
                              <w:t>рисвоении</w:t>
                            </w:r>
                            <w:r w:rsidRPr="00DD7134">
                              <w:rPr>
                                <w:rFonts w:ascii="Times New Roman" w:hAnsi="Times New Roman"/>
                                <w:sz w:val="24"/>
                                <w:szCs w:val="24"/>
                              </w:rPr>
                              <w:t xml:space="preserve"> адреса объекту недвижимости</w:t>
                            </w:r>
                            <w:r>
                              <w:rPr>
                                <w:rFonts w:ascii="Times New Roman" w:hAnsi="Times New Roman"/>
                                <w:sz w:val="24"/>
                                <w:szCs w:val="24"/>
                              </w:rPr>
                              <w:t xml:space="preserve"> </w:t>
                            </w:r>
                          </w:p>
                          <w:p w:rsidR="005D7B46" w:rsidRPr="00FE0444" w:rsidRDefault="005D7B46" w:rsidP="005D7B46">
                            <w:pPr>
                              <w:pStyle w:val="ConsPlusNonformat"/>
                              <w:jc w:val="center"/>
                              <w:rPr>
                                <w:rFonts w:ascii="Times New Roman" w:hAnsi="Times New Roman"/>
                                <w:sz w:val="24"/>
                                <w:szCs w:val="24"/>
                              </w:rPr>
                            </w:pPr>
                            <w:r w:rsidRPr="00FE0444">
                              <w:rPr>
                                <w:rFonts w:ascii="Times New Roman" w:hAnsi="Times New Roman"/>
                                <w:sz w:val="24"/>
                                <w:szCs w:val="24"/>
                              </w:rPr>
                              <w:t xml:space="preserve">- выдача заявителю решения об отказе в </w:t>
                            </w:r>
                            <w:r w:rsidRPr="00DD7134">
                              <w:rPr>
                                <w:rFonts w:ascii="Times New Roman" w:hAnsi="Times New Roman"/>
                                <w:sz w:val="24"/>
                                <w:szCs w:val="24"/>
                              </w:rPr>
                              <w:t>присвоении адреса объекту недвижимости</w:t>
                            </w:r>
                          </w:p>
                          <w:p w:rsidR="005D7B46" w:rsidRPr="00245F8C" w:rsidRDefault="005D7B46" w:rsidP="005D7B46">
                            <w:pPr>
                              <w:jc w:val="center"/>
                            </w:pPr>
                          </w:p>
                        </w:txbxContent>
                      </v:textbox>
                    </v:rect>
                  </v:group>
                  <v:rect id="Rectangle 25" o:spid="_x0000_s1049" style="position:absolute;left:3940;top:6710;width:5360;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5D7B46" w:rsidRPr="00245F8C" w:rsidRDefault="005D7B46" w:rsidP="005D7B46">
                          <w:pPr>
                            <w:jc w:val="center"/>
                          </w:pPr>
                          <w:r>
                            <w:rPr>
                              <w:sz w:val="22"/>
                              <w:szCs w:val="22"/>
                            </w:rPr>
                            <w:t>Рассмотрение документов</w:t>
                          </w:r>
                        </w:p>
                      </w:txbxContent>
                    </v:textbox>
                  </v:rect>
                  <v:line id="Line 6" o:spid="_x0000_s1050" style="position:absolute;visibility:visible;mso-wrap-style:square" from="7880,6420" to="7880,6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6" o:spid="_x0000_s1051" style="position:absolute;visibility:visible;mso-wrap-style:square" from="7880,7230" to="7880,7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6" o:spid="_x0000_s1052" style="position:absolute;visibility:visible;mso-wrap-style:square" from="5470,7230" to="5470,7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group>
              </v:group>
            </w:pict>
          </mc:Fallback>
        </mc:AlternateContent>
      </w: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Default="005D7B46" w:rsidP="005D7B46">
      <w:pPr>
        <w:tabs>
          <w:tab w:val="left" w:pos="2420"/>
        </w:tabs>
        <w:ind w:firstLine="567"/>
        <w:jc w:val="center"/>
      </w:pPr>
    </w:p>
    <w:p w:rsidR="005D7B46" w:rsidRPr="00050EF7" w:rsidRDefault="005D7B46" w:rsidP="005D7B46">
      <w:pPr>
        <w:autoSpaceDE w:val="0"/>
        <w:autoSpaceDN w:val="0"/>
        <w:adjustRightInd w:val="0"/>
        <w:jc w:val="both"/>
        <w:rPr>
          <w:rFonts w:ascii="Courier New" w:hAnsi="Courier New" w:cs="Courier New"/>
          <w:sz w:val="20"/>
        </w:rPr>
      </w:pPr>
    </w:p>
    <w:p w:rsidR="005D7B46" w:rsidRPr="00050EF7" w:rsidRDefault="005D7B46" w:rsidP="005D7B46">
      <w:pPr>
        <w:autoSpaceDE w:val="0"/>
        <w:autoSpaceDN w:val="0"/>
        <w:adjustRightInd w:val="0"/>
        <w:jc w:val="both"/>
        <w:rPr>
          <w:rFonts w:ascii="Courier New" w:hAnsi="Courier New" w:cs="Courier New"/>
          <w:sz w:val="20"/>
        </w:rPr>
      </w:pPr>
      <w:r>
        <w:rPr>
          <w:rFonts w:ascii="Courier New" w:hAnsi="Courier New" w:cs="Courier New"/>
          <w:sz w:val="20"/>
        </w:rPr>
        <w:t xml:space="preserve">       </w:t>
      </w:r>
      <w:r w:rsidRPr="00050EF7">
        <w:rPr>
          <w:rFonts w:ascii="Courier New" w:hAnsi="Courier New" w:cs="Courier New"/>
          <w:sz w:val="20"/>
        </w:rPr>
        <w:t xml:space="preserve">                       </w:t>
      </w:r>
      <w:r>
        <w:rPr>
          <w:rFonts w:ascii="Courier New" w:hAnsi="Courier New" w:cs="Courier New"/>
          <w:sz w:val="20"/>
        </w:rPr>
        <w:t xml:space="preserve">                             </w:t>
      </w:r>
    </w:p>
    <w:p w:rsidR="005D7B46" w:rsidRPr="00050EF7" w:rsidRDefault="005D7B46" w:rsidP="005D7B46">
      <w:pPr>
        <w:autoSpaceDE w:val="0"/>
        <w:autoSpaceDN w:val="0"/>
        <w:adjustRightInd w:val="0"/>
        <w:jc w:val="both"/>
        <w:rPr>
          <w:rFonts w:ascii="Courier New" w:hAnsi="Courier New" w:cs="Courier New"/>
          <w:sz w:val="20"/>
        </w:rPr>
      </w:pPr>
    </w:p>
    <w:p w:rsidR="005D7B46" w:rsidRPr="00050EF7" w:rsidRDefault="005D7B46" w:rsidP="005D7B46">
      <w:pPr>
        <w:autoSpaceDE w:val="0"/>
        <w:autoSpaceDN w:val="0"/>
        <w:adjustRightInd w:val="0"/>
        <w:jc w:val="both"/>
        <w:rPr>
          <w:rFonts w:ascii="Courier New" w:hAnsi="Courier New" w:cs="Courier New"/>
          <w:sz w:val="20"/>
        </w:rPr>
      </w:pPr>
    </w:p>
    <w:p w:rsidR="005D7B46" w:rsidRPr="00050EF7" w:rsidRDefault="005D7B46" w:rsidP="005D7B46">
      <w:pPr>
        <w:autoSpaceDE w:val="0"/>
        <w:autoSpaceDN w:val="0"/>
        <w:adjustRightInd w:val="0"/>
        <w:jc w:val="both"/>
        <w:rPr>
          <w:rFonts w:ascii="Courier New" w:hAnsi="Courier New" w:cs="Courier New"/>
          <w:sz w:val="20"/>
        </w:rPr>
      </w:pPr>
    </w:p>
    <w:p w:rsidR="005D7B46" w:rsidRPr="00050EF7" w:rsidRDefault="005D7B46" w:rsidP="005D7B46">
      <w:pPr>
        <w:autoSpaceDE w:val="0"/>
        <w:autoSpaceDN w:val="0"/>
        <w:adjustRightInd w:val="0"/>
        <w:jc w:val="both"/>
        <w:rPr>
          <w:rFonts w:ascii="Courier New" w:hAnsi="Courier New" w:cs="Courier New"/>
          <w:sz w:val="20"/>
        </w:rPr>
      </w:pPr>
    </w:p>
    <w:p w:rsidR="005D7B46" w:rsidRPr="00050EF7" w:rsidRDefault="005D7B46" w:rsidP="005D7B46">
      <w:pPr>
        <w:autoSpaceDE w:val="0"/>
        <w:autoSpaceDN w:val="0"/>
        <w:adjustRightInd w:val="0"/>
        <w:jc w:val="both"/>
        <w:rPr>
          <w:rFonts w:ascii="Courier New" w:hAnsi="Courier New" w:cs="Courier New"/>
          <w:sz w:val="20"/>
        </w:rPr>
      </w:pPr>
      <w:r>
        <w:rPr>
          <w:rFonts w:ascii="Courier New" w:hAnsi="Courier New" w:cs="Courier New"/>
          <w:sz w:val="20"/>
        </w:rPr>
        <w:t xml:space="preserve">       </w:t>
      </w:r>
      <w:r w:rsidRPr="00050EF7">
        <w:rPr>
          <w:rFonts w:ascii="Courier New" w:hAnsi="Courier New" w:cs="Courier New"/>
          <w:sz w:val="20"/>
        </w:rPr>
        <w:t xml:space="preserve">                       </w:t>
      </w:r>
      <w:r>
        <w:rPr>
          <w:rFonts w:ascii="Courier New" w:hAnsi="Courier New" w:cs="Courier New"/>
          <w:sz w:val="20"/>
        </w:rPr>
        <w:t xml:space="preserve">                            </w:t>
      </w:r>
      <w:r w:rsidRPr="00050EF7">
        <w:rPr>
          <w:rFonts w:ascii="Courier New" w:hAnsi="Courier New" w:cs="Courier New"/>
          <w:sz w:val="20"/>
        </w:rPr>
        <w:t xml:space="preserve">   </w:t>
      </w:r>
    </w:p>
    <w:p w:rsidR="005D7B46" w:rsidRPr="00050EF7" w:rsidRDefault="005D7B46" w:rsidP="005D7B46">
      <w:pPr>
        <w:autoSpaceDE w:val="0"/>
        <w:autoSpaceDN w:val="0"/>
        <w:adjustRightInd w:val="0"/>
        <w:jc w:val="both"/>
        <w:rPr>
          <w:rFonts w:ascii="Courier New" w:hAnsi="Courier New" w:cs="Courier New"/>
          <w:sz w:val="20"/>
        </w:rPr>
      </w:pPr>
    </w:p>
    <w:p w:rsidR="005D7B46" w:rsidRDefault="005D7B46" w:rsidP="005D7B46">
      <w:pPr>
        <w:autoSpaceDE w:val="0"/>
        <w:autoSpaceDN w:val="0"/>
        <w:adjustRightInd w:val="0"/>
        <w:jc w:val="both"/>
        <w:rPr>
          <w:rFonts w:ascii="Courier New" w:hAnsi="Courier New" w:cs="Courier New"/>
          <w:sz w:val="20"/>
        </w:rPr>
      </w:pPr>
    </w:p>
    <w:p w:rsidR="005D7B46" w:rsidRPr="00050EF7" w:rsidRDefault="005D7B46" w:rsidP="005D7B46">
      <w:pPr>
        <w:autoSpaceDE w:val="0"/>
        <w:autoSpaceDN w:val="0"/>
        <w:adjustRightInd w:val="0"/>
        <w:jc w:val="both"/>
        <w:rPr>
          <w:rFonts w:ascii="Courier New" w:hAnsi="Courier New" w:cs="Courier New"/>
          <w:sz w:val="20"/>
        </w:rPr>
      </w:pPr>
    </w:p>
    <w:p w:rsidR="005D7B46" w:rsidRPr="00050EF7" w:rsidRDefault="005D7B46" w:rsidP="005D7B46">
      <w:pPr>
        <w:autoSpaceDE w:val="0"/>
        <w:autoSpaceDN w:val="0"/>
        <w:adjustRightInd w:val="0"/>
        <w:jc w:val="both"/>
        <w:rPr>
          <w:rFonts w:ascii="Courier New" w:hAnsi="Courier New" w:cs="Courier New"/>
          <w:sz w:val="20"/>
        </w:rPr>
      </w:pPr>
    </w:p>
    <w:p w:rsidR="005D7B46" w:rsidRPr="00050EF7" w:rsidRDefault="005D7B46" w:rsidP="005D7B46">
      <w:pPr>
        <w:autoSpaceDE w:val="0"/>
        <w:autoSpaceDN w:val="0"/>
        <w:adjustRightInd w:val="0"/>
        <w:jc w:val="both"/>
        <w:rPr>
          <w:rFonts w:ascii="Courier New" w:hAnsi="Courier New" w:cs="Courier New"/>
          <w:sz w:val="20"/>
        </w:rPr>
      </w:pPr>
    </w:p>
    <w:p w:rsidR="005D7B46" w:rsidRPr="00050EF7" w:rsidRDefault="005D7B46" w:rsidP="005D7B46">
      <w:pPr>
        <w:autoSpaceDE w:val="0"/>
        <w:autoSpaceDN w:val="0"/>
        <w:adjustRightInd w:val="0"/>
        <w:jc w:val="both"/>
        <w:rPr>
          <w:rFonts w:ascii="Courier New" w:hAnsi="Courier New" w:cs="Courier New"/>
          <w:sz w:val="20"/>
        </w:rPr>
      </w:pPr>
      <w:r>
        <w:rPr>
          <w:rFonts w:ascii="Courier New" w:hAnsi="Courier New" w:cs="Courier New"/>
          <w:sz w:val="20"/>
        </w:rPr>
        <w:t xml:space="preserve">       </w:t>
      </w:r>
      <w:r w:rsidRPr="00050EF7">
        <w:rPr>
          <w:rFonts w:ascii="Courier New" w:hAnsi="Courier New" w:cs="Courier New"/>
          <w:sz w:val="20"/>
        </w:rPr>
        <w:t xml:space="preserve">              </w:t>
      </w:r>
      <w:r>
        <w:rPr>
          <w:rFonts w:ascii="Courier New" w:hAnsi="Courier New" w:cs="Courier New"/>
          <w:sz w:val="20"/>
        </w:rPr>
        <w:t xml:space="preserve">                               </w:t>
      </w:r>
    </w:p>
    <w:p w:rsidR="005D7B46" w:rsidRPr="00050EF7" w:rsidRDefault="005D7B46" w:rsidP="005D7B46">
      <w:pPr>
        <w:autoSpaceDE w:val="0"/>
        <w:autoSpaceDN w:val="0"/>
        <w:adjustRightInd w:val="0"/>
        <w:jc w:val="both"/>
        <w:rPr>
          <w:rFonts w:ascii="Courier New" w:hAnsi="Courier New" w:cs="Courier New"/>
          <w:sz w:val="20"/>
        </w:rPr>
      </w:pPr>
      <w:r w:rsidRPr="00050EF7">
        <w:rPr>
          <w:rFonts w:ascii="Courier New" w:hAnsi="Courier New" w:cs="Courier New"/>
          <w:sz w:val="20"/>
        </w:rPr>
        <w:t xml:space="preserve">                        </w:t>
      </w:r>
      <w:r>
        <w:rPr>
          <w:rFonts w:ascii="Courier New" w:hAnsi="Courier New" w:cs="Courier New"/>
          <w:sz w:val="20"/>
        </w:rPr>
        <w:t xml:space="preserve">                               </w:t>
      </w:r>
    </w:p>
    <w:p w:rsidR="005D7B46" w:rsidRPr="00050EF7" w:rsidRDefault="005D7B46" w:rsidP="005D7B46">
      <w:pPr>
        <w:autoSpaceDE w:val="0"/>
        <w:autoSpaceDN w:val="0"/>
        <w:adjustRightInd w:val="0"/>
        <w:jc w:val="both"/>
        <w:rPr>
          <w:rFonts w:ascii="Courier New" w:hAnsi="Courier New" w:cs="Courier New"/>
          <w:sz w:val="20"/>
        </w:rPr>
      </w:pPr>
      <w:r w:rsidRPr="00050EF7">
        <w:rPr>
          <w:rFonts w:ascii="Courier New" w:hAnsi="Courier New" w:cs="Courier New"/>
          <w:sz w:val="20"/>
        </w:rPr>
        <w:t xml:space="preserve">                         </w:t>
      </w:r>
      <w:r>
        <w:rPr>
          <w:rFonts w:ascii="Courier New" w:hAnsi="Courier New" w:cs="Courier New"/>
          <w:sz w:val="20"/>
        </w:rPr>
        <w:t xml:space="preserve">                             </w:t>
      </w:r>
      <w:r w:rsidRPr="00050EF7">
        <w:rPr>
          <w:rFonts w:ascii="Courier New" w:hAnsi="Courier New" w:cs="Courier New"/>
          <w:sz w:val="20"/>
        </w:rPr>
        <w:t xml:space="preserve">                        </w:t>
      </w:r>
    </w:p>
    <w:p w:rsidR="005D7B46" w:rsidRPr="00050EF7" w:rsidRDefault="005D7B46" w:rsidP="005D7B46">
      <w:pPr>
        <w:autoSpaceDE w:val="0"/>
        <w:autoSpaceDN w:val="0"/>
        <w:adjustRightInd w:val="0"/>
        <w:jc w:val="both"/>
        <w:rPr>
          <w:rFonts w:ascii="Courier New" w:hAnsi="Courier New" w:cs="Courier New"/>
          <w:sz w:val="20"/>
        </w:rPr>
      </w:pPr>
      <w:r w:rsidRPr="00050EF7">
        <w:rPr>
          <w:rFonts w:ascii="Courier New" w:hAnsi="Courier New" w:cs="Courier New"/>
          <w:sz w:val="20"/>
        </w:rPr>
        <w:t xml:space="preserve">                        </w:t>
      </w:r>
      <w:r>
        <w:rPr>
          <w:rFonts w:ascii="Courier New" w:hAnsi="Courier New" w:cs="Courier New"/>
          <w:sz w:val="20"/>
        </w:rPr>
        <w:t xml:space="preserve">                              </w:t>
      </w:r>
      <w:r w:rsidRPr="00050EF7">
        <w:rPr>
          <w:rFonts w:ascii="Courier New" w:hAnsi="Courier New" w:cs="Courier New"/>
          <w:sz w:val="20"/>
        </w:rPr>
        <w:t xml:space="preserve">          </w:t>
      </w:r>
    </w:p>
    <w:p w:rsidR="005D7B46" w:rsidRPr="00050EF7" w:rsidRDefault="005D7B46" w:rsidP="005D7B46">
      <w:pPr>
        <w:autoSpaceDE w:val="0"/>
        <w:autoSpaceDN w:val="0"/>
        <w:adjustRightInd w:val="0"/>
        <w:jc w:val="both"/>
        <w:rPr>
          <w:rFonts w:ascii="Courier New" w:hAnsi="Courier New" w:cs="Courier New"/>
          <w:sz w:val="20"/>
        </w:rPr>
      </w:pPr>
      <w:r w:rsidRPr="00050EF7">
        <w:rPr>
          <w:rFonts w:ascii="Courier New" w:hAnsi="Courier New" w:cs="Courier New"/>
          <w:sz w:val="20"/>
        </w:rPr>
        <w:t xml:space="preserve">                        </w:t>
      </w:r>
      <w:r>
        <w:rPr>
          <w:rFonts w:ascii="Courier New" w:hAnsi="Courier New" w:cs="Courier New"/>
          <w:sz w:val="20"/>
        </w:rPr>
        <w:t xml:space="preserve">                               </w:t>
      </w:r>
    </w:p>
    <w:p w:rsidR="005D7B46" w:rsidRPr="00050EF7" w:rsidRDefault="005D7B46" w:rsidP="005D7B46">
      <w:pPr>
        <w:autoSpaceDE w:val="0"/>
        <w:autoSpaceDN w:val="0"/>
        <w:adjustRightInd w:val="0"/>
        <w:jc w:val="both"/>
        <w:rPr>
          <w:rFonts w:ascii="Courier New" w:hAnsi="Courier New" w:cs="Courier New"/>
          <w:sz w:val="20"/>
        </w:rPr>
      </w:pPr>
      <w:r w:rsidRPr="00050EF7">
        <w:rPr>
          <w:rFonts w:ascii="Courier New" w:hAnsi="Courier New" w:cs="Courier New"/>
          <w:sz w:val="20"/>
        </w:rPr>
        <w:t xml:space="preserve">                        </w:t>
      </w:r>
      <w:r>
        <w:rPr>
          <w:rFonts w:ascii="Courier New" w:hAnsi="Courier New" w:cs="Courier New"/>
          <w:sz w:val="20"/>
        </w:rPr>
        <w:t xml:space="preserve">                              </w:t>
      </w:r>
    </w:p>
    <w:p w:rsidR="005D7B46" w:rsidRPr="00050EF7" w:rsidRDefault="005D7B46" w:rsidP="005D7B46">
      <w:pPr>
        <w:autoSpaceDE w:val="0"/>
        <w:autoSpaceDN w:val="0"/>
        <w:adjustRightInd w:val="0"/>
        <w:ind w:left="-426"/>
        <w:jc w:val="both"/>
        <w:rPr>
          <w:rFonts w:ascii="Courier New" w:hAnsi="Courier New" w:cs="Courier New"/>
          <w:sz w:val="20"/>
        </w:rPr>
      </w:pPr>
      <w:r>
        <w:rPr>
          <w:rFonts w:ascii="Courier New" w:hAnsi="Courier New" w:cs="Courier New"/>
          <w:sz w:val="20"/>
        </w:rPr>
        <w:t xml:space="preserve">                   </w:t>
      </w:r>
      <w:r w:rsidRPr="00050EF7">
        <w:rPr>
          <w:rFonts w:ascii="Courier New" w:hAnsi="Courier New" w:cs="Courier New"/>
          <w:sz w:val="20"/>
        </w:rPr>
        <w:t xml:space="preserve">   </w:t>
      </w:r>
      <w:r>
        <w:rPr>
          <w:rFonts w:ascii="Courier New" w:hAnsi="Courier New" w:cs="Courier New"/>
          <w:sz w:val="20"/>
        </w:rPr>
        <w:t xml:space="preserve">                             </w:t>
      </w:r>
    </w:p>
    <w:p w:rsidR="005D7B46" w:rsidRPr="002000B6" w:rsidRDefault="005D7B46" w:rsidP="005D7B46">
      <w:pPr>
        <w:autoSpaceDE w:val="0"/>
        <w:autoSpaceDN w:val="0"/>
        <w:adjustRightInd w:val="0"/>
        <w:jc w:val="both"/>
        <w:rPr>
          <w:rFonts w:ascii="Courier New" w:hAnsi="Courier New" w:cs="Courier New"/>
          <w:sz w:val="20"/>
        </w:rPr>
      </w:pPr>
      <w:r w:rsidRPr="002000B6">
        <w:rPr>
          <w:rFonts w:ascii="Courier New" w:hAnsi="Courier New" w:cs="Courier New"/>
          <w:sz w:val="20"/>
        </w:rPr>
        <w:t xml:space="preserve">                        </w:t>
      </w:r>
      <w:r>
        <w:rPr>
          <w:rFonts w:ascii="Courier New" w:hAnsi="Courier New" w:cs="Courier New"/>
          <w:sz w:val="20"/>
        </w:rPr>
        <w:t xml:space="preserve">                               </w:t>
      </w:r>
    </w:p>
    <w:p w:rsidR="005D7B46" w:rsidRPr="004F4371" w:rsidRDefault="005D7B46" w:rsidP="005D7B46">
      <w:pPr>
        <w:autoSpaceDE w:val="0"/>
        <w:autoSpaceDN w:val="0"/>
        <w:adjustRightInd w:val="0"/>
        <w:jc w:val="both"/>
        <w:rPr>
          <w:rFonts w:ascii="Courier New" w:hAnsi="Courier New" w:cs="Courier New"/>
          <w:sz w:val="20"/>
        </w:rPr>
      </w:pPr>
      <w:r>
        <w:rPr>
          <w:rFonts w:ascii="Courier New" w:hAnsi="Courier New" w:cs="Courier New"/>
          <w:sz w:val="20"/>
        </w:rPr>
        <w:t xml:space="preserve">    </w:t>
      </w:r>
    </w:p>
    <w:p w:rsidR="00141305" w:rsidRPr="0062741F" w:rsidRDefault="00141305" w:rsidP="00141305">
      <w:pPr>
        <w:rPr>
          <w:sz w:val="28"/>
          <w:szCs w:val="28"/>
        </w:rPr>
      </w:pPr>
    </w:p>
    <w:p w:rsidR="001666F2" w:rsidRDefault="001666F2" w:rsidP="001666F2">
      <w:pPr>
        <w:pStyle w:val="a4"/>
        <w:ind w:firstLine="708"/>
        <w:jc w:val="both"/>
        <w:rPr>
          <w:rFonts w:ascii="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820"/>
        <w:gridCol w:w="2233"/>
      </w:tblGrid>
      <w:tr w:rsidR="001666F2" w:rsidTr="00141305">
        <w:tc>
          <w:tcPr>
            <w:tcW w:w="2518" w:type="dxa"/>
            <w:hideMark/>
          </w:tcPr>
          <w:p w:rsidR="001666F2" w:rsidRDefault="001666F2">
            <w:pPr>
              <w:pStyle w:val="a4"/>
              <w:jc w:val="both"/>
              <w:rPr>
                <w:rFonts w:ascii="Times New Roman" w:hAnsi="Times New Roman" w:cs="Times New Roman"/>
                <w:sz w:val="28"/>
                <w:szCs w:val="28"/>
                <w:lang w:eastAsia="ru-RU"/>
              </w:rPr>
            </w:pPr>
          </w:p>
        </w:tc>
        <w:tc>
          <w:tcPr>
            <w:tcW w:w="4820" w:type="dxa"/>
          </w:tcPr>
          <w:p w:rsidR="001666F2" w:rsidRDefault="001666F2">
            <w:pPr>
              <w:pStyle w:val="a4"/>
              <w:jc w:val="both"/>
              <w:rPr>
                <w:rFonts w:ascii="Times New Roman" w:hAnsi="Times New Roman" w:cs="Times New Roman"/>
                <w:sz w:val="28"/>
                <w:szCs w:val="28"/>
                <w:lang w:eastAsia="ru-RU"/>
              </w:rPr>
            </w:pPr>
          </w:p>
        </w:tc>
        <w:tc>
          <w:tcPr>
            <w:tcW w:w="2233" w:type="dxa"/>
          </w:tcPr>
          <w:p w:rsidR="001666F2" w:rsidRDefault="001666F2" w:rsidP="006A1586">
            <w:pPr>
              <w:pStyle w:val="a4"/>
              <w:rPr>
                <w:rFonts w:ascii="Times New Roman" w:hAnsi="Times New Roman" w:cs="Times New Roman"/>
                <w:sz w:val="28"/>
                <w:szCs w:val="28"/>
                <w:lang w:eastAsia="ru-RU"/>
              </w:rPr>
            </w:pPr>
          </w:p>
        </w:tc>
      </w:tr>
      <w:tr w:rsidR="00141305" w:rsidTr="001666F2">
        <w:tc>
          <w:tcPr>
            <w:tcW w:w="2518" w:type="dxa"/>
          </w:tcPr>
          <w:p w:rsidR="00141305" w:rsidRDefault="00141305">
            <w:pPr>
              <w:pStyle w:val="a4"/>
              <w:jc w:val="both"/>
              <w:rPr>
                <w:rFonts w:ascii="Times New Roman" w:hAnsi="Times New Roman" w:cs="Times New Roman"/>
                <w:sz w:val="28"/>
                <w:szCs w:val="28"/>
                <w:lang w:eastAsia="ru-RU"/>
              </w:rPr>
            </w:pPr>
          </w:p>
          <w:p w:rsidR="00141305" w:rsidRDefault="00141305">
            <w:pPr>
              <w:pStyle w:val="a4"/>
              <w:jc w:val="both"/>
              <w:rPr>
                <w:rFonts w:ascii="Times New Roman" w:hAnsi="Times New Roman" w:cs="Times New Roman"/>
                <w:sz w:val="28"/>
                <w:szCs w:val="28"/>
                <w:lang w:eastAsia="ru-RU"/>
              </w:rPr>
            </w:pPr>
          </w:p>
          <w:p w:rsidR="00141305" w:rsidRDefault="00141305">
            <w:pPr>
              <w:pStyle w:val="a4"/>
              <w:jc w:val="both"/>
              <w:rPr>
                <w:rFonts w:ascii="Times New Roman" w:hAnsi="Times New Roman" w:cs="Times New Roman"/>
                <w:sz w:val="28"/>
                <w:szCs w:val="28"/>
                <w:lang w:eastAsia="ru-RU"/>
              </w:rPr>
            </w:pPr>
          </w:p>
          <w:p w:rsidR="00141305" w:rsidRDefault="00141305">
            <w:pPr>
              <w:pStyle w:val="a4"/>
              <w:jc w:val="both"/>
              <w:rPr>
                <w:rFonts w:ascii="Times New Roman" w:hAnsi="Times New Roman" w:cs="Times New Roman"/>
                <w:sz w:val="28"/>
                <w:szCs w:val="28"/>
                <w:lang w:eastAsia="ru-RU"/>
              </w:rPr>
            </w:pPr>
          </w:p>
          <w:p w:rsidR="00141305" w:rsidRDefault="00141305">
            <w:pPr>
              <w:pStyle w:val="a4"/>
              <w:jc w:val="both"/>
              <w:rPr>
                <w:rFonts w:ascii="Times New Roman" w:hAnsi="Times New Roman" w:cs="Times New Roman"/>
                <w:sz w:val="28"/>
                <w:szCs w:val="28"/>
                <w:lang w:eastAsia="ru-RU"/>
              </w:rPr>
            </w:pPr>
          </w:p>
          <w:p w:rsidR="00141305" w:rsidRDefault="00141305">
            <w:pPr>
              <w:pStyle w:val="a4"/>
              <w:jc w:val="both"/>
              <w:rPr>
                <w:rFonts w:ascii="Times New Roman" w:hAnsi="Times New Roman" w:cs="Times New Roman"/>
                <w:sz w:val="28"/>
                <w:szCs w:val="28"/>
                <w:lang w:eastAsia="ru-RU"/>
              </w:rPr>
            </w:pPr>
          </w:p>
          <w:p w:rsidR="00141305" w:rsidRDefault="00141305">
            <w:pPr>
              <w:pStyle w:val="a4"/>
              <w:jc w:val="both"/>
              <w:rPr>
                <w:rFonts w:ascii="Times New Roman" w:hAnsi="Times New Roman" w:cs="Times New Roman"/>
                <w:sz w:val="28"/>
                <w:szCs w:val="28"/>
                <w:lang w:eastAsia="ru-RU"/>
              </w:rPr>
            </w:pPr>
          </w:p>
          <w:p w:rsidR="00141305" w:rsidRDefault="00141305">
            <w:pPr>
              <w:pStyle w:val="a4"/>
              <w:jc w:val="both"/>
              <w:rPr>
                <w:rFonts w:ascii="Times New Roman" w:hAnsi="Times New Roman" w:cs="Times New Roman"/>
                <w:sz w:val="28"/>
                <w:szCs w:val="28"/>
                <w:lang w:eastAsia="ru-RU"/>
              </w:rPr>
            </w:pPr>
          </w:p>
          <w:p w:rsidR="00141305" w:rsidRDefault="00141305">
            <w:pPr>
              <w:pStyle w:val="a4"/>
              <w:jc w:val="both"/>
              <w:rPr>
                <w:rFonts w:ascii="Times New Roman" w:hAnsi="Times New Roman" w:cs="Times New Roman"/>
                <w:sz w:val="28"/>
                <w:szCs w:val="28"/>
                <w:lang w:eastAsia="ru-RU"/>
              </w:rPr>
            </w:pPr>
          </w:p>
          <w:p w:rsidR="00141305" w:rsidRDefault="00141305">
            <w:pPr>
              <w:pStyle w:val="a4"/>
              <w:jc w:val="both"/>
              <w:rPr>
                <w:rFonts w:ascii="Times New Roman" w:hAnsi="Times New Roman" w:cs="Times New Roman"/>
                <w:sz w:val="28"/>
                <w:szCs w:val="28"/>
                <w:lang w:eastAsia="ru-RU"/>
              </w:rPr>
            </w:pPr>
          </w:p>
          <w:p w:rsidR="00141305" w:rsidRDefault="00141305">
            <w:pPr>
              <w:pStyle w:val="a4"/>
              <w:jc w:val="both"/>
              <w:rPr>
                <w:rFonts w:ascii="Times New Roman" w:hAnsi="Times New Roman" w:cs="Times New Roman"/>
                <w:sz w:val="28"/>
                <w:szCs w:val="28"/>
                <w:lang w:eastAsia="ru-RU"/>
              </w:rPr>
            </w:pPr>
          </w:p>
          <w:p w:rsidR="00141305" w:rsidRDefault="00141305">
            <w:pPr>
              <w:pStyle w:val="a4"/>
              <w:jc w:val="both"/>
              <w:rPr>
                <w:rFonts w:ascii="Times New Roman" w:hAnsi="Times New Roman" w:cs="Times New Roman"/>
                <w:sz w:val="28"/>
                <w:szCs w:val="28"/>
                <w:lang w:eastAsia="ru-RU"/>
              </w:rPr>
            </w:pPr>
          </w:p>
        </w:tc>
        <w:tc>
          <w:tcPr>
            <w:tcW w:w="4820" w:type="dxa"/>
          </w:tcPr>
          <w:p w:rsidR="00141305" w:rsidRDefault="00141305">
            <w:pPr>
              <w:pStyle w:val="a4"/>
              <w:jc w:val="both"/>
              <w:rPr>
                <w:rFonts w:ascii="Times New Roman" w:hAnsi="Times New Roman" w:cs="Times New Roman"/>
                <w:sz w:val="28"/>
                <w:szCs w:val="28"/>
                <w:lang w:eastAsia="ru-RU"/>
              </w:rPr>
            </w:pPr>
          </w:p>
        </w:tc>
        <w:tc>
          <w:tcPr>
            <w:tcW w:w="2233" w:type="dxa"/>
          </w:tcPr>
          <w:p w:rsidR="00141305" w:rsidRDefault="00141305" w:rsidP="006A1586">
            <w:pPr>
              <w:pStyle w:val="a4"/>
              <w:rPr>
                <w:rFonts w:ascii="Times New Roman" w:hAnsi="Times New Roman" w:cs="Times New Roman"/>
                <w:sz w:val="28"/>
                <w:szCs w:val="28"/>
                <w:lang w:eastAsia="ru-RU"/>
              </w:rPr>
            </w:pPr>
          </w:p>
        </w:tc>
      </w:tr>
    </w:tbl>
    <w:p w:rsidR="004423C2" w:rsidRDefault="001666F2">
      <w:r>
        <w:rPr>
          <w:sz w:val="28"/>
          <w:szCs w:val="28"/>
        </w:rPr>
        <w:br/>
      </w:r>
    </w:p>
    <w:sectPr w:rsidR="00442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AF8"/>
    <w:multiLevelType w:val="hybridMultilevel"/>
    <w:tmpl w:val="18C46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F2"/>
    <w:rsid w:val="00141305"/>
    <w:rsid w:val="00142C5C"/>
    <w:rsid w:val="001666F2"/>
    <w:rsid w:val="004423C2"/>
    <w:rsid w:val="005D7B46"/>
    <w:rsid w:val="0067419F"/>
    <w:rsid w:val="00687D6B"/>
    <w:rsid w:val="006A1586"/>
    <w:rsid w:val="006F0CC9"/>
    <w:rsid w:val="006F79F2"/>
    <w:rsid w:val="00C109EC"/>
    <w:rsid w:val="00D73729"/>
    <w:rsid w:val="00FE4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413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413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0"/>
    <w:rsid w:val="00141305"/>
  </w:style>
  <w:style w:type="paragraph" w:customStyle="1" w:styleId="msonormalmailrucssattributepostfix">
    <w:name w:val="msonormal_mailru_css_attribute_postfix"/>
    <w:basedOn w:val="a"/>
    <w:rsid w:val="00141305"/>
    <w:pPr>
      <w:spacing w:before="100" w:beforeAutospacing="1" w:after="100" w:afterAutospacing="1"/>
    </w:pPr>
  </w:style>
  <w:style w:type="paragraph" w:customStyle="1" w:styleId="consplusnormalmailrucssattributepostfix">
    <w:name w:val="consplusnormal_mailru_css_attribute_postfix"/>
    <w:basedOn w:val="a"/>
    <w:rsid w:val="00141305"/>
    <w:pPr>
      <w:spacing w:before="100" w:beforeAutospacing="1" w:after="100" w:afterAutospacing="1"/>
    </w:pPr>
  </w:style>
  <w:style w:type="paragraph" w:customStyle="1" w:styleId="ConsPlusNonformat">
    <w:name w:val="ConsPlusNonformat"/>
    <w:rsid w:val="005D7B4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5D7B46"/>
    <w:rPr>
      <w:rFonts w:ascii="Tahoma" w:hAnsi="Tahoma" w:cs="Tahoma"/>
      <w:sz w:val="16"/>
      <w:szCs w:val="16"/>
    </w:rPr>
  </w:style>
  <w:style w:type="character" w:customStyle="1" w:styleId="a7">
    <w:name w:val="Текст выноски Знак"/>
    <w:basedOn w:val="a0"/>
    <w:link w:val="a6"/>
    <w:uiPriority w:val="99"/>
    <w:semiHidden/>
    <w:rsid w:val="005D7B4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413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413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0"/>
    <w:rsid w:val="00141305"/>
  </w:style>
  <w:style w:type="paragraph" w:customStyle="1" w:styleId="msonormalmailrucssattributepostfix">
    <w:name w:val="msonormal_mailru_css_attribute_postfix"/>
    <w:basedOn w:val="a"/>
    <w:rsid w:val="00141305"/>
    <w:pPr>
      <w:spacing w:before="100" w:beforeAutospacing="1" w:after="100" w:afterAutospacing="1"/>
    </w:pPr>
  </w:style>
  <w:style w:type="paragraph" w:customStyle="1" w:styleId="consplusnormalmailrucssattributepostfix">
    <w:name w:val="consplusnormal_mailru_css_attribute_postfix"/>
    <w:basedOn w:val="a"/>
    <w:rsid w:val="00141305"/>
    <w:pPr>
      <w:spacing w:before="100" w:beforeAutospacing="1" w:after="100" w:afterAutospacing="1"/>
    </w:pPr>
  </w:style>
  <w:style w:type="paragraph" w:customStyle="1" w:styleId="ConsPlusNonformat">
    <w:name w:val="ConsPlusNonformat"/>
    <w:rsid w:val="005D7B4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5D7B46"/>
    <w:rPr>
      <w:rFonts w:ascii="Tahoma" w:hAnsi="Tahoma" w:cs="Tahoma"/>
      <w:sz w:val="16"/>
      <w:szCs w:val="16"/>
    </w:rPr>
  </w:style>
  <w:style w:type="character" w:customStyle="1" w:styleId="a7">
    <w:name w:val="Текст выноски Знак"/>
    <w:basedOn w:val="a0"/>
    <w:link w:val="a6"/>
    <w:uiPriority w:val="99"/>
    <w:semiHidden/>
    <w:rsid w:val="005D7B4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0489">
      <w:bodyDiv w:val="1"/>
      <w:marLeft w:val="0"/>
      <w:marRight w:val="0"/>
      <w:marTop w:val="0"/>
      <w:marBottom w:val="0"/>
      <w:divBdr>
        <w:top w:val="none" w:sz="0" w:space="0" w:color="auto"/>
        <w:left w:val="none" w:sz="0" w:space="0" w:color="auto"/>
        <w:bottom w:val="none" w:sz="0" w:space="0" w:color="auto"/>
        <w:right w:val="none" w:sz="0" w:space="0" w:color="auto"/>
      </w:divBdr>
    </w:div>
    <w:div w:id="197533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52A021DCA2E345EBE8CCB5EE8D910C6F029D5783C97806305403D39F5834FE245C9C13AA7210675BE638FB59EF929008D829689128A4AB77Y8H3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21</Pages>
  <Words>7055</Words>
  <Characters>40217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Adm</cp:lastModifiedBy>
  <cp:revision>9</cp:revision>
  <cp:lastPrinted>2019-12-02T01:12:00Z</cp:lastPrinted>
  <dcterms:created xsi:type="dcterms:W3CDTF">2019-02-06T03:17:00Z</dcterms:created>
  <dcterms:modified xsi:type="dcterms:W3CDTF">2022-03-17T03:19:00Z</dcterms:modified>
</cp:coreProperties>
</file>