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1B" w:rsidRDefault="001407D9" w:rsidP="00C53B5B">
      <w:pPr>
        <w:pStyle w:val="30"/>
        <w:shd w:val="clear" w:color="auto" w:fill="auto"/>
        <w:spacing w:after="239"/>
        <w:ind w:left="-851" w:right="20" w:firstLine="851"/>
      </w:pPr>
      <w:r>
        <w:t>Администрация Большекосульского сельсовета</w:t>
      </w:r>
      <w:r>
        <w:br/>
        <w:t>Боготольского района</w:t>
      </w:r>
      <w:r>
        <w:br/>
        <w:t>Красноярского края</w:t>
      </w:r>
    </w:p>
    <w:p w:rsidR="00B1631B" w:rsidRDefault="001407D9" w:rsidP="00C53B5B">
      <w:pPr>
        <w:pStyle w:val="40"/>
        <w:shd w:val="clear" w:color="auto" w:fill="auto"/>
        <w:spacing w:before="0" w:after="207" w:line="280" w:lineRule="exact"/>
        <w:ind w:right="20"/>
      </w:pPr>
      <w:bookmarkStart w:id="0" w:name="_GoBack"/>
      <w:bookmarkEnd w:id="0"/>
      <w:r>
        <w:t>ПОСТАНОВЛЕНИЕ</w:t>
      </w:r>
    </w:p>
    <w:p w:rsidR="00B1631B" w:rsidRDefault="001407D9" w:rsidP="00C53B5B">
      <w:pPr>
        <w:pStyle w:val="20"/>
        <w:shd w:val="clear" w:color="auto" w:fill="auto"/>
        <w:spacing w:before="0" w:after="212" w:line="280" w:lineRule="exact"/>
        <w:ind w:right="20"/>
      </w:pPr>
      <w:r>
        <w:t>с. Большая Косуль</w:t>
      </w:r>
    </w:p>
    <w:p w:rsidR="00B1631B" w:rsidRDefault="00D260DB" w:rsidP="00C53B5B">
      <w:pPr>
        <w:pStyle w:val="20"/>
        <w:shd w:val="clear" w:color="auto" w:fill="auto"/>
        <w:spacing w:before="0" w:after="582" w:line="280" w:lineRule="exact"/>
        <w:ind w:left="-851" w:firstLine="85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4959350</wp:posOffset>
                </wp:positionH>
                <wp:positionV relativeFrom="paragraph">
                  <wp:posOffset>-23495</wp:posOffset>
                </wp:positionV>
                <wp:extent cx="572770" cy="177800"/>
                <wp:effectExtent l="3810" t="0" r="4445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31B" w:rsidRDefault="001407D9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№ 47-п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5pt;margin-top:-1.85pt;width:45.1pt;height:14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UqzrQIAAKg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" filled="f" stroked="f">
                <v:textbox style="mso-fit-shape-to-text:t" inset="0,0,0,0">
                  <w:txbxContent>
                    <w:p w:rsidR="00B1631B" w:rsidRDefault="001407D9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№ 47-п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407D9">
        <w:t>30 октября 2017 года</w:t>
      </w:r>
    </w:p>
    <w:p w:rsidR="00B1631B" w:rsidRDefault="001407D9">
      <w:pPr>
        <w:pStyle w:val="20"/>
        <w:shd w:val="clear" w:color="auto" w:fill="auto"/>
        <w:spacing w:before="0" w:after="0" w:line="280" w:lineRule="exact"/>
        <w:jc w:val="both"/>
      </w:pPr>
      <w:r>
        <w:t xml:space="preserve">О внесение изменения в постановление от 13.06.2012 № 21 « </w:t>
      </w:r>
      <w:r>
        <w:rPr>
          <w:rStyle w:val="210pt"/>
        </w:rPr>
        <w:t>об утверждении</w:t>
      </w:r>
    </w:p>
    <w:p w:rsidR="00B1631B" w:rsidRDefault="001407D9">
      <w:pPr>
        <w:pStyle w:val="50"/>
        <w:shd w:val="clear" w:color="auto" w:fill="auto"/>
        <w:spacing w:after="223"/>
      </w:pPr>
      <w:r>
        <w:t>КВАЛИФИКАЦИОННЫХ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 ДЛЯ ЗАМЕЩЕНИЯ ДОЛЖНОСТЕЙ МУНИЦИПАЛЬНОЙ СЛУЖБЫ В АДМИНИСТРАЦИИ БОЛЬШЕКОСУЛЬСКОГО СЕЛЬСОВЕТА БОГОТОЛЬСКОГО РАЙОНА»</w:t>
      </w:r>
    </w:p>
    <w:p w:rsidR="00B1631B" w:rsidRDefault="001407D9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t>В соответствии с п. 5 ст. 2 Закона Красноярского края от 24.04.2008 № 5- 1565 «Об особенностях правового регулирования муниципальной службы в Красноярском крае», руководствуясь Уставом Большекосульского сельсовета ПОСТАНОВЛЯЮ:</w:t>
      </w:r>
    </w:p>
    <w:p w:rsidR="00B1631B" w:rsidRDefault="001407D9">
      <w:pPr>
        <w:pStyle w:val="20"/>
        <w:numPr>
          <w:ilvl w:val="0"/>
          <w:numId w:val="1"/>
        </w:numPr>
        <w:shd w:val="clear" w:color="auto" w:fill="auto"/>
        <w:tabs>
          <w:tab w:val="left" w:pos="856"/>
        </w:tabs>
        <w:spacing w:before="0" w:after="0" w:line="322" w:lineRule="exact"/>
        <w:ind w:firstLine="600"/>
        <w:jc w:val="both"/>
      </w:pPr>
      <w:r>
        <w:t>В пункт 1.3. к постановлению от 13.06.2012 № 21 изложить в следующей редакции:</w:t>
      </w:r>
    </w:p>
    <w:p w:rsidR="00B1631B" w:rsidRDefault="001407D9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t>«Образование: высшее профессиональное по направлению подготовки (специальности) в соответствии с утверждаемой должностной инструкцией (в зависимости от направления деятельности).</w:t>
      </w:r>
    </w:p>
    <w:p w:rsidR="00B1631B" w:rsidRDefault="001407D9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rPr>
          <w:rStyle w:val="21"/>
        </w:rPr>
        <w:t xml:space="preserve">СТАЖ по главным должностям- </w:t>
      </w:r>
      <w:r>
        <w:t>главным должностям муниципальной службы категории «руководители» - стаж муниципальной службы на ведущих должностях муниципальной службы и (или) стаж государственной службы на старших должностях государственной службы не менее двух лет или стаж работы по специальности на руководящих должностях не менее трёх лет.</w:t>
      </w:r>
    </w:p>
    <w:p w:rsidR="00B1631B" w:rsidRDefault="001407D9">
      <w:pPr>
        <w:pStyle w:val="20"/>
        <w:numPr>
          <w:ilvl w:val="0"/>
          <w:numId w:val="1"/>
        </w:numPr>
        <w:shd w:val="clear" w:color="auto" w:fill="auto"/>
        <w:tabs>
          <w:tab w:val="left" w:pos="856"/>
        </w:tabs>
        <w:spacing w:before="0" w:after="0" w:line="322" w:lineRule="exact"/>
        <w:ind w:firstLine="600"/>
        <w:jc w:val="both"/>
      </w:pPr>
      <w:r>
        <w:t>в пункт 2.3. к постановлению от 13.06.2012 № 21 изложить в следующей редакции:</w:t>
      </w:r>
    </w:p>
    <w:p w:rsidR="00B1631B" w:rsidRDefault="001407D9">
      <w:pPr>
        <w:pStyle w:val="20"/>
        <w:shd w:val="clear" w:color="auto" w:fill="auto"/>
        <w:spacing w:before="0" w:after="0" w:line="322" w:lineRule="exact"/>
        <w:ind w:firstLine="600"/>
        <w:jc w:val="both"/>
      </w:pPr>
      <w:r>
        <w:t>«Для замещения должностей муниципальной службы категории «обеспечивающие специалисты» младшей группы должностей, необходимо иметь профессиональное образование».</w:t>
      </w:r>
    </w:p>
    <w:p w:rsidR="00B1631B" w:rsidRDefault="001407D9">
      <w:pPr>
        <w:pStyle w:val="20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0" w:line="322" w:lineRule="exact"/>
        <w:ind w:firstLine="600"/>
        <w:jc w:val="both"/>
      </w:pPr>
      <w:r>
        <w:t xml:space="preserve">Настоящее постановление обнародовать на досках информации и разместить на официальном сайте Боготольского района в сети интернет </w:t>
      </w:r>
      <w:hyperlink r:id="rId7" w:history="1">
        <w:r>
          <w:rPr>
            <w:rStyle w:val="a3"/>
          </w:rPr>
          <w:t>www.bogotol-r.ru</w:t>
        </w:r>
      </w:hyperlink>
      <w:r w:rsidRPr="00D260DB">
        <w:rPr>
          <w:lang w:eastAsia="en-US" w:bidi="en-US"/>
        </w:rPr>
        <w:t xml:space="preserve">, </w:t>
      </w:r>
      <w:r>
        <w:t>на странице Большекосульского сельсовета.</w:t>
      </w:r>
    </w:p>
    <w:p w:rsidR="00B1631B" w:rsidRDefault="001407D9">
      <w:pPr>
        <w:pStyle w:val="20"/>
        <w:numPr>
          <w:ilvl w:val="0"/>
          <w:numId w:val="2"/>
        </w:numPr>
        <w:shd w:val="clear" w:color="auto" w:fill="auto"/>
        <w:tabs>
          <w:tab w:val="left" w:pos="974"/>
        </w:tabs>
        <w:spacing w:before="0" w:after="0" w:line="322" w:lineRule="exact"/>
        <w:ind w:firstLine="600"/>
        <w:jc w:val="both"/>
        <w:sectPr w:rsidR="00B1631B" w:rsidSect="00C53B5B">
          <w:pgSz w:w="11900" w:h="16840"/>
          <w:pgMar w:top="993" w:right="843" w:bottom="1001" w:left="2051" w:header="0" w:footer="3" w:gutter="0"/>
          <w:cols w:space="720"/>
          <w:noEndnote/>
          <w:docGrid w:linePitch="360"/>
        </w:sectPr>
      </w:pPr>
      <w:r>
        <w:t>Постановление вступает в силу со дня его обнародования на досках информации 31 октября 2017 года.</w:t>
      </w:r>
    </w:p>
    <w:p w:rsidR="00B1631B" w:rsidRDefault="00B1631B">
      <w:pPr>
        <w:spacing w:before="27" w:after="27" w:line="240" w:lineRule="exact"/>
        <w:rPr>
          <w:sz w:val="19"/>
          <w:szCs w:val="19"/>
        </w:rPr>
      </w:pPr>
    </w:p>
    <w:p w:rsidR="00B1631B" w:rsidRDefault="00B1631B">
      <w:pPr>
        <w:rPr>
          <w:sz w:val="2"/>
          <w:szCs w:val="2"/>
        </w:rPr>
        <w:sectPr w:rsidR="00B1631B">
          <w:type w:val="continuous"/>
          <w:pgSz w:w="11900" w:h="16840"/>
          <w:pgMar w:top="2388" w:right="0" w:bottom="1001" w:left="0" w:header="0" w:footer="3" w:gutter="0"/>
          <w:cols w:space="720"/>
          <w:noEndnote/>
          <w:docGrid w:linePitch="360"/>
        </w:sectPr>
      </w:pPr>
    </w:p>
    <w:p w:rsidR="00B1631B" w:rsidRDefault="001407D9">
      <w:pPr>
        <w:pStyle w:val="20"/>
        <w:shd w:val="clear" w:color="auto" w:fill="auto"/>
        <w:spacing w:before="0" w:after="0" w:line="280" w:lineRule="exact"/>
        <w:jc w:val="left"/>
      </w:pPr>
      <w:r>
        <w:lastRenderedPageBreak/>
        <w:t>Глава сельсовета</w:t>
      </w:r>
    </w:p>
    <w:p w:rsidR="00B1631B" w:rsidRDefault="001407D9">
      <w:pPr>
        <w:pStyle w:val="20"/>
        <w:shd w:val="clear" w:color="auto" w:fill="auto"/>
        <w:spacing w:before="0" w:after="0" w:line="280" w:lineRule="exact"/>
        <w:jc w:val="left"/>
      </w:pPr>
      <w:r>
        <w:br w:type="column"/>
      </w:r>
      <w:r>
        <w:lastRenderedPageBreak/>
        <w:t>Т. Ф. Поторочина.</w:t>
      </w:r>
    </w:p>
    <w:sectPr w:rsidR="00B1631B">
      <w:type w:val="continuous"/>
      <w:pgSz w:w="11900" w:h="16840"/>
      <w:pgMar w:top="2388" w:right="1905" w:bottom="1001" w:left="2588" w:header="0" w:footer="3" w:gutter="0"/>
      <w:cols w:num="2" w:space="295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D2" w:rsidRDefault="00C054D2">
      <w:r>
        <w:separator/>
      </w:r>
    </w:p>
  </w:endnote>
  <w:endnote w:type="continuationSeparator" w:id="0">
    <w:p w:rsidR="00C054D2" w:rsidRDefault="00C0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D2" w:rsidRDefault="00C054D2"/>
  </w:footnote>
  <w:footnote w:type="continuationSeparator" w:id="0">
    <w:p w:rsidR="00C054D2" w:rsidRDefault="00C054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802AC"/>
    <w:multiLevelType w:val="multilevel"/>
    <w:tmpl w:val="75FCC3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1B4F69"/>
    <w:multiLevelType w:val="multilevel"/>
    <w:tmpl w:val="8F566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1B"/>
    <w:rsid w:val="001407D9"/>
    <w:rsid w:val="00B1631B"/>
    <w:rsid w:val="00C054D2"/>
    <w:rsid w:val="00C53B5B"/>
    <w:rsid w:val="00D2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2D19"/>
  <w15:docId w15:val="{22EAE25F-7FA2-4537-A43F-A867E4A4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53B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B5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2017-10-31T08:46:00Z</cp:lastPrinted>
  <dcterms:created xsi:type="dcterms:W3CDTF">2017-10-31T08:34:00Z</dcterms:created>
  <dcterms:modified xsi:type="dcterms:W3CDTF">2017-10-31T08:47:00Z</dcterms:modified>
</cp:coreProperties>
</file>