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FF" w:rsidRDefault="004D26FF" w:rsidP="004D26F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Боготольского  сельсовета</w:t>
      </w:r>
    </w:p>
    <w:p w:rsidR="004D26FF" w:rsidRDefault="004D26FF" w:rsidP="004D26F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Боготольского района</w:t>
      </w:r>
    </w:p>
    <w:p w:rsidR="004D26FF" w:rsidRDefault="004D26FF" w:rsidP="004D26F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Красноярского края</w:t>
      </w:r>
    </w:p>
    <w:p w:rsidR="004D26FF" w:rsidRDefault="004D26FF" w:rsidP="004D26FF">
      <w:pPr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 О С Т А Н О В Л Е Н И Е</w:t>
      </w:r>
    </w:p>
    <w:p w:rsidR="004D26FF" w:rsidRDefault="004D26FF" w:rsidP="004D26FF">
      <w:pPr>
        <w:jc w:val="both"/>
        <w:rPr>
          <w:sz w:val="28"/>
          <w:szCs w:val="28"/>
          <w:lang w:val="ru-RU"/>
        </w:rPr>
      </w:pPr>
    </w:p>
    <w:p w:rsidR="004D26FF" w:rsidRDefault="003E590A" w:rsidP="004D26F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B43FD">
        <w:rPr>
          <w:sz w:val="28"/>
          <w:szCs w:val="28"/>
          <w:lang w:val="ru-RU"/>
        </w:rPr>
        <w:t xml:space="preserve">«27» декабря </w:t>
      </w:r>
      <w:r>
        <w:rPr>
          <w:sz w:val="28"/>
          <w:szCs w:val="28"/>
          <w:lang w:val="ru-RU"/>
        </w:rPr>
        <w:t>2021</w:t>
      </w:r>
      <w:r w:rsidR="004D26FF">
        <w:rPr>
          <w:sz w:val="28"/>
          <w:szCs w:val="28"/>
          <w:lang w:val="ru-RU"/>
        </w:rPr>
        <w:t xml:space="preserve"> г</w:t>
      </w:r>
      <w:r w:rsidR="00BB43FD">
        <w:rPr>
          <w:sz w:val="28"/>
          <w:szCs w:val="28"/>
          <w:lang w:val="ru-RU"/>
        </w:rPr>
        <w:t xml:space="preserve">.                    </w:t>
      </w:r>
      <w:r w:rsidR="004D26FF">
        <w:rPr>
          <w:sz w:val="28"/>
          <w:szCs w:val="28"/>
          <w:lang w:val="ru-RU"/>
        </w:rPr>
        <w:t xml:space="preserve">с. Боготол              </w:t>
      </w:r>
      <w:r>
        <w:rPr>
          <w:sz w:val="28"/>
          <w:szCs w:val="28"/>
          <w:lang w:val="ru-RU"/>
        </w:rPr>
        <w:t xml:space="preserve">    </w:t>
      </w:r>
      <w:r w:rsidR="00BB43FD">
        <w:rPr>
          <w:sz w:val="28"/>
          <w:szCs w:val="28"/>
          <w:lang w:val="ru-RU"/>
        </w:rPr>
        <w:t xml:space="preserve">                       №  51-п</w:t>
      </w:r>
    </w:p>
    <w:p w:rsidR="004D26FF" w:rsidRDefault="004D26FF" w:rsidP="004D26FF">
      <w:pPr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 утверждении плана нормотворческой деятельности </w:t>
      </w:r>
    </w:p>
    <w:p w:rsidR="004D26FF" w:rsidRDefault="004D26FF" w:rsidP="004D26F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Бог</w:t>
      </w:r>
      <w:r w:rsidR="003E590A">
        <w:rPr>
          <w:sz w:val="28"/>
          <w:szCs w:val="28"/>
          <w:lang w:val="ru-RU"/>
        </w:rPr>
        <w:t>отольского  сельсовета   на 2022</w:t>
      </w:r>
      <w:r>
        <w:rPr>
          <w:sz w:val="28"/>
          <w:szCs w:val="28"/>
          <w:lang w:val="ru-RU"/>
        </w:rPr>
        <w:t xml:space="preserve"> год</w:t>
      </w:r>
    </w:p>
    <w:p w:rsidR="004D26FF" w:rsidRDefault="004D26FF" w:rsidP="004D26FF">
      <w:pPr>
        <w:jc w:val="center"/>
        <w:rPr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 </w:t>
      </w:r>
    </w:p>
    <w:p w:rsidR="004D26FF" w:rsidRDefault="004D26FF" w:rsidP="004D26FF">
      <w:pPr>
        <w:ind w:right="-185"/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В соответствии с требованиями ст.37 Федерального закона Российской Федерации от 06.10.2008 №131-ФЗ «Об общих принципах организации местного самоуправления в Российской Федерации»,  руководствуясь Уставом  Боготольского сельсовета  </w:t>
      </w:r>
    </w:p>
    <w:p w:rsidR="004D26FF" w:rsidRDefault="004D26FF" w:rsidP="004D26FF">
      <w:pPr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ПОСТАНОВЛЯЮ:</w:t>
      </w:r>
    </w:p>
    <w:p w:rsidR="004D26FF" w:rsidRDefault="004D26FF" w:rsidP="004D26FF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1.Утвердить план нормотворческой деятельности администрации </w:t>
      </w:r>
      <w:r w:rsidR="003E590A">
        <w:rPr>
          <w:color w:val="000000"/>
          <w:sz w:val="28"/>
          <w:szCs w:val="28"/>
          <w:lang w:val="ru-RU"/>
        </w:rPr>
        <w:t>Боготольского сельсовета на 2022</w:t>
      </w:r>
      <w:r>
        <w:rPr>
          <w:color w:val="000000"/>
          <w:sz w:val="28"/>
          <w:szCs w:val="28"/>
          <w:lang w:val="ru-RU"/>
        </w:rPr>
        <w:t xml:space="preserve"> год, согласно приложению </w:t>
      </w:r>
    </w:p>
    <w:p w:rsidR="004D26FF" w:rsidRDefault="004D26FF" w:rsidP="004D26F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Контроль над исполнением настоящего распоряжения  оставляю за собой. </w:t>
      </w:r>
    </w:p>
    <w:p w:rsidR="004D26FF" w:rsidRDefault="004D26FF" w:rsidP="004D26FF">
      <w:pPr>
        <w:pStyle w:val="ConsPlusTitle"/>
        <w:tabs>
          <w:tab w:val="center" w:pos="4677"/>
        </w:tabs>
        <w:ind w:firstLine="567"/>
        <w:jc w:val="both"/>
        <w:rPr>
          <w:b w:val="0"/>
        </w:rPr>
      </w:pPr>
      <w:r>
        <w:rPr>
          <w:b w:val="0"/>
        </w:rPr>
        <w:t xml:space="preserve">3. </w:t>
      </w:r>
      <w:r>
        <w:rPr>
          <w:rFonts w:eastAsia="Calibri"/>
          <w:b w:val="0"/>
        </w:rPr>
        <w:t xml:space="preserve">Настоящее постановление  </w:t>
      </w:r>
      <w:r>
        <w:rPr>
          <w:rFonts w:eastAsia="Calibri"/>
          <w:b w:val="0"/>
          <w:color w:val="000000"/>
          <w:shd w:val="clear" w:color="auto" w:fill="FFFFFF"/>
        </w:rPr>
        <w:t xml:space="preserve"> разместить на официальном сайте Боготольского района в сети Интернет </w:t>
      </w:r>
      <w:hyperlink r:id="rId5" w:history="1">
        <w:r>
          <w:rPr>
            <w:rStyle w:val="a3"/>
            <w:rFonts w:eastAsia="Calibri"/>
            <w:b w:val="0"/>
            <w:color w:val="000080"/>
          </w:rPr>
          <w:t>www.bogotol-r.ru</w:t>
        </w:r>
      </w:hyperlink>
      <w:r>
        <w:rPr>
          <w:rFonts w:eastAsia="Calibri"/>
          <w:b w:val="0"/>
          <w:color w:val="000000"/>
          <w:shd w:val="clear" w:color="auto" w:fill="FFFFFF"/>
        </w:rPr>
        <w:t>, на странице Боготольского сельсовета.</w:t>
      </w:r>
    </w:p>
    <w:p w:rsidR="004D26FF" w:rsidRDefault="004D26FF" w:rsidP="004D26F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Постановление  вступает в силу в день, следующий  за днем его официального опубликов</w:t>
      </w:r>
      <w:r w:rsidR="003E590A">
        <w:rPr>
          <w:sz w:val="28"/>
          <w:szCs w:val="28"/>
          <w:lang w:val="ru-RU"/>
        </w:rPr>
        <w:t>ания, но не ранее 01 января 2022</w:t>
      </w:r>
      <w:r>
        <w:rPr>
          <w:sz w:val="28"/>
          <w:szCs w:val="28"/>
          <w:lang w:val="ru-RU"/>
        </w:rPr>
        <w:t xml:space="preserve"> года.</w:t>
      </w:r>
    </w:p>
    <w:p w:rsidR="004D26FF" w:rsidRDefault="004D26FF" w:rsidP="004D26FF">
      <w:pPr>
        <w:ind w:left="-142" w:firstLine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.</w:t>
      </w:r>
    </w:p>
    <w:p w:rsidR="004D26FF" w:rsidRDefault="004D26FF" w:rsidP="004D26FF">
      <w:pPr>
        <w:ind w:firstLine="567"/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ind w:firstLine="567"/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 </w:t>
      </w:r>
    </w:p>
    <w:p w:rsidR="004D26FF" w:rsidRDefault="004D26FF" w:rsidP="004D26FF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Боготольского сельсовета                                                 Е.В. </w:t>
      </w:r>
      <w:proofErr w:type="gramStart"/>
      <w:r>
        <w:rPr>
          <w:sz w:val="28"/>
          <w:szCs w:val="28"/>
          <w:lang w:val="ru-RU"/>
        </w:rPr>
        <w:t>Крикливых</w:t>
      </w:r>
      <w:proofErr w:type="gramEnd"/>
      <w:r>
        <w:rPr>
          <w:sz w:val="28"/>
          <w:szCs w:val="28"/>
          <w:lang w:val="ru-RU"/>
        </w:rPr>
        <w:t>.</w:t>
      </w: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</w:t>
      </w: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Default="004D26FF" w:rsidP="004D26FF">
      <w:pPr>
        <w:ind w:firstLine="748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Приложение</w:t>
      </w:r>
    </w:p>
    <w:p w:rsidR="004D26FF" w:rsidRDefault="004D26FF" w:rsidP="004D26FF">
      <w:pPr>
        <w:ind w:firstLine="748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 постановлению администрации</w:t>
      </w:r>
    </w:p>
    <w:p w:rsidR="004D26FF" w:rsidRDefault="004D26FF" w:rsidP="004D26FF">
      <w:pPr>
        <w:ind w:firstLine="748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Боготольского  сельсовета</w:t>
      </w:r>
    </w:p>
    <w:p w:rsidR="004D26FF" w:rsidRDefault="004D26FF" w:rsidP="004D26FF">
      <w:pPr>
        <w:ind w:firstLine="748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</w:t>
      </w:r>
      <w:r w:rsidR="003E590A">
        <w:rPr>
          <w:sz w:val="28"/>
          <w:szCs w:val="28"/>
          <w:lang w:val="ru-RU"/>
        </w:rPr>
        <w:t xml:space="preserve">                   от </w:t>
      </w:r>
      <w:r w:rsidR="00BB43FD">
        <w:rPr>
          <w:sz w:val="28"/>
          <w:szCs w:val="28"/>
          <w:lang w:val="ru-RU"/>
        </w:rPr>
        <w:t>27.12.2021 № 51-п</w:t>
      </w:r>
    </w:p>
    <w:p w:rsidR="004D26FF" w:rsidRDefault="004D26FF" w:rsidP="004D26F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ПЛАН</w:t>
      </w: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Нормотворческой деятельности администрации </w:t>
      </w:r>
    </w:p>
    <w:p w:rsidR="004D26FF" w:rsidRDefault="003E590A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Боготольского сельсовета на 2022</w:t>
      </w:r>
      <w:r w:rsidR="004D26FF">
        <w:rPr>
          <w:sz w:val="28"/>
          <w:szCs w:val="28"/>
          <w:lang w:val="ru-RU"/>
        </w:rPr>
        <w:t xml:space="preserve"> год.</w:t>
      </w: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4218"/>
        <w:gridCol w:w="2520"/>
        <w:gridCol w:w="2035"/>
      </w:tblGrid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Наименование</w:t>
            </w:r>
            <w:r>
              <w:rPr>
                <w:bCs/>
                <w:color w:val="000000"/>
                <w:sz w:val="28"/>
                <w:szCs w:val="28"/>
              </w:rPr>
              <w:t>  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правового</w:t>
            </w:r>
            <w:r>
              <w:rPr>
                <w:bCs/>
                <w:color w:val="000000"/>
                <w:sz w:val="28"/>
                <w:szCs w:val="28"/>
              </w:rPr>
              <w:t>   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акта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Дат</w:t>
            </w:r>
            <w:r>
              <w:rPr>
                <w:bCs/>
                <w:color w:val="000000"/>
                <w:sz w:val="28"/>
                <w:szCs w:val="28"/>
              </w:rPr>
              <w:t xml:space="preserve">а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принятия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Принятие и внесение изменений в ранее принятые административные регламенты оказания муниципальных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течени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и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зам.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Принятие и внесение изменений в ранее принятые нормативные правовые акты в соответствие с требованиями действующего законодательства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течени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Разработка и представление на рассмотрение Главе Боготольского сельсовета проектов муниципальных нормативных правовых актов, утверждение которых входит в компетенцию исполнительного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Разработка и принятие муниципальных правовых актов, регулирующих проведение общественных обсуждений или публичных слушаний, их вынесение для обсуждения и утверждения в Совет депутатов.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Опубликование в </w:t>
            </w:r>
            <w:proofErr w:type="spellStart"/>
            <w:r>
              <w:rPr>
                <w:bCs/>
                <w:iCs/>
                <w:sz w:val="28"/>
                <w:szCs w:val="28"/>
                <w:lang w:val="ru-RU"/>
              </w:rPr>
              <w:t>Спец</w:t>
            </w:r>
            <w:proofErr w:type="gramStart"/>
            <w:r>
              <w:rPr>
                <w:bCs/>
                <w:iCs/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bCs/>
                <w:iCs/>
                <w:sz w:val="28"/>
                <w:szCs w:val="28"/>
                <w:lang w:val="ru-RU"/>
              </w:rPr>
              <w:t>ыпуске</w:t>
            </w:r>
            <w:proofErr w:type="spellEnd"/>
            <w:r>
              <w:rPr>
                <w:bCs/>
                <w:iCs/>
                <w:sz w:val="28"/>
                <w:szCs w:val="28"/>
                <w:lang w:val="ru-RU"/>
              </w:rPr>
              <w:t xml:space="preserve"> общественно-политической газеты</w:t>
            </w:r>
          </w:p>
          <w:p w:rsidR="004D26FF" w:rsidRDefault="004D26F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 xml:space="preserve"> «Земля </w:t>
            </w:r>
            <w:proofErr w:type="spellStart"/>
            <w:r>
              <w:rPr>
                <w:bCs/>
                <w:iCs/>
                <w:sz w:val="28"/>
                <w:szCs w:val="28"/>
                <w:lang w:val="ru-RU"/>
              </w:rPr>
              <w:t>боготольская</w:t>
            </w:r>
            <w:proofErr w:type="spellEnd"/>
            <w:r>
              <w:rPr>
                <w:bCs/>
                <w:iCs/>
                <w:sz w:val="28"/>
                <w:szCs w:val="28"/>
                <w:lang w:val="ru-RU"/>
              </w:rPr>
              <w:t>»</w:t>
            </w: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и размещение  в сети интернет на официальном сайте администрации Боготольского района странице  Боготольского сельсовета в сети «Интернет»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текстов муниципальных нормативных правовых актов принятых администрацией сельсовета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В течение 7 </w:t>
            </w:r>
            <w:r>
              <w:rPr>
                <w:bCs/>
                <w:color w:val="000000"/>
                <w:sz w:val="28"/>
                <w:szCs w:val="28"/>
              </w:rPr>
              <w:t> 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дней со дня принятия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Предоставление сведений о муниципальных нормативных правовых актах, принятых администрацией сельсовета, и их текстов в Регистр муниципальных нормативных правовых актов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В течение 15 </w:t>
            </w:r>
            <w:r>
              <w:rPr>
                <w:bCs/>
                <w:color w:val="000000"/>
                <w:sz w:val="28"/>
                <w:szCs w:val="28"/>
              </w:rPr>
              <w:t> 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дней со дня официального обнародования (опубликования) муниципального НПА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Об исполнении бюджета </w:t>
            </w:r>
            <w:r w:rsidR="003E590A">
              <w:rPr>
                <w:bCs/>
                <w:color w:val="000000"/>
                <w:sz w:val="28"/>
                <w:szCs w:val="28"/>
                <w:lang w:val="ru-RU"/>
              </w:rPr>
              <w:t>Боготольского сельсовета за 2021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3E590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 кв. 2022</w:t>
            </w:r>
            <w:r w:rsidR="004D26FF">
              <w:rPr>
                <w:bCs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3E590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Глава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 исполнении бюджета</w:t>
            </w:r>
            <w:r w:rsidR="003E590A">
              <w:rPr>
                <w:bCs/>
                <w:sz w:val="28"/>
                <w:szCs w:val="28"/>
                <w:lang w:val="ru-RU"/>
              </w:rPr>
              <w:t xml:space="preserve"> за 6 месяцев, за 9 месяцев 2022</w:t>
            </w:r>
            <w:r>
              <w:rPr>
                <w:bCs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3-й, 4-й квартал </w:t>
            </w:r>
          </w:p>
          <w:p w:rsidR="004D26FF" w:rsidRDefault="003E590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2022</w:t>
            </w:r>
            <w:r w:rsidR="004D26FF">
              <w:rPr>
                <w:bCs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3E590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глава</w:t>
            </w:r>
          </w:p>
        </w:tc>
      </w:tr>
      <w:tr w:rsidR="004D26FF" w:rsidTr="004D26FF">
        <w:trPr>
          <w:trHeight w:val="8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BB43F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 бюджете сельсовета на 2023</w:t>
            </w:r>
            <w:r w:rsidR="004D26FF">
              <w:rPr>
                <w:bCs/>
                <w:sz w:val="28"/>
                <w:szCs w:val="28"/>
                <w:lang w:val="ru-RU"/>
              </w:rPr>
              <w:t xml:space="preserve"> год и </w:t>
            </w:r>
            <w:r w:rsidR="003E590A">
              <w:rPr>
                <w:bCs/>
                <w:sz w:val="28"/>
                <w:szCs w:val="28"/>
                <w:lang w:val="ru-RU"/>
              </w:rPr>
              <w:t xml:space="preserve">плановый </w:t>
            </w:r>
            <w:r>
              <w:rPr>
                <w:bCs/>
                <w:sz w:val="28"/>
                <w:szCs w:val="28"/>
                <w:lang w:val="ru-RU"/>
              </w:rPr>
              <w:t>период 2024-2025</w:t>
            </w:r>
            <w:bookmarkStart w:id="0" w:name="_GoBack"/>
            <w:bookmarkEnd w:id="0"/>
            <w:r w:rsidR="004D26FF">
              <w:rPr>
                <w:bCs/>
                <w:sz w:val="28"/>
                <w:szCs w:val="28"/>
                <w:lang w:val="ru-RU"/>
              </w:rPr>
              <w:t xml:space="preserve"> годов.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4-й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квартал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 20</w:t>
            </w:r>
            <w:r w:rsidR="003E590A">
              <w:rPr>
                <w:bCs/>
                <w:color w:val="000000"/>
                <w:sz w:val="28"/>
                <w:szCs w:val="28"/>
                <w:lang w:val="ru-RU"/>
              </w:rPr>
              <w:t>22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3E590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глава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4D26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Предоставление проектов муниципальных нормативных правовых актов, подлежащих принятию  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администрацией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сельсовета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в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Боготольскую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межрайонную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прокуратуру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bCs/>
                <w:color w:val="000000"/>
                <w:sz w:val="28"/>
                <w:szCs w:val="28"/>
              </w:rPr>
              <w:t>а 1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до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принятия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Предоставление принятых  нормативно правовых актов  </w:t>
            </w:r>
          </w:p>
          <w:p w:rsidR="004D26F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в межрайонную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Боготольскую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прокуратуру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В течени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>и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7 дней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</w:tbl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bCs/>
          <w:color w:val="000000"/>
          <w:sz w:val="28"/>
          <w:szCs w:val="28"/>
        </w:rPr>
        <w:t> </w:t>
      </w:r>
    </w:p>
    <w:p w:rsidR="004D26FF" w:rsidRDefault="004D26FF" w:rsidP="004D26FF">
      <w:pPr>
        <w:shd w:val="clear" w:color="auto" w:fill="FFFFFF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201EAE" w:rsidRDefault="00BB43FD"/>
    <w:sectPr w:rsidR="0020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FF"/>
    <w:rsid w:val="003E590A"/>
    <w:rsid w:val="004D26FF"/>
    <w:rsid w:val="005C0F01"/>
    <w:rsid w:val="008109AD"/>
    <w:rsid w:val="00A87B25"/>
    <w:rsid w:val="00B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2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4D26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2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4D26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Home</cp:lastModifiedBy>
  <cp:revision>5</cp:revision>
  <cp:lastPrinted>2021-12-27T01:49:00Z</cp:lastPrinted>
  <dcterms:created xsi:type="dcterms:W3CDTF">2021-01-12T03:12:00Z</dcterms:created>
  <dcterms:modified xsi:type="dcterms:W3CDTF">2021-12-27T01:50:00Z</dcterms:modified>
</cp:coreProperties>
</file>