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18" w:rsidRDefault="00592F18"/>
    <w:p w:rsidR="00B764A7" w:rsidRDefault="00B764A7" w:rsidP="00B764A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780BB80" wp14:editId="30A60713">
            <wp:extent cx="685800" cy="800100"/>
            <wp:effectExtent l="0" t="0" r="0" b="0"/>
            <wp:docPr id="3" name="Рисунок 3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4A7" w:rsidRDefault="00B764A7" w:rsidP="00B764A7">
      <w:pPr>
        <w:rPr>
          <w:lang w:val="en-US"/>
        </w:rPr>
      </w:pPr>
    </w:p>
    <w:p w:rsidR="00B764A7" w:rsidRPr="00514223" w:rsidRDefault="00B764A7" w:rsidP="00B764A7">
      <w:pPr>
        <w:ind w:left="-540"/>
        <w:jc w:val="center"/>
      </w:pPr>
      <w:r>
        <w:t>ЧАЙКОВСКИЙ СЕЛЬСКИЙ СОВЕТ ДЕПУТАТОВ</w:t>
      </w:r>
    </w:p>
    <w:p w:rsidR="00B764A7" w:rsidRPr="00514223" w:rsidRDefault="00B764A7" w:rsidP="00B764A7">
      <w:pPr>
        <w:ind w:left="-540"/>
        <w:jc w:val="center"/>
      </w:pPr>
    </w:p>
    <w:p w:rsidR="00B764A7" w:rsidRPr="00BE7785" w:rsidRDefault="00B764A7" w:rsidP="00B764A7">
      <w:pPr>
        <w:jc w:val="center"/>
        <w:rPr>
          <w:lang w:val="en-US"/>
        </w:rPr>
      </w:pPr>
      <w: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977"/>
      </w:tblGrid>
      <w:tr w:rsidR="00B764A7" w:rsidTr="00F26ED1">
        <w:tc>
          <w:tcPr>
            <w:tcW w:w="3284" w:type="dxa"/>
            <w:hideMark/>
          </w:tcPr>
          <w:p w:rsidR="00B764A7" w:rsidRDefault="00B764A7" w:rsidP="00D940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BE7785">
              <w:rPr>
                <w:lang w:val="en-US" w:eastAsia="en-US"/>
              </w:rPr>
              <w:t xml:space="preserve"> 15 </w:t>
            </w:r>
            <w:r w:rsidR="00BE7785">
              <w:rPr>
                <w:lang w:eastAsia="en-US"/>
              </w:rPr>
              <w:t xml:space="preserve">декабря </w:t>
            </w:r>
            <w:r>
              <w:rPr>
                <w:lang w:eastAsia="en-US"/>
              </w:rPr>
              <w:t>201</w:t>
            </w:r>
            <w:r w:rsidR="00D94037">
              <w:rPr>
                <w:lang w:val="en-US" w:eastAsia="en-US"/>
              </w:rPr>
              <w:t>4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B764A7" w:rsidRDefault="00B764A7" w:rsidP="008976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="00F26ED1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пос. Чайковский</w:t>
            </w:r>
          </w:p>
        </w:tc>
        <w:tc>
          <w:tcPr>
            <w:tcW w:w="2977" w:type="dxa"/>
            <w:hideMark/>
          </w:tcPr>
          <w:p w:rsidR="00B764A7" w:rsidRPr="00BE7785" w:rsidRDefault="00B764A7" w:rsidP="00D9403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</w:t>
            </w:r>
            <w:r w:rsidR="00F26ED1">
              <w:rPr>
                <w:lang w:eastAsia="en-US"/>
              </w:rPr>
              <w:t xml:space="preserve">            </w:t>
            </w:r>
            <w:r>
              <w:rPr>
                <w:lang w:eastAsia="en-US"/>
              </w:rPr>
              <w:t xml:space="preserve"> № </w:t>
            </w:r>
            <w:r w:rsidR="00BE7785">
              <w:rPr>
                <w:lang w:val="en-US" w:eastAsia="en-US"/>
              </w:rPr>
              <w:t>52-141</w:t>
            </w:r>
          </w:p>
        </w:tc>
      </w:tr>
    </w:tbl>
    <w:p w:rsidR="00B764A7" w:rsidRDefault="00B764A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A53B5" w:rsidTr="007A53B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A53B5" w:rsidRDefault="007A53B5" w:rsidP="007A53B5">
            <w:pPr>
              <w:jc w:val="both"/>
            </w:pPr>
            <w:r>
              <w:t>О передаче осуществления части полномочий администрацией Чайковского сельсовета – администрации Боготольского района</w:t>
            </w:r>
          </w:p>
        </w:tc>
      </w:tr>
    </w:tbl>
    <w:p w:rsidR="00B764A7" w:rsidRDefault="00B764A7"/>
    <w:p w:rsidR="007A53B5" w:rsidRDefault="007A53B5"/>
    <w:p w:rsidR="007A53B5" w:rsidRDefault="007A53B5" w:rsidP="007A53B5">
      <w:pPr>
        <w:jc w:val="both"/>
      </w:pPr>
      <w:r>
        <w:t xml:space="preserve">        Рассмотрев представленное соглашение «О передаче осуществления части полномочий администрацией  Чайковского сельсовета – администрации Боготольского района», руководствуясь Федераль</w:t>
      </w:r>
      <w:r w:rsidR="00D94037">
        <w:t>ным законом от 06.10.2003 № 131</w:t>
      </w:r>
      <w:r>
        <w:t>-Ф «Об общих принципах  организации местного самоуправления в Российской Федерации», Уставом Чайковского сельсовета, сельский Совет депутатов РЕШИЛ:</w:t>
      </w:r>
    </w:p>
    <w:p w:rsidR="007A53B5" w:rsidRDefault="007A53B5" w:rsidP="00DB4E67">
      <w:pPr>
        <w:pStyle w:val="a3"/>
        <w:numPr>
          <w:ilvl w:val="0"/>
          <w:numId w:val="2"/>
        </w:numPr>
        <w:ind w:left="0" w:firstLine="360"/>
        <w:jc w:val="both"/>
      </w:pPr>
      <w:r>
        <w:t>Утвердить соглашение  о передаче осуществления части полномочий администрацией  Чайковского сельсовета – администрации Боготольского района согласно приложению № 1</w:t>
      </w:r>
      <w:r w:rsidR="00DB4E67">
        <w:t>.</w:t>
      </w:r>
    </w:p>
    <w:p w:rsidR="00DB4E67" w:rsidRDefault="00DB4E67" w:rsidP="00DB4E67">
      <w:pPr>
        <w:pStyle w:val="a3"/>
        <w:numPr>
          <w:ilvl w:val="0"/>
          <w:numId w:val="2"/>
        </w:numPr>
        <w:ind w:left="0" w:firstLine="360"/>
        <w:jc w:val="both"/>
      </w:pPr>
      <w:r>
        <w:t>Утвердить соглашение  о передаче осуществления части полномочий администрацией  Чайковского сельсовета – администрации Боготольского района согласно приложению № 2.</w:t>
      </w:r>
    </w:p>
    <w:p w:rsidR="00B764A7" w:rsidRDefault="00B764A7" w:rsidP="00DB4E67">
      <w:pPr>
        <w:pStyle w:val="a3"/>
        <w:numPr>
          <w:ilvl w:val="0"/>
          <w:numId w:val="2"/>
        </w:numPr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B764A7" w:rsidRPr="00535FCE" w:rsidRDefault="00B764A7" w:rsidP="00DB4E67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Решение </w:t>
      </w:r>
      <w:r w:rsidR="007E6F69">
        <w:t>вступает в силу в день, следующий за днём его официального опубликования</w:t>
      </w:r>
      <w:r>
        <w:t xml:space="preserve"> в газете «Земля боготольская»</w:t>
      </w:r>
      <w:r w:rsidRPr="00535FCE">
        <w:t xml:space="preserve"> </w:t>
      </w:r>
      <w:r w:rsidRPr="00CF6840">
        <w:t xml:space="preserve">и </w:t>
      </w:r>
      <w:r w:rsidR="007E6F69">
        <w:t xml:space="preserve">подлежит </w:t>
      </w:r>
      <w:r w:rsidRPr="00CF6840">
        <w:t>разме</w:t>
      </w:r>
      <w:r w:rsidR="007E6F69">
        <w:t>щению</w:t>
      </w:r>
      <w:r w:rsidRPr="00CF6840">
        <w:t xml:space="preserve"> на официальном сайте администрации Боготольского района в сети Интернет </w:t>
      </w:r>
      <w:r w:rsidRPr="00DB4E67">
        <w:rPr>
          <w:u w:val="single"/>
          <w:lang w:val="en-US"/>
        </w:rPr>
        <w:t>www</w:t>
      </w:r>
      <w:r w:rsidRPr="00DB4E67">
        <w:rPr>
          <w:u w:val="single"/>
        </w:rPr>
        <w:t>/.</w:t>
      </w:r>
      <w:r w:rsidRPr="00DB4E67">
        <w:rPr>
          <w:u w:val="single"/>
          <w:lang w:val="en-US"/>
        </w:rPr>
        <w:t>bogotol</w:t>
      </w:r>
      <w:r w:rsidRPr="00DB4E67">
        <w:rPr>
          <w:u w:val="single"/>
        </w:rPr>
        <w:t>-</w:t>
      </w:r>
      <w:r w:rsidRPr="00DB4E67">
        <w:rPr>
          <w:u w:val="single"/>
          <w:lang w:val="en-US"/>
        </w:rPr>
        <w:t>r</w:t>
      </w:r>
      <w:r w:rsidRPr="00DB4E67">
        <w:rPr>
          <w:u w:val="single"/>
        </w:rPr>
        <w:t>.</w:t>
      </w:r>
      <w:r w:rsidRPr="00DB4E67">
        <w:rPr>
          <w:u w:val="single"/>
          <w:lang w:val="en-US"/>
        </w:rPr>
        <w:t>ru</w:t>
      </w:r>
      <w:r w:rsidRPr="008E2D31">
        <w:t>.</w:t>
      </w:r>
    </w:p>
    <w:p w:rsidR="00B764A7" w:rsidRDefault="00B764A7" w:rsidP="00B764A7">
      <w:pPr>
        <w:rPr>
          <w:bCs/>
        </w:rPr>
      </w:pPr>
    </w:p>
    <w:p w:rsidR="00B764A7" w:rsidRDefault="00B764A7" w:rsidP="00B764A7">
      <w:pPr>
        <w:rPr>
          <w:bCs/>
        </w:rPr>
      </w:pPr>
    </w:p>
    <w:p w:rsidR="00B764A7" w:rsidRDefault="00B764A7" w:rsidP="00B764A7">
      <w:pPr>
        <w:rPr>
          <w:bCs/>
        </w:rPr>
      </w:pPr>
    </w:p>
    <w:p w:rsidR="00B764A7" w:rsidRDefault="00E32197" w:rsidP="00B764A7">
      <w:pPr>
        <w:jc w:val="both"/>
      </w:pPr>
      <w:r>
        <w:t>Глава Чайковского сельсовета</w:t>
      </w:r>
      <w:r w:rsidR="00B764A7">
        <w:t xml:space="preserve"> </w:t>
      </w:r>
    </w:p>
    <w:p w:rsidR="00B764A7" w:rsidRPr="007E3C0E" w:rsidRDefault="00E32197" w:rsidP="00B764A7">
      <w:r>
        <w:t>П</w:t>
      </w:r>
      <w:r w:rsidR="00B764A7">
        <w:t>редседатель сельского Совета депутатов</w:t>
      </w:r>
      <w:r w:rsidR="00B764A7">
        <w:tab/>
        <w:t xml:space="preserve">                                               В. С. Синяков</w:t>
      </w:r>
    </w:p>
    <w:p w:rsidR="00B764A7" w:rsidRDefault="00B764A7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BD6EC9" w:rsidRPr="007F2576" w:rsidRDefault="00BD6EC9"/>
    <w:p w:rsidR="007F2576" w:rsidRPr="007F2576" w:rsidRDefault="007F2576" w:rsidP="00FA5D3E">
      <w:pPr>
        <w:ind w:left="7293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Приложение </w:t>
      </w:r>
      <w:r w:rsidRPr="007F2576">
        <w:rPr>
          <w:sz w:val="16"/>
          <w:szCs w:val="16"/>
        </w:rPr>
        <w:t>1</w:t>
      </w:r>
    </w:p>
    <w:p w:rsidR="007F2576" w:rsidRDefault="00FA5D3E" w:rsidP="007F2576">
      <w:pPr>
        <w:ind w:left="7293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7F2576">
        <w:rPr>
          <w:sz w:val="16"/>
          <w:szCs w:val="16"/>
        </w:rPr>
        <w:t>к соглашению о передаче</w:t>
      </w:r>
    </w:p>
    <w:p w:rsidR="007F2576" w:rsidRDefault="00FA5D3E" w:rsidP="007F2576">
      <w:pPr>
        <w:ind w:left="7293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7F2576">
        <w:rPr>
          <w:sz w:val="16"/>
          <w:szCs w:val="16"/>
        </w:rPr>
        <w:t xml:space="preserve">осуществления части </w:t>
      </w:r>
    </w:p>
    <w:p w:rsidR="007F2576" w:rsidRDefault="00FA5D3E" w:rsidP="007F2576">
      <w:pPr>
        <w:ind w:left="7293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7F2576">
        <w:rPr>
          <w:sz w:val="16"/>
          <w:szCs w:val="16"/>
        </w:rPr>
        <w:t>полномочий органов местного</w:t>
      </w:r>
    </w:p>
    <w:p w:rsidR="007F2576" w:rsidRDefault="00FA5D3E" w:rsidP="007F2576">
      <w:pPr>
        <w:ind w:left="7293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7F2576">
        <w:rPr>
          <w:sz w:val="16"/>
          <w:szCs w:val="16"/>
        </w:rPr>
        <w:t>самоуправления</w:t>
      </w:r>
    </w:p>
    <w:p w:rsidR="007F2576" w:rsidRDefault="007F2576" w:rsidP="007F2576"/>
    <w:p w:rsidR="007F2576" w:rsidRPr="00FA5D3E" w:rsidRDefault="007F2576" w:rsidP="007F2576">
      <w:pPr>
        <w:jc w:val="center"/>
      </w:pPr>
      <w:r w:rsidRPr="00FA5D3E">
        <w:t>Порядок определения объема иных межбюджетных трансфертов, необходимых для осуществления передаваемых полномочий на выполнение вопросов местного значения</w:t>
      </w:r>
    </w:p>
    <w:p w:rsidR="007F2576" w:rsidRPr="00FA5D3E" w:rsidRDefault="007F2576" w:rsidP="007F2576">
      <w:pPr>
        <w:jc w:val="center"/>
      </w:pPr>
    </w:p>
    <w:tbl>
      <w:tblPr>
        <w:tblpPr w:leftFromText="180" w:rightFromText="180" w:vertAnchor="text" w:horzAnchor="margin" w:tblpY="14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179"/>
        <w:gridCol w:w="6358"/>
      </w:tblGrid>
      <w:tr w:rsidR="007F2576" w:rsidTr="007F257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76" w:rsidRDefault="007F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76" w:rsidRDefault="007F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Передаваемые полномочия по решению вопросов местного значения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576" w:rsidRDefault="007F2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распределения иных МБТ</w:t>
            </w:r>
          </w:p>
        </w:tc>
      </w:tr>
      <w:tr w:rsidR="007F2576" w:rsidTr="007F257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Default="007F25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 границах поселения электро-, тепл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>, газо- и водоснабжения населения, водоотведения, снабжения населения топливом. (п. 4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position w:val="-30"/>
                <w:sz w:val="22"/>
                <w:szCs w:val="22"/>
              </w:rPr>
              <w:object w:dxaOrig="1905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pt;height:36pt" o:ole="">
                  <v:imagedata r:id="rId7" o:title=""/>
                </v:shape>
                <o:OLEObject Type="Embed" ProgID="Equation.3" ShapeID="_x0000_i1025" DrawAspect="Content" ObjectID="_1102891228" r:id="rId8"/>
              </w:object>
            </w:r>
            <w:r>
              <w:rPr>
                <w:sz w:val="22"/>
                <w:szCs w:val="22"/>
              </w:rPr>
              <w:t xml:space="preserve">, где 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7F2576"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  <w:vertAlign w:val="subscript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- объем иных МБТ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сельсовета Боготольского района на оказание услуг населению в области электро-, тепло-, газо- и водоснабжения  населения, водоотведения, снабжения населения топливом в очередном финансовом году;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</w:rPr>
              <w:t xml:space="preserve">от </w:t>
            </w:r>
            <w:r>
              <w:rPr>
                <w:sz w:val="22"/>
                <w:szCs w:val="22"/>
              </w:rPr>
              <w:t xml:space="preserve"> - фонд оплаты труда Боготольского района на обеспечение выполнения полномочий в области электро-, тепло-, газо- и водоснабжения населения, водоотведения, снабжения населения топливом  в текущем финансовом году;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- </w:t>
            </w:r>
            <w:r>
              <w:t xml:space="preserve">коэффициент-дефлятор повышения оплаты труда </w:t>
            </w:r>
            <w:r>
              <w:rPr>
                <w:sz w:val="22"/>
                <w:szCs w:val="22"/>
              </w:rPr>
              <w:t>на очередной финансовый год;</w:t>
            </w:r>
          </w:p>
          <w:p w:rsidR="007F2576" w:rsidRDefault="007F2576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>
              <w:t xml:space="preserve"> - численность населения Боготольского района на первое января текущего года;</w:t>
            </w:r>
          </w:p>
          <w:p w:rsidR="007F2576" w:rsidRDefault="007F2576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 w:rsidRPr="007F2576"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j</w:t>
            </w:r>
            <w:r>
              <w:t xml:space="preserve"> - численность населения </w:t>
            </w:r>
            <w:r>
              <w:rPr>
                <w:lang w:val="en-US"/>
              </w:rPr>
              <w:t>j</w:t>
            </w:r>
            <w:r>
              <w:t>-го сельсовета Боготольского района на первое января текущего года.</w:t>
            </w:r>
          </w:p>
        </w:tc>
      </w:tr>
      <w:tr w:rsidR="007F2576" w:rsidTr="007F257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Default="007F25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76" w:rsidRP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малоимущих граждан, проживающих в поселении и нуждающихся в улучшении жилищных условий, жилыми помещениями,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 (п. 6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  <w:p w:rsidR="007F2576" w:rsidRPr="007F2576" w:rsidRDefault="007F2576">
            <w:pPr>
              <w:rPr>
                <w:sz w:val="22"/>
                <w:szCs w:val="22"/>
              </w:rPr>
            </w:pPr>
          </w:p>
          <w:p w:rsidR="007F2576" w:rsidRDefault="007F2576">
            <w:pPr>
              <w:rPr>
                <w:sz w:val="22"/>
                <w:szCs w:val="22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position w:val="-30"/>
                <w:sz w:val="22"/>
                <w:szCs w:val="22"/>
              </w:rPr>
              <w:object w:dxaOrig="1905" w:dyaOrig="705">
                <v:shape id="_x0000_i1026" type="#_x0000_t75" style="width:95pt;height:36pt" o:ole="">
                  <v:imagedata r:id="rId9" o:title=""/>
                </v:shape>
                <o:OLEObject Type="Embed" ProgID="Equation.3" ShapeID="_x0000_i1026" DrawAspect="Content" ObjectID="_1102891229" r:id="rId10"/>
              </w:object>
            </w:r>
            <w:r>
              <w:rPr>
                <w:sz w:val="22"/>
                <w:szCs w:val="22"/>
              </w:rPr>
              <w:t xml:space="preserve">, где 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7F2576"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  <w:vertAlign w:val="subscript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- объем иных МБТ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сельсовета Боготольского района на оказание услуг по обеспечению малоимущих граждан, проживающих в поселении и нуждающихся в   жилищных условий, жилыми помещениями, в соответствии с жилищным законодательством, в очередном финансовом году;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</w:rPr>
              <w:t xml:space="preserve">от </w:t>
            </w:r>
            <w:r>
              <w:rPr>
                <w:sz w:val="22"/>
                <w:szCs w:val="22"/>
              </w:rPr>
              <w:t xml:space="preserve"> - фонд оплаты труда Боготольского района на обеспечение выполнения полномочий связанных с обеспечением жилыми помещениями текущем финансовом году;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- </w:t>
            </w:r>
            <w:r>
              <w:t xml:space="preserve">коэффициент-дефлятор повышения оплаты труда </w:t>
            </w:r>
            <w:r>
              <w:rPr>
                <w:sz w:val="22"/>
                <w:szCs w:val="22"/>
              </w:rPr>
              <w:t>на очередной финансовый год;</w:t>
            </w:r>
          </w:p>
          <w:p w:rsidR="007F2576" w:rsidRDefault="007F2576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>
              <w:t xml:space="preserve"> - численность населения Боготольского района на первое января текущего года;</w:t>
            </w:r>
          </w:p>
          <w:p w:rsidR="007F2576" w:rsidRDefault="007F2576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 w:rsidRPr="007F2576"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j</w:t>
            </w:r>
            <w:r>
              <w:t xml:space="preserve"> - численность населения </w:t>
            </w:r>
            <w:r>
              <w:rPr>
                <w:lang w:val="en-US"/>
              </w:rPr>
              <w:t>j</w:t>
            </w:r>
            <w:r>
              <w:t>-го сельсовета Боготольского района на первое января текущего года.</w:t>
            </w:r>
          </w:p>
        </w:tc>
      </w:tr>
      <w:tr w:rsidR="007F2576" w:rsidTr="007F257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Default="007F25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поселения (п. 7 ст. 14 Федерального закона от 06.10.2003 г. № 131-ФЗ «Об </w:t>
            </w:r>
            <w:r>
              <w:rPr>
                <w:sz w:val="22"/>
                <w:szCs w:val="22"/>
              </w:rPr>
              <w:lastRenderedPageBreak/>
              <w:t>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b/>
                <w:position w:val="-14"/>
                <w:sz w:val="22"/>
                <w:szCs w:val="22"/>
              </w:rPr>
              <w:object w:dxaOrig="2580" w:dyaOrig="555">
                <v:shape id="_x0000_i1027" type="#_x0000_t75" style="width:129pt;height:28pt" o:ole="">
                  <v:imagedata r:id="rId11" o:title=""/>
                </v:shape>
                <o:OLEObject Type="Embed" ProgID="Equation.3" ShapeID="_x0000_i1027" DrawAspect="Content" ObjectID="_1102891230" r:id="rId12"/>
              </w:objec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где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Si</w:t>
            </w:r>
            <w:r>
              <w:rPr>
                <w:sz w:val="22"/>
                <w:szCs w:val="22"/>
              </w:rPr>
              <w:t xml:space="preserve"> – объем иных МБТ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-го сельсовета  Боготольского района на осуществление полномочий по созданию условий для предоставления транспортных услуг и организации транспортного обслуживания населения в границах сельсоветов;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Qj</w:t>
            </w:r>
            <w:r>
              <w:rPr>
                <w:sz w:val="22"/>
                <w:szCs w:val="22"/>
              </w:rPr>
              <w:t xml:space="preserve"> – пробег с пассажирами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-го маршрута в границах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-го сельсовета за год;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R</w:t>
            </w:r>
            <w:r>
              <w:rPr>
                <w:sz w:val="22"/>
                <w:szCs w:val="22"/>
              </w:rPr>
              <w:t xml:space="preserve"> – расчетная себестоимость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22"/>
                  <w:szCs w:val="22"/>
                </w:rPr>
                <w:t>1 км</w:t>
              </w:r>
            </w:smartTag>
            <w:r>
              <w:rPr>
                <w:sz w:val="22"/>
                <w:szCs w:val="22"/>
              </w:rPr>
              <w:t>. пробега с пассажирами , субсидируемая из бюджета района в текущем финансовом году.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object w:dxaOrig="1800" w:dyaOrig="435">
                <v:shape id="_x0000_i1028" type="#_x0000_t75" style="width:91pt;height:22pt" o:ole="">
                  <v:imagedata r:id="rId13" o:title=""/>
                </v:shape>
                <o:OLEObject Type="Embed" ProgID="Equation.3" ShapeID="_x0000_i1028" DrawAspect="Content" ObjectID="_1102891231" r:id="rId14"/>
              </w:object>
            </w:r>
            <w:r>
              <w:rPr>
                <w:sz w:val="22"/>
                <w:szCs w:val="22"/>
              </w:rPr>
              <w:t>, где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Pij</w:t>
            </w:r>
            <w:r>
              <w:rPr>
                <w:sz w:val="22"/>
                <w:szCs w:val="22"/>
              </w:rPr>
              <w:t xml:space="preserve"> – протяженность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-го маршрута в границах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-го сельсовета;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Kj</w:t>
            </w:r>
            <w:r>
              <w:rPr>
                <w:sz w:val="22"/>
                <w:szCs w:val="22"/>
              </w:rPr>
              <w:t xml:space="preserve"> – количество рейсов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>-го маршрута за год.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 xml:space="preserve"> – </w:t>
            </w:r>
            <w:r>
              <w:t xml:space="preserve">коэффициент-дефлятор </w:t>
            </w:r>
            <w:r>
              <w:rPr>
                <w:sz w:val="22"/>
                <w:szCs w:val="22"/>
              </w:rPr>
              <w:t>на очередной финансовый год.</w:t>
            </w:r>
          </w:p>
          <w:p w:rsidR="007F2576" w:rsidRDefault="007F2576">
            <w:pPr>
              <w:rPr>
                <w:sz w:val="22"/>
                <w:szCs w:val="22"/>
              </w:rPr>
            </w:pPr>
          </w:p>
        </w:tc>
      </w:tr>
      <w:tr w:rsidR="007F2576" w:rsidTr="007F257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Default="007F25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 (п. 14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position w:val="-30"/>
                <w:sz w:val="22"/>
                <w:szCs w:val="22"/>
              </w:rPr>
              <w:object w:dxaOrig="2475" w:dyaOrig="720">
                <v:shape id="_x0000_i1029" type="#_x0000_t75" style="width:123pt;height:36pt" o:ole="">
                  <v:imagedata r:id="rId15" o:title=""/>
                </v:shape>
                <o:OLEObject Type="Embed" ProgID="Equation.3" ShapeID="_x0000_i1029" DrawAspect="Content" ObjectID="_1102891232" r:id="rId16"/>
              </w:object>
            </w:r>
            <w:r>
              <w:rPr>
                <w:sz w:val="22"/>
                <w:szCs w:val="22"/>
              </w:rPr>
              <w:t xml:space="preserve">, где 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7F2576">
              <w:rPr>
                <w:sz w:val="22"/>
                <w:szCs w:val="22"/>
                <w:vertAlign w:val="subscript"/>
              </w:rPr>
              <w:t xml:space="preserve"> </w:t>
            </w:r>
            <w:r>
              <w:rPr>
                <w:sz w:val="22"/>
                <w:szCs w:val="22"/>
                <w:vertAlign w:val="subscript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- объем  иных МБТ  </w:t>
            </w:r>
            <w:r>
              <w:rPr>
                <w:sz w:val="22"/>
                <w:szCs w:val="22"/>
                <w:lang w:val="en-US"/>
              </w:rPr>
              <w:t>j</w:t>
            </w:r>
            <w:r>
              <w:rPr>
                <w:sz w:val="22"/>
                <w:szCs w:val="22"/>
              </w:rPr>
              <w:t xml:space="preserve"> сельсовета Боготольского района на оказание услуг населению в области обеспечения условий для развития на территории поселения физической культуры и массового спорта в очередном финансовом году;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</w:rPr>
              <w:t xml:space="preserve">от </w:t>
            </w:r>
            <w:r>
              <w:rPr>
                <w:sz w:val="22"/>
                <w:szCs w:val="22"/>
              </w:rPr>
              <w:t xml:space="preserve"> - фонд оплаты труда Боготольского района на обеспечение выполнения полномочий в области обеспечения условий для развития на территории поселения физической культуры и массового спорта в очередном финансовом году;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 – сумма расходов на реализацию спортивно-массовых мероприятий межпоселенческого характера в очередном финансовом году;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 - </w:t>
            </w:r>
            <w:r>
              <w:t xml:space="preserve">коэффициент-дефлятор повышения оплаты труда </w:t>
            </w:r>
            <w:r>
              <w:rPr>
                <w:sz w:val="22"/>
                <w:szCs w:val="22"/>
              </w:rPr>
              <w:t>на очередной финансовый год;</w:t>
            </w:r>
          </w:p>
          <w:p w:rsidR="007F2576" w:rsidRDefault="007F2576"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>
              <w:t xml:space="preserve"> - численность населения Боготольского района на первое января текущего года;</w:t>
            </w:r>
          </w:p>
          <w:p w:rsidR="007F2576" w:rsidRDefault="007F2576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i</w:t>
            </w:r>
            <w:r w:rsidRPr="007F2576">
              <w:rPr>
                <w:vertAlign w:val="subscript"/>
              </w:rPr>
              <w:t xml:space="preserve"> </w:t>
            </w:r>
            <w:r>
              <w:rPr>
                <w:vertAlign w:val="subscript"/>
                <w:lang w:val="en-US"/>
              </w:rPr>
              <w:t>j</w:t>
            </w:r>
            <w:r>
              <w:t xml:space="preserve"> - численность населения </w:t>
            </w:r>
            <w:r>
              <w:rPr>
                <w:lang w:val="en-US"/>
              </w:rPr>
              <w:t>j</w:t>
            </w:r>
            <w:r>
              <w:t>-го сельсовета Боготольского района на первое января текущего года.</w:t>
            </w:r>
          </w:p>
        </w:tc>
      </w:tr>
      <w:tr w:rsidR="007F2576" w:rsidTr="007F257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Default="007F25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Pr="00AE32FF" w:rsidRDefault="007F2576">
            <w:pPr>
              <w:rPr>
                <w:sz w:val="22"/>
                <w:szCs w:val="22"/>
              </w:rPr>
            </w:pPr>
            <w:proofErr w:type="gramStart"/>
            <w:r w:rsidRPr="00AE32FF">
              <w:rPr>
                <w:sz w:val="22"/>
                <w:szCs w:val="22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</w:t>
            </w:r>
            <w:proofErr w:type="gramEnd"/>
            <w:r w:rsidRPr="00AE32FF">
              <w:rPr>
                <w:sz w:val="22"/>
                <w:szCs w:val="22"/>
              </w:rPr>
              <w:t xml:space="preserve"> </w:t>
            </w:r>
            <w:proofErr w:type="gramStart"/>
            <w:r w:rsidRPr="00AE32FF">
              <w:rPr>
                <w:sz w:val="22"/>
                <w:szCs w:val="22"/>
              </w:rPr>
              <w:t>границах</w:t>
            </w:r>
            <w:proofErr w:type="gramEnd"/>
            <w:r w:rsidRPr="00AE32FF">
              <w:rPr>
                <w:sz w:val="22"/>
                <w:szCs w:val="22"/>
              </w:rPr>
              <w:t xml:space="preserve"> поселения для муниципальных нужд, осуществление земельного контроля за использованием земель поселения (п. 20 ст. 14 Федерального закона от </w:t>
            </w:r>
            <w:r w:rsidRPr="00AE32FF">
              <w:rPr>
                <w:sz w:val="22"/>
                <w:szCs w:val="22"/>
              </w:rPr>
              <w:lastRenderedPageBreak/>
              <w:t>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position w:val="-30"/>
                <w:sz w:val="22"/>
                <w:szCs w:val="22"/>
              </w:rPr>
              <w:object w:dxaOrig="3105" w:dyaOrig="705">
                <v:shape id="_x0000_i1030" type="#_x0000_t75" style="width:156pt;height:36pt" o:ole="">
                  <v:imagedata r:id="rId17" o:title=""/>
                </v:shape>
                <o:OLEObject Type="Embed" ProgID="Equation.3" ShapeID="_x0000_i1030" DrawAspect="Content" ObjectID="_1102891233" r:id="rId18"/>
              </w:object>
            </w:r>
            <w:r w:rsidRPr="00AE32FF">
              <w:rPr>
                <w:sz w:val="22"/>
                <w:szCs w:val="22"/>
              </w:rPr>
              <w:t xml:space="preserve">, где </w:t>
            </w:r>
          </w:p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  <w:lang w:val="en-US"/>
              </w:rPr>
              <w:t>S</w:t>
            </w:r>
            <w:r w:rsidRPr="00AE32FF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AE32FF">
              <w:rPr>
                <w:sz w:val="22"/>
                <w:szCs w:val="22"/>
                <w:vertAlign w:val="subscript"/>
              </w:rPr>
              <w:t xml:space="preserve"> </w:t>
            </w:r>
            <w:r w:rsidRPr="00AE32FF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AE32FF">
              <w:rPr>
                <w:sz w:val="22"/>
                <w:szCs w:val="22"/>
              </w:rPr>
              <w:t xml:space="preserve"> - объем  иных МБТ  </w:t>
            </w:r>
            <w:r w:rsidRPr="00AE32FF">
              <w:rPr>
                <w:sz w:val="22"/>
                <w:szCs w:val="22"/>
                <w:lang w:val="en-US"/>
              </w:rPr>
              <w:t>j</w:t>
            </w:r>
            <w:r w:rsidRPr="00AE32FF">
              <w:rPr>
                <w:sz w:val="22"/>
                <w:szCs w:val="22"/>
              </w:rPr>
              <w:t xml:space="preserve"> сельсовета Боготольского района на оказание услуг населению в области градостроительной деятельности в очередном финансовом году;</w:t>
            </w:r>
          </w:p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  <w:lang w:val="en-US"/>
              </w:rPr>
              <w:t>F</w:t>
            </w:r>
            <w:r w:rsidRPr="00AE32FF">
              <w:rPr>
                <w:sz w:val="22"/>
                <w:szCs w:val="22"/>
                <w:vertAlign w:val="subscript"/>
              </w:rPr>
              <w:t xml:space="preserve">от </w:t>
            </w:r>
            <w:r w:rsidRPr="00AE32FF">
              <w:rPr>
                <w:sz w:val="22"/>
                <w:szCs w:val="22"/>
              </w:rPr>
              <w:t xml:space="preserve"> - фонд оплаты труда Боготольского района на обеспечение выполнения полномочий в области градостроительной деятельности в текущем финансовом году;</w:t>
            </w:r>
          </w:p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</w:rPr>
              <w:t>М</w:t>
            </w:r>
            <w:r w:rsidRPr="00AE32FF">
              <w:rPr>
                <w:sz w:val="22"/>
                <w:szCs w:val="22"/>
                <w:vertAlign w:val="subscript"/>
              </w:rPr>
              <w:t xml:space="preserve">мз </w:t>
            </w:r>
            <w:r w:rsidRPr="00AE32FF">
              <w:rPr>
                <w:sz w:val="22"/>
                <w:szCs w:val="22"/>
              </w:rPr>
              <w:t xml:space="preserve"> - материально-технические затраты на обеспечение выполнения полномочий в области градостроительной деятельности в текущем финансовом году;</w:t>
            </w:r>
          </w:p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  <w:lang w:val="en-US"/>
              </w:rPr>
              <w:t>k</w:t>
            </w:r>
            <w:r w:rsidRPr="00AE32FF">
              <w:rPr>
                <w:sz w:val="22"/>
                <w:szCs w:val="22"/>
                <w:vertAlign w:val="subscript"/>
              </w:rPr>
              <w:t>1</w:t>
            </w:r>
            <w:r w:rsidRPr="00AE32FF">
              <w:rPr>
                <w:sz w:val="22"/>
                <w:szCs w:val="22"/>
              </w:rPr>
              <w:t xml:space="preserve"> - коэффициент-дефлятор повышения оплаты труда на очередной финансовый год;</w:t>
            </w:r>
          </w:p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  <w:lang w:val="en-US"/>
              </w:rPr>
              <w:t>N</w:t>
            </w:r>
            <w:r w:rsidRPr="00AE32FF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AE32FF">
              <w:rPr>
                <w:sz w:val="22"/>
                <w:szCs w:val="22"/>
              </w:rPr>
              <w:t xml:space="preserve"> - численность населения Боготольского района на первое января текущего года;</w:t>
            </w:r>
          </w:p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  <w:lang w:val="en-US"/>
              </w:rPr>
              <w:t>N</w:t>
            </w:r>
            <w:r w:rsidRPr="00AE32FF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AE32FF">
              <w:rPr>
                <w:sz w:val="22"/>
                <w:szCs w:val="22"/>
                <w:vertAlign w:val="subscript"/>
              </w:rPr>
              <w:t xml:space="preserve"> </w:t>
            </w:r>
            <w:r w:rsidRPr="00AE32FF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AE32FF">
              <w:rPr>
                <w:sz w:val="22"/>
                <w:szCs w:val="22"/>
              </w:rPr>
              <w:t xml:space="preserve"> - численность населения </w:t>
            </w:r>
            <w:r w:rsidRPr="00AE32FF">
              <w:rPr>
                <w:sz w:val="22"/>
                <w:szCs w:val="22"/>
                <w:lang w:val="en-US"/>
              </w:rPr>
              <w:t>j</w:t>
            </w:r>
            <w:r w:rsidRPr="00AE32FF">
              <w:rPr>
                <w:sz w:val="22"/>
                <w:szCs w:val="22"/>
              </w:rPr>
              <w:t>-го сельсовета Боготольского района на первое января текущего года;</w:t>
            </w:r>
          </w:p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  <w:lang w:val="en-US"/>
              </w:rPr>
              <w:t>D</w:t>
            </w:r>
            <w:r w:rsidRPr="00AE32FF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AE32FF">
              <w:rPr>
                <w:sz w:val="22"/>
                <w:szCs w:val="22"/>
              </w:rPr>
              <w:t xml:space="preserve"> – расходы на разработку генерального плана </w:t>
            </w:r>
            <w:r w:rsidRPr="00AE32FF">
              <w:rPr>
                <w:sz w:val="22"/>
                <w:szCs w:val="22"/>
                <w:lang w:val="en-US"/>
              </w:rPr>
              <w:t>j</w:t>
            </w:r>
            <w:r w:rsidRPr="00AE32FF">
              <w:rPr>
                <w:sz w:val="22"/>
                <w:szCs w:val="22"/>
              </w:rPr>
              <w:t>-го поселения в очередном финансовом году.</w:t>
            </w:r>
          </w:p>
        </w:tc>
      </w:tr>
      <w:tr w:rsidR="007F2576" w:rsidTr="007F257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Pr="00AE32FF" w:rsidRDefault="007F2576">
            <w:pPr>
              <w:jc w:val="right"/>
            </w:pPr>
            <w:r w:rsidRPr="00AE32FF">
              <w:lastRenderedPageBreak/>
              <w:t>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Pr="00AE32FF" w:rsidRDefault="007F2576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</w:rPr>
              <w:t xml:space="preserve"> (п. 11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</w:rPr>
              <w:t xml:space="preserve">                                             </w:t>
            </w:r>
            <w:r w:rsidRPr="00AE32FF">
              <w:rPr>
                <w:sz w:val="22"/>
                <w:szCs w:val="22"/>
                <w:lang w:val="en-US"/>
              </w:rPr>
              <w:t>S</w:t>
            </w:r>
            <w:r w:rsidRPr="00AE32FF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AE32FF">
              <w:rPr>
                <w:sz w:val="22"/>
                <w:szCs w:val="22"/>
                <w:vertAlign w:val="subscript"/>
              </w:rPr>
              <w:t xml:space="preserve"> </w:t>
            </w:r>
            <w:r w:rsidRPr="00AE32FF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AE32FF">
              <w:rPr>
                <w:sz w:val="22"/>
                <w:szCs w:val="22"/>
              </w:rPr>
              <w:t xml:space="preserve">  = Pi* </w:t>
            </w:r>
            <w:r w:rsidRPr="00AE32FF">
              <w:rPr>
                <w:sz w:val="22"/>
                <w:szCs w:val="22"/>
                <w:lang w:val="en-US"/>
              </w:rPr>
              <w:t>k</w:t>
            </w:r>
            <w:r w:rsidRPr="00AE32FF">
              <w:rPr>
                <w:sz w:val="22"/>
                <w:szCs w:val="22"/>
                <w:vertAlign w:val="subscript"/>
              </w:rPr>
              <w:t>1</w:t>
            </w:r>
            <w:r w:rsidRPr="00AE32FF">
              <w:rPr>
                <w:sz w:val="22"/>
                <w:szCs w:val="22"/>
              </w:rPr>
              <w:t xml:space="preserve">,             где </w:t>
            </w:r>
          </w:p>
          <w:p w:rsidR="007F2576" w:rsidRPr="00AE32FF" w:rsidRDefault="007F2576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  <w:lang w:val="en-US"/>
              </w:rPr>
              <w:t>S</w:t>
            </w:r>
            <w:r w:rsidRPr="00AE32FF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AE32FF">
              <w:rPr>
                <w:sz w:val="22"/>
                <w:szCs w:val="22"/>
                <w:vertAlign w:val="subscript"/>
              </w:rPr>
              <w:t xml:space="preserve"> </w:t>
            </w:r>
            <w:r w:rsidRPr="00AE32FF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AE32FF">
              <w:rPr>
                <w:sz w:val="22"/>
                <w:szCs w:val="22"/>
              </w:rPr>
              <w:t xml:space="preserve"> - объем иных МБТ </w:t>
            </w:r>
            <w:r w:rsidRPr="00AE32FF">
              <w:rPr>
                <w:sz w:val="22"/>
                <w:szCs w:val="22"/>
                <w:lang w:val="en-US"/>
              </w:rPr>
              <w:t>i</w:t>
            </w:r>
            <w:r w:rsidRPr="00AE32FF">
              <w:rPr>
                <w:sz w:val="22"/>
                <w:szCs w:val="22"/>
              </w:rPr>
              <w:t xml:space="preserve"> сельсовета Боготольского района на оказание услуг населению по организации библиотечного обслуживания населения, комплектованию и обеспечению сохранности библиотечных фондов библиотек поселения в очередном финансовом году;</w:t>
            </w:r>
          </w:p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  <w:lang w:val="en-US"/>
              </w:rPr>
              <w:t>Pi</w:t>
            </w:r>
            <w:r w:rsidRPr="00AE32FF">
              <w:rPr>
                <w:sz w:val="22"/>
                <w:szCs w:val="22"/>
              </w:rPr>
              <w:t xml:space="preserve"> – ожидаемые расходы на обеспечение выполнения полномочий  по организации библиотечного обслуживания населения, комплектованию и обеспечению сохранности библиотечных фондов библиотек поселения в текущем финансовом году;</w:t>
            </w:r>
          </w:p>
          <w:p w:rsidR="007F2576" w:rsidRPr="00AE32FF" w:rsidRDefault="007F2576">
            <w:pPr>
              <w:rPr>
                <w:sz w:val="22"/>
                <w:szCs w:val="22"/>
              </w:rPr>
            </w:pPr>
            <w:r w:rsidRPr="00AE32FF">
              <w:rPr>
                <w:sz w:val="22"/>
                <w:szCs w:val="22"/>
                <w:lang w:val="en-US"/>
              </w:rPr>
              <w:t>k</w:t>
            </w:r>
            <w:r w:rsidRPr="00AE32FF">
              <w:rPr>
                <w:sz w:val="22"/>
                <w:szCs w:val="22"/>
                <w:vertAlign w:val="subscript"/>
              </w:rPr>
              <w:t>1</w:t>
            </w:r>
            <w:r w:rsidRPr="00AE32FF">
              <w:rPr>
                <w:sz w:val="22"/>
                <w:szCs w:val="22"/>
              </w:rPr>
              <w:t xml:space="preserve"> –коэффициент увеличения расходов на очередной финансовый год.</w:t>
            </w:r>
          </w:p>
        </w:tc>
      </w:tr>
    </w:tbl>
    <w:tbl>
      <w:tblPr>
        <w:tblW w:w="10840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"/>
        <w:gridCol w:w="47"/>
        <w:gridCol w:w="80"/>
        <w:gridCol w:w="3875"/>
        <w:gridCol w:w="2283"/>
        <w:gridCol w:w="546"/>
        <w:gridCol w:w="512"/>
        <w:gridCol w:w="519"/>
        <w:gridCol w:w="615"/>
        <w:gridCol w:w="558"/>
        <w:gridCol w:w="434"/>
        <w:gridCol w:w="851"/>
      </w:tblGrid>
      <w:tr w:rsidR="008672D1" w:rsidTr="00284D66">
        <w:trPr>
          <w:gridAfter w:val="2"/>
          <w:wAfter w:w="1285" w:type="dxa"/>
          <w:trHeight w:val="18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2D1" w:rsidRDefault="00867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672D1" w:rsidRDefault="00867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8672D1" w:rsidRDefault="00867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672D1" w:rsidRDefault="00867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672D1" w:rsidRDefault="00867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672D1" w:rsidRDefault="00867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11400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960"/>
              <w:gridCol w:w="3700"/>
              <w:gridCol w:w="1660"/>
              <w:gridCol w:w="760"/>
              <w:gridCol w:w="760"/>
              <w:gridCol w:w="760"/>
              <w:gridCol w:w="760"/>
              <w:gridCol w:w="1520"/>
            </w:tblGrid>
            <w:tr w:rsidR="00D94037" w:rsidRPr="00D94037" w:rsidTr="00D94037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D94037">
                    <w:rPr>
                      <w:color w:val="000000"/>
                      <w:sz w:val="16"/>
                      <w:szCs w:val="16"/>
                    </w:rPr>
                    <w:t>Приложение 2</w:t>
                  </w:r>
                </w:p>
              </w:tc>
            </w:tr>
            <w:tr w:rsidR="00D94037" w:rsidRPr="00D94037" w:rsidTr="00D94037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D94037">
                    <w:rPr>
                      <w:color w:val="000000"/>
                      <w:sz w:val="16"/>
                      <w:szCs w:val="16"/>
                    </w:rPr>
                    <w:t xml:space="preserve">к соглашению </w:t>
                  </w:r>
                </w:p>
              </w:tc>
            </w:tr>
            <w:tr w:rsidR="00D94037" w:rsidRPr="00D94037" w:rsidTr="00D94037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D94037">
                    <w:rPr>
                      <w:color w:val="000000"/>
                      <w:sz w:val="16"/>
                      <w:szCs w:val="16"/>
                    </w:rPr>
                    <w:t>о передаче</w:t>
                  </w:r>
                </w:p>
              </w:tc>
            </w:tr>
            <w:tr w:rsidR="00D94037" w:rsidRPr="00D94037" w:rsidTr="00D94037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D94037">
                    <w:rPr>
                      <w:color w:val="000000"/>
                      <w:sz w:val="16"/>
                      <w:szCs w:val="16"/>
                    </w:rPr>
                    <w:t xml:space="preserve">осуществления части </w:t>
                  </w:r>
                </w:p>
              </w:tc>
            </w:tr>
            <w:tr w:rsidR="00D94037" w:rsidRPr="00D94037" w:rsidTr="00D94037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D94037">
                    <w:rPr>
                      <w:color w:val="000000"/>
                      <w:sz w:val="16"/>
                      <w:szCs w:val="16"/>
                    </w:rPr>
                    <w:t xml:space="preserve">полномочий органов  </w:t>
                  </w:r>
                </w:p>
              </w:tc>
            </w:tr>
            <w:tr w:rsidR="00D94037" w:rsidRPr="00D94037" w:rsidTr="00D94037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D94037">
                    <w:rPr>
                      <w:color w:val="000000"/>
                      <w:sz w:val="16"/>
                      <w:szCs w:val="16"/>
                    </w:rPr>
                    <w:t xml:space="preserve">местного  </w:t>
                  </w:r>
                </w:p>
              </w:tc>
            </w:tr>
            <w:tr w:rsidR="00D94037" w:rsidRPr="00D94037" w:rsidTr="00D94037">
              <w:trPr>
                <w:trHeight w:val="24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4037" w:rsidRPr="00D94037" w:rsidRDefault="00D94037" w:rsidP="00D94037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D94037">
                    <w:rPr>
                      <w:color w:val="000000"/>
                      <w:sz w:val="16"/>
                      <w:szCs w:val="16"/>
                    </w:rPr>
                    <w:t>самоуправления</w:t>
                  </w:r>
                </w:p>
              </w:tc>
            </w:tr>
          </w:tbl>
          <w:p w:rsidR="008235CF" w:rsidRDefault="008235CF" w:rsidP="008235C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672D1" w:rsidRDefault="008235CF" w:rsidP="008235C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2D1" w:rsidRDefault="00867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2D1" w:rsidRDefault="00867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2D1" w:rsidRPr="00D94037" w:rsidRDefault="00867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94037" w:rsidTr="00284D66">
        <w:trPr>
          <w:gridAfter w:val="2"/>
          <w:wAfter w:w="1285" w:type="dxa"/>
          <w:trHeight w:val="18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D94037" w:rsidRDefault="00D94037" w:rsidP="00D9403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E32FF" w:rsidRDefault="00AE32F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037" w:rsidRPr="00D94037" w:rsidRDefault="00D9403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672D1" w:rsidTr="00284D66">
        <w:trPr>
          <w:trHeight w:val="610"/>
        </w:trPr>
        <w:tc>
          <w:tcPr>
            <w:tcW w:w="10840" w:type="dxa"/>
            <w:gridSpan w:val="12"/>
            <w:tcBorders>
              <w:bottom w:val="single" w:sz="4" w:space="0" w:color="auto"/>
            </w:tcBorders>
          </w:tcPr>
          <w:p w:rsidR="008235CF" w:rsidRDefault="008235CF" w:rsidP="008235C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8672D1" w:rsidRDefault="008235CF" w:rsidP="00D94037">
            <w:pPr>
              <w:tabs>
                <w:tab w:val="left" w:pos="10177"/>
              </w:tabs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Приложение 2</w:t>
            </w:r>
          </w:p>
          <w:p w:rsidR="008235CF" w:rsidRDefault="00FA5D3E" w:rsidP="00FA5D3E">
            <w:pPr>
              <w:tabs>
                <w:tab w:val="left" w:pos="10177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</w:t>
            </w:r>
            <w:r w:rsidR="008235CF">
              <w:rPr>
                <w:rFonts w:eastAsiaTheme="minorHAnsi"/>
                <w:sz w:val="20"/>
                <w:szCs w:val="20"/>
                <w:lang w:eastAsia="en-US"/>
              </w:rPr>
              <w:t>к соглашению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235CF">
              <w:rPr>
                <w:rFonts w:eastAsiaTheme="minorHAnsi"/>
                <w:sz w:val="20"/>
                <w:szCs w:val="20"/>
                <w:lang w:eastAsia="en-US"/>
              </w:rPr>
              <w:t>о передаче</w:t>
            </w:r>
          </w:p>
          <w:p w:rsidR="008235CF" w:rsidRDefault="00FA5D3E" w:rsidP="00FA5D3E">
            <w:pPr>
              <w:tabs>
                <w:tab w:val="left" w:pos="10177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  <w:r w:rsidR="008235CF">
              <w:rPr>
                <w:rFonts w:eastAsiaTheme="minorHAnsi"/>
                <w:sz w:val="20"/>
                <w:szCs w:val="20"/>
                <w:lang w:eastAsia="en-US"/>
              </w:rPr>
              <w:t>осуществления части</w:t>
            </w:r>
          </w:p>
          <w:p w:rsidR="008235CF" w:rsidRDefault="00FA5D3E" w:rsidP="00FA5D3E">
            <w:pPr>
              <w:tabs>
                <w:tab w:val="left" w:pos="10177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</w:t>
            </w:r>
            <w:r w:rsidR="008235CF">
              <w:rPr>
                <w:rFonts w:eastAsiaTheme="minorHAnsi"/>
                <w:sz w:val="20"/>
                <w:szCs w:val="20"/>
                <w:lang w:eastAsia="en-US"/>
              </w:rPr>
              <w:t>полномочий органов</w:t>
            </w:r>
          </w:p>
          <w:p w:rsidR="008235CF" w:rsidRDefault="00FA5D3E" w:rsidP="00FA5D3E">
            <w:pPr>
              <w:tabs>
                <w:tab w:val="left" w:pos="10177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</w:t>
            </w:r>
            <w:r w:rsidR="008235CF">
              <w:rPr>
                <w:rFonts w:eastAsiaTheme="minorHAnsi"/>
                <w:sz w:val="20"/>
                <w:szCs w:val="20"/>
                <w:lang w:eastAsia="en-US"/>
              </w:rPr>
              <w:t>местного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235CF">
              <w:rPr>
                <w:rFonts w:eastAsiaTheme="minorHAnsi"/>
                <w:sz w:val="20"/>
                <w:szCs w:val="20"/>
                <w:lang w:eastAsia="en-US"/>
              </w:rPr>
              <w:t>самоуправления</w:t>
            </w:r>
          </w:p>
          <w:p w:rsidR="008235CF" w:rsidRPr="00FA5D3E" w:rsidRDefault="008235CF" w:rsidP="008235CF">
            <w:pPr>
              <w:tabs>
                <w:tab w:val="left" w:pos="932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235CF" w:rsidRPr="00FA5D3E" w:rsidRDefault="008235CF" w:rsidP="00D94037">
            <w:pPr>
              <w:tabs>
                <w:tab w:val="left" w:pos="932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A5D3E">
              <w:rPr>
                <w:rFonts w:eastAsiaTheme="minorHAnsi"/>
                <w:sz w:val="20"/>
                <w:szCs w:val="20"/>
                <w:lang w:eastAsia="en-US"/>
              </w:rPr>
              <w:t>Объем иных межбюджетных трансфертов, передаваемых из бюджета</w:t>
            </w:r>
          </w:p>
          <w:p w:rsidR="008235CF" w:rsidRPr="00FA5D3E" w:rsidRDefault="008235CF" w:rsidP="00D94037">
            <w:pPr>
              <w:tabs>
                <w:tab w:val="left" w:pos="9320"/>
              </w:tabs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A5D3E">
              <w:rPr>
                <w:rFonts w:eastAsiaTheme="minorHAnsi"/>
                <w:sz w:val="20"/>
                <w:szCs w:val="20"/>
                <w:lang w:eastAsia="en-US"/>
              </w:rPr>
              <w:t>Чайковского сельсовета в бюджет</w:t>
            </w:r>
          </w:p>
          <w:p w:rsidR="008235CF" w:rsidRPr="008235CF" w:rsidRDefault="008235CF" w:rsidP="00D94037">
            <w:pPr>
              <w:tabs>
                <w:tab w:val="left" w:pos="9320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A5D3E">
              <w:rPr>
                <w:rFonts w:eastAsiaTheme="minorHAnsi"/>
                <w:sz w:val="20"/>
                <w:szCs w:val="20"/>
                <w:lang w:eastAsia="en-US"/>
              </w:rPr>
              <w:t>Боготольского района на выполнение вопросов местного значения</w:t>
            </w:r>
          </w:p>
        </w:tc>
      </w:tr>
      <w:tr w:rsidR="00D94037" w:rsidRPr="00D94037" w:rsidTr="0028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   п / п</w:t>
            </w:r>
          </w:p>
        </w:tc>
        <w:tc>
          <w:tcPr>
            <w:tcW w:w="62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Передаваемые полномочия по решению вопросов местного значения</w:t>
            </w:r>
          </w:p>
        </w:tc>
        <w:tc>
          <w:tcPr>
            <w:tcW w:w="1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Численность муниципальных служащих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2015 г., тыс. руб.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 г., тыс. руб.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2017 г., тыс. руб.</w:t>
            </w:r>
          </w:p>
        </w:tc>
      </w:tr>
      <w:tr w:rsidR="00D94037" w:rsidRPr="00D94037" w:rsidTr="0028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</w:t>
            </w:r>
          </w:p>
        </w:tc>
      </w:tr>
      <w:tr w:rsidR="00D94037" w:rsidRPr="00D94037" w:rsidTr="0028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0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малоимущих граждан, проживающих в поселении и нуждающихся в улучшении жилищных условий, жилыми помещениями,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037" w:rsidRDefault="00D940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46,5</w:t>
            </w:r>
          </w:p>
        </w:tc>
      </w:tr>
      <w:tr w:rsidR="00D94037" w:rsidRPr="00D94037" w:rsidTr="0028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Создание условий для предоставления транспортных услуг населению и организация транспортного обслуживания населения в границах поселения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1 055,7</w:t>
            </w:r>
          </w:p>
        </w:tc>
      </w:tr>
      <w:tr w:rsidR="00D94037" w:rsidRPr="00D94037" w:rsidTr="0028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037" w:rsidRDefault="00D94037" w:rsidP="003158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</w:t>
            </w:r>
          </w:p>
        </w:tc>
      </w:tr>
      <w:tr w:rsidR="00284D66" w:rsidRPr="00D94037" w:rsidTr="0028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D66" w:rsidRDefault="00284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D66" w:rsidRDefault="00284D66" w:rsidP="00284D6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      </w:r>
            <w:r>
              <w:rPr>
                <w:color w:val="000000"/>
                <w:sz w:val="20"/>
                <w:szCs w:val="20"/>
              </w:rPr>
              <w:br/>
              <w:t xml:space="preserve"> (п. 20 ст. 14 Федерального закона от 06.10.2003 г. № 131-ФЗ «Об общих принципах организации местного самоуправления в Российской Федерации»)</w:t>
            </w:r>
            <w:r>
              <w:rPr>
                <w:color w:val="000000"/>
                <w:sz w:val="20"/>
                <w:szCs w:val="20"/>
              </w:rPr>
              <w:br/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</w:t>
            </w:r>
            <w:r>
              <w:rPr>
                <w:color w:val="000000"/>
                <w:sz w:val="20"/>
                <w:szCs w:val="20"/>
              </w:rPr>
              <w:lastRenderedPageBreak/>
              <w:t>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      </w:r>
            <w:r>
              <w:rPr>
                <w:color w:val="000000"/>
                <w:sz w:val="20"/>
                <w:szCs w:val="20"/>
              </w:rPr>
              <w:br/>
              <w:t xml:space="preserve"> (п. 20 ст. 14 Федерального закона от 06.10.2003 г. № 131-ФЗ «Об общих принципах организации местного самоуправления в Российской Федерации»)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D66" w:rsidRDefault="00284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D66" w:rsidRDefault="00284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D66" w:rsidRDefault="00284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D66" w:rsidRDefault="00284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48,9</w:t>
            </w:r>
          </w:p>
        </w:tc>
      </w:tr>
      <w:tr w:rsidR="00284D66" w:rsidRPr="00D94037" w:rsidTr="0028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66" w:rsidRDefault="00284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6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66" w:rsidRDefault="00284D66" w:rsidP="00284D6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поселения; (п. 11 ст. 14 Федерального закона от 06.10.2003г. № 131-ФЗ "Об общих принципах организации местного самоуправления в Российской Федерации")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66" w:rsidRDefault="00284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66" w:rsidRDefault="00284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66" w:rsidRDefault="00284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66" w:rsidRDefault="00284D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369,3</w:t>
            </w:r>
          </w:p>
        </w:tc>
      </w:tr>
      <w:tr w:rsidR="00284D66" w:rsidRPr="00D94037" w:rsidTr="00284D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680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66" w:rsidRPr="00284D66" w:rsidRDefault="00284D66" w:rsidP="00284D66">
            <w:pPr>
              <w:jc w:val="right"/>
              <w:rPr>
                <w:color w:val="000000"/>
                <w:sz w:val="20"/>
                <w:szCs w:val="20"/>
              </w:rPr>
            </w:pPr>
            <w:r w:rsidRPr="00284D66">
              <w:rPr>
                <w:color w:val="000000"/>
                <w:sz w:val="20"/>
                <w:szCs w:val="20"/>
              </w:rPr>
              <w:t> </w:t>
            </w:r>
            <w:r w:rsidRPr="00284D66">
              <w:rPr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66" w:rsidRPr="00284D66" w:rsidRDefault="00284D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84D66">
              <w:rPr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66" w:rsidRPr="00284D66" w:rsidRDefault="00284D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84D66">
              <w:rPr>
                <w:bCs/>
                <w:color w:val="000000"/>
                <w:sz w:val="20"/>
                <w:szCs w:val="20"/>
              </w:rPr>
              <w:t>1 604,5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66" w:rsidRPr="00284D66" w:rsidRDefault="00284D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84D66">
              <w:rPr>
                <w:bCs/>
                <w:color w:val="000000"/>
                <w:sz w:val="20"/>
                <w:szCs w:val="20"/>
              </w:rPr>
              <w:t>1 604,5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D66" w:rsidRPr="00284D66" w:rsidRDefault="00284D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84D66">
              <w:rPr>
                <w:bCs/>
                <w:color w:val="000000"/>
                <w:sz w:val="20"/>
                <w:szCs w:val="20"/>
              </w:rPr>
              <w:t>1 604,5</w:t>
            </w:r>
          </w:p>
        </w:tc>
      </w:tr>
    </w:tbl>
    <w:p w:rsidR="007F2576" w:rsidRDefault="007F2576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/>
    <w:p w:rsidR="00FA5D3E" w:rsidRDefault="00FA5D3E" w:rsidP="007F2576">
      <w:bookmarkStart w:id="0" w:name="_GoBack"/>
      <w:bookmarkEnd w:id="0"/>
    </w:p>
    <w:sectPr w:rsidR="00FA5D3E" w:rsidSect="00BD6EC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515205F3"/>
    <w:multiLevelType w:val="hybridMultilevel"/>
    <w:tmpl w:val="3030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A22A4"/>
    <w:multiLevelType w:val="hybridMultilevel"/>
    <w:tmpl w:val="F21A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A7"/>
    <w:rsid w:val="001E04FF"/>
    <w:rsid w:val="00284D66"/>
    <w:rsid w:val="002E75C3"/>
    <w:rsid w:val="004F277B"/>
    <w:rsid w:val="00570B2F"/>
    <w:rsid w:val="00592F18"/>
    <w:rsid w:val="006C3F9A"/>
    <w:rsid w:val="007A53B5"/>
    <w:rsid w:val="007E6F69"/>
    <w:rsid w:val="007F2576"/>
    <w:rsid w:val="008235CF"/>
    <w:rsid w:val="008672D1"/>
    <w:rsid w:val="00960093"/>
    <w:rsid w:val="00AE32FF"/>
    <w:rsid w:val="00B53CD0"/>
    <w:rsid w:val="00B764A7"/>
    <w:rsid w:val="00BD6EC9"/>
    <w:rsid w:val="00BE7785"/>
    <w:rsid w:val="00D34A64"/>
    <w:rsid w:val="00D91A1A"/>
    <w:rsid w:val="00D94037"/>
    <w:rsid w:val="00DA7171"/>
    <w:rsid w:val="00DB4E67"/>
    <w:rsid w:val="00DD59F5"/>
    <w:rsid w:val="00E32197"/>
    <w:rsid w:val="00EA11BB"/>
    <w:rsid w:val="00EC6AE3"/>
    <w:rsid w:val="00F26ED1"/>
    <w:rsid w:val="00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4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4A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A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A5D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4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4A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A5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A5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2002-12-31T22:36:00Z</cp:lastPrinted>
  <dcterms:created xsi:type="dcterms:W3CDTF">2003-01-01T00:47:00Z</dcterms:created>
  <dcterms:modified xsi:type="dcterms:W3CDTF">2002-12-31T22:54:00Z</dcterms:modified>
</cp:coreProperties>
</file>