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8B9" w:rsidRDefault="00A928B9" w:rsidP="0057223A">
      <w:pPr>
        <w:shd w:val="clear" w:color="auto" w:fill="FFFFFF"/>
        <w:ind w:left="3526" w:right="1922" w:hanging="1213"/>
        <w:jc w:val="center"/>
        <w:rPr>
          <w:b/>
          <w:bCs/>
          <w:color w:val="000000"/>
          <w:spacing w:val="-2"/>
          <w:sz w:val="26"/>
          <w:szCs w:val="26"/>
        </w:rPr>
      </w:pPr>
    </w:p>
    <w:p w:rsidR="0057223A" w:rsidRDefault="0057223A" w:rsidP="0057223A">
      <w:pPr>
        <w:shd w:val="clear" w:color="auto" w:fill="FFFFFF"/>
        <w:ind w:left="3526" w:right="1922" w:hanging="1213"/>
        <w:jc w:val="center"/>
        <w:rPr>
          <w:b/>
          <w:bCs/>
          <w:color w:val="000000"/>
          <w:spacing w:val="-2"/>
          <w:sz w:val="26"/>
          <w:szCs w:val="26"/>
        </w:rPr>
      </w:pPr>
      <w:r>
        <w:rPr>
          <w:noProof/>
        </w:rPr>
        <w:drawing>
          <wp:inline distT="0" distB="0" distL="0" distR="0">
            <wp:extent cx="552450" cy="638175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8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89D" w:rsidRDefault="0057223A" w:rsidP="0073589D">
      <w:pPr>
        <w:shd w:val="clear" w:color="auto" w:fill="FFFFFF"/>
        <w:spacing w:before="24" w:line="298" w:lineRule="exact"/>
        <w:ind w:left="3528" w:right="1920" w:hanging="1214"/>
        <w:rPr>
          <w:b/>
          <w:bCs/>
          <w:color w:val="000000"/>
          <w:spacing w:val="-1"/>
          <w:sz w:val="26"/>
          <w:szCs w:val="26"/>
        </w:rPr>
      </w:pPr>
      <w:r w:rsidRPr="00A24E12">
        <w:rPr>
          <w:b/>
          <w:bCs/>
          <w:color w:val="000000"/>
          <w:spacing w:val="-2"/>
          <w:sz w:val="26"/>
          <w:szCs w:val="26"/>
        </w:rPr>
        <w:t xml:space="preserve">Администрация Критовского сельсовета </w:t>
      </w:r>
      <w:r w:rsidRPr="00A24E12">
        <w:rPr>
          <w:b/>
          <w:bCs/>
          <w:color w:val="000000"/>
          <w:spacing w:val="-4"/>
          <w:sz w:val="26"/>
          <w:szCs w:val="26"/>
        </w:rPr>
        <w:t xml:space="preserve">Боготольский район </w:t>
      </w:r>
      <w:r w:rsidRPr="00A24E12">
        <w:rPr>
          <w:b/>
          <w:bCs/>
          <w:color w:val="000000"/>
          <w:spacing w:val="-1"/>
          <w:sz w:val="26"/>
          <w:szCs w:val="26"/>
        </w:rPr>
        <w:t>Красноярский край</w:t>
      </w:r>
    </w:p>
    <w:p w:rsidR="0073589D" w:rsidRDefault="0073589D" w:rsidP="0073589D">
      <w:pPr>
        <w:shd w:val="clear" w:color="auto" w:fill="FFFFFF"/>
        <w:spacing w:before="24" w:line="298" w:lineRule="exact"/>
        <w:ind w:left="3528" w:right="1920" w:hanging="1214"/>
        <w:rPr>
          <w:b/>
          <w:bCs/>
          <w:color w:val="000000"/>
          <w:spacing w:val="-1"/>
          <w:sz w:val="26"/>
          <w:szCs w:val="26"/>
        </w:rPr>
      </w:pPr>
    </w:p>
    <w:p w:rsidR="0073589D" w:rsidRDefault="0073589D" w:rsidP="0073589D">
      <w:pPr>
        <w:shd w:val="clear" w:color="auto" w:fill="FFFFFF"/>
        <w:spacing w:before="24" w:line="298" w:lineRule="exact"/>
        <w:ind w:left="3528" w:right="1920" w:hanging="1214"/>
        <w:rPr>
          <w:sz w:val="26"/>
          <w:szCs w:val="26"/>
        </w:rPr>
      </w:pPr>
    </w:p>
    <w:p w:rsidR="0073589D" w:rsidRDefault="0073589D" w:rsidP="0073589D">
      <w:pPr>
        <w:shd w:val="clear" w:color="auto" w:fill="FFFFFF"/>
        <w:spacing w:before="24" w:line="298" w:lineRule="exact"/>
        <w:ind w:left="3528" w:right="1920" w:hanging="1214"/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>ПОСТАНОВЛЕНИЕ</w:t>
      </w:r>
    </w:p>
    <w:p w:rsidR="0073589D" w:rsidRPr="0073589D" w:rsidRDefault="0073589D" w:rsidP="0073589D">
      <w:pPr>
        <w:shd w:val="clear" w:color="auto" w:fill="FFFFFF"/>
        <w:spacing w:before="24" w:line="298" w:lineRule="exact"/>
        <w:ind w:left="3528" w:right="1920" w:hanging="1214"/>
        <w:jc w:val="center"/>
        <w:rPr>
          <w:sz w:val="26"/>
          <w:szCs w:val="26"/>
        </w:rPr>
      </w:pPr>
    </w:p>
    <w:p w:rsidR="0073589D" w:rsidRDefault="007768B5" w:rsidP="0073589D">
      <w:pPr>
        <w:ind w:left="43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«21» октября </w:t>
      </w:r>
      <w:r w:rsidR="0073589D">
        <w:rPr>
          <w:rFonts w:eastAsia="Calibri"/>
          <w:sz w:val="28"/>
          <w:szCs w:val="28"/>
        </w:rPr>
        <w:t xml:space="preserve">2019 г.             </w:t>
      </w:r>
      <w:r w:rsidR="0073589D">
        <w:rPr>
          <w:rFonts w:eastAsia="Calibri"/>
          <w:sz w:val="28"/>
          <w:szCs w:val="28"/>
        </w:rPr>
        <w:tab/>
        <w:t xml:space="preserve">    с. Критово  </w:t>
      </w:r>
      <w:r>
        <w:rPr>
          <w:rFonts w:eastAsia="Calibri"/>
          <w:sz w:val="28"/>
          <w:szCs w:val="28"/>
        </w:rPr>
        <w:t xml:space="preserve">                             № 67</w:t>
      </w:r>
      <w:r w:rsidR="0073589D">
        <w:rPr>
          <w:rFonts w:eastAsia="Calibri"/>
          <w:sz w:val="28"/>
          <w:szCs w:val="28"/>
        </w:rPr>
        <w:t>-П</w:t>
      </w:r>
    </w:p>
    <w:p w:rsidR="0073589D" w:rsidRDefault="0073589D" w:rsidP="0073589D">
      <w:pPr>
        <w:ind w:left="432" w:firstLine="1620"/>
        <w:rPr>
          <w:rFonts w:eastAsia="Calibri"/>
          <w:i/>
          <w:sz w:val="22"/>
          <w:szCs w:val="22"/>
        </w:rPr>
      </w:pPr>
      <w:r>
        <w:rPr>
          <w:rFonts w:eastAsia="Calibri"/>
          <w:i/>
        </w:rPr>
        <w:t xml:space="preserve">                             </w:t>
      </w:r>
    </w:p>
    <w:p w:rsidR="0073589D" w:rsidRDefault="0073589D" w:rsidP="0073589D">
      <w:pPr>
        <w:ind w:left="432"/>
        <w:rPr>
          <w:rFonts w:eastAsia="Calibri"/>
          <w:bCs/>
          <w:sz w:val="28"/>
          <w:szCs w:val="28"/>
        </w:rPr>
      </w:pPr>
    </w:p>
    <w:p w:rsidR="0073589D" w:rsidRDefault="0073589D" w:rsidP="0073589D">
      <w:pPr>
        <w:ind w:right="510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 перечне должностей муниципальной службы в</w:t>
      </w:r>
      <w:r w:rsidR="00467653">
        <w:rPr>
          <w:rFonts w:eastAsia="Calibri"/>
          <w:sz w:val="28"/>
          <w:szCs w:val="28"/>
        </w:rPr>
        <w:t xml:space="preserve"> </w:t>
      </w:r>
      <w:proofErr w:type="spellStart"/>
      <w:r w:rsidR="00467653">
        <w:rPr>
          <w:rFonts w:eastAsia="Calibri"/>
          <w:sz w:val="28"/>
          <w:szCs w:val="28"/>
        </w:rPr>
        <w:t>Критовском</w:t>
      </w:r>
      <w:proofErr w:type="spellEnd"/>
      <w:r>
        <w:rPr>
          <w:rFonts w:eastAsia="Calibri"/>
          <w:sz w:val="28"/>
          <w:szCs w:val="28"/>
        </w:rPr>
        <w:t xml:space="preserve"> сельсовет</w:t>
      </w:r>
      <w:r w:rsidR="00467653"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,  в отношении которых для граждан, их замещавших, после увольнения с муниципальной службы в течение двух лет установлены ограничения при заключении трудового договора или гражданско-правового договора</w:t>
      </w:r>
    </w:p>
    <w:p w:rsidR="0073589D" w:rsidRDefault="0073589D" w:rsidP="0073589D">
      <w:pPr>
        <w:jc w:val="center"/>
        <w:rPr>
          <w:rFonts w:ascii="Calibri" w:eastAsia="Calibri" w:hAnsi="Calibri"/>
          <w:sz w:val="22"/>
          <w:szCs w:val="22"/>
        </w:rPr>
      </w:pPr>
    </w:p>
    <w:p w:rsidR="0073589D" w:rsidRDefault="0073589D" w:rsidP="0073589D">
      <w:pPr>
        <w:ind w:firstLine="720"/>
        <w:jc w:val="both"/>
        <w:rPr>
          <w:rFonts w:eastAsia="Calibri"/>
          <w:bCs/>
          <w:i/>
          <w:sz w:val="28"/>
          <w:szCs w:val="28"/>
          <w:u w:val="single"/>
        </w:rPr>
      </w:pPr>
      <w:r>
        <w:rPr>
          <w:rFonts w:eastAsia="Calibri"/>
          <w:sz w:val="28"/>
          <w:szCs w:val="28"/>
        </w:rPr>
        <w:t xml:space="preserve">Руководствуясь  пунктами 1, 2 статьи 12 Федерального закона от 25.12.2008 № 273-ФЗ «О противодействии коррупции», во исполнение пункта 4 Указа Президента Российской Федерации от 21.07.2010 № 925 «О мерах по реализации отдельных положений Федерального закона «О противодействии коррупции», руководствуясь </w:t>
      </w:r>
      <w:r w:rsidR="00467653" w:rsidRPr="00467653">
        <w:rPr>
          <w:rFonts w:eastAsia="Calibri"/>
          <w:sz w:val="28"/>
          <w:szCs w:val="28"/>
        </w:rPr>
        <w:t>статьей 14</w:t>
      </w:r>
      <w:r w:rsidRPr="0046765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Устава </w:t>
      </w:r>
      <w:r w:rsidR="00467653" w:rsidRPr="00467653">
        <w:rPr>
          <w:rFonts w:eastAsia="Calibri"/>
          <w:sz w:val="28"/>
          <w:szCs w:val="28"/>
        </w:rPr>
        <w:t>Критовского сельсовета</w:t>
      </w:r>
      <w:r>
        <w:rPr>
          <w:rFonts w:eastAsia="Calibri"/>
          <w:sz w:val="28"/>
          <w:szCs w:val="28"/>
        </w:rPr>
        <w:t xml:space="preserve"> </w:t>
      </w:r>
    </w:p>
    <w:p w:rsidR="0073589D" w:rsidRDefault="0073589D" w:rsidP="0073589D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ПОСТАНОВИЛ:</w:t>
      </w:r>
    </w:p>
    <w:p w:rsidR="0073589D" w:rsidRDefault="0073589D" w:rsidP="0073589D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Утвердить перечень должностей муниципальной службы </w:t>
      </w:r>
      <w:proofErr w:type="gramStart"/>
      <w:r>
        <w:rPr>
          <w:rFonts w:eastAsia="Calibri"/>
          <w:sz w:val="28"/>
          <w:szCs w:val="28"/>
        </w:rPr>
        <w:t>в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>
        <w:rPr>
          <w:rFonts w:eastAsia="Calibri"/>
          <w:sz w:val="28"/>
          <w:szCs w:val="28"/>
        </w:rPr>
        <w:t>Критовском</w:t>
      </w:r>
      <w:proofErr w:type="spellEnd"/>
      <w:r>
        <w:rPr>
          <w:rFonts w:eastAsia="Calibri"/>
          <w:sz w:val="28"/>
          <w:szCs w:val="28"/>
        </w:rPr>
        <w:t xml:space="preserve"> сельсовете</w:t>
      </w:r>
      <w:r>
        <w:rPr>
          <w:rFonts w:eastAsia="Calibri"/>
          <w:sz w:val="28"/>
          <w:szCs w:val="28"/>
          <w:u w:val="single"/>
        </w:rPr>
        <w:t>,</w:t>
      </w:r>
      <w:r>
        <w:rPr>
          <w:rFonts w:eastAsia="Calibri"/>
          <w:sz w:val="28"/>
          <w:szCs w:val="28"/>
        </w:rPr>
        <w:t xml:space="preserve"> в отношении которых для граждан, их замещавших, после увольнения с муниципальной службы в течение двух лет согласие на замещение 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</w:t>
      </w:r>
      <w:proofErr w:type="gramEnd"/>
      <w:r>
        <w:rPr>
          <w:rFonts w:eastAsia="Calibri"/>
          <w:sz w:val="28"/>
          <w:szCs w:val="28"/>
        </w:rPr>
        <w:t xml:space="preserve"> организацией входили в должностные (</w:t>
      </w:r>
      <w:proofErr w:type="gramStart"/>
      <w:r>
        <w:rPr>
          <w:rFonts w:eastAsia="Calibri"/>
          <w:sz w:val="28"/>
          <w:szCs w:val="28"/>
        </w:rPr>
        <w:t xml:space="preserve">служебные) </w:t>
      </w:r>
      <w:proofErr w:type="gramEnd"/>
      <w:r>
        <w:rPr>
          <w:rFonts w:eastAsia="Calibri"/>
          <w:sz w:val="28"/>
          <w:szCs w:val="28"/>
        </w:rPr>
        <w:t xml:space="preserve">обязанности муниципального служащего, дает комиссия </w:t>
      </w:r>
      <w:r>
        <w:rPr>
          <w:rFonts w:eastAsia="Calibri"/>
          <w:iCs/>
          <w:sz w:val="28"/>
          <w:szCs w:val="28"/>
        </w:rPr>
        <w:t>по соблюдению требований к служебному поведению муниципальных служащих и урегулированию конфликта интересов, созданная администрации Критовского сельсовета,</w:t>
      </w:r>
      <w:r>
        <w:rPr>
          <w:rFonts w:eastAsia="Calibri"/>
          <w:sz w:val="28"/>
          <w:szCs w:val="28"/>
        </w:rPr>
        <w:t xml:space="preserve"> согласно приложению.</w:t>
      </w:r>
    </w:p>
    <w:p w:rsidR="0073589D" w:rsidRDefault="0073589D" w:rsidP="0073589D">
      <w:pPr>
        <w:ind w:firstLine="54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2. Установить, что гражданин, замещавший должность муниципальной службы, включенную в перечень должностей согласно Приложению к настоящему </w:t>
      </w:r>
      <w:r w:rsidRPr="0073589D">
        <w:rPr>
          <w:rFonts w:eastAsia="Calibri"/>
          <w:sz w:val="28"/>
          <w:szCs w:val="28"/>
        </w:rPr>
        <w:t>Постановлению</w:t>
      </w:r>
      <w:r>
        <w:rPr>
          <w:rFonts w:eastAsia="Calibri"/>
          <w:sz w:val="28"/>
          <w:szCs w:val="28"/>
        </w:rPr>
        <w:t>, в течение двух лет после увольнения с муниципальной службы обязан при заключении трудовых</w:t>
      </w:r>
      <w:r>
        <w:t xml:space="preserve"> </w:t>
      </w:r>
      <w:r>
        <w:rPr>
          <w:rFonts w:eastAsia="Calibri"/>
          <w:sz w:val="28"/>
          <w:szCs w:val="28"/>
        </w:rPr>
        <w:t>или гражданско-правовых договоров сообщать  работодателю сведения о последнем месте своей службы.</w:t>
      </w:r>
    </w:p>
    <w:p w:rsidR="007768B5" w:rsidRPr="007768B5" w:rsidRDefault="007768B5" w:rsidP="0073589D">
      <w:pPr>
        <w:ind w:firstLine="54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proofErr w:type="gramStart"/>
      <w:r>
        <w:rPr>
          <w:rFonts w:eastAsia="Calibri"/>
          <w:sz w:val="28"/>
          <w:szCs w:val="28"/>
        </w:rPr>
        <w:t xml:space="preserve">Постановление администрации Критовского сельсовета от 29.10.2013 № 35-П </w:t>
      </w:r>
      <w:r w:rsidRPr="007768B5">
        <w:rPr>
          <w:sz w:val="28"/>
          <w:szCs w:val="28"/>
        </w:rPr>
        <w:t>«</w:t>
      </w:r>
      <w:r w:rsidRPr="007768B5">
        <w:rPr>
          <w:color w:val="000000"/>
          <w:sz w:val="28"/>
          <w:szCs w:val="28"/>
        </w:rPr>
        <w:t xml:space="preserve">Об утверждении перечня должностей муниципальной службы в </w:t>
      </w:r>
      <w:r w:rsidRPr="007768B5">
        <w:rPr>
          <w:color w:val="000000"/>
          <w:spacing w:val="1"/>
          <w:sz w:val="28"/>
          <w:szCs w:val="28"/>
        </w:rPr>
        <w:t xml:space="preserve">администрации Критовского сельсовета, при назначении на которые </w:t>
      </w:r>
      <w:r w:rsidRPr="007768B5">
        <w:rPr>
          <w:color w:val="000000"/>
          <w:sz w:val="28"/>
          <w:szCs w:val="28"/>
        </w:rPr>
        <w:t xml:space="preserve">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</w:t>
      </w:r>
      <w:r w:rsidRPr="007768B5">
        <w:rPr>
          <w:color w:val="000000"/>
          <w:spacing w:val="-1"/>
          <w:sz w:val="28"/>
          <w:szCs w:val="28"/>
        </w:rPr>
        <w:t>обязательствах имущественного характера своих супруги (супруга) и не</w:t>
      </w:r>
      <w:r w:rsidRPr="007768B5">
        <w:rPr>
          <w:color w:val="000000"/>
          <w:spacing w:val="-1"/>
          <w:sz w:val="28"/>
          <w:szCs w:val="28"/>
        </w:rPr>
        <w:softHyphen/>
      </w:r>
      <w:r w:rsidRPr="007768B5">
        <w:rPr>
          <w:color w:val="000000"/>
          <w:sz w:val="28"/>
          <w:szCs w:val="28"/>
        </w:rPr>
        <w:t>совершеннолетних детей»</w:t>
      </w:r>
      <w:r>
        <w:rPr>
          <w:color w:val="000000"/>
          <w:sz w:val="28"/>
          <w:szCs w:val="28"/>
        </w:rPr>
        <w:t xml:space="preserve"> считать утратившим силу.</w:t>
      </w:r>
      <w:proofErr w:type="gramEnd"/>
    </w:p>
    <w:p w:rsidR="0073589D" w:rsidRPr="0073589D" w:rsidRDefault="0073589D" w:rsidP="0073589D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3. Опубликовать настоящее </w:t>
      </w:r>
      <w:r w:rsidRPr="0073589D">
        <w:rPr>
          <w:rFonts w:eastAsia="Calibri"/>
          <w:sz w:val="28"/>
          <w:szCs w:val="28"/>
        </w:rPr>
        <w:t>П</w:t>
      </w:r>
      <w:r w:rsidRPr="0073589D">
        <w:rPr>
          <w:rFonts w:eastAsia="Calibri"/>
          <w:bCs/>
          <w:sz w:val="28"/>
          <w:szCs w:val="28"/>
        </w:rPr>
        <w:t>остановление</w:t>
      </w:r>
      <w:r>
        <w:rPr>
          <w:rFonts w:eastAsia="Calibri"/>
          <w:bCs/>
          <w:sz w:val="28"/>
          <w:szCs w:val="28"/>
        </w:rPr>
        <w:t xml:space="preserve"> </w:t>
      </w:r>
      <w:r w:rsidRPr="0001174E">
        <w:rPr>
          <w:sz w:val="28"/>
          <w:szCs w:val="28"/>
        </w:rPr>
        <w:t>в периодическом печатном издании «Критовский вестник» и разместить на официальном сайте Боготольского района (</w:t>
      </w:r>
      <w:hyperlink r:id="rId8" w:history="1">
        <w:r w:rsidRPr="0001174E">
          <w:rPr>
            <w:rStyle w:val="a8"/>
            <w:sz w:val="28"/>
            <w:szCs w:val="28"/>
          </w:rPr>
          <w:t>www.</w:t>
        </w:r>
        <w:r w:rsidRPr="0001174E">
          <w:rPr>
            <w:rStyle w:val="a8"/>
            <w:sz w:val="28"/>
            <w:szCs w:val="28"/>
            <w:lang w:val="en-US"/>
          </w:rPr>
          <w:t>bogotol</w:t>
        </w:r>
        <w:r w:rsidRPr="0001174E">
          <w:rPr>
            <w:rStyle w:val="a8"/>
            <w:sz w:val="28"/>
            <w:szCs w:val="28"/>
          </w:rPr>
          <w:t>-</w:t>
        </w:r>
        <w:r w:rsidRPr="0001174E">
          <w:rPr>
            <w:rStyle w:val="a8"/>
            <w:sz w:val="28"/>
            <w:szCs w:val="28"/>
            <w:lang w:val="en-US"/>
          </w:rPr>
          <w:t>r</w:t>
        </w:r>
        <w:r w:rsidRPr="0001174E">
          <w:rPr>
            <w:rStyle w:val="a8"/>
            <w:sz w:val="28"/>
            <w:szCs w:val="28"/>
          </w:rPr>
          <w:t>.</w:t>
        </w:r>
        <w:proofErr w:type="spellStart"/>
        <w:r w:rsidRPr="0001174E">
          <w:rPr>
            <w:rStyle w:val="a8"/>
            <w:sz w:val="28"/>
            <w:szCs w:val="28"/>
          </w:rPr>
          <w:t>ru</w:t>
        </w:r>
        <w:proofErr w:type="spellEnd"/>
      </w:hyperlink>
      <w:r w:rsidRPr="0001174E">
        <w:rPr>
          <w:sz w:val="28"/>
          <w:szCs w:val="28"/>
        </w:rPr>
        <w:t>).</w:t>
      </w:r>
    </w:p>
    <w:p w:rsidR="0073589D" w:rsidRDefault="0073589D" w:rsidP="0073589D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</w:t>
      </w:r>
      <w:r w:rsidRPr="0073589D">
        <w:rPr>
          <w:rFonts w:eastAsia="Calibri"/>
          <w:sz w:val="28"/>
          <w:szCs w:val="28"/>
        </w:rPr>
        <w:t>П</w:t>
      </w:r>
      <w:r w:rsidRPr="0073589D">
        <w:rPr>
          <w:rFonts w:eastAsia="Calibri"/>
          <w:bCs/>
          <w:sz w:val="28"/>
          <w:szCs w:val="28"/>
        </w:rPr>
        <w:t>остановление</w:t>
      </w:r>
      <w:r>
        <w:rPr>
          <w:rFonts w:eastAsia="Calibri"/>
          <w:bCs/>
          <w:sz w:val="28"/>
          <w:szCs w:val="28"/>
        </w:rPr>
        <w:t xml:space="preserve"> вступает в силу со </w:t>
      </w:r>
      <w:r>
        <w:rPr>
          <w:rFonts w:eastAsia="Calibri"/>
          <w:sz w:val="28"/>
          <w:szCs w:val="28"/>
        </w:rPr>
        <w:t>дня, следующего за днем его официального опубликования.</w:t>
      </w:r>
    </w:p>
    <w:p w:rsidR="0073589D" w:rsidRDefault="0073589D" w:rsidP="0073589D">
      <w:pPr>
        <w:ind w:firstLine="54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</w:t>
      </w:r>
      <w:proofErr w:type="gramStart"/>
      <w:r>
        <w:rPr>
          <w:rFonts w:eastAsia="Calibri"/>
          <w:sz w:val="28"/>
          <w:szCs w:val="28"/>
        </w:rPr>
        <w:t>Контроль за</w:t>
      </w:r>
      <w:proofErr w:type="gramEnd"/>
      <w:r>
        <w:rPr>
          <w:rFonts w:eastAsia="Calibri"/>
          <w:sz w:val="28"/>
          <w:szCs w:val="28"/>
        </w:rPr>
        <w:t xml:space="preserve"> исполнением настоящего </w:t>
      </w:r>
      <w:r w:rsidRPr="0073589D">
        <w:rPr>
          <w:rFonts w:eastAsia="Calibri"/>
          <w:sz w:val="28"/>
          <w:szCs w:val="28"/>
        </w:rPr>
        <w:t>Постановления возложить на заместителя главы Критовского сельсовета Клёсову Ольгу Александровну.</w:t>
      </w:r>
    </w:p>
    <w:p w:rsidR="0073589D" w:rsidRDefault="0073589D" w:rsidP="0073589D">
      <w:pPr>
        <w:ind w:firstLine="540"/>
        <w:jc w:val="both"/>
        <w:outlineLvl w:val="0"/>
        <w:rPr>
          <w:rFonts w:eastAsia="Calibri"/>
          <w:sz w:val="28"/>
          <w:szCs w:val="28"/>
        </w:rPr>
      </w:pPr>
    </w:p>
    <w:p w:rsidR="0073589D" w:rsidRDefault="0073589D" w:rsidP="0073589D">
      <w:pPr>
        <w:framePr w:hSpace="180" w:wrap="around" w:hAnchor="margin" w:xAlign="center" w:y="-540"/>
        <w:ind w:left="432" w:firstLine="1620"/>
        <w:jc w:val="both"/>
        <w:rPr>
          <w:rFonts w:ascii="Calibri" w:eastAsia="Calibri" w:hAnsi="Calibri"/>
          <w:bCs/>
          <w:sz w:val="22"/>
          <w:szCs w:val="22"/>
        </w:rPr>
      </w:pPr>
    </w:p>
    <w:p w:rsidR="0073589D" w:rsidRDefault="0073589D" w:rsidP="0073589D">
      <w:pPr>
        <w:jc w:val="both"/>
        <w:rPr>
          <w:rFonts w:eastAsia="Calibri"/>
          <w:sz w:val="28"/>
          <w:szCs w:val="28"/>
        </w:rPr>
      </w:pPr>
    </w:p>
    <w:p w:rsidR="0073589D" w:rsidRDefault="0073589D" w:rsidP="0073589D">
      <w:pPr>
        <w:jc w:val="both"/>
        <w:rPr>
          <w:rFonts w:eastAsia="Calibri"/>
          <w:sz w:val="28"/>
          <w:szCs w:val="28"/>
        </w:rPr>
      </w:pPr>
    </w:p>
    <w:p w:rsidR="0073589D" w:rsidRDefault="0073589D" w:rsidP="0073589D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Глава Критовского сельсовета                                                   А. В. Воловников</w:t>
      </w:r>
    </w:p>
    <w:p w:rsidR="0073589D" w:rsidRDefault="0073589D" w:rsidP="0073589D">
      <w:pPr>
        <w:ind w:firstLine="5760"/>
        <w:jc w:val="right"/>
        <w:rPr>
          <w:rFonts w:eastAsia="Calibri"/>
          <w:sz w:val="28"/>
          <w:szCs w:val="28"/>
        </w:rPr>
      </w:pPr>
    </w:p>
    <w:p w:rsidR="0073589D" w:rsidRDefault="0073589D" w:rsidP="0073589D">
      <w:pPr>
        <w:ind w:firstLine="5760"/>
        <w:jc w:val="right"/>
        <w:rPr>
          <w:rFonts w:eastAsia="Calibri"/>
          <w:sz w:val="28"/>
          <w:szCs w:val="28"/>
        </w:rPr>
      </w:pPr>
    </w:p>
    <w:p w:rsidR="0073589D" w:rsidRDefault="0073589D" w:rsidP="0073589D">
      <w:pPr>
        <w:ind w:firstLine="5760"/>
        <w:jc w:val="right"/>
        <w:rPr>
          <w:rFonts w:eastAsia="Calibri"/>
          <w:sz w:val="28"/>
          <w:szCs w:val="28"/>
        </w:rPr>
      </w:pPr>
    </w:p>
    <w:p w:rsidR="0073589D" w:rsidRDefault="0073589D" w:rsidP="0073589D">
      <w:pPr>
        <w:ind w:firstLine="5760"/>
        <w:jc w:val="right"/>
        <w:rPr>
          <w:rFonts w:eastAsia="Calibri"/>
          <w:sz w:val="28"/>
          <w:szCs w:val="28"/>
        </w:rPr>
      </w:pPr>
    </w:p>
    <w:p w:rsidR="0073589D" w:rsidRDefault="0073589D" w:rsidP="0073589D">
      <w:pPr>
        <w:ind w:firstLine="5760"/>
        <w:jc w:val="right"/>
        <w:rPr>
          <w:rFonts w:eastAsia="Calibri"/>
          <w:sz w:val="28"/>
          <w:szCs w:val="28"/>
        </w:rPr>
      </w:pPr>
    </w:p>
    <w:p w:rsidR="0073589D" w:rsidRDefault="0073589D" w:rsidP="0073589D">
      <w:pPr>
        <w:ind w:firstLine="5760"/>
        <w:jc w:val="right"/>
        <w:rPr>
          <w:rFonts w:eastAsia="Calibri"/>
          <w:sz w:val="28"/>
          <w:szCs w:val="28"/>
        </w:rPr>
      </w:pPr>
    </w:p>
    <w:p w:rsidR="0073589D" w:rsidRDefault="0073589D" w:rsidP="0073589D">
      <w:pPr>
        <w:ind w:firstLine="5760"/>
        <w:jc w:val="right"/>
        <w:rPr>
          <w:rFonts w:eastAsia="Calibri"/>
          <w:sz w:val="28"/>
          <w:szCs w:val="28"/>
        </w:rPr>
      </w:pPr>
    </w:p>
    <w:p w:rsidR="0073589D" w:rsidRDefault="0073589D" w:rsidP="0073589D">
      <w:pPr>
        <w:ind w:firstLine="5760"/>
        <w:jc w:val="right"/>
        <w:rPr>
          <w:rFonts w:eastAsia="Calibri"/>
          <w:sz w:val="28"/>
          <w:szCs w:val="28"/>
        </w:rPr>
      </w:pPr>
    </w:p>
    <w:p w:rsidR="0073589D" w:rsidRDefault="0073589D" w:rsidP="0073589D">
      <w:pPr>
        <w:ind w:firstLine="5760"/>
        <w:jc w:val="right"/>
        <w:rPr>
          <w:rFonts w:eastAsia="Calibri"/>
          <w:sz w:val="28"/>
          <w:szCs w:val="28"/>
        </w:rPr>
      </w:pPr>
    </w:p>
    <w:p w:rsidR="0073589D" w:rsidRDefault="0073589D" w:rsidP="0073589D">
      <w:pPr>
        <w:ind w:firstLine="5760"/>
        <w:jc w:val="right"/>
        <w:rPr>
          <w:rFonts w:eastAsia="Calibri"/>
          <w:sz w:val="28"/>
          <w:szCs w:val="28"/>
        </w:rPr>
      </w:pPr>
    </w:p>
    <w:p w:rsidR="0073589D" w:rsidRDefault="0073589D" w:rsidP="0073589D">
      <w:pPr>
        <w:ind w:firstLine="5760"/>
        <w:jc w:val="right"/>
        <w:rPr>
          <w:rFonts w:eastAsia="Calibri"/>
          <w:sz w:val="28"/>
          <w:szCs w:val="28"/>
        </w:rPr>
      </w:pPr>
    </w:p>
    <w:p w:rsidR="0073589D" w:rsidRDefault="0073589D" w:rsidP="0073589D">
      <w:pPr>
        <w:ind w:firstLine="5760"/>
        <w:jc w:val="right"/>
        <w:rPr>
          <w:rFonts w:eastAsia="Calibri"/>
          <w:sz w:val="28"/>
          <w:szCs w:val="28"/>
        </w:rPr>
      </w:pPr>
    </w:p>
    <w:p w:rsidR="0073589D" w:rsidRDefault="0073589D" w:rsidP="0073589D">
      <w:pPr>
        <w:ind w:firstLine="5760"/>
        <w:jc w:val="right"/>
        <w:rPr>
          <w:rFonts w:eastAsia="Calibri"/>
          <w:sz w:val="28"/>
          <w:szCs w:val="28"/>
        </w:rPr>
      </w:pPr>
    </w:p>
    <w:p w:rsidR="0073589D" w:rsidRDefault="0073589D" w:rsidP="0073589D">
      <w:pPr>
        <w:ind w:firstLine="5760"/>
        <w:jc w:val="right"/>
        <w:rPr>
          <w:rFonts w:eastAsia="Calibri"/>
          <w:sz w:val="28"/>
          <w:szCs w:val="28"/>
        </w:rPr>
      </w:pPr>
    </w:p>
    <w:p w:rsidR="0073589D" w:rsidRDefault="0073589D" w:rsidP="0073589D">
      <w:pPr>
        <w:ind w:firstLine="5760"/>
        <w:jc w:val="right"/>
        <w:rPr>
          <w:rFonts w:eastAsia="Calibri"/>
          <w:sz w:val="28"/>
          <w:szCs w:val="28"/>
        </w:rPr>
      </w:pPr>
    </w:p>
    <w:p w:rsidR="0073589D" w:rsidRDefault="0073589D" w:rsidP="0073589D">
      <w:pPr>
        <w:ind w:firstLine="5760"/>
        <w:jc w:val="right"/>
        <w:rPr>
          <w:rFonts w:eastAsia="Calibri"/>
          <w:sz w:val="28"/>
          <w:szCs w:val="28"/>
        </w:rPr>
      </w:pPr>
    </w:p>
    <w:p w:rsidR="00467653" w:rsidRDefault="00467653" w:rsidP="007768B5">
      <w:pPr>
        <w:rPr>
          <w:rFonts w:eastAsia="Calibri"/>
          <w:sz w:val="28"/>
          <w:szCs w:val="28"/>
        </w:rPr>
      </w:pPr>
    </w:p>
    <w:p w:rsidR="007768B5" w:rsidRDefault="007768B5" w:rsidP="007768B5">
      <w:pPr>
        <w:rPr>
          <w:rFonts w:eastAsia="Calibri"/>
          <w:sz w:val="28"/>
          <w:szCs w:val="28"/>
        </w:rPr>
      </w:pPr>
    </w:p>
    <w:p w:rsidR="007768B5" w:rsidRDefault="007768B5" w:rsidP="007768B5">
      <w:pPr>
        <w:rPr>
          <w:rFonts w:eastAsia="Calibri"/>
          <w:sz w:val="28"/>
          <w:szCs w:val="28"/>
        </w:rPr>
      </w:pPr>
    </w:p>
    <w:p w:rsidR="0073589D" w:rsidRDefault="0073589D" w:rsidP="0073589D">
      <w:pPr>
        <w:ind w:firstLine="5760"/>
        <w:jc w:val="right"/>
        <w:rPr>
          <w:rFonts w:eastAsia="Calibri"/>
          <w:sz w:val="28"/>
          <w:szCs w:val="28"/>
        </w:rPr>
      </w:pPr>
    </w:p>
    <w:p w:rsidR="0073589D" w:rsidRDefault="0073589D" w:rsidP="0073589D">
      <w:pPr>
        <w:ind w:left="57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  к  постановлению</w:t>
      </w:r>
    </w:p>
    <w:p w:rsidR="0073589D" w:rsidRPr="0073589D" w:rsidRDefault="0073589D" w:rsidP="0073589D">
      <w:pPr>
        <w:ind w:left="57"/>
        <w:jc w:val="right"/>
        <w:rPr>
          <w:rFonts w:eastAsia="Calibri"/>
          <w:sz w:val="28"/>
          <w:szCs w:val="28"/>
        </w:rPr>
      </w:pPr>
      <w:r w:rsidRPr="0073589D">
        <w:rPr>
          <w:rFonts w:eastAsia="Calibri"/>
          <w:sz w:val="28"/>
          <w:szCs w:val="28"/>
        </w:rPr>
        <w:t>Критовского сельсовета</w:t>
      </w:r>
    </w:p>
    <w:p w:rsidR="0073589D" w:rsidRDefault="007768B5" w:rsidP="0073589D">
      <w:pPr>
        <w:ind w:left="57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«21» октября</w:t>
      </w:r>
      <w:r w:rsidR="0073589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</w:t>
      </w:r>
      <w:r w:rsidR="0073589D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>19 г. № 67-П</w:t>
      </w:r>
    </w:p>
    <w:p w:rsidR="0073589D" w:rsidRDefault="0073589D" w:rsidP="0073589D">
      <w:pPr>
        <w:ind w:left="57"/>
        <w:jc w:val="both"/>
        <w:outlineLvl w:val="0"/>
        <w:rPr>
          <w:rFonts w:eastAsia="Calibri"/>
          <w:sz w:val="28"/>
          <w:szCs w:val="28"/>
        </w:rPr>
      </w:pPr>
    </w:p>
    <w:p w:rsidR="0073589D" w:rsidRDefault="0073589D" w:rsidP="0073589D">
      <w:pPr>
        <w:ind w:left="57"/>
        <w:jc w:val="both"/>
        <w:outlineLvl w:val="0"/>
        <w:rPr>
          <w:rFonts w:eastAsia="Calibri"/>
          <w:sz w:val="28"/>
          <w:szCs w:val="28"/>
        </w:rPr>
      </w:pPr>
    </w:p>
    <w:p w:rsidR="0073589D" w:rsidRDefault="0073589D" w:rsidP="0073589D">
      <w:pPr>
        <w:ind w:left="57"/>
        <w:jc w:val="center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ПЕРЕЧЕНЬ</w:t>
      </w:r>
    </w:p>
    <w:p w:rsidR="0073589D" w:rsidRDefault="0073589D" w:rsidP="0073589D">
      <w:pPr>
        <w:ind w:left="57"/>
        <w:jc w:val="both"/>
        <w:rPr>
          <w:rFonts w:eastAsia="Calibri"/>
          <w:i/>
          <w:sz w:val="28"/>
          <w:szCs w:val="28"/>
          <w:u w:val="single"/>
        </w:rPr>
      </w:pPr>
      <w:proofErr w:type="gramStart"/>
      <w:r>
        <w:rPr>
          <w:rFonts w:eastAsia="Calibri"/>
          <w:sz w:val="28"/>
          <w:szCs w:val="28"/>
        </w:rPr>
        <w:t>должностей муниципальной службы в органе  местного самоуправления Критовский сельсовет</w:t>
      </w:r>
      <w:r>
        <w:rPr>
          <w:rFonts w:eastAsia="Calibri"/>
          <w:sz w:val="28"/>
          <w:szCs w:val="28"/>
          <w:u w:val="single"/>
        </w:rPr>
        <w:t>,</w:t>
      </w:r>
      <w:r>
        <w:rPr>
          <w:rFonts w:eastAsia="Calibri"/>
          <w:sz w:val="28"/>
          <w:szCs w:val="28"/>
        </w:rPr>
        <w:t xml:space="preserve"> в отношении которых для граждан, их замещавших, после увольнения с муниципальной службы в течение двух лет согласие на замещение 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</w:t>
      </w:r>
      <w:proofErr w:type="gramEnd"/>
      <w:r>
        <w:rPr>
          <w:rFonts w:eastAsia="Calibri"/>
          <w:sz w:val="28"/>
          <w:szCs w:val="28"/>
        </w:rPr>
        <w:t>), если отдельные функции муниципального (административного) управления данной организацией входили в должностные (</w:t>
      </w:r>
      <w:proofErr w:type="gramStart"/>
      <w:r>
        <w:rPr>
          <w:rFonts w:eastAsia="Calibri"/>
          <w:sz w:val="28"/>
          <w:szCs w:val="28"/>
        </w:rPr>
        <w:t xml:space="preserve">служебные) </w:t>
      </w:r>
      <w:proofErr w:type="gramEnd"/>
      <w:r>
        <w:rPr>
          <w:rFonts w:eastAsia="Calibri"/>
          <w:sz w:val="28"/>
          <w:szCs w:val="28"/>
        </w:rPr>
        <w:t xml:space="preserve">обязанности муниципального служащего, дает комиссия </w:t>
      </w:r>
      <w:r>
        <w:rPr>
          <w:rFonts w:eastAsia="Calibri"/>
          <w:iCs/>
          <w:sz w:val="28"/>
          <w:szCs w:val="28"/>
        </w:rPr>
        <w:t xml:space="preserve">по соблюдению требований к служебному поведению муниципальных служащих и урегулированию конфликта интересов, созданная при </w:t>
      </w:r>
      <w:r>
        <w:rPr>
          <w:rFonts w:eastAsia="Calibri"/>
          <w:sz w:val="28"/>
          <w:szCs w:val="28"/>
        </w:rPr>
        <w:t>администрации Критовского сельсовета:</w:t>
      </w:r>
    </w:p>
    <w:p w:rsidR="0073589D" w:rsidRDefault="0073589D" w:rsidP="0073589D">
      <w:pPr>
        <w:ind w:left="57"/>
        <w:jc w:val="both"/>
        <w:rPr>
          <w:rFonts w:eastAsia="Calibri"/>
          <w:sz w:val="28"/>
          <w:szCs w:val="28"/>
          <w:highlight w:val="yellow"/>
        </w:rPr>
      </w:pPr>
    </w:p>
    <w:p w:rsidR="0073589D" w:rsidRDefault="0073589D" w:rsidP="0073589D">
      <w:pPr>
        <w:ind w:left="57"/>
        <w:jc w:val="both"/>
        <w:outlineLvl w:val="1"/>
        <w:rPr>
          <w:rFonts w:ascii="Calibri" w:eastAsia="Calibri" w:hAnsi="Calibri"/>
          <w:sz w:val="22"/>
          <w:szCs w:val="22"/>
        </w:rPr>
      </w:pPr>
      <w:r>
        <w:rPr>
          <w:rFonts w:eastAsia="Calibri"/>
          <w:i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 </w:t>
      </w:r>
    </w:p>
    <w:tbl>
      <w:tblPr>
        <w:tblStyle w:val="aa"/>
        <w:tblW w:w="0" w:type="auto"/>
        <w:tblLook w:val="04A0"/>
      </w:tblPr>
      <w:tblGrid>
        <w:gridCol w:w="3190"/>
        <w:gridCol w:w="3190"/>
        <w:gridCol w:w="3191"/>
      </w:tblGrid>
      <w:tr w:rsidR="0073589D" w:rsidTr="00533DFC">
        <w:tc>
          <w:tcPr>
            <w:tcW w:w="3190" w:type="dxa"/>
          </w:tcPr>
          <w:p w:rsidR="0073589D" w:rsidRDefault="0073589D" w:rsidP="00533DF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должности</w:t>
            </w:r>
          </w:p>
        </w:tc>
        <w:tc>
          <w:tcPr>
            <w:tcW w:w="3190" w:type="dxa"/>
          </w:tcPr>
          <w:p w:rsidR="0073589D" w:rsidRDefault="0073589D" w:rsidP="00533DF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должности</w:t>
            </w:r>
          </w:p>
        </w:tc>
        <w:tc>
          <w:tcPr>
            <w:tcW w:w="3191" w:type="dxa"/>
          </w:tcPr>
          <w:p w:rsidR="0073589D" w:rsidRDefault="0073589D" w:rsidP="00533DF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</w:tr>
      <w:tr w:rsidR="0073589D" w:rsidTr="00533DFC">
        <w:tc>
          <w:tcPr>
            <w:tcW w:w="3190" w:type="dxa"/>
          </w:tcPr>
          <w:p w:rsidR="0073589D" w:rsidRDefault="0073589D" w:rsidP="00533DF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3190" w:type="dxa"/>
          </w:tcPr>
          <w:p w:rsidR="0073589D" w:rsidRDefault="0073589D" w:rsidP="00533DF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3191" w:type="dxa"/>
          </w:tcPr>
          <w:p w:rsidR="0073589D" w:rsidRDefault="0073589D" w:rsidP="00533DF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</w:t>
            </w:r>
          </w:p>
        </w:tc>
      </w:tr>
      <w:tr w:rsidR="0073589D" w:rsidTr="00533DFC">
        <w:tc>
          <w:tcPr>
            <w:tcW w:w="3190" w:type="dxa"/>
          </w:tcPr>
          <w:p w:rsidR="0073589D" w:rsidRDefault="0073589D" w:rsidP="00533DF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3190" w:type="dxa"/>
          </w:tcPr>
          <w:p w:rsidR="0073589D" w:rsidRPr="00F3711C" w:rsidRDefault="0073589D" w:rsidP="00533DF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3191" w:type="dxa"/>
          </w:tcPr>
          <w:p w:rsidR="0073589D" w:rsidRDefault="0073589D" w:rsidP="00533DF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</w:tr>
    </w:tbl>
    <w:p w:rsidR="0073589D" w:rsidRDefault="0073589D" w:rsidP="0073589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73589D" w:rsidRDefault="0073589D" w:rsidP="0073589D"/>
    <w:p w:rsidR="0073589D" w:rsidRDefault="0073589D" w:rsidP="0073589D">
      <w:pPr>
        <w:ind w:left="57"/>
        <w:jc w:val="center"/>
        <w:rPr>
          <w:rFonts w:ascii="Calibri" w:eastAsia="Calibri" w:hAnsi="Calibri"/>
        </w:rPr>
      </w:pPr>
    </w:p>
    <w:p w:rsidR="0073589D" w:rsidRDefault="0073589D" w:rsidP="0073589D">
      <w:pPr>
        <w:rPr>
          <w:rFonts w:asciiTheme="minorHAnsi" w:eastAsiaTheme="minorHAnsi" w:hAnsiTheme="minorHAnsi" w:cstheme="minorBidi"/>
        </w:rPr>
      </w:pPr>
    </w:p>
    <w:p w:rsidR="000B6C01" w:rsidRDefault="000B6C01"/>
    <w:sectPr w:rsidR="000B6C01" w:rsidSect="000B6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162" w:rsidRDefault="00631162" w:rsidP="0073589D">
      <w:r>
        <w:separator/>
      </w:r>
    </w:p>
  </w:endnote>
  <w:endnote w:type="continuationSeparator" w:id="0">
    <w:p w:rsidR="00631162" w:rsidRDefault="00631162" w:rsidP="00735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162" w:rsidRDefault="00631162" w:rsidP="0073589D">
      <w:r>
        <w:separator/>
      </w:r>
    </w:p>
  </w:footnote>
  <w:footnote w:type="continuationSeparator" w:id="0">
    <w:p w:rsidR="00631162" w:rsidRDefault="00631162" w:rsidP="007358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F1C52"/>
    <w:multiLevelType w:val="singleLevel"/>
    <w:tmpl w:val="3E7699FE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223A"/>
    <w:rsid w:val="000B6C01"/>
    <w:rsid w:val="003B5CF6"/>
    <w:rsid w:val="00467653"/>
    <w:rsid w:val="0057223A"/>
    <w:rsid w:val="005B66CF"/>
    <w:rsid w:val="00631162"/>
    <w:rsid w:val="0073589D"/>
    <w:rsid w:val="007768B5"/>
    <w:rsid w:val="008B4C8F"/>
    <w:rsid w:val="00A928B9"/>
    <w:rsid w:val="00AE43B7"/>
    <w:rsid w:val="00DB387A"/>
    <w:rsid w:val="00EB2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23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2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23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3589D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73589D"/>
    <w:rPr>
      <w:rFonts w:asciiTheme="minorHAnsi" w:hAnsiTheme="minorHAnsi"/>
      <w:sz w:val="20"/>
      <w:szCs w:val="20"/>
    </w:rPr>
  </w:style>
  <w:style w:type="character" w:styleId="a7">
    <w:name w:val="footnote reference"/>
    <w:uiPriority w:val="99"/>
    <w:semiHidden/>
    <w:unhideWhenUsed/>
    <w:rsid w:val="0073589D"/>
    <w:rPr>
      <w:vertAlign w:val="superscript"/>
    </w:rPr>
  </w:style>
  <w:style w:type="character" w:styleId="a8">
    <w:name w:val="Hyperlink"/>
    <w:basedOn w:val="a0"/>
    <w:uiPriority w:val="99"/>
    <w:unhideWhenUsed/>
    <w:rsid w:val="0073589D"/>
    <w:rPr>
      <w:color w:val="0000FF"/>
      <w:u w:val="single"/>
    </w:rPr>
  </w:style>
  <w:style w:type="paragraph" w:styleId="a9">
    <w:name w:val="No Spacing"/>
    <w:uiPriority w:val="1"/>
    <w:qFormat/>
    <w:rsid w:val="0073589D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</w:style>
  <w:style w:type="table" w:styleId="aa">
    <w:name w:val="Table Grid"/>
    <w:basedOn w:val="a1"/>
    <w:uiPriority w:val="59"/>
    <w:rsid w:val="0073589D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4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5</cp:revision>
  <cp:lastPrinted>2019-10-21T05:33:00Z</cp:lastPrinted>
  <dcterms:created xsi:type="dcterms:W3CDTF">2019-10-03T06:01:00Z</dcterms:created>
  <dcterms:modified xsi:type="dcterms:W3CDTF">2019-10-21T05:33:00Z</dcterms:modified>
</cp:coreProperties>
</file>