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0D" w:rsidRDefault="0009750D" w:rsidP="000C6E20">
      <w:pPr>
        <w:tabs>
          <w:tab w:val="left" w:pos="4820"/>
        </w:tabs>
        <w:autoSpaceDE w:val="0"/>
        <w:autoSpaceDN w:val="0"/>
        <w:adjustRightInd w:val="0"/>
        <w:outlineLvl w:val="0"/>
        <w:rPr>
          <w:iCs/>
          <w:sz w:val="28"/>
          <w:szCs w:val="28"/>
        </w:rPr>
      </w:pPr>
      <w:bookmarkStart w:id="0" w:name="_GoBack"/>
      <w:bookmarkEnd w:id="0"/>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proofErr w:type="spellStart"/>
      <w:r w:rsidRPr="00F7501C">
        <w:rPr>
          <w:iCs/>
        </w:rPr>
        <w:t>Бо</w:t>
      </w:r>
      <w:r w:rsidR="002F523A">
        <w:rPr>
          <w:iCs/>
        </w:rPr>
        <w:t>льшекосул</w:t>
      </w:r>
      <w:r w:rsidRPr="00F7501C">
        <w:rPr>
          <w:iCs/>
        </w:rPr>
        <w:t>ьского</w:t>
      </w:r>
      <w:proofErr w:type="spellEnd"/>
      <w:r w:rsidRPr="00F7501C">
        <w:rPr>
          <w:iCs/>
        </w:rPr>
        <w:t xml:space="preserve"> сельсовета</w:t>
      </w:r>
    </w:p>
    <w:p w:rsidR="0009750D" w:rsidRPr="00172B35" w:rsidRDefault="002F523A" w:rsidP="0009750D">
      <w:pPr>
        <w:tabs>
          <w:tab w:val="left" w:pos="4820"/>
        </w:tabs>
        <w:autoSpaceDE w:val="0"/>
        <w:autoSpaceDN w:val="0"/>
        <w:adjustRightInd w:val="0"/>
        <w:ind w:left="4678"/>
        <w:outlineLvl w:val="0"/>
        <w:rPr>
          <w:iCs/>
        </w:rPr>
      </w:pPr>
      <w:r>
        <w:rPr>
          <w:iCs/>
        </w:rPr>
        <w:t>от « 25» 12 2020  № 67-п</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proofErr w:type="spellStart"/>
      <w:r>
        <w:rPr>
          <w:sz w:val="28"/>
          <w:szCs w:val="28"/>
        </w:rPr>
        <w:t>Бо</w:t>
      </w:r>
      <w:r w:rsidR="002F523A">
        <w:rPr>
          <w:sz w:val="28"/>
          <w:szCs w:val="28"/>
        </w:rPr>
        <w:t>льшекосул</w:t>
      </w:r>
      <w:r>
        <w:rPr>
          <w:sz w:val="28"/>
          <w:szCs w:val="28"/>
        </w:rPr>
        <w:t>ьского</w:t>
      </w:r>
      <w:proofErr w:type="spellEnd"/>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proofErr w:type="gramStart"/>
      <w:r>
        <w:rPr>
          <w:sz w:val="28"/>
          <w:szCs w:val="28"/>
        </w:rPr>
        <w:t>Бо</w:t>
      </w:r>
      <w:r w:rsidR="002F523A">
        <w:rPr>
          <w:sz w:val="28"/>
          <w:szCs w:val="28"/>
        </w:rPr>
        <w:t>льшая</w:t>
      </w:r>
      <w:proofErr w:type="gramEnd"/>
      <w:r w:rsidR="002F523A">
        <w:rPr>
          <w:sz w:val="28"/>
          <w:szCs w:val="28"/>
        </w:rPr>
        <w:t xml:space="preserve">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Предоставление муниципальной услуги осуществляется администрацией  Боготольского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proofErr w:type="spellStart"/>
      <w:r w:rsidRPr="009D3953">
        <w:rPr>
          <w:sz w:val="28"/>
          <w:szCs w:val="28"/>
        </w:rPr>
        <w:t>Бо</w:t>
      </w:r>
      <w:r w:rsidR="002F523A">
        <w:rPr>
          <w:sz w:val="28"/>
          <w:szCs w:val="28"/>
        </w:rPr>
        <w:t>льшекосул</w:t>
      </w:r>
      <w:r w:rsidRPr="009D3953">
        <w:rPr>
          <w:sz w:val="28"/>
          <w:szCs w:val="28"/>
        </w:rPr>
        <w:t>ьского</w:t>
      </w:r>
      <w:proofErr w:type="spellEnd"/>
      <w:r w:rsidRPr="009D3953">
        <w:rPr>
          <w:sz w:val="28"/>
          <w:szCs w:val="28"/>
        </w:rPr>
        <w:t xml:space="preserve">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proofErr w:type="gramStart"/>
      <w:r>
        <w:rPr>
          <w:sz w:val="28"/>
          <w:szCs w:val="28"/>
        </w:rPr>
        <w:t>Бо</w:t>
      </w:r>
      <w:r w:rsidR="002F523A">
        <w:rPr>
          <w:sz w:val="28"/>
          <w:szCs w:val="28"/>
        </w:rPr>
        <w:t>льшая</w:t>
      </w:r>
      <w:proofErr w:type="gramEnd"/>
      <w:r w:rsidR="002F523A">
        <w:rPr>
          <w:sz w:val="28"/>
          <w:szCs w:val="28"/>
        </w:rPr>
        <w:t xml:space="preserve">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w:t>
      </w:r>
      <w:proofErr w:type="gramEnd"/>
      <w:r w:rsidRPr="009D3953">
        <w:rPr>
          <w:sz w:val="28"/>
          <w:szCs w:val="28"/>
        </w:rPr>
        <w:t xml:space="preserve"> </w:t>
      </w:r>
      <w:proofErr w:type="gramStart"/>
      <w:r w:rsidRPr="009D3953">
        <w:rPr>
          <w:sz w:val="28"/>
          <w:szCs w:val="28"/>
        </w:rPr>
        <w:t>д</w:t>
      </w:r>
      <w:proofErr w:type="gramEnd"/>
      <w:r w:rsidRPr="009D3953">
        <w:rPr>
          <w:sz w:val="28"/>
          <w:szCs w:val="28"/>
        </w:rPr>
        <w:t>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Телефон/факс:  839157</w:t>
      </w:r>
      <w:r w:rsidR="001D4ACD">
        <w:rPr>
          <w:sz w:val="28"/>
          <w:szCs w:val="28"/>
        </w:rPr>
        <w:t>27</w:t>
      </w:r>
      <w:r w:rsidRPr="009D3953">
        <w:rPr>
          <w:sz w:val="28"/>
          <w:szCs w:val="28"/>
        </w:rPr>
        <w:t>-3-</w:t>
      </w:r>
      <w:r w:rsidR="001D4ACD">
        <w:rPr>
          <w:sz w:val="28"/>
          <w:szCs w:val="28"/>
        </w:rPr>
        <w:t>74</w:t>
      </w:r>
      <w:r w:rsidRPr="009D3953">
        <w:rPr>
          <w:sz w:val="28"/>
          <w:szCs w:val="28"/>
        </w:rPr>
        <w:t>, адрес электронной почты</w:t>
      </w:r>
      <w:r w:rsidR="001D4ACD">
        <w:rPr>
          <w:sz w:val="28"/>
          <w:szCs w:val="28"/>
        </w:rPr>
        <w:t xml:space="preserve"> </w:t>
      </w:r>
      <w:hyperlink r:id="rId5" w:history="1">
        <w:r w:rsidR="001D4ACD" w:rsidRPr="001B7CEA">
          <w:rPr>
            <w:rStyle w:val="a6"/>
            <w:sz w:val="28"/>
            <w:szCs w:val="28"/>
            <w:lang w:val="en-US"/>
          </w:rPr>
          <w:t>bolshekosulskiy</w:t>
        </w:r>
        <w:r w:rsidR="001D4ACD" w:rsidRPr="001B7CEA">
          <w:rPr>
            <w:rStyle w:val="a6"/>
            <w:sz w:val="28"/>
            <w:szCs w:val="28"/>
          </w:rPr>
          <w:t>@</w:t>
        </w:r>
        <w:r w:rsidR="001D4ACD" w:rsidRPr="001B7CEA">
          <w:rPr>
            <w:rStyle w:val="a6"/>
            <w:sz w:val="28"/>
            <w:szCs w:val="28"/>
            <w:lang w:val="en-US"/>
          </w:rPr>
          <w:t>mail</w:t>
        </w:r>
        <w:r w:rsidR="001D4ACD" w:rsidRPr="001B7CEA">
          <w:rPr>
            <w:rStyle w:val="a6"/>
            <w:sz w:val="28"/>
            <w:szCs w:val="28"/>
          </w:rPr>
          <w:t>.</w:t>
        </w:r>
        <w:proofErr w:type="spellStart"/>
        <w:r w:rsidR="001D4ACD" w:rsidRPr="001B7CEA">
          <w:rPr>
            <w:rStyle w:val="a6"/>
            <w:sz w:val="28"/>
            <w:szCs w:val="28"/>
            <w:lang w:val="en-US"/>
          </w:rPr>
          <w:t>ru</w:t>
        </w:r>
        <w:proofErr w:type="spellEnd"/>
      </w:hyperlink>
      <w:proofErr w:type="gramStart"/>
      <w:r w:rsidR="001D4ACD" w:rsidRPr="00B81FDF">
        <w:rPr>
          <w:sz w:val="28"/>
          <w:szCs w:val="28"/>
        </w:rPr>
        <w:t xml:space="preserve">     </w:t>
      </w:r>
      <w:r w:rsidR="001D4ACD">
        <w:rPr>
          <w:sz w:val="28"/>
          <w:szCs w:val="28"/>
        </w:rPr>
        <w:t xml:space="preserve">   </w:t>
      </w:r>
      <w:r w:rsidRPr="009D3953">
        <w:rPr>
          <w:sz w:val="28"/>
          <w:szCs w:val="28"/>
        </w:rPr>
        <w:t>;</w:t>
      </w:r>
      <w:proofErr w:type="gramEnd"/>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504883">
        <w:rPr>
          <w:sz w:val="28"/>
          <w:szCs w:val="28"/>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6"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7"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8"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9" w:history="1">
        <w:r w:rsidRPr="001962CC">
          <w:rPr>
            <w:sz w:val="28"/>
            <w:szCs w:val="28"/>
          </w:rPr>
          <w:t>Устав</w:t>
        </w:r>
      </w:hyperlink>
      <w:r>
        <w:rPr>
          <w:sz w:val="28"/>
          <w:szCs w:val="28"/>
        </w:rPr>
        <w:t xml:space="preserve"> </w:t>
      </w:r>
      <w:proofErr w:type="spellStart"/>
      <w:r>
        <w:rPr>
          <w:sz w:val="28"/>
          <w:szCs w:val="28"/>
        </w:rPr>
        <w:t>Бо</w:t>
      </w:r>
      <w:r w:rsidR="001D4ACD">
        <w:rPr>
          <w:sz w:val="28"/>
          <w:szCs w:val="28"/>
        </w:rPr>
        <w:t>льшекосуль</w:t>
      </w:r>
      <w:r>
        <w:rPr>
          <w:sz w:val="28"/>
          <w:szCs w:val="28"/>
        </w:rPr>
        <w:t>ского</w:t>
      </w:r>
      <w:proofErr w:type="spellEnd"/>
      <w:r>
        <w:rPr>
          <w:sz w:val="28"/>
          <w:szCs w:val="28"/>
        </w:rPr>
        <w:t xml:space="preserve">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1D4ACD" w:rsidRPr="006633C5" w:rsidRDefault="001D4ACD" w:rsidP="0009750D">
      <w:pPr>
        <w:widowControl w:val="0"/>
        <w:autoSpaceDE w:val="0"/>
        <w:autoSpaceDN w:val="0"/>
        <w:ind w:firstLine="709"/>
        <w:jc w:val="both"/>
        <w:rPr>
          <w:sz w:val="28"/>
          <w:szCs w:val="28"/>
        </w:rPr>
      </w:pPr>
    </w:p>
    <w:p w:rsidR="0009750D" w:rsidRPr="006633C5" w:rsidRDefault="0009750D" w:rsidP="001D4ACD">
      <w:pPr>
        <w:widowControl w:val="0"/>
        <w:autoSpaceDE w:val="0"/>
        <w:autoSpaceDN w:val="0"/>
        <w:jc w:val="both"/>
        <w:rPr>
          <w:sz w:val="28"/>
          <w:szCs w:val="28"/>
        </w:rPr>
      </w:pPr>
      <w:r w:rsidRPr="006633C5">
        <w:rPr>
          <w:sz w:val="28"/>
          <w:szCs w:val="28"/>
        </w:rPr>
        <w:t xml:space="preserve">- полный почтовый адрес заявителя, по которому должен быть направлен </w:t>
      </w:r>
      <w:r w:rsidRPr="006633C5">
        <w:rPr>
          <w:sz w:val="28"/>
          <w:szCs w:val="28"/>
        </w:rPr>
        <w:lastRenderedPageBreak/>
        <w:t>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proofErr w:type="spellStart"/>
      <w:r>
        <w:rPr>
          <w:sz w:val="28"/>
          <w:szCs w:val="28"/>
        </w:rPr>
        <w:t>Бо</w:t>
      </w:r>
      <w:r w:rsidR="001D4ACD">
        <w:rPr>
          <w:sz w:val="28"/>
          <w:szCs w:val="28"/>
        </w:rPr>
        <w:t>льшекосу</w:t>
      </w:r>
      <w:r>
        <w:rPr>
          <w:sz w:val="28"/>
          <w:szCs w:val="28"/>
        </w:rPr>
        <w:t>льского</w:t>
      </w:r>
      <w:proofErr w:type="spellEnd"/>
      <w:r>
        <w:rPr>
          <w:sz w:val="28"/>
          <w:szCs w:val="28"/>
        </w:rPr>
        <w:t xml:space="preserve"> 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2.</w:t>
      </w:r>
      <w:r>
        <w:rPr>
          <w:sz w:val="28"/>
          <w:szCs w:val="28"/>
        </w:rPr>
        <w:t>10</w:t>
      </w:r>
      <w:r w:rsidRPr="006633C5">
        <w:rPr>
          <w:sz w:val="28"/>
          <w:szCs w:val="28"/>
        </w:rPr>
        <w:t xml:space="preserve">.3. </w:t>
      </w:r>
      <w:proofErr w:type="gramStart"/>
      <w:r w:rsidRPr="006633C5">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Pr="005A25B5">
          <w:rPr>
            <w:sz w:val="28"/>
            <w:szCs w:val="28"/>
          </w:rPr>
          <w:t>пунктах 2.10.1</w:t>
        </w:r>
      </w:hyperlink>
      <w:r w:rsidRPr="006633C5">
        <w:rPr>
          <w:sz w:val="28"/>
          <w:szCs w:val="28"/>
        </w:rPr>
        <w:t xml:space="preserve"> - </w:t>
      </w:r>
      <w:hyperlink r:id="rId12"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администрацию Боготольского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w:t>
      </w:r>
      <w:r>
        <w:rPr>
          <w:sz w:val="28"/>
          <w:szCs w:val="28"/>
        </w:rPr>
        <w:lastRenderedPageBreak/>
        <w:t>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C94E4F">
        <w:rPr>
          <w:b/>
          <w:bCs/>
          <w:sz w:val="28"/>
          <w:szCs w:val="28"/>
        </w:rPr>
        <w:lastRenderedPageBreak/>
        <w:t>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w:t>
      </w:r>
      <w:r w:rsidRPr="009C5A69">
        <w:rPr>
          <w:sz w:val="28"/>
          <w:szCs w:val="28"/>
        </w:rPr>
        <w:lastRenderedPageBreak/>
        <w:t>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4"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w:t>
      </w:r>
      <w:r w:rsidRPr="003E7E4C">
        <w:rPr>
          <w:rFonts w:eastAsia="Calibri"/>
          <w:sz w:val="28"/>
          <w:szCs w:val="28"/>
          <w:lang w:eastAsia="en-US"/>
        </w:rPr>
        <w:lastRenderedPageBreak/>
        <w:t>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proofErr w:type="spellStart"/>
      <w:r w:rsidRPr="003E7E4C">
        <w:rPr>
          <w:rFonts w:eastAsia="Calibri"/>
          <w:sz w:val="28"/>
          <w:szCs w:val="28"/>
          <w:lang w:eastAsia="en-US"/>
        </w:rPr>
        <w:t>Бо</w:t>
      </w:r>
      <w:r w:rsidR="00806BC8">
        <w:rPr>
          <w:rFonts w:eastAsia="Calibri"/>
          <w:sz w:val="28"/>
          <w:szCs w:val="28"/>
          <w:lang w:eastAsia="en-US"/>
        </w:rPr>
        <w:t>льшекосул</w:t>
      </w:r>
      <w:r w:rsidRPr="003E7E4C">
        <w:rPr>
          <w:rFonts w:eastAsia="Calibri"/>
          <w:sz w:val="28"/>
          <w:szCs w:val="28"/>
          <w:lang w:eastAsia="en-US"/>
        </w:rPr>
        <w:t>ьского</w:t>
      </w:r>
      <w:proofErr w:type="spellEnd"/>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 xml:space="preserve">или информации либо осуществления действий, представление или осуществление которых не </w:t>
      </w:r>
      <w:r w:rsidRPr="00CC2A3F">
        <w:rPr>
          <w:sz w:val="28"/>
          <w:szCs w:val="28"/>
        </w:rPr>
        <w:lastRenderedPageBreak/>
        <w:t>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D975AF">
        <w:rPr>
          <w:rFonts w:eastAsia="Calibri"/>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D975AF">
        <w:rPr>
          <w:rFonts w:eastAsia="Calibri"/>
          <w:sz w:val="28"/>
          <w:szCs w:val="28"/>
        </w:rPr>
        <w:lastRenderedPageBreak/>
        <w:t>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 xml:space="preserve">частью 1.1 </w:t>
        </w:r>
        <w:r w:rsidRPr="00D975AF">
          <w:rPr>
            <w:rFonts w:eastAsia="Calibri"/>
            <w:sz w:val="28"/>
            <w:szCs w:val="28"/>
          </w:rPr>
          <w:lastRenderedPageBreak/>
          <w:t>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r>
      <w:r>
        <w:rPr>
          <w:sz w:val="28"/>
          <w:szCs w:val="28"/>
        </w:rPr>
        <w:lastRenderedPageBreak/>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0C6E20"/>
    <w:sectPr w:rsidR="00201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756A8"/>
    <w:rsid w:val="0009750D"/>
    <w:rsid w:val="000C6E20"/>
    <w:rsid w:val="001D4ACD"/>
    <w:rsid w:val="002F523A"/>
    <w:rsid w:val="00556B54"/>
    <w:rsid w:val="005C0F01"/>
    <w:rsid w:val="00755788"/>
    <w:rsid w:val="00806BC8"/>
    <w:rsid w:val="008109AD"/>
    <w:rsid w:val="00AC0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Balloon Text"/>
    <w:basedOn w:val="a"/>
    <w:link w:val="a5"/>
    <w:uiPriority w:val="99"/>
    <w:semiHidden/>
    <w:unhideWhenUsed/>
    <w:rsid w:val="00556B54"/>
    <w:rPr>
      <w:rFonts w:ascii="Tahoma" w:hAnsi="Tahoma" w:cs="Tahoma"/>
      <w:sz w:val="16"/>
      <w:szCs w:val="16"/>
    </w:rPr>
  </w:style>
  <w:style w:type="character" w:customStyle="1" w:styleId="a5">
    <w:name w:val="Текст выноски Знак"/>
    <w:basedOn w:val="a0"/>
    <w:link w:val="a4"/>
    <w:uiPriority w:val="99"/>
    <w:semiHidden/>
    <w:rsid w:val="00556B54"/>
    <w:rPr>
      <w:rFonts w:ascii="Tahoma" w:eastAsia="Times New Roman" w:hAnsi="Tahoma" w:cs="Tahoma"/>
      <w:sz w:val="16"/>
      <w:szCs w:val="16"/>
      <w:lang w:eastAsia="ru-RU"/>
    </w:rPr>
  </w:style>
  <w:style w:type="character" w:styleId="a6">
    <w:name w:val="Hyperlink"/>
    <w:uiPriority w:val="99"/>
    <w:rsid w:val="001D4A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Balloon Text"/>
    <w:basedOn w:val="a"/>
    <w:link w:val="a5"/>
    <w:uiPriority w:val="99"/>
    <w:semiHidden/>
    <w:unhideWhenUsed/>
    <w:rsid w:val="00556B54"/>
    <w:rPr>
      <w:rFonts w:ascii="Tahoma" w:hAnsi="Tahoma" w:cs="Tahoma"/>
      <w:sz w:val="16"/>
      <w:szCs w:val="16"/>
    </w:rPr>
  </w:style>
  <w:style w:type="character" w:customStyle="1" w:styleId="a5">
    <w:name w:val="Текст выноски Знак"/>
    <w:basedOn w:val="a0"/>
    <w:link w:val="a4"/>
    <w:uiPriority w:val="99"/>
    <w:semiHidden/>
    <w:rsid w:val="00556B54"/>
    <w:rPr>
      <w:rFonts w:ascii="Tahoma" w:eastAsia="Times New Roman" w:hAnsi="Tahoma" w:cs="Tahoma"/>
      <w:sz w:val="16"/>
      <w:szCs w:val="16"/>
      <w:lang w:eastAsia="ru-RU"/>
    </w:rPr>
  </w:style>
  <w:style w:type="character" w:styleId="a6">
    <w:name w:val="Hyperlink"/>
    <w:uiPriority w:val="99"/>
    <w:rsid w:val="001D4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openxmlformats.org/officeDocument/2006/relationships/settings" Target="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styles" Target="styles.xml"/><Relationship Id="rId6" Type="http://schemas.openxmlformats.org/officeDocument/2006/relationships/hyperlink" Target="consultantplus://offline/main?base=LAW;n=2875;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fontTable" Target="fontTable.xml"/><Relationship Id="rId5" Type="http://schemas.openxmlformats.org/officeDocument/2006/relationships/hyperlink" Target="mailto:bolshekosulskiy@mail.ru" TargetMode="Externa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5680</Words>
  <Characters>32380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Zam</cp:lastModifiedBy>
  <cp:revision>10</cp:revision>
  <cp:lastPrinted>2020-12-28T06:55:00Z</cp:lastPrinted>
  <dcterms:created xsi:type="dcterms:W3CDTF">2020-12-25T04:15:00Z</dcterms:created>
  <dcterms:modified xsi:type="dcterms:W3CDTF">2022-03-09T07:08:00Z</dcterms:modified>
</cp:coreProperties>
</file>