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9BD" w:rsidRPr="00B75580" w:rsidRDefault="00D559BD" w:rsidP="00C92B4F">
      <w:pPr>
        <w:tabs>
          <w:tab w:val="left" w:pos="2076"/>
        </w:tabs>
        <w:spacing w:after="0" w:line="240" w:lineRule="auto"/>
        <w:jc w:val="right"/>
        <w:rPr>
          <w:rFonts w:ascii="Arial" w:hAnsi="Arial" w:cs="Arial"/>
          <w:lang w:eastAsia="ru-RU"/>
        </w:rPr>
      </w:pPr>
    </w:p>
    <w:p w:rsidR="00D559BD" w:rsidRPr="009E370C" w:rsidRDefault="00D559BD" w:rsidP="00C92B4F">
      <w:pPr>
        <w:tabs>
          <w:tab w:val="left" w:pos="2076"/>
        </w:tabs>
        <w:spacing w:after="0" w:line="240" w:lineRule="auto"/>
        <w:jc w:val="center"/>
        <w:rPr>
          <w:rFonts w:ascii="Arial" w:hAnsi="Arial" w:cs="Arial"/>
          <w:sz w:val="24"/>
          <w:szCs w:val="24"/>
          <w:lang w:eastAsia="ru-RU"/>
        </w:rPr>
      </w:pPr>
      <w:r w:rsidRPr="009E370C">
        <w:rPr>
          <w:rFonts w:ascii="Arial" w:hAnsi="Arial" w:cs="Arial"/>
          <w:sz w:val="24"/>
          <w:szCs w:val="24"/>
          <w:lang w:eastAsia="ru-RU"/>
        </w:rPr>
        <w:t>РОССИЙСКАЯ ФЕДЕРАЦИЯ</w:t>
      </w:r>
    </w:p>
    <w:p w:rsidR="00D559BD" w:rsidRPr="009E370C" w:rsidRDefault="00D559BD" w:rsidP="00C92B4F">
      <w:pPr>
        <w:keepNext/>
        <w:spacing w:after="0" w:line="240" w:lineRule="auto"/>
        <w:jc w:val="center"/>
        <w:outlineLvl w:val="4"/>
        <w:rPr>
          <w:rFonts w:ascii="Arial" w:hAnsi="Arial" w:cs="Arial"/>
          <w:sz w:val="24"/>
          <w:szCs w:val="24"/>
          <w:lang w:eastAsia="ru-RU"/>
        </w:rPr>
      </w:pPr>
      <w:r w:rsidRPr="009E370C">
        <w:rPr>
          <w:rFonts w:ascii="Arial" w:hAnsi="Arial" w:cs="Arial"/>
          <w:sz w:val="24"/>
          <w:szCs w:val="24"/>
          <w:lang w:eastAsia="ru-RU"/>
        </w:rPr>
        <w:t>АДМИНИСТРАЦИЯ БОГОТОЛЬСКОГО СЕЛЬСОВЕТА</w:t>
      </w:r>
    </w:p>
    <w:p w:rsidR="00D559BD" w:rsidRPr="009E370C" w:rsidRDefault="008A14AE" w:rsidP="00C92B4F">
      <w:pPr>
        <w:keepNext/>
        <w:spacing w:after="0" w:line="240" w:lineRule="auto"/>
        <w:jc w:val="center"/>
        <w:outlineLvl w:val="4"/>
        <w:rPr>
          <w:rFonts w:ascii="Arial" w:hAnsi="Arial" w:cs="Arial"/>
          <w:sz w:val="24"/>
          <w:szCs w:val="24"/>
          <w:lang w:eastAsia="ru-RU"/>
        </w:rPr>
      </w:pPr>
      <w:r>
        <w:rPr>
          <w:rFonts w:ascii="Arial" w:hAnsi="Arial" w:cs="Arial"/>
          <w:sz w:val="24"/>
          <w:szCs w:val="24"/>
          <w:lang w:eastAsia="ru-RU"/>
        </w:rPr>
        <w:t xml:space="preserve"> </w:t>
      </w:r>
      <w:r w:rsidR="00D559BD" w:rsidRPr="009E370C">
        <w:rPr>
          <w:rFonts w:ascii="Arial" w:hAnsi="Arial" w:cs="Arial"/>
          <w:sz w:val="24"/>
          <w:szCs w:val="24"/>
          <w:lang w:eastAsia="ru-RU"/>
        </w:rPr>
        <w:t>БОГОТОЛЬСКОГО РАЙОНА</w:t>
      </w:r>
    </w:p>
    <w:p w:rsidR="00D559BD" w:rsidRPr="009E370C" w:rsidRDefault="008A14AE" w:rsidP="00C92B4F">
      <w:pPr>
        <w:keepNext/>
        <w:spacing w:after="0" w:line="240" w:lineRule="auto"/>
        <w:jc w:val="center"/>
        <w:outlineLvl w:val="4"/>
        <w:rPr>
          <w:rFonts w:ascii="Arial" w:hAnsi="Arial" w:cs="Arial"/>
          <w:sz w:val="24"/>
          <w:szCs w:val="24"/>
          <w:lang w:eastAsia="ru-RU"/>
        </w:rPr>
      </w:pPr>
      <w:r>
        <w:rPr>
          <w:rFonts w:ascii="Arial" w:hAnsi="Arial" w:cs="Arial"/>
          <w:sz w:val="24"/>
          <w:szCs w:val="24"/>
          <w:lang w:eastAsia="ru-RU"/>
        </w:rPr>
        <w:t xml:space="preserve"> </w:t>
      </w:r>
      <w:r w:rsidR="00D559BD" w:rsidRPr="009E370C">
        <w:rPr>
          <w:rFonts w:ascii="Arial" w:hAnsi="Arial" w:cs="Arial"/>
          <w:sz w:val="24"/>
          <w:szCs w:val="24"/>
          <w:lang w:eastAsia="ru-RU"/>
        </w:rPr>
        <w:t>КРАСНОЯРСКОГО КРАЯ</w:t>
      </w:r>
    </w:p>
    <w:p w:rsidR="00D559BD" w:rsidRPr="009E370C" w:rsidRDefault="00D559BD" w:rsidP="00C92B4F">
      <w:pPr>
        <w:spacing w:after="0" w:line="240" w:lineRule="auto"/>
        <w:ind w:left="-360" w:firstLine="360"/>
        <w:jc w:val="center"/>
        <w:rPr>
          <w:rFonts w:ascii="Arial" w:hAnsi="Arial" w:cs="Arial"/>
          <w:sz w:val="24"/>
          <w:szCs w:val="24"/>
          <w:lang w:eastAsia="ru-RU"/>
        </w:rPr>
      </w:pPr>
    </w:p>
    <w:p w:rsidR="00D559BD" w:rsidRPr="009E370C" w:rsidRDefault="008A14AE" w:rsidP="00C92B4F">
      <w:pPr>
        <w:spacing w:after="0" w:line="240" w:lineRule="auto"/>
        <w:ind w:left="1080" w:firstLine="540"/>
        <w:rPr>
          <w:rFonts w:ascii="Arial" w:hAnsi="Arial" w:cs="Arial"/>
          <w:sz w:val="24"/>
          <w:szCs w:val="24"/>
          <w:lang w:eastAsia="ru-RU"/>
        </w:rPr>
      </w:pPr>
      <w:r>
        <w:rPr>
          <w:rFonts w:ascii="Arial" w:hAnsi="Arial" w:cs="Arial"/>
          <w:sz w:val="24"/>
          <w:szCs w:val="24"/>
          <w:lang w:eastAsia="ru-RU"/>
        </w:rPr>
        <w:t xml:space="preserve">                         </w:t>
      </w:r>
      <w:r w:rsidR="00D559BD" w:rsidRPr="009E370C">
        <w:rPr>
          <w:rFonts w:ascii="Arial" w:hAnsi="Arial" w:cs="Arial"/>
          <w:sz w:val="24"/>
          <w:szCs w:val="24"/>
          <w:lang w:eastAsia="ru-RU"/>
        </w:rPr>
        <w:t>ПОСТАНОВЛЕНИЕ</w:t>
      </w:r>
    </w:p>
    <w:p w:rsidR="00D559BD" w:rsidRPr="009E370C" w:rsidRDefault="00D559BD" w:rsidP="00C92B4F">
      <w:pPr>
        <w:spacing w:after="120" w:line="240" w:lineRule="auto"/>
        <w:ind w:firstLine="567"/>
        <w:rPr>
          <w:rFonts w:ascii="Arial" w:hAnsi="Arial" w:cs="Arial"/>
          <w:sz w:val="24"/>
          <w:szCs w:val="24"/>
          <w:lang w:eastAsia="ru-RU"/>
        </w:rPr>
      </w:pPr>
    </w:p>
    <w:p w:rsidR="00D559BD" w:rsidRPr="009E370C" w:rsidRDefault="00D559BD" w:rsidP="00C92B4F">
      <w:pPr>
        <w:spacing w:after="120" w:line="240" w:lineRule="auto"/>
        <w:ind w:firstLine="567"/>
        <w:jc w:val="both"/>
        <w:rPr>
          <w:rFonts w:ascii="Arial" w:hAnsi="Arial" w:cs="Arial"/>
          <w:sz w:val="24"/>
          <w:szCs w:val="24"/>
          <w:lang w:eastAsia="ru-RU"/>
        </w:rPr>
      </w:pPr>
      <w:r>
        <w:rPr>
          <w:rFonts w:ascii="Arial" w:hAnsi="Arial" w:cs="Arial"/>
          <w:sz w:val="24"/>
          <w:szCs w:val="24"/>
          <w:lang w:eastAsia="ru-RU"/>
        </w:rPr>
        <w:t>27.1</w:t>
      </w:r>
      <w:r w:rsidRPr="009E370C">
        <w:rPr>
          <w:rFonts w:ascii="Arial" w:hAnsi="Arial" w:cs="Arial"/>
          <w:sz w:val="24"/>
          <w:szCs w:val="24"/>
          <w:lang w:eastAsia="ru-RU"/>
        </w:rPr>
        <w:t>0.2017</w:t>
      </w:r>
      <w:r w:rsidR="008A14AE">
        <w:rPr>
          <w:rFonts w:ascii="Arial" w:hAnsi="Arial" w:cs="Arial"/>
          <w:sz w:val="24"/>
          <w:szCs w:val="24"/>
          <w:lang w:eastAsia="ru-RU"/>
        </w:rPr>
        <w:t xml:space="preserve">                                                                                                 </w:t>
      </w:r>
      <w:r>
        <w:rPr>
          <w:rFonts w:ascii="Arial" w:hAnsi="Arial" w:cs="Arial"/>
          <w:sz w:val="24"/>
          <w:szCs w:val="24"/>
          <w:lang w:eastAsia="ru-RU"/>
        </w:rPr>
        <w:t>№ 68</w:t>
      </w:r>
    </w:p>
    <w:p w:rsidR="00D559BD" w:rsidRPr="009E370C" w:rsidRDefault="00D559BD" w:rsidP="00C92B4F">
      <w:pPr>
        <w:spacing w:after="120" w:line="240" w:lineRule="auto"/>
        <w:ind w:firstLine="567"/>
        <w:rPr>
          <w:rFonts w:ascii="Arial" w:hAnsi="Arial" w:cs="Arial"/>
          <w:sz w:val="24"/>
          <w:szCs w:val="24"/>
          <w:lang w:eastAsia="ru-RU"/>
        </w:rPr>
      </w:pPr>
    </w:p>
    <w:p w:rsidR="00D559BD" w:rsidRPr="009E370C" w:rsidRDefault="00D559BD" w:rsidP="00C92B4F">
      <w:pPr>
        <w:spacing w:after="120" w:line="240" w:lineRule="auto"/>
        <w:ind w:firstLine="567"/>
        <w:rPr>
          <w:rFonts w:ascii="Arial" w:hAnsi="Arial" w:cs="Arial"/>
          <w:sz w:val="24"/>
          <w:szCs w:val="24"/>
          <w:lang w:eastAsia="ru-RU"/>
        </w:rPr>
      </w:pPr>
    </w:p>
    <w:p w:rsidR="00D559BD" w:rsidRPr="009E370C" w:rsidRDefault="00D559BD" w:rsidP="00C92B4F">
      <w:pPr>
        <w:spacing w:after="0" w:line="240" w:lineRule="auto"/>
        <w:ind w:firstLine="709"/>
        <w:jc w:val="both"/>
        <w:rPr>
          <w:rFonts w:ascii="Arial" w:hAnsi="Arial" w:cs="Arial"/>
          <w:sz w:val="24"/>
          <w:szCs w:val="24"/>
          <w:lang w:eastAsia="ru-RU"/>
        </w:rPr>
      </w:pPr>
      <w:r w:rsidRPr="009E370C">
        <w:rPr>
          <w:rFonts w:ascii="Arial" w:hAnsi="Arial" w:cs="Arial"/>
          <w:sz w:val="24"/>
          <w:szCs w:val="24"/>
          <w:lang w:eastAsia="ru-RU"/>
        </w:rPr>
        <w:t>Об утверждении муниципальной программы «Профилактика терроризма и экстремизма на территории Боготольского сельсовета»</w:t>
      </w:r>
    </w:p>
    <w:p w:rsidR="00D559BD" w:rsidRPr="009E370C" w:rsidRDefault="00D559BD" w:rsidP="00C92B4F">
      <w:pPr>
        <w:spacing w:after="0" w:line="240" w:lineRule="auto"/>
        <w:ind w:firstLine="709"/>
        <w:jc w:val="both"/>
        <w:rPr>
          <w:rFonts w:ascii="Arial" w:hAnsi="Arial" w:cs="Arial"/>
          <w:sz w:val="24"/>
          <w:szCs w:val="24"/>
        </w:rPr>
      </w:pPr>
    </w:p>
    <w:p w:rsidR="00D559BD" w:rsidRPr="009E370C" w:rsidRDefault="008A14AE" w:rsidP="00C92B4F">
      <w:pPr>
        <w:autoSpaceDE w:val="0"/>
        <w:autoSpaceDN w:val="0"/>
        <w:adjustRightInd w:val="0"/>
        <w:spacing w:after="0" w:line="240" w:lineRule="auto"/>
        <w:ind w:firstLine="720"/>
        <w:jc w:val="both"/>
        <w:outlineLvl w:val="0"/>
        <w:rPr>
          <w:rFonts w:ascii="Arial" w:hAnsi="Arial" w:cs="Arial"/>
          <w:sz w:val="24"/>
          <w:szCs w:val="24"/>
        </w:rPr>
      </w:pPr>
      <w:r>
        <w:rPr>
          <w:noProof/>
          <w:lang w:eastAsia="ru-RU"/>
        </w:rPr>
        <w:pict>
          <v:shapetype id="_x0000_t202" coordsize="21600,21600" o:spt="202" path="m,l,21600r21600,l21600,xe">
            <v:stroke joinstyle="miter"/>
            <v:path gradientshapeok="t" o:connecttype="rect"/>
          </v:shapetype>
          <v:shape id="Поле 1" o:spid="_x0000_s1026" type="#_x0000_t202" style="position:absolute;left:0;text-align:left;margin-left:-9.15pt;margin-top:.6pt;width:3.6pt;height:12pt;flip:x y;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itfZgIAAKoEAAAOAAAAZHJzL2Uyb0RvYy54bWysVMtuEzEU3SPxD5b3dJKQFhplUoVWAaSq&#10;rdRC147H04zk8TW2k5nwM/0KVkh8Qz6JY8+khMIKkYV1X3Mf59yb6Vlba7ZRzldkcj48GnCmjKSi&#10;Mg85/3S3ePWWMx+EKYQmo3K+VZ6fzV6+mDZ2oka0Il0ox5DE+Eljc74KwU6yzMuVqoU/IqsMnCW5&#10;WgSo7iErnGiQvdbZaDA4yRpyhXUklfewXnROPkv5y1LJcF2WXgWmc47eQnpdepfxzWZTMXlwwq4q&#10;2bch/qGLWlQGRZ9SXYgg2NpVf6SqK+nIUxmOJNUZlWUlVZoB0wwHz6a5XQmr0iwAx9snmPz/Syuv&#10;NjeOVQW448yIGhTtHnc/dt9339gwotNYP0HQrUVYaN9RGyN7u4cxDt2WrmalruyHlCZKn6MUfRiR&#10;4Rtgv33CW7WBSRjHx2+Gp5xJeIbHo/Eg0ZF1+eK31vnwXlHNopBzBzZTTrG59AE9IHQfEsM96apY&#10;VFonZevPtWMbAeKxLwU1nGnhA4w5X6RfHAMpfvtMG9bk/OT18SBVMhTzdXHaxLwqLVVfP4LTgRCl&#10;0C7bHpklFVsA5qhbOG/losIMl2jgRjhsGPDA1YRrPKUmlKRe4mxF7uvf7DEexMPLWYONzbn/shZO&#10;Ya6PBitxOhyP44onBdCOoLhDz/LQY9b1OQEb0I7ukhjjg96LpaP6Hsc1j1XhEkaids7DXjwP3R3h&#10;OKWaz1MQltqKcGlurdwvQGTorr0XzvY0BtB/RfvdFpNnbHaxEWpD83WgskpUR4A7VEFaVHAQib7+&#10;eOPFHeop6tdfzOwnAAAA//8DAFBLAwQUAAYACAAAACEAd2Jdx98AAAAIAQAADwAAAGRycy9kb3du&#10;cmV2LnhtbEyPy07DMBBF90j8gzVI7FIn5qEqxKkQEIkNSC2VunXjIYkSj0PstqFfz7CC5ehc3Xum&#10;WM1uEEecQudJQ7ZIQSDV3nbUaNh+VMkSRIiGrBk8oYZvDLAqLy8Kk1t/ojUeN7ERXEIhNxraGMdc&#10;ylC36ExY+BGJ2aefnIl8To20kzlxuRukStN76UxHvNCaEZ9arPvNwWno1/5lrnbP53f/9pqeVV/h&#10;7Vel9fXV/PgAIuIc/8Lwq8/qULLT3h/IBjFoSLLlDUcZKBDMkyzLQOw1qDsFsizk/wfKHwAAAP//&#10;AwBQSwECLQAUAAYACAAAACEAtoM4kv4AAADhAQAAEwAAAAAAAAAAAAAAAAAAAAAAW0NvbnRlbnRf&#10;VHlwZXNdLnhtbFBLAQItABQABgAIAAAAIQA4/SH/1gAAAJQBAAALAAAAAAAAAAAAAAAAAC8BAABf&#10;cmVscy8ucmVsc1BLAQItABQABgAIAAAAIQAMeitfZgIAAKoEAAAOAAAAAAAAAAAAAAAAAC4CAABk&#10;cnMvZTJvRG9jLnhtbFBLAQItABQABgAIAAAAIQB3Yl3H3wAAAAgBAAAPAAAAAAAAAAAAAAAAAMAE&#10;AABkcnMvZG93bnJldi54bWxQSwUGAAAAAAQABADzAAAAzAUAAAAA&#10;" fillcolor="window" stroked="f" strokeweight=".5pt">
            <v:textbox>
              <w:txbxContent>
                <w:p w:rsidR="008A14AE" w:rsidRPr="00651D57" w:rsidRDefault="008A14AE" w:rsidP="00C92B4F">
                  <w:pPr>
                    <w:rPr>
                      <w:rFonts w:ascii="Arial" w:hAnsi="Arial" w:cs="Arial"/>
                    </w:rPr>
                  </w:pPr>
                </w:p>
              </w:txbxContent>
            </v:textbox>
          </v:shape>
        </w:pict>
      </w:r>
      <w:proofErr w:type="gramStart"/>
      <w:r w:rsidR="00D559BD" w:rsidRPr="009E370C">
        <w:rPr>
          <w:rFonts w:ascii="Arial" w:hAnsi="Arial" w:cs="Arial"/>
          <w:sz w:val="24"/>
          <w:szCs w:val="24"/>
          <w:lang w:eastAsia="ru-RU"/>
        </w:rPr>
        <w:t>В соответствии с Федеральными закона Российской Федерации от 23.07.2002 № 114-ФЗ «О противодействии экстремистской деятельности», от</w:t>
      </w:r>
      <w:r>
        <w:rPr>
          <w:rFonts w:ascii="Arial" w:hAnsi="Arial" w:cs="Arial"/>
          <w:sz w:val="24"/>
          <w:szCs w:val="24"/>
          <w:lang w:eastAsia="ru-RU"/>
        </w:rPr>
        <w:t xml:space="preserve"> </w:t>
      </w:r>
      <w:r w:rsidR="00D559BD" w:rsidRPr="009E370C">
        <w:rPr>
          <w:rFonts w:ascii="Arial" w:hAnsi="Arial" w:cs="Arial"/>
          <w:sz w:val="24"/>
          <w:szCs w:val="24"/>
          <w:lang w:eastAsia="ru-RU"/>
        </w:rPr>
        <w:t>06.03.2006 № 35-ФЗ «О противодействии терроризму», статьей 179 Бюджетного кодекса Российской Федерации</w:t>
      </w:r>
      <w:r w:rsidR="00D559BD" w:rsidRPr="009E370C">
        <w:rPr>
          <w:rFonts w:ascii="Arial" w:hAnsi="Arial" w:cs="Arial"/>
          <w:sz w:val="24"/>
          <w:szCs w:val="24"/>
        </w:rPr>
        <w:t>, Постановлением Администрации Боготольского сельсовета Боготольского района Красноярского края от 10.09.2013 № 46 «Об утверждении Порядка принятия решений о разработке муниципальных программ Боготольского сельсовета Боготольского района Красноярского края, их формирования и реализации»</w:t>
      </w:r>
      <w:r w:rsidR="00D559BD" w:rsidRPr="009E370C">
        <w:rPr>
          <w:rStyle w:val="2"/>
          <w:rFonts w:ascii="Arial" w:hAnsi="Arial" w:cs="Arial"/>
          <w:color w:val="000000"/>
          <w:sz w:val="24"/>
          <w:szCs w:val="24"/>
        </w:rPr>
        <w:t>, статьей 31 Устава Боготольского</w:t>
      </w:r>
      <w:proofErr w:type="gramEnd"/>
      <w:r w:rsidR="00D559BD" w:rsidRPr="009E370C">
        <w:rPr>
          <w:rStyle w:val="2"/>
          <w:rFonts w:ascii="Arial" w:hAnsi="Arial" w:cs="Arial"/>
          <w:color w:val="000000"/>
          <w:sz w:val="24"/>
          <w:szCs w:val="24"/>
        </w:rPr>
        <w:t xml:space="preserve"> сельсовета Боготольского района Красноярского края</w:t>
      </w:r>
    </w:p>
    <w:p w:rsidR="00D559BD" w:rsidRPr="009E370C" w:rsidRDefault="00D559BD" w:rsidP="00C92B4F">
      <w:pPr>
        <w:spacing w:after="120" w:line="240" w:lineRule="auto"/>
        <w:ind w:firstLine="567"/>
        <w:jc w:val="both"/>
        <w:rPr>
          <w:rFonts w:ascii="Arial" w:hAnsi="Arial" w:cs="Arial"/>
          <w:sz w:val="24"/>
          <w:szCs w:val="24"/>
          <w:lang w:eastAsia="ru-RU"/>
        </w:rPr>
      </w:pPr>
      <w:r w:rsidRPr="009E370C">
        <w:rPr>
          <w:rFonts w:ascii="Arial" w:hAnsi="Arial" w:cs="Arial"/>
          <w:sz w:val="24"/>
          <w:szCs w:val="24"/>
          <w:lang w:eastAsia="ru-RU"/>
        </w:rPr>
        <w:t>ПОСТАНОВЛЯЮ:</w:t>
      </w:r>
    </w:p>
    <w:p w:rsidR="00D559BD" w:rsidRPr="009E370C" w:rsidRDefault="00D559BD" w:rsidP="00B75580">
      <w:pPr>
        <w:autoSpaceDE w:val="0"/>
        <w:autoSpaceDN w:val="0"/>
        <w:adjustRightInd w:val="0"/>
        <w:spacing w:after="0" w:line="240" w:lineRule="auto"/>
        <w:ind w:firstLine="709"/>
        <w:contextualSpacing/>
        <w:jc w:val="both"/>
        <w:rPr>
          <w:rFonts w:ascii="Arial" w:hAnsi="Arial" w:cs="Arial"/>
          <w:sz w:val="24"/>
          <w:szCs w:val="24"/>
        </w:rPr>
      </w:pPr>
      <w:r w:rsidRPr="009E370C">
        <w:rPr>
          <w:rFonts w:ascii="Arial" w:hAnsi="Arial" w:cs="Arial"/>
          <w:sz w:val="24"/>
          <w:szCs w:val="24"/>
        </w:rPr>
        <w:t xml:space="preserve">1. Утвердить </w:t>
      </w:r>
      <w:r w:rsidRPr="009E370C">
        <w:rPr>
          <w:rFonts w:ascii="Arial" w:hAnsi="Arial" w:cs="Arial"/>
          <w:bCs/>
          <w:sz w:val="24"/>
          <w:szCs w:val="24"/>
          <w:lang w:eastAsia="ru-RU"/>
        </w:rPr>
        <w:t>муниципальную программу Боготольского сельсовета</w:t>
      </w:r>
      <w:r w:rsidR="00E47E54">
        <w:rPr>
          <w:rFonts w:ascii="Arial" w:hAnsi="Arial" w:cs="Arial"/>
          <w:bCs/>
          <w:sz w:val="24"/>
          <w:szCs w:val="24"/>
          <w:lang w:eastAsia="ru-RU"/>
        </w:rPr>
        <w:t xml:space="preserve"> </w:t>
      </w:r>
      <w:r w:rsidRPr="009E370C">
        <w:rPr>
          <w:rFonts w:ascii="Arial" w:hAnsi="Arial" w:cs="Arial"/>
          <w:sz w:val="24"/>
          <w:szCs w:val="24"/>
          <w:lang w:eastAsia="ru-RU"/>
        </w:rPr>
        <w:t>«Профилактика терроризма и экстремизма на территории Боготольского сельсовета»</w:t>
      </w:r>
      <w:r w:rsidR="00E47E54">
        <w:rPr>
          <w:rFonts w:ascii="Arial" w:hAnsi="Arial" w:cs="Arial"/>
          <w:sz w:val="24"/>
          <w:szCs w:val="24"/>
          <w:lang w:eastAsia="ru-RU"/>
        </w:rPr>
        <w:t xml:space="preserve"> </w:t>
      </w:r>
      <w:r w:rsidRPr="009E370C">
        <w:rPr>
          <w:rFonts w:ascii="Arial" w:hAnsi="Arial" w:cs="Arial"/>
          <w:sz w:val="24"/>
          <w:szCs w:val="24"/>
        </w:rPr>
        <w:t>согласно приложению.</w:t>
      </w:r>
    </w:p>
    <w:p w:rsidR="00D559BD" w:rsidRPr="009E370C" w:rsidRDefault="00D559BD" w:rsidP="00B75580">
      <w:pPr>
        <w:autoSpaceDE w:val="0"/>
        <w:autoSpaceDN w:val="0"/>
        <w:adjustRightInd w:val="0"/>
        <w:spacing w:after="0" w:line="240" w:lineRule="auto"/>
        <w:ind w:firstLine="709"/>
        <w:contextualSpacing/>
        <w:jc w:val="both"/>
        <w:rPr>
          <w:rFonts w:ascii="Arial" w:hAnsi="Arial" w:cs="Arial"/>
          <w:sz w:val="24"/>
          <w:szCs w:val="24"/>
        </w:rPr>
      </w:pPr>
      <w:r w:rsidRPr="009E370C">
        <w:rPr>
          <w:rFonts w:ascii="Arial" w:hAnsi="Arial" w:cs="Arial"/>
          <w:sz w:val="24"/>
          <w:szCs w:val="24"/>
        </w:rPr>
        <w:t xml:space="preserve">2. </w:t>
      </w:r>
      <w:proofErr w:type="gramStart"/>
      <w:r w:rsidRPr="009E370C">
        <w:rPr>
          <w:rFonts w:ascii="Arial" w:hAnsi="Arial" w:cs="Arial"/>
          <w:sz w:val="24"/>
          <w:szCs w:val="24"/>
        </w:rPr>
        <w:t>Контроль за</w:t>
      </w:r>
      <w:proofErr w:type="gramEnd"/>
      <w:r w:rsidRPr="009E370C">
        <w:rPr>
          <w:rFonts w:ascii="Arial" w:hAnsi="Arial" w:cs="Arial"/>
          <w:sz w:val="24"/>
          <w:szCs w:val="24"/>
        </w:rPr>
        <w:t xml:space="preserve"> выполнением настоящего постановления оставляю за собой.</w:t>
      </w:r>
    </w:p>
    <w:p w:rsidR="00D559BD" w:rsidRPr="009E370C" w:rsidRDefault="008A14AE" w:rsidP="00B75580">
      <w:pPr>
        <w:spacing w:line="240" w:lineRule="auto"/>
        <w:ind w:right="3"/>
        <w:contextualSpacing/>
        <w:jc w:val="both"/>
        <w:rPr>
          <w:rFonts w:ascii="Arial" w:hAnsi="Arial" w:cs="Arial"/>
          <w:sz w:val="24"/>
          <w:szCs w:val="24"/>
          <w:lang w:eastAsia="ru-RU"/>
        </w:rPr>
      </w:pPr>
      <w:r>
        <w:rPr>
          <w:rFonts w:ascii="Arial" w:hAnsi="Arial" w:cs="Arial"/>
          <w:sz w:val="24"/>
          <w:szCs w:val="24"/>
          <w:lang w:eastAsia="ru-RU"/>
        </w:rPr>
        <w:t xml:space="preserve"> </w:t>
      </w:r>
      <w:r w:rsidR="00D559BD" w:rsidRPr="009E370C">
        <w:rPr>
          <w:rFonts w:ascii="Arial" w:hAnsi="Arial" w:cs="Arial"/>
          <w:sz w:val="24"/>
          <w:szCs w:val="24"/>
          <w:lang w:eastAsia="ru-RU"/>
        </w:rPr>
        <w:t>3.</w:t>
      </w:r>
      <w:r>
        <w:rPr>
          <w:rFonts w:ascii="Arial" w:hAnsi="Arial" w:cs="Arial"/>
          <w:sz w:val="24"/>
          <w:szCs w:val="24"/>
          <w:lang w:eastAsia="ru-RU"/>
        </w:rPr>
        <w:t xml:space="preserve"> </w:t>
      </w:r>
      <w:r w:rsidR="00D559BD" w:rsidRPr="009E370C">
        <w:rPr>
          <w:rFonts w:ascii="Arial" w:hAnsi="Arial" w:cs="Arial"/>
          <w:sz w:val="24"/>
          <w:szCs w:val="24"/>
          <w:lang w:eastAsia="ru-RU"/>
        </w:rPr>
        <w:t>Настоящее постановление опубликовать</w:t>
      </w:r>
      <w:r>
        <w:rPr>
          <w:rFonts w:ascii="Arial" w:hAnsi="Arial" w:cs="Arial"/>
          <w:sz w:val="24"/>
          <w:szCs w:val="24"/>
          <w:lang w:eastAsia="ru-RU"/>
        </w:rPr>
        <w:t xml:space="preserve"> </w:t>
      </w:r>
      <w:r w:rsidR="00D559BD" w:rsidRPr="009E370C">
        <w:rPr>
          <w:rFonts w:ascii="Arial" w:hAnsi="Arial" w:cs="Arial"/>
          <w:sz w:val="24"/>
          <w:szCs w:val="24"/>
          <w:lang w:eastAsia="ru-RU"/>
        </w:rPr>
        <w:t xml:space="preserve">в общественно-политической газете «Земля </w:t>
      </w:r>
      <w:proofErr w:type="spellStart"/>
      <w:r w:rsidR="00D559BD" w:rsidRPr="009E370C">
        <w:rPr>
          <w:rFonts w:ascii="Arial" w:hAnsi="Arial" w:cs="Arial"/>
          <w:sz w:val="24"/>
          <w:szCs w:val="24"/>
          <w:lang w:eastAsia="ru-RU"/>
        </w:rPr>
        <w:t>боготольская</w:t>
      </w:r>
      <w:proofErr w:type="spellEnd"/>
      <w:r w:rsidR="00D559BD" w:rsidRPr="009E370C">
        <w:rPr>
          <w:rFonts w:ascii="Arial" w:hAnsi="Arial" w:cs="Arial"/>
          <w:sz w:val="24"/>
          <w:szCs w:val="24"/>
          <w:lang w:eastAsia="ru-RU"/>
        </w:rPr>
        <w:t>» и разместить</w:t>
      </w:r>
      <w:r>
        <w:rPr>
          <w:rFonts w:ascii="Arial" w:hAnsi="Arial" w:cs="Arial"/>
          <w:sz w:val="24"/>
          <w:szCs w:val="24"/>
          <w:lang w:eastAsia="ru-RU"/>
        </w:rPr>
        <w:t xml:space="preserve"> </w:t>
      </w:r>
      <w:r w:rsidR="00D559BD" w:rsidRPr="009E370C">
        <w:rPr>
          <w:rFonts w:ascii="Arial" w:hAnsi="Arial" w:cs="Arial"/>
          <w:sz w:val="24"/>
          <w:szCs w:val="24"/>
          <w:lang w:eastAsia="ru-RU"/>
        </w:rPr>
        <w:t>на официальном сайте</w:t>
      </w:r>
      <w:r>
        <w:rPr>
          <w:rFonts w:ascii="Arial" w:hAnsi="Arial" w:cs="Arial"/>
          <w:sz w:val="24"/>
          <w:szCs w:val="24"/>
          <w:lang w:eastAsia="ru-RU"/>
        </w:rPr>
        <w:t xml:space="preserve"> </w:t>
      </w:r>
      <w:r w:rsidR="00D559BD" w:rsidRPr="009E370C">
        <w:rPr>
          <w:rFonts w:ascii="Arial" w:hAnsi="Arial" w:cs="Arial"/>
          <w:sz w:val="24"/>
          <w:szCs w:val="24"/>
          <w:lang w:eastAsia="ru-RU"/>
        </w:rPr>
        <w:t xml:space="preserve">Боготольского района в сети Интернет </w:t>
      </w:r>
      <w:hyperlink r:id="rId6" w:history="1">
        <w:r w:rsidR="00D559BD" w:rsidRPr="009E370C">
          <w:rPr>
            <w:rFonts w:ascii="Arial" w:hAnsi="Arial" w:cs="Arial"/>
            <w:sz w:val="24"/>
            <w:szCs w:val="24"/>
            <w:lang w:val="en-US" w:eastAsia="ru-RU"/>
          </w:rPr>
          <w:t>www</w:t>
        </w:r>
        <w:r w:rsidR="00D559BD" w:rsidRPr="009E370C">
          <w:rPr>
            <w:rFonts w:ascii="Arial" w:hAnsi="Arial" w:cs="Arial"/>
            <w:sz w:val="24"/>
            <w:szCs w:val="24"/>
            <w:lang w:eastAsia="ru-RU"/>
          </w:rPr>
          <w:t>.</w:t>
        </w:r>
        <w:proofErr w:type="spellStart"/>
        <w:r w:rsidR="00D559BD" w:rsidRPr="009E370C">
          <w:rPr>
            <w:rFonts w:ascii="Arial" w:hAnsi="Arial" w:cs="Arial"/>
            <w:sz w:val="24"/>
            <w:szCs w:val="24"/>
            <w:lang w:val="en-US" w:eastAsia="ru-RU"/>
          </w:rPr>
          <w:t>bogotol</w:t>
        </w:r>
        <w:proofErr w:type="spellEnd"/>
        <w:r w:rsidR="00D559BD" w:rsidRPr="009E370C">
          <w:rPr>
            <w:rFonts w:ascii="Arial" w:hAnsi="Arial" w:cs="Arial"/>
            <w:sz w:val="24"/>
            <w:szCs w:val="24"/>
            <w:lang w:eastAsia="ru-RU"/>
          </w:rPr>
          <w:t>-</w:t>
        </w:r>
        <w:r w:rsidR="00D559BD" w:rsidRPr="009E370C">
          <w:rPr>
            <w:rFonts w:ascii="Arial" w:hAnsi="Arial" w:cs="Arial"/>
            <w:sz w:val="24"/>
            <w:szCs w:val="24"/>
            <w:lang w:val="en-US" w:eastAsia="ru-RU"/>
          </w:rPr>
          <w:t>r</w:t>
        </w:r>
        <w:r w:rsidR="00D559BD" w:rsidRPr="009E370C">
          <w:rPr>
            <w:rFonts w:ascii="Arial" w:hAnsi="Arial" w:cs="Arial"/>
            <w:sz w:val="24"/>
            <w:szCs w:val="24"/>
            <w:lang w:eastAsia="ru-RU"/>
          </w:rPr>
          <w:t>.</w:t>
        </w:r>
        <w:proofErr w:type="spellStart"/>
        <w:r w:rsidR="00D559BD" w:rsidRPr="009E370C">
          <w:rPr>
            <w:rFonts w:ascii="Arial" w:hAnsi="Arial" w:cs="Arial"/>
            <w:sz w:val="24"/>
            <w:szCs w:val="24"/>
            <w:lang w:val="en-US" w:eastAsia="ru-RU"/>
          </w:rPr>
          <w:t>ru</w:t>
        </w:r>
        <w:proofErr w:type="spellEnd"/>
      </w:hyperlink>
      <w:r w:rsidR="00D559BD" w:rsidRPr="009E370C">
        <w:rPr>
          <w:rFonts w:ascii="Arial" w:hAnsi="Arial" w:cs="Arial"/>
          <w:sz w:val="24"/>
          <w:szCs w:val="24"/>
          <w:lang w:eastAsia="ru-RU"/>
        </w:rPr>
        <w:t>, на странице</w:t>
      </w:r>
      <w:r>
        <w:rPr>
          <w:rFonts w:ascii="Arial" w:hAnsi="Arial" w:cs="Arial"/>
          <w:sz w:val="24"/>
          <w:szCs w:val="24"/>
          <w:lang w:eastAsia="ru-RU"/>
        </w:rPr>
        <w:t xml:space="preserve"> </w:t>
      </w:r>
      <w:r w:rsidR="00D559BD" w:rsidRPr="009E370C">
        <w:rPr>
          <w:rFonts w:ascii="Arial" w:hAnsi="Arial" w:cs="Arial"/>
          <w:sz w:val="24"/>
          <w:szCs w:val="24"/>
          <w:lang w:eastAsia="ru-RU"/>
        </w:rPr>
        <w:t>Боготольского сельсовета.</w:t>
      </w:r>
    </w:p>
    <w:p w:rsidR="00D559BD" w:rsidRPr="009E370C" w:rsidRDefault="00D559BD" w:rsidP="00B75580">
      <w:pPr>
        <w:autoSpaceDE w:val="0"/>
        <w:autoSpaceDN w:val="0"/>
        <w:adjustRightInd w:val="0"/>
        <w:spacing w:line="240" w:lineRule="auto"/>
        <w:ind w:firstLine="709"/>
        <w:contextualSpacing/>
        <w:rPr>
          <w:rFonts w:ascii="Arial" w:hAnsi="Arial" w:cs="Arial"/>
          <w:sz w:val="24"/>
          <w:szCs w:val="24"/>
        </w:rPr>
      </w:pPr>
      <w:r w:rsidRPr="009E370C">
        <w:rPr>
          <w:rFonts w:ascii="Arial" w:hAnsi="Arial" w:cs="Arial"/>
          <w:sz w:val="24"/>
          <w:szCs w:val="24"/>
        </w:rPr>
        <w:t>4.Постановление вступает в силу в день, следующий за днем его официального опубликования, но не ранее 1 января 2018 года.</w:t>
      </w:r>
    </w:p>
    <w:p w:rsidR="00D559BD" w:rsidRPr="009E370C" w:rsidRDefault="00D559BD" w:rsidP="00B75580">
      <w:pPr>
        <w:ind w:right="3"/>
        <w:jc w:val="both"/>
        <w:rPr>
          <w:rFonts w:ascii="Arial" w:hAnsi="Arial" w:cs="Arial"/>
          <w:sz w:val="24"/>
          <w:szCs w:val="24"/>
          <w:lang w:eastAsia="ru-RU"/>
        </w:rPr>
      </w:pPr>
    </w:p>
    <w:p w:rsidR="00D559BD" w:rsidRPr="009E370C" w:rsidRDefault="00D559BD" w:rsidP="00C92B4F">
      <w:pPr>
        <w:spacing w:after="120" w:line="240" w:lineRule="auto"/>
        <w:ind w:firstLine="567"/>
        <w:contextualSpacing/>
        <w:jc w:val="both"/>
        <w:rPr>
          <w:rFonts w:ascii="Arial" w:hAnsi="Arial" w:cs="Arial"/>
          <w:sz w:val="24"/>
          <w:szCs w:val="24"/>
          <w:lang w:eastAsia="ru-RU"/>
        </w:rPr>
      </w:pPr>
      <w:r w:rsidRPr="009E370C">
        <w:rPr>
          <w:rFonts w:ascii="Arial" w:hAnsi="Arial" w:cs="Arial"/>
          <w:sz w:val="24"/>
          <w:szCs w:val="24"/>
          <w:lang w:eastAsia="ru-RU"/>
        </w:rPr>
        <w:t>Глава Боготольского сельсовета</w:t>
      </w:r>
      <w:r w:rsidR="008A14AE">
        <w:rPr>
          <w:rFonts w:ascii="Arial" w:hAnsi="Arial" w:cs="Arial"/>
          <w:sz w:val="24"/>
          <w:szCs w:val="24"/>
          <w:lang w:eastAsia="ru-RU"/>
        </w:rPr>
        <w:t xml:space="preserve">                                                    </w:t>
      </w:r>
      <w:r w:rsidRPr="009E370C">
        <w:rPr>
          <w:rFonts w:ascii="Arial" w:hAnsi="Arial" w:cs="Arial"/>
          <w:sz w:val="24"/>
          <w:szCs w:val="24"/>
          <w:lang w:eastAsia="ru-RU"/>
        </w:rPr>
        <w:t>С.А. Филиппов</w:t>
      </w:r>
    </w:p>
    <w:p w:rsidR="00D559BD" w:rsidRPr="009E370C" w:rsidRDefault="00D559BD" w:rsidP="00C92B4F">
      <w:pPr>
        <w:spacing w:after="120" w:line="240" w:lineRule="auto"/>
        <w:ind w:firstLine="567"/>
        <w:contextualSpacing/>
        <w:jc w:val="both"/>
        <w:rPr>
          <w:rFonts w:ascii="Arial" w:hAnsi="Arial" w:cs="Arial"/>
          <w:sz w:val="24"/>
          <w:szCs w:val="24"/>
          <w:lang w:eastAsia="ru-RU"/>
        </w:rPr>
      </w:pPr>
    </w:p>
    <w:p w:rsidR="00D559BD" w:rsidRPr="009E370C" w:rsidRDefault="00D559BD" w:rsidP="00C92B4F">
      <w:pPr>
        <w:spacing w:after="120" w:line="240" w:lineRule="auto"/>
        <w:ind w:firstLine="567"/>
        <w:contextualSpacing/>
        <w:jc w:val="both"/>
        <w:rPr>
          <w:rFonts w:ascii="Arial" w:hAnsi="Arial" w:cs="Arial"/>
          <w:sz w:val="24"/>
          <w:szCs w:val="24"/>
          <w:lang w:eastAsia="ru-RU"/>
        </w:rPr>
      </w:pPr>
    </w:p>
    <w:p w:rsidR="00D559BD" w:rsidRPr="009E370C" w:rsidRDefault="00D559BD" w:rsidP="00C92B4F">
      <w:pPr>
        <w:spacing w:after="120" w:line="240" w:lineRule="auto"/>
        <w:ind w:firstLine="567"/>
        <w:contextualSpacing/>
        <w:jc w:val="both"/>
        <w:rPr>
          <w:rFonts w:ascii="Arial" w:hAnsi="Arial" w:cs="Arial"/>
          <w:sz w:val="24"/>
          <w:szCs w:val="24"/>
          <w:lang w:eastAsia="ru-RU"/>
        </w:rPr>
      </w:pPr>
    </w:p>
    <w:p w:rsidR="00D559BD" w:rsidRPr="009E370C" w:rsidRDefault="00D559BD" w:rsidP="00C92B4F">
      <w:pPr>
        <w:shd w:val="clear" w:color="auto" w:fill="FFFFFF"/>
        <w:spacing w:after="120" w:line="240" w:lineRule="auto"/>
        <w:ind w:right="83"/>
        <w:contextualSpacing/>
        <w:jc w:val="right"/>
        <w:rPr>
          <w:rFonts w:ascii="Times New Roman" w:hAnsi="Times New Roman"/>
          <w:sz w:val="24"/>
          <w:szCs w:val="24"/>
          <w:lang w:eastAsia="ru-RU"/>
        </w:rPr>
      </w:pPr>
    </w:p>
    <w:p w:rsidR="00D559BD" w:rsidRPr="009E370C" w:rsidRDefault="00D559BD" w:rsidP="00C92B4F">
      <w:pPr>
        <w:shd w:val="clear" w:color="auto" w:fill="FFFFFF"/>
        <w:spacing w:after="120" w:line="240" w:lineRule="auto"/>
        <w:ind w:right="83"/>
        <w:contextualSpacing/>
        <w:jc w:val="right"/>
        <w:rPr>
          <w:rFonts w:ascii="Times New Roman" w:hAnsi="Times New Roman"/>
          <w:sz w:val="24"/>
          <w:szCs w:val="24"/>
          <w:lang w:eastAsia="ru-RU"/>
        </w:rPr>
      </w:pPr>
    </w:p>
    <w:p w:rsidR="00D559BD" w:rsidRPr="009E370C" w:rsidRDefault="00D559BD" w:rsidP="00C92B4F">
      <w:pPr>
        <w:shd w:val="clear" w:color="auto" w:fill="FFFFFF"/>
        <w:spacing w:after="120" w:line="240" w:lineRule="auto"/>
        <w:ind w:right="83"/>
        <w:contextualSpacing/>
        <w:jc w:val="right"/>
        <w:rPr>
          <w:rFonts w:ascii="Times New Roman" w:hAnsi="Times New Roman"/>
          <w:sz w:val="24"/>
          <w:szCs w:val="24"/>
          <w:lang w:eastAsia="ru-RU"/>
        </w:rPr>
      </w:pPr>
    </w:p>
    <w:p w:rsidR="00D559BD" w:rsidRPr="009E370C" w:rsidRDefault="008A14AE" w:rsidP="00B75580">
      <w:pPr>
        <w:pStyle w:val="ConsPlusNormal"/>
        <w:widowControl/>
        <w:ind w:firstLine="0"/>
        <w:jc w:val="right"/>
        <w:outlineLvl w:val="0"/>
        <w:rPr>
          <w:rFonts w:ascii="Times New Roman" w:hAnsi="Times New Roman"/>
          <w:sz w:val="24"/>
          <w:szCs w:val="24"/>
        </w:rPr>
      </w:pPr>
      <w:r>
        <w:rPr>
          <w:rFonts w:ascii="Times New Roman" w:hAnsi="Times New Roman"/>
          <w:sz w:val="24"/>
          <w:szCs w:val="24"/>
        </w:rPr>
        <w:t xml:space="preserve"> </w:t>
      </w:r>
    </w:p>
    <w:p w:rsidR="00D559BD" w:rsidRPr="009E370C" w:rsidRDefault="00D559BD" w:rsidP="00B75580">
      <w:pPr>
        <w:pStyle w:val="ConsPlusNormal"/>
        <w:widowControl/>
        <w:ind w:firstLine="0"/>
        <w:jc w:val="right"/>
        <w:outlineLvl w:val="0"/>
        <w:rPr>
          <w:rFonts w:ascii="Times New Roman" w:hAnsi="Times New Roman"/>
          <w:sz w:val="24"/>
          <w:szCs w:val="24"/>
        </w:rPr>
      </w:pPr>
    </w:p>
    <w:p w:rsidR="00D559BD" w:rsidRPr="009E370C" w:rsidRDefault="00D559BD" w:rsidP="00B75580">
      <w:pPr>
        <w:pStyle w:val="ConsPlusNormal"/>
        <w:widowControl/>
        <w:ind w:firstLine="0"/>
        <w:jc w:val="right"/>
        <w:outlineLvl w:val="0"/>
        <w:rPr>
          <w:rFonts w:ascii="Times New Roman" w:hAnsi="Times New Roman"/>
          <w:sz w:val="24"/>
          <w:szCs w:val="24"/>
        </w:rPr>
      </w:pPr>
    </w:p>
    <w:p w:rsidR="00D559BD" w:rsidRPr="009E370C" w:rsidRDefault="00D559BD" w:rsidP="00B75580">
      <w:pPr>
        <w:pStyle w:val="ConsPlusNormal"/>
        <w:widowControl/>
        <w:ind w:firstLine="0"/>
        <w:jc w:val="right"/>
        <w:outlineLvl w:val="0"/>
        <w:rPr>
          <w:rFonts w:ascii="Times New Roman" w:hAnsi="Times New Roman"/>
          <w:sz w:val="24"/>
          <w:szCs w:val="24"/>
        </w:rPr>
      </w:pPr>
    </w:p>
    <w:p w:rsidR="00D559BD" w:rsidRPr="009E370C" w:rsidRDefault="00D559BD" w:rsidP="00B75580">
      <w:pPr>
        <w:pStyle w:val="ConsPlusNormal"/>
        <w:widowControl/>
        <w:ind w:firstLine="0"/>
        <w:jc w:val="right"/>
        <w:outlineLvl w:val="0"/>
        <w:rPr>
          <w:rFonts w:ascii="Times New Roman" w:hAnsi="Times New Roman"/>
          <w:sz w:val="24"/>
          <w:szCs w:val="24"/>
        </w:rPr>
      </w:pPr>
    </w:p>
    <w:p w:rsidR="00D559BD" w:rsidRPr="009E370C" w:rsidRDefault="00D559BD" w:rsidP="00B75580">
      <w:pPr>
        <w:pStyle w:val="ConsPlusNormal"/>
        <w:widowControl/>
        <w:ind w:firstLine="0"/>
        <w:jc w:val="right"/>
        <w:outlineLvl w:val="0"/>
        <w:rPr>
          <w:rFonts w:ascii="Times New Roman" w:hAnsi="Times New Roman"/>
          <w:sz w:val="24"/>
          <w:szCs w:val="24"/>
        </w:rPr>
      </w:pPr>
    </w:p>
    <w:p w:rsidR="00D559BD" w:rsidRPr="009E370C" w:rsidRDefault="00D559BD" w:rsidP="00B75580">
      <w:pPr>
        <w:pStyle w:val="ConsPlusNormal"/>
        <w:widowControl/>
        <w:ind w:firstLine="0"/>
        <w:jc w:val="right"/>
        <w:outlineLvl w:val="0"/>
        <w:rPr>
          <w:rFonts w:ascii="Times New Roman" w:hAnsi="Times New Roman"/>
          <w:sz w:val="24"/>
          <w:szCs w:val="24"/>
        </w:rPr>
      </w:pPr>
    </w:p>
    <w:p w:rsidR="00D559BD" w:rsidRPr="009E370C" w:rsidRDefault="00D559BD" w:rsidP="00B75580">
      <w:pPr>
        <w:pStyle w:val="ConsPlusNormal"/>
        <w:widowControl/>
        <w:ind w:firstLine="0"/>
        <w:jc w:val="right"/>
        <w:outlineLvl w:val="0"/>
        <w:rPr>
          <w:rFonts w:ascii="Times New Roman" w:hAnsi="Times New Roman"/>
          <w:sz w:val="24"/>
          <w:szCs w:val="24"/>
        </w:rPr>
      </w:pPr>
    </w:p>
    <w:p w:rsidR="00D559BD" w:rsidRPr="009E370C" w:rsidRDefault="00D559BD" w:rsidP="00B75580">
      <w:pPr>
        <w:pStyle w:val="ConsPlusNormal"/>
        <w:widowControl/>
        <w:ind w:firstLine="0"/>
        <w:jc w:val="right"/>
        <w:outlineLvl w:val="0"/>
        <w:rPr>
          <w:rFonts w:ascii="Times New Roman" w:hAnsi="Times New Roman"/>
          <w:sz w:val="24"/>
          <w:szCs w:val="24"/>
        </w:rPr>
      </w:pPr>
    </w:p>
    <w:p w:rsidR="00D559BD" w:rsidRPr="009E370C" w:rsidRDefault="00D559BD" w:rsidP="00DB6BEB">
      <w:pPr>
        <w:pStyle w:val="ConsPlusNormal"/>
        <w:widowControl/>
        <w:ind w:firstLine="0"/>
        <w:jc w:val="right"/>
        <w:outlineLvl w:val="0"/>
        <w:rPr>
          <w:sz w:val="24"/>
          <w:szCs w:val="24"/>
        </w:rPr>
      </w:pPr>
      <w:r w:rsidRPr="009E370C">
        <w:rPr>
          <w:sz w:val="24"/>
          <w:szCs w:val="24"/>
        </w:rPr>
        <w:t>Приложение</w:t>
      </w:r>
    </w:p>
    <w:p w:rsidR="00D559BD" w:rsidRPr="009E370C" w:rsidRDefault="00D559BD" w:rsidP="00B75580">
      <w:pPr>
        <w:pStyle w:val="ConsPlusNormal"/>
        <w:widowControl/>
        <w:ind w:left="-738" w:firstLine="0"/>
        <w:jc w:val="right"/>
        <w:outlineLvl w:val="0"/>
        <w:rPr>
          <w:sz w:val="24"/>
          <w:szCs w:val="24"/>
        </w:rPr>
      </w:pPr>
      <w:r w:rsidRPr="009E370C">
        <w:rPr>
          <w:sz w:val="24"/>
          <w:szCs w:val="24"/>
        </w:rPr>
        <w:t>к постановлению администрации</w:t>
      </w:r>
    </w:p>
    <w:p w:rsidR="00D559BD" w:rsidRPr="009E370C" w:rsidRDefault="00D559BD" w:rsidP="00B75580">
      <w:pPr>
        <w:pStyle w:val="ConsPlusNormal"/>
        <w:widowControl/>
        <w:ind w:left="-738" w:firstLine="0"/>
        <w:jc w:val="right"/>
        <w:outlineLvl w:val="0"/>
        <w:rPr>
          <w:sz w:val="24"/>
          <w:szCs w:val="24"/>
        </w:rPr>
      </w:pPr>
      <w:r w:rsidRPr="009E370C">
        <w:rPr>
          <w:sz w:val="24"/>
          <w:szCs w:val="24"/>
        </w:rPr>
        <w:t>Боготольского сельсовета</w:t>
      </w:r>
    </w:p>
    <w:p w:rsidR="00D559BD" w:rsidRPr="009E370C" w:rsidRDefault="00D559BD" w:rsidP="00DB6BEB">
      <w:pPr>
        <w:pStyle w:val="ConsPlusNormal"/>
        <w:widowControl/>
        <w:ind w:left="-738" w:firstLine="0"/>
        <w:jc w:val="right"/>
        <w:outlineLvl w:val="0"/>
        <w:rPr>
          <w:sz w:val="24"/>
          <w:szCs w:val="24"/>
        </w:rPr>
      </w:pPr>
      <w:r w:rsidRPr="009E370C">
        <w:rPr>
          <w:sz w:val="24"/>
          <w:szCs w:val="24"/>
        </w:rPr>
        <w:t xml:space="preserve">от </w:t>
      </w:r>
      <w:r>
        <w:rPr>
          <w:sz w:val="24"/>
          <w:szCs w:val="24"/>
        </w:rPr>
        <w:t>27.10.2017 № 68</w:t>
      </w:r>
    </w:p>
    <w:p w:rsidR="00D559BD" w:rsidRPr="009E370C" w:rsidRDefault="008A14AE" w:rsidP="00DB6BE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 xml:space="preserve"> </w:t>
      </w:r>
    </w:p>
    <w:p w:rsidR="00D559BD" w:rsidRPr="009E370C" w:rsidRDefault="008A14AE" w:rsidP="00DB6BEB">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 </w:t>
      </w:r>
    </w:p>
    <w:p w:rsidR="00D559BD" w:rsidRPr="009E370C" w:rsidRDefault="00D559BD" w:rsidP="00DB6BEB">
      <w:pPr>
        <w:spacing w:after="0" w:line="240" w:lineRule="auto"/>
        <w:jc w:val="center"/>
        <w:outlineLvl w:val="0"/>
        <w:rPr>
          <w:rFonts w:ascii="Arial" w:hAnsi="Arial" w:cs="Arial"/>
          <w:sz w:val="24"/>
          <w:szCs w:val="24"/>
          <w:lang w:eastAsia="ru-RU"/>
        </w:rPr>
      </w:pPr>
      <w:r w:rsidRPr="009E370C">
        <w:rPr>
          <w:rFonts w:ascii="Arial" w:hAnsi="Arial" w:cs="Arial"/>
          <w:sz w:val="24"/>
          <w:szCs w:val="24"/>
          <w:lang w:eastAsia="ru-RU"/>
        </w:rPr>
        <w:t>Муниципальная программа</w:t>
      </w:r>
    </w:p>
    <w:p w:rsidR="00D559BD" w:rsidRPr="009E370C" w:rsidRDefault="00D559BD" w:rsidP="00B75580">
      <w:pPr>
        <w:spacing w:after="0" w:line="240" w:lineRule="auto"/>
        <w:jc w:val="center"/>
        <w:outlineLvl w:val="0"/>
        <w:rPr>
          <w:rFonts w:ascii="Arial" w:hAnsi="Arial" w:cs="Arial"/>
          <w:sz w:val="24"/>
          <w:szCs w:val="24"/>
          <w:lang w:eastAsia="ru-RU"/>
        </w:rPr>
      </w:pPr>
      <w:r w:rsidRPr="009E370C">
        <w:rPr>
          <w:rFonts w:ascii="Arial" w:hAnsi="Arial" w:cs="Arial"/>
          <w:sz w:val="24"/>
          <w:szCs w:val="24"/>
          <w:lang w:eastAsia="ru-RU"/>
        </w:rPr>
        <w:t>«Профилактика терроризма и экстремизма на территории Боготольского сельсовета»</w:t>
      </w:r>
    </w:p>
    <w:p w:rsidR="00D559BD" w:rsidRPr="009E370C" w:rsidRDefault="00D559BD" w:rsidP="00B75580">
      <w:pPr>
        <w:spacing w:after="0" w:line="240" w:lineRule="auto"/>
        <w:jc w:val="center"/>
        <w:outlineLvl w:val="0"/>
        <w:rPr>
          <w:rFonts w:ascii="Arial" w:hAnsi="Arial" w:cs="Arial"/>
          <w:sz w:val="24"/>
          <w:szCs w:val="24"/>
          <w:lang w:eastAsia="ru-RU"/>
        </w:rPr>
      </w:pPr>
    </w:p>
    <w:p w:rsidR="00D559BD" w:rsidRPr="009E370C" w:rsidRDefault="00D559BD" w:rsidP="00DB6BEB">
      <w:pPr>
        <w:spacing w:after="0" w:line="240" w:lineRule="auto"/>
        <w:jc w:val="center"/>
        <w:outlineLvl w:val="0"/>
        <w:rPr>
          <w:rFonts w:ascii="Arial" w:hAnsi="Arial" w:cs="Arial"/>
          <w:sz w:val="24"/>
          <w:szCs w:val="24"/>
          <w:lang w:eastAsia="ru-RU"/>
        </w:rPr>
      </w:pPr>
      <w:r w:rsidRPr="009E370C">
        <w:rPr>
          <w:rFonts w:ascii="Arial" w:hAnsi="Arial" w:cs="Arial"/>
          <w:sz w:val="24"/>
          <w:szCs w:val="24"/>
          <w:lang w:eastAsia="ru-RU"/>
        </w:rPr>
        <w:t>1.</w:t>
      </w:r>
      <w:r>
        <w:rPr>
          <w:rFonts w:ascii="Arial" w:hAnsi="Arial" w:cs="Arial"/>
          <w:sz w:val="24"/>
          <w:szCs w:val="24"/>
          <w:lang w:eastAsia="ru-RU"/>
        </w:rPr>
        <w:t xml:space="preserve"> </w:t>
      </w:r>
      <w:r w:rsidRPr="009E370C">
        <w:rPr>
          <w:rFonts w:ascii="Arial" w:hAnsi="Arial" w:cs="Arial"/>
          <w:sz w:val="24"/>
          <w:szCs w:val="24"/>
          <w:lang w:eastAsia="ru-RU"/>
        </w:rPr>
        <w:t>Паспорт программы</w:t>
      </w:r>
    </w:p>
    <w:p w:rsidR="00D559BD" w:rsidRPr="009E370C" w:rsidRDefault="00D559BD" w:rsidP="00DB6BEB">
      <w:pPr>
        <w:spacing w:after="0" w:line="240" w:lineRule="auto"/>
        <w:jc w:val="center"/>
        <w:outlineLvl w:val="0"/>
        <w:rPr>
          <w:rFonts w:ascii="Arial" w:hAnsi="Arial" w:cs="Arial"/>
          <w:sz w:val="24"/>
          <w:szCs w:val="24"/>
          <w:lang w:eastAsia="ru-RU"/>
        </w:rPr>
      </w:pPr>
      <w:r w:rsidRPr="009E370C">
        <w:rPr>
          <w:rFonts w:ascii="Arial" w:hAnsi="Arial" w:cs="Arial"/>
          <w:sz w:val="24"/>
          <w:szCs w:val="24"/>
          <w:lang w:eastAsia="ru-RU"/>
        </w:rPr>
        <w:t>«Профилактика терроризма и экстремизма на территории Боготольского</w:t>
      </w:r>
      <w:r>
        <w:rPr>
          <w:rFonts w:ascii="Arial" w:hAnsi="Arial" w:cs="Arial"/>
          <w:sz w:val="24"/>
          <w:szCs w:val="24"/>
          <w:lang w:eastAsia="ru-RU"/>
        </w:rPr>
        <w:t xml:space="preserve"> с</w:t>
      </w:r>
      <w:r w:rsidRPr="009E370C">
        <w:rPr>
          <w:rFonts w:ascii="Arial" w:hAnsi="Arial" w:cs="Arial"/>
          <w:sz w:val="24"/>
          <w:szCs w:val="24"/>
          <w:lang w:eastAsia="ru-RU"/>
        </w:rPr>
        <w:t>ельсовета»</w:t>
      </w:r>
    </w:p>
    <w:tbl>
      <w:tblPr>
        <w:tblW w:w="1002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3060"/>
        <w:gridCol w:w="6960"/>
      </w:tblGrid>
      <w:tr w:rsidR="00D559BD" w:rsidRPr="00903B90" w:rsidTr="00DB6BEB">
        <w:trPr>
          <w:trHeight w:val="829"/>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Наименование Программы</w:t>
            </w:r>
          </w:p>
        </w:tc>
        <w:tc>
          <w:tcPr>
            <w:tcW w:w="6960" w:type="dxa"/>
            <w:tcBorders>
              <w:top w:val="outset" w:sz="6" w:space="0" w:color="auto"/>
              <w:left w:val="outset" w:sz="6" w:space="0" w:color="auto"/>
              <w:bottom w:val="outset" w:sz="6" w:space="0" w:color="auto"/>
            </w:tcBorders>
          </w:tcPr>
          <w:p w:rsidR="00D559BD" w:rsidRPr="009E370C" w:rsidRDefault="00D559BD" w:rsidP="00DB6BEB">
            <w:pPr>
              <w:spacing w:after="0" w:line="240" w:lineRule="auto"/>
              <w:jc w:val="both"/>
              <w:rPr>
                <w:rFonts w:ascii="Arial" w:hAnsi="Arial" w:cs="Arial"/>
                <w:sz w:val="24"/>
                <w:szCs w:val="24"/>
                <w:lang w:eastAsia="ru-RU"/>
              </w:rPr>
            </w:pPr>
            <w:r w:rsidRPr="009E370C">
              <w:rPr>
                <w:rFonts w:ascii="Arial" w:hAnsi="Arial" w:cs="Arial"/>
                <w:sz w:val="24"/>
                <w:szCs w:val="24"/>
                <w:lang w:eastAsia="ru-RU"/>
              </w:rPr>
              <w:t>Долгосрочная целевая программа</w:t>
            </w:r>
          </w:p>
          <w:p w:rsidR="00D559BD" w:rsidRPr="009E370C" w:rsidRDefault="00D559BD" w:rsidP="00DB6BEB">
            <w:pPr>
              <w:spacing w:after="0" w:line="240" w:lineRule="auto"/>
              <w:jc w:val="both"/>
              <w:rPr>
                <w:rFonts w:ascii="Arial" w:hAnsi="Arial" w:cs="Arial"/>
                <w:sz w:val="24"/>
                <w:szCs w:val="24"/>
                <w:lang w:eastAsia="ru-RU"/>
              </w:rPr>
            </w:pPr>
            <w:r w:rsidRPr="009E370C">
              <w:rPr>
                <w:rFonts w:ascii="Arial" w:hAnsi="Arial" w:cs="Arial"/>
                <w:sz w:val="24"/>
                <w:szCs w:val="24"/>
                <w:lang w:eastAsia="ru-RU"/>
              </w:rPr>
              <w:t>«Профилактика терроризма и экстремизма на территории Боготольского сельсовета»</w:t>
            </w:r>
          </w:p>
        </w:tc>
      </w:tr>
      <w:tr w:rsidR="00D559BD" w:rsidRPr="00903B90" w:rsidTr="003C183C">
        <w:trPr>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Основания для разработки Программы</w:t>
            </w:r>
          </w:p>
        </w:tc>
        <w:tc>
          <w:tcPr>
            <w:tcW w:w="6960" w:type="dxa"/>
            <w:tcBorders>
              <w:top w:val="outset" w:sz="6" w:space="0" w:color="auto"/>
              <w:left w:val="outset" w:sz="6" w:space="0" w:color="auto"/>
              <w:bottom w:val="outset" w:sz="6" w:space="0" w:color="auto"/>
            </w:tcBorders>
            <w:vAlign w:val="center"/>
          </w:tcPr>
          <w:p w:rsidR="00D559BD" w:rsidRPr="00903B90" w:rsidRDefault="00D559BD" w:rsidP="00DB6BEB">
            <w:pPr>
              <w:spacing w:after="0" w:line="240" w:lineRule="auto"/>
              <w:rPr>
                <w:rFonts w:ascii="Arial" w:hAnsi="Arial" w:cs="Arial"/>
                <w:sz w:val="24"/>
                <w:szCs w:val="24"/>
              </w:rPr>
            </w:pPr>
            <w:r w:rsidRPr="009E370C">
              <w:rPr>
                <w:rFonts w:ascii="Arial" w:hAnsi="Arial" w:cs="Arial"/>
                <w:sz w:val="24"/>
                <w:szCs w:val="24"/>
                <w:lang w:eastAsia="ru-RU"/>
              </w:rPr>
              <w:t xml:space="preserve">- </w:t>
            </w:r>
            <w:r w:rsidRPr="00903B90">
              <w:rPr>
                <w:rFonts w:ascii="Arial" w:hAnsi="Arial" w:cs="Arial"/>
                <w:sz w:val="24"/>
                <w:szCs w:val="24"/>
              </w:rPr>
              <w:t xml:space="preserve">Федеральные законы от </w:t>
            </w:r>
            <w:r w:rsidRPr="009E370C">
              <w:rPr>
                <w:rFonts w:ascii="Arial" w:hAnsi="Arial" w:cs="Arial"/>
                <w:sz w:val="24"/>
                <w:szCs w:val="24"/>
              </w:rPr>
              <w:t xml:space="preserve">23.07.2002 № 114-ФЗ «О противодействии экстремистской деятельности», </w:t>
            </w:r>
            <w:r w:rsidRPr="00903B90">
              <w:rPr>
                <w:rFonts w:ascii="Arial" w:hAnsi="Arial" w:cs="Arial"/>
                <w:sz w:val="24"/>
                <w:szCs w:val="24"/>
              </w:rPr>
              <w:t xml:space="preserve">06.03.2006 №35-ФЗ «О противодействии терроризму», </w:t>
            </w:r>
          </w:p>
          <w:p w:rsidR="00D559BD" w:rsidRPr="00903B90" w:rsidRDefault="00D559BD" w:rsidP="00DB6BEB">
            <w:pPr>
              <w:spacing w:after="0" w:line="240" w:lineRule="auto"/>
              <w:rPr>
                <w:rFonts w:ascii="Arial" w:hAnsi="Arial" w:cs="Arial"/>
                <w:sz w:val="24"/>
                <w:szCs w:val="24"/>
              </w:rPr>
            </w:pPr>
            <w:r w:rsidRPr="00903B90">
              <w:rPr>
                <w:rFonts w:ascii="Arial" w:hAnsi="Arial" w:cs="Arial"/>
                <w:sz w:val="24"/>
                <w:szCs w:val="24"/>
              </w:rPr>
              <w:t>- ст.179 Бюджетного кодекса Российской Федерации,</w:t>
            </w:r>
          </w:p>
          <w:p w:rsidR="00D559BD" w:rsidRPr="009E370C" w:rsidRDefault="00D559BD" w:rsidP="00DB6BEB">
            <w:pPr>
              <w:spacing w:after="0" w:line="240" w:lineRule="auto"/>
              <w:rPr>
                <w:rFonts w:ascii="Arial" w:hAnsi="Arial" w:cs="Arial"/>
                <w:sz w:val="24"/>
                <w:szCs w:val="24"/>
                <w:lang w:eastAsia="ru-RU"/>
              </w:rPr>
            </w:pPr>
            <w:r w:rsidRPr="00903B90">
              <w:rPr>
                <w:rFonts w:ascii="Arial" w:hAnsi="Arial" w:cs="Arial"/>
                <w:sz w:val="24"/>
                <w:szCs w:val="24"/>
              </w:rPr>
              <w:t>- постановление администрации Боготольского сельсовета от 10.09.2013 № 46</w:t>
            </w:r>
          </w:p>
        </w:tc>
      </w:tr>
      <w:tr w:rsidR="00D559BD" w:rsidRPr="00903B90" w:rsidTr="003C183C">
        <w:trPr>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Заказчик Программы</w:t>
            </w:r>
          </w:p>
        </w:tc>
        <w:tc>
          <w:tcPr>
            <w:tcW w:w="6960" w:type="dxa"/>
            <w:tcBorders>
              <w:top w:val="outset" w:sz="6" w:space="0" w:color="auto"/>
              <w:left w:val="outset" w:sz="6" w:space="0" w:color="auto"/>
              <w:bottom w:val="outset" w:sz="6" w:space="0" w:color="auto"/>
            </w:tcBorders>
            <w:vAlign w:val="center"/>
          </w:tcPr>
          <w:p w:rsidR="00D559BD" w:rsidRPr="009E370C" w:rsidRDefault="00D559BD" w:rsidP="00180445">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Администрация Боготольского сельсовета Боготольского района Красноярского края</w:t>
            </w:r>
            <w:r w:rsidR="008A14AE">
              <w:rPr>
                <w:rFonts w:ascii="Arial" w:hAnsi="Arial" w:cs="Arial"/>
                <w:sz w:val="24"/>
                <w:szCs w:val="24"/>
                <w:lang w:eastAsia="ru-RU"/>
              </w:rPr>
              <w:t xml:space="preserve"> </w:t>
            </w:r>
            <w:r w:rsidRPr="009E370C">
              <w:rPr>
                <w:rFonts w:ascii="Arial" w:hAnsi="Arial" w:cs="Arial"/>
                <w:sz w:val="24"/>
                <w:szCs w:val="24"/>
                <w:lang w:eastAsia="ru-RU"/>
              </w:rPr>
              <w:t>(далее – Администрация)</w:t>
            </w:r>
          </w:p>
        </w:tc>
      </w:tr>
      <w:tr w:rsidR="00D559BD" w:rsidRPr="00903B90" w:rsidTr="003C183C">
        <w:trPr>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Разработчик</w:t>
            </w:r>
            <w:r w:rsidR="008A14AE">
              <w:rPr>
                <w:rFonts w:ascii="Arial" w:hAnsi="Arial" w:cs="Arial"/>
                <w:sz w:val="24"/>
                <w:szCs w:val="24"/>
                <w:lang w:eastAsia="ru-RU"/>
              </w:rPr>
              <w:t xml:space="preserve"> </w:t>
            </w:r>
            <w:r w:rsidRPr="009E370C">
              <w:rPr>
                <w:rFonts w:ascii="Arial" w:hAnsi="Arial" w:cs="Arial"/>
                <w:sz w:val="24"/>
                <w:szCs w:val="24"/>
                <w:lang w:eastAsia="ru-RU"/>
              </w:rPr>
              <w:t>Программы</w:t>
            </w:r>
          </w:p>
        </w:tc>
        <w:tc>
          <w:tcPr>
            <w:tcW w:w="6960" w:type="dxa"/>
            <w:tcBorders>
              <w:top w:val="outset" w:sz="6" w:space="0" w:color="auto"/>
              <w:left w:val="outset" w:sz="6" w:space="0" w:color="auto"/>
              <w:bottom w:val="outset" w:sz="6" w:space="0" w:color="auto"/>
            </w:tcBorders>
            <w:vAlign w:val="center"/>
          </w:tcPr>
          <w:p w:rsidR="00D559BD" w:rsidRPr="009E370C" w:rsidRDefault="00D559BD" w:rsidP="00091E0D">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Администрация Боготольского сельсовета Боготольского района Красноярского края</w:t>
            </w:r>
            <w:r w:rsidR="008A14AE">
              <w:rPr>
                <w:rFonts w:ascii="Arial" w:hAnsi="Arial" w:cs="Arial"/>
                <w:sz w:val="24"/>
                <w:szCs w:val="24"/>
                <w:lang w:eastAsia="ru-RU"/>
              </w:rPr>
              <w:t xml:space="preserve"> </w:t>
            </w:r>
            <w:r w:rsidRPr="009E370C">
              <w:rPr>
                <w:rFonts w:ascii="Arial" w:hAnsi="Arial" w:cs="Arial"/>
                <w:sz w:val="24"/>
                <w:szCs w:val="24"/>
                <w:lang w:eastAsia="ru-RU"/>
              </w:rPr>
              <w:t>(далее – Администрация)</w:t>
            </w:r>
          </w:p>
        </w:tc>
      </w:tr>
      <w:tr w:rsidR="00D559BD" w:rsidRPr="00903B90" w:rsidTr="003C183C">
        <w:trPr>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Координатор Программы</w:t>
            </w:r>
          </w:p>
        </w:tc>
        <w:tc>
          <w:tcPr>
            <w:tcW w:w="6960" w:type="dxa"/>
            <w:tcBorders>
              <w:top w:val="outset" w:sz="6" w:space="0" w:color="auto"/>
              <w:left w:val="outset" w:sz="6" w:space="0" w:color="auto"/>
              <w:bottom w:val="outset" w:sz="6" w:space="0" w:color="auto"/>
            </w:tcBorders>
            <w:vAlign w:val="center"/>
          </w:tcPr>
          <w:p w:rsidR="00D559BD" w:rsidRPr="009E370C" w:rsidRDefault="00D559BD" w:rsidP="00091E0D">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Администрация Боготольского сельсовета Боготольского района Красноярского края</w:t>
            </w:r>
            <w:r w:rsidR="008A14AE">
              <w:rPr>
                <w:rFonts w:ascii="Arial" w:hAnsi="Arial" w:cs="Arial"/>
                <w:sz w:val="24"/>
                <w:szCs w:val="24"/>
                <w:lang w:eastAsia="ru-RU"/>
              </w:rPr>
              <w:t xml:space="preserve"> </w:t>
            </w:r>
            <w:r w:rsidRPr="009E370C">
              <w:rPr>
                <w:rFonts w:ascii="Arial" w:hAnsi="Arial" w:cs="Arial"/>
                <w:sz w:val="24"/>
                <w:szCs w:val="24"/>
                <w:lang w:eastAsia="ru-RU"/>
              </w:rPr>
              <w:t>(далее – Администрация)</w:t>
            </w:r>
          </w:p>
        </w:tc>
      </w:tr>
      <w:tr w:rsidR="00D559BD" w:rsidRPr="00903B90" w:rsidTr="003C183C">
        <w:trPr>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Цели и задачи программы</w:t>
            </w:r>
          </w:p>
        </w:tc>
        <w:tc>
          <w:tcPr>
            <w:tcW w:w="6960" w:type="dxa"/>
            <w:tcBorders>
              <w:top w:val="outset" w:sz="6" w:space="0" w:color="auto"/>
              <w:left w:val="outset" w:sz="6" w:space="0" w:color="auto"/>
              <w:bottom w:val="outset" w:sz="6" w:space="0" w:color="auto"/>
            </w:tcBorders>
            <w:vAlign w:val="center"/>
          </w:tcPr>
          <w:p w:rsidR="00D559BD" w:rsidRPr="009E370C" w:rsidRDefault="00D559BD" w:rsidP="00E66D3E">
            <w:pPr>
              <w:spacing w:after="0" w:line="240" w:lineRule="auto"/>
              <w:jc w:val="both"/>
              <w:rPr>
                <w:rFonts w:ascii="Arial" w:hAnsi="Arial" w:cs="Arial"/>
                <w:sz w:val="24"/>
                <w:szCs w:val="24"/>
                <w:lang w:eastAsia="ru-RU"/>
              </w:rPr>
            </w:pPr>
            <w:r w:rsidRPr="009E370C">
              <w:rPr>
                <w:rFonts w:ascii="Arial" w:hAnsi="Arial" w:cs="Arial"/>
                <w:sz w:val="24"/>
                <w:szCs w:val="24"/>
                <w:lang w:eastAsia="ru-RU"/>
              </w:rPr>
              <w:t>Цели программы:</w:t>
            </w:r>
          </w:p>
          <w:p w:rsidR="00D559BD" w:rsidRPr="009E370C" w:rsidRDefault="00D559BD" w:rsidP="00E66D3E">
            <w:pPr>
              <w:spacing w:after="0" w:line="240" w:lineRule="auto"/>
              <w:jc w:val="both"/>
              <w:rPr>
                <w:rFonts w:ascii="Arial" w:hAnsi="Arial" w:cs="Arial"/>
                <w:sz w:val="24"/>
                <w:szCs w:val="24"/>
                <w:lang w:eastAsia="ru-RU"/>
              </w:rPr>
            </w:pPr>
            <w:r w:rsidRPr="009E370C">
              <w:rPr>
                <w:rFonts w:ascii="Arial" w:hAnsi="Arial" w:cs="Arial"/>
                <w:sz w:val="24"/>
                <w:szCs w:val="24"/>
                <w:lang w:eastAsia="ru-RU"/>
              </w:rPr>
              <w:t xml:space="preserve">- совершенствование системы профилактических мер антитеррористической, </w:t>
            </w:r>
            <w:proofErr w:type="spellStart"/>
            <w:r w:rsidRPr="009E370C">
              <w:rPr>
                <w:rFonts w:ascii="Arial" w:hAnsi="Arial" w:cs="Arial"/>
                <w:sz w:val="24"/>
                <w:szCs w:val="24"/>
                <w:lang w:eastAsia="ru-RU"/>
              </w:rPr>
              <w:t>антиэкстремистской</w:t>
            </w:r>
            <w:proofErr w:type="spellEnd"/>
            <w:r w:rsidRPr="009E370C">
              <w:rPr>
                <w:rFonts w:ascii="Arial" w:hAnsi="Arial" w:cs="Arial"/>
                <w:sz w:val="24"/>
                <w:szCs w:val="24"/>
                <w:lang w:eastAsia="ru-RU"/>
              </w:rPr>
              <w:t xml:space="preserve"> направленности;</w:t>
            </w:r>
          </w:p>
          <w:p w:rsidR="00D559BD" w:rsidRPr="009E370C" w:rsidRDefault="00D559BD" w:rsidP="00E66D3E">
            <w:pPr>
              <w:spacing w:after="0" w:line="240" w:lineRule="auto"/>
              <w:jc w:val="both"/>
              <w:rPr>
                <w:rFonts w:ascii="Arial" w:hAnsi="Arial" w:cs="Arial"/>
                <w:sz w:val="24"/>
                <w:szCs w:val="24"/>
                <w:lang w:eastAsia="ru-RU"/>
              </w:rPr>
            </w:pPr>
            <w:r w:rsidRPr="009E370C">
              <w:rPr>
                <w:rFonts w:ascii="Arial" w:hAnsi="Arial" w:cs="Arial"/>
                <w:sz w:val="24"/>
                <w:szCs w:val="24"/>
                <w:lang w:eastAsia="ru-RU"/>
              </w:rPr>
              <w:t>-предупреждение террористических и экстремистских проявлений на территории поселения;</w:t>
            </w:r>
          </w:p>
          <w:p w:rsidR="00D559BD" w:rsidRPr="009E370C" w:rsidRDefault="00D559BD" w:rsidP="00E66D3E">
            <w:pPr>
              <w:spacing w:after="0" w:line="240" w:lineRule="auto"/>
              <w:jc w:val="both"/>
              <w:rPr>
                <w:rFonts w:ascii="Arial" w:hAnsi="Arial" w:cs="Arial"/>
                <w:sz w:val="24"/>
                <w:szCs w:val="24"/>
                <w:lang w:eastAsia="ru-RU"/>
              </w:rPr>
            </w:pPr>
            <w:r w:rsidRPr="009E370C">
              <w:rPr>
                <w:rFonts w:ascii="Arial" w:hAnsi="Arial" w:cs="Arial"/>
                <w:sz w:val="24"/>
                <w:szCs w:val="24"/>
                <w:lang w:eastAsia="ru-RU"/>
              </w:rPr>
              <w:t>-укрепление межнационального согласия;</w:t>
            </w:r>
          </w:p>
          <w:p w:rsidR="00D559BD" w:rsidRPr="009E370C" w:rsidRDefault="00D559BD" w:rsidP="00E66D3E">
            <w:pPr>
              <w:spacing w:after="0" w:line="240" w:lineRule="auto"/>
              <w:jc w:val="both"/>
              <w:rPr>
                <w:rFonts w:ascii="Arial" w:hAnsi="Arial" w:cs="Arial"/>
                <w:sz w:val="24"/>
                <w:szCs w:val="24"/>
                <w:lang w:eastAsia="ru-RU"/>
              </w:rPr>
            </w:pPr>
            <w:r w:rsidRPr="009E370C">
              <w:rPr>
                <w:rFonts w:ascii="Arial" w:hAnsi="Arial" w:cs="Arial"/>
                <w:sz w:val="24"/>
                <w:szCs w:val="24"/>
                <w:lang w:eastAsia="ru-RU"/>
              </w:rPr>
              <w:t>-достижение взаимопонимания и взаимного уважения в вопросах межэтнического и межкультурного сотрудничества.</w:t>
            </w:r>
          </w:p>
          <w:p w:rsidR="00D559BD" w:rsidRPr="009E370C" w:rsidRDefault="00D559BD" w:rsidP="00E66D3E">
            <w:pPr>
              <w:spacing w:after="0" w:line="240" w:lineRule="auto"/>
              <w:jc w:val="both"/>
              <w:rPr>
                <w:rFonts w:ascii="Arial" w:hAnsi="Arial" w:cs="Arial"/>
                <w:sz w:val="24"/>
                <w:szCs w:val="24"/>
                <w:lang w:eastAsia="ru-RU"/>
              </w:rPr>
            </w:pPr>
            <w:r w:rsidRPr="009E370C">
              <w:rPr>
                <w:rFonts w:ascii="Arial" w:hAnsi="Arial" w:cs="Arial"/>
                <w:sz w:val="24"/>
                <w:szCs w:val="24"/>
                <w:lang w:eastAsia="ru-RU"/>
              </w:rPr>
              <w:t>Основные задачи программы:</w:t>
            </w:r>
          </w:p>
          <w:p w:rsidR="00D559BD" w:rsidRDefault="00D559BD" w:rsidP="003B3A87">
            <w:pPr>
              <w:spacing w:after="0" w:line="240" w:lineRule="auto"/>
              <w:jc w:val="both"/>
              <w:rPr>
                <w:rFonts w:ascii="Arial" w:hAnsi="Arial" w:cs="Arial"/>
                <w:sz w:val="24"/>
                <w:szCs w:val="24"/>
                <w:lang w:eastAsia="ru-RU"/>
              </w:rPr>
            </w:pPr>
            <w:r w:rsidRPr="009E370C">
              <w:rPr>
                <w:rFonts w:ascii="Arial" w:hAnsi="Arial" w:cs="Arial"/>
                <w:sz w:val="24"/>
                <w:szCs w:val="24"/>
                <w:lang w:eastAsia="ru-RU"/>
              </w:rPr>
              <w:t>- проведение воспитательной, пропагандистской работы с</w:t>
            </w:r>
            <w:r>
              <w:rPr>
                <w:rFonts w:ascii="Arial" w:hAnsi="Arial" w:cs="Arial"/>
                <w:sz w:val="24"/>
                <w:szCs w:val="24"/>
                <w:lang w:eastAsia="ru-RU"/>
              </w:rPr>
              <w:t xml:space="preserve"> </w:t>
            </w:r>
            <w:r w:rsidRPr="009E370C">
              <w:rPr>
                <w:rFonts w:ascii="Arial" w:hAnsi="Arial" w:cs="Arial"/>
                <w:sz w:val="24"/>
                <w:szCs w:val="24"/>
                <w:lang w:eastAsia="ru-RU"/>
              </w:rPr>
              <w:t>население</w:t>
            </w:r>
            <w:r>
              <w:rPr>
                <w:rFonts w:ascii="Arial" w:hAnsi="Arial" w:cs="Arial"/>
                <w:sz w:val="24"/>
                <w:szCs w:val="24"/>
                <w:lang w:eastAsia="ru-RU"/>
              </w:rPr>
              <w:t>м Боготольского сельсовета</w:t>
            </w:r>
            <w:r w:rsidRPr="009E370C">
              <w:rPr>
                <w:rFonts w:ascii="Arial" w:hAnsi="Arial" w:cs="Arial"/>
                <w:sz w:val="24"/>
                <w:szCs w:val="24"/>
                <w:lang w:eastAsia="ru-RU"/>
              </w:rPr>
              <w:t>, направленной на предупреждение террористической и экстремистской деятельности, повышение бдительности</w:t>
            </w:r>
            <w:r>
              <w:rPr>
                <w:rFonts w:ascii="Arial" w:hAnsi="Arial" w:cs="Arial"/>
                <w:sz w:val="24"/>
                <w:szCs w:val="24"/>
                <w:lang w:eastAsia="ru-RU"/>
              </w:rPr>
              <w:t>;</w:t>
            </w:r>
          </w:p>
          <w:p w:rsidR="00D559BD" w:rsidRPr="009E370C" w:rsidRDefault="00D559BD" w:rsidP="00DB6BEB">
            <w:pPr>
              <w:spacing w:after="0" w:line="240" w:lineRule="auto"/>
              <w:jc w:val="both"/>
              <w:rPr>
                <w:rFonts w:ascii="Arial" w:hAnsi="Arial" w:cs="Arial"/>
                <w:sz w:val="24"/>
                <w:szCs w:val="24"/>
                <w:lang w:eastAsia="ru-RU"/>
              </w:rPr>
            </w:pPr>
            <w:r>
              <w:rPr>
                <w:rFonts w:ascii="Arial" w:hAnsi="Arial" w:cs="Arial"/>
                <w:sz w:val="24"/>
                <w:szCs w:val="24"/>
                <w:lang w:eastAsia="ru-RU"/>
              </w:rPr>
              <w:t xml:space="preserve">- </w:t>
            </w:r>
            <w:r w:rsidRPr="009E370C">
              <w:rPr>
                <w:rFonts w:ascii="Arial" w:hAnsi="Arial" w:cs="Arial"/>
                <w:sz w:val="24"/>
                <w:szCs w:val="24"/>
                <w:lang w:eastAsia="ru-RU"/>
              </w:rPr>
              <w:t>повышение уровня межведомственного</w:t>
            </w:r>
            <w:r>
              <w:rPr>
                <w:rFonts w:ascii="Arial" w:hAnsi="Arial" w:cs="Arial"/>
                <w:sz w:val="24"/>
                <w:szCs w:val="24"/>
                <w:lang w:eastAsia="ru-RU"/>
              </w:rPr>
              <w:t xml:space="preserve"> </w:t>
            </w:r>
            <w:r w:rsidRPr="009E370C">
              <w:rPr>
                <w:rFonts w:ascii="Arial" w:hAnsi="Arial" w:cs="Arial"/>
                <w:sz w:val="24"/>
                <w:szCs w:val="24"/>
                <w:lang w:eastAsia="ru-RU"/>
              </w:rPr>
              <w:t>взаимопонимания</w:t>
            </w:r>
            <w:r>
              <w:rPr>
                <w:rFonts w:ascii="Arial" w:hAnsi="Arial" w:cs="Arial"/>
                <w:sz w:val="24"/>
                <w:szCs w:val="24"/>
                <w:lang w:eastAsia="ru-RU"/>
              </w:rPr>
              <w:t xml:space="preserve"> </w:t>
            </w:r>
            <w:r w:rsidRPr="009E370C">
              <w:rPr>
                <w:rFonts w:ascii="Arial" w:hAnsi="Arial" w:cs="Arial"/>
                <w:sz w:val="24"/>
                <w:szCs w:val="24"/>
                <w:lang w:eastAsia="ru-RU"/>
              </w:rPr>
              <w:t>по профил</w:t>
            </w:r>
            <w:r>
              <w:rPr>
                <w:rFonts w:ascii="Arial" w:hAnsi="Arial" w:cs="Arial"/>
                <w:sz w:val="24"/>
                <w:szCs w:val="24"/>
                <w:lang w:eastAsia="ru-RU"/>
              </w:rPr>
              <w:t xml:space="preserve">актике терроризма и экстремизма, </w:t>
            </w:r>
            <w:r w:rsidRPr="009E370C">
              <w:rPr>
                <w:rFonts w:ascii="Arial" w:hAnsi="Arial" w:cs="Arial"/>
                <w:sz w:val="24"/>
                <w:szCs w:val="24"/>
                <w:lang w:eastAsia="ru-RU"/>
              </w:rPr>
              <w:t>сведение к</w:t>
            </w:r>
            <w:r w:rsidR="008A14AE">
              <w:rPr>
                <w:rFonts w:ascii="Arial" w:hAnsi="Arial" w:cs="Arial"/>
                <w:sz w:val="24"/>
                <w:szCs w:val="24"/>
                <w:lang w:eastAsia="ru-RU"/>
              </w:rPr>
              <w:t xml:space="preserve"> </w:t>
            </w:r>
            <w:r>
              <w:rPr>
                <w:rFonts w:ascii="Arial" w:hAnsi="Arial" w:cs="Arial"/>
                <w:sz w:val="24"/>
                <w:szCs w:val="24"/>
                <w:lang w:eastAsia="ru-RU"/>
              </w:rPr>
              <w:t>м</w:t>
            </w:r>
            <w:r w:rsidRPr="009E370C">
              <w:rPr>
                <w:rFonts w:ascii="Arial" w:hAnsi="Arial" w:cs="Arial"/>
                <w:sz w:val="24"/>
                <w:szCs w:val="24"/>
                <w:lang w:eastAsia="ru-RU"/>
              </w:rPr>
              <w:t>инимуму проявлений терроризма и экст</w:t>
            </w:r>
            <w:r>
              <w:rPr>
                <w:rFonts w:ascii="Arial" w:hAnsi="Arial" w:cs="Arial"/>
                <w:sz w:val="24"/>
                <w:szCs w:val="24"/>
                <w:lang w:eastAsia="ru-RU"/>
              </w:rPr>
              <w:t xml:space="preserve">ремизма на территории поселения, </w:t>
            </w:r>
            <w:r w:rsidRPr="009E370C">
              <w:rPr>
                <w:rFonts w:ascii="Arial" w:hAnsi="Arial" w:cs="Arial"/>
                <w:sz w:val="24"/>
                <w:szCs w:val="24"/>
                <w:lang w:eastAsia="ru-RU"/>
              </w:rPr>
              <w:t>усиление антитеррористической защищенности</w:t>
            </w:r>
            <w:r>
              <w:rPr>
                <w:rFonts w:ascii="Arial" w:hAnsi="Arial" w:cs="Arial"/>
                <w:sz w:val="24"/>
                <w:szCs w:val="24"/>
                <w:lang w:eastAsia="ru-RU"/>
              </w:rPr>
              <w:t xml:space="preserve"> объектов социальной сферы.</w:t>
            </w:r>
          </w:p>
        </w:tc>
      </w:tr>
      <w:tr w:rsidR="00D559BD" w:rsidRPr="00903B90" w:rsidTr="003C183C">
        <w:trPr>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Целевые показатели Программы</w:t>
            </w:r>
          </w:p>
        </w:tc>
        <w:tc>
          <w:tcPr>
            <w:tcW w:w="6960" w:type="dxa"/>
            <w:tcBorders>
              <w:top w:val="outset" w:sz="6" w:space="0" w:color="auto"/>
              <w:left w:val="outset" w:sz="6" w:space="0" w:color="auto"/>
              <w:bottom w:val="outset" w:sz="6" w:space="0" w:color="auto"/>
            </w:tcBorders>
            <w:vAlign w:val="center"/>
          </w:tcPr>
          <w:p w:rsidR="00D559BD" w:rsidRPr="009E370C" w:rsidRDefault="00D559BD" w:rsidP="00DB6BEB">
            <w:pPr>
              <w:spacing w:before="100" w:beforeAutospacing="1" w:after="100" w:afterAutospacing="1" w:line="240" w:lineRule="auto"/>
              <w:jc w:val="both"/>
              <w:rPr>
                <w:rFonts w:ascii="Arial" w:hAnsi="Arial" w:cs="Arial"/>
                <w:sz w:val="24"/>
                <w:szCs w:val="24"/>
                <w:lang w:eastAsia="ru-RU"/>
              </w:rPr>
            </w:pPr>
            <w:r w:rsidRPr="009E370C">
              <w:rPr>
                <w:rFonts w:ascii="Arial" w:hAnsi="Arial" w:cs="Arial"/>
                <w:sz w:val="24"/>
                <w:szCs w:val="24"/>
                <w:lang w:eastAsia="ru-RU"/>
              </w:rPr>
              <w:t xml:space="preserve">- </w:t>
            </w:r>
            <w:r>
              <w:rPr>
                <w:rFonts w:ascii="Arial" w:hAnsi="Arial" w:cs="Arial"/>
                <w:sz w:val="24"/>
                <w:szCs w:val="24"/>
                <w:lang w:eastAsia="ru-RU"/>
              </w:rPr>
              <w:t>реализация на территории Боготольского сельсовета мер по профилактике терроризма и экстремизма (приложение к паспорту муниципальной программы)</w:t>
            </w:r>
          </w:p>
        </w:tc>
      </w:tr>
      <w:tr w:rsidR="00D559BD" w:rsidRPr="00903B90" w:rsidTr="00DB6BEB">
        <w:trPr>
          <w:trHeight w:val="1458"/>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lastRenderedPageBreak/>
              <w:t>Сроки и этапы реализации Программы</w:t>
            </w:r>
          </w:p>
        </w:tc>
        <w:tc>
          <w:tcPr>
            <w:tcW w:w="6960" w:type="dxa"/>
            <w:tcBorders>
              <w:top w:val="outset" w:sz="6" w:space="0" w:color="auto"/>
              <w:left w:val="outset" w:sz="6" w:space="0" w:color="auto"/>
              <w:bottom w:val="outset" w:sz="6" w:space="0" w:color="auto"/>
            </w:tcBorders>
          </w:tcPr>
          <w:p w:rsidR="00D559BD" w:rsidRPr="009E370C" w:rsidRDefault="00D559BD" w:rsidP="00DB6BEB">
            <w:pPr>
              <w:spacing w:after="0" w:line="240" w:lineRule="auto"/>
              <w:rPr>
                <w:rFonts w:ascii="Arial" w:hAnsi="Arial" w:cs="Arial"/>
                <w:sz w:val="24"/>
                <w:szCs w:val="24"/>
                <w:lang w:eastAsia="ru-RU"/>
              </w:rPr>
            </w:pPr>
            <w:r w:rsidRPr="009E370C">
              <w:rPr>
                <w:rFonts w:ascii="Arial" w:hAnsi="Arial" w:cs="Arial"/>
                <w:sz w:val="24"/>
                <w:szCs w:val="24"/>
                <w:lang w:eastAsia="ru-RU"/>
              </w:rPr>
              <w:t>Реализация Программа будет осуществляться в течение 2018-2020</w:t>
            </w:r>
            <w:r>
              <w:rPr>
                <w:rFonts w:ascii="Arial" w:hAnsi="Arial" w:cs="Arial"/>
                <w:sz w:val="24"/>
                <w:szCs w:val="24"/>
                <w:lang w:eastAsia="ru-RU"/>
              </w:rPr>
              <w:t xml:space="preserve"> </w:t>
            </w:r>
            <w:r w:rsidRPr="009E370C">
              <w:rPr>
                <w:rFonts w:ascii="Arial" w:hAnsi="Arial" w:cs="Arial"/>
                <w:sz w:val="24"/>
                <w:szCs w:val="24"/>
                <w:lang w:eastAsia="ru-RU"/>
              </w:rPr>
              <w:t>гг. в 3 этапа:</w:t>
            </w:r>
          </w:p>
          <w:p w:rsidR="00D559BD" w:rsidRPr="009E370C" w:rsidRDefault="00D559BD" w:rsidP="00DB6BEB">
            <w:pPr>
              <w:spacing w:after="0" w:line="240" w:lineRule="auto"/>
              <w:rPr>
                <w:rFonts w:ascii="Arial" w:hAnsi="Arial" w:cs="Arial"/>
                <w:sz w:val="24"/>
                <w:szCs w:val="24"/>
                <w:lang w:eastAsia="ru-RU"/>
              </w:rPr>
            </w:pPr>
            <w:r w:rsidRPr="009E370C">
              <w:rPr>
                <w:rFonts w:ascii="Arial" w:hAnsi="Arial" w:cs="Arial"/>
                <w:sz w:val="24"/>
                <w:szCs w:val="24"/>
                <w:lang w:eastAsia="ru-RU"/>
              </w:rPr>
              <w:t>1 этап – 2018 год;</w:t>
            </w:r>
          </w:p>
          <w:p w:rsidR="00D559BD" w:rsidRPr="009E370C" w:rsidRDefault="00D559BD" w:rsidP="00DB6BEB">
            <w:pPr>
              <w:spacing w:after="0" w:line="240" w:lineRule="auto"/>
              <w:rPr>
                <w:rFonts w:ascii="Arial" w:hAnsi="Arial" w:cs="Arial"/>
                <w:sz w:val="24"/>
                <w:szCs w:val="24"/>
                <w:lang w:eastAsia="ru-RU"/>
              </w:rPr>
            </w:pPr>
            <w:r w:rsidRPr="009E370C">
              <w:rPr>
                <w:rFonts w:ascii="Arial" w:hAnsi="Arial" w:cs="Arial"/>
                <w:sz w:val="24"/>
                <w:szCs w:val="24"/>
                <w:lang w:eastAsia="ru-RU"/>
              </w:rPr>
              <w:t>2 этап – 2019 год;</w:t>
            </w:r>
          </w:p>
          <w:p w:rsidR="00D559BD" w:rsidRPr="009E370C" w:rsidRDefault="00D559BD" w:rsidP="00DB6BEB">
            <w:pPr>
              <w:spacing w:after="0" w:line="240" w:lineRule="auto"/>
              <w:rPr>
                <w:rFonts w:ascii="Arial" w:hAnsi="Arial" w:cs="Arial"/>
                <w:sz w:val="24"/>
                <w:szCs w:val="24"/>
                <w:lang w:eastAsia="ru-RU"/>
              </w:rPr>
            </w:pPr>
            <w:r w:rsidRPr="009E370C">
              <w:rPr>
                <w:rFonts w:ascii="Arial" w:hAnsi="Arial" w:cs="Arial"/>
                <w:sz w:val="24"/>
                <w:szCs w:val="24"/>
                <w:lang w:eastAsia="ru-RU"/>
              </w:rPr>
              <w:t>3 этап – 2020 год</w:t>
            </w:r>
          </w:p>
        </w:tc>
      </w:tr>
      <w:tr w:rsidR="00D559BD" w:rsidRPr="00903B90" w:rsidTr="00730954">
        <w:trPr>
          <w:trHeight w:val="163"/>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Ожидаемые результаты от реализации программы</w:t>
            </w:r>
          </w:p>
        </w:tc>
        <w:tc>
          <w:tcPr>
            <w:tcW w:w="6960" w:type="dxa"/>
            <w:tcBorders>
              <w:top w:val="outset" w:sz="6" w:space="0" w:color="auto"/>
              <w:left w:val="outset" w:sz="6" w:space="0" w:color="auto"/>
              <w:bottom w:val="outset" w:sz="6" w:space="0" w:color="auto"/>
            </w:tcBorders>
            <w:vAlign w:val="center"/>
          </w:tcPr>
          <w:p w:rsidR="00D559BD" w:rsidRPr="009E370C" w:rsidRDefault="00D559BD" w:rsidP="00DB6BEB">
            <w:pPr>
              <w:spacing w:after="0" w:line="240" w:lineRule="auto"/>
              <w:jc w:val="both"/>
              <w:rPr>
                <w:rFonts w:ascii="Arial" w:hAnsi="Arial" w:cs="Arial"/>
                <w:sz w:val="24"/>
                <w:szCs w:val="24"/>
                <w:lang w:eastAsia="ru-RU"/>
              </w:rPr>
            </w:pPr>
            <w:r w:rsidRPr="009E370C">
              <w:rPr>
                <w:rFonts w:ascii="Arial" w:hAnsi="Arial" w:cs="Arial"/>
                <w:sz w:val="24"/>
                <w:szCs w:val="24"/>
                <w:lang w:eastAsia="ru-RU"/>
              </w:rPr>
              <w:t>1.</w:t>
            </w:r>
            <w:r>
              <w:rPr>
                <w:rFonts w:ascii="Arial" w:hAnsi="Arial" w:cs="Arial"/>
                <w:sz w:val="24"/>
                <w:szCs w:val="24"/>
                <w:lang w:eastAsia="ru-RU"/>
              </w:rPr>
              <w:t xml:space="preserve"> </w:t>
            </w:r>
            <w:r w:rsidRPr="009E370C">
              <w:rPr>
                <w:rFonts w:ascii="Arial" w:hAnsi="Arial" w:cs="Arial"/>
                <w:sz w:val="24"/>
                <w:szCs w:val="24"/>
                <w:lang w:eastAsia="ru-RU"/>
              </w:rPr>
              <w:t>Противодействие проникновению в общественное сознание идей религиозного фундаментализма, экстремизма и нетерпимости.</w:t>
            </w:r>
          </w:p>
          <w:p w:rsidR="00D559BD" w:rsidRPr="009E370C" w:rsidRDefault="00D559BD" w:rsidP="00DB6BEB">
            <w:pPr>
              <w:spacing w:after="0" w:line="240" w:lineRule="auto"/>
              <w:jc w:val="both"/>
              <w:rPr>
                <w:rFonts w:ascii="Arial" w:hAnsi="Arial" w:cs="Arial"/>
                <w:sz w:val="24"/>
                <w:szCs w:val="24"/>
                <w:lang w:eastAsia="ru-RU"/>
              </w:rPr>
            </w:pPr>
            <w:r w:rsidRPr="009E370C">
              <w:rPr>
                <w:rFonts w:ascii="Arial" w:hAnsi="Arial" w:cs="Arial"/>
                <w:sz w:val="24"/>
                <w:szCs w:val="24"/>
                <w:lang w:eastAsia="ru-RU"/>
              </w:rPr>
              <w:t>2.</w:t>
            </w:r>
            <w:r>
              <w:rPr>
                <w:rFonts w:ascii="Arial" w:hAnsi="Arial" w:cs="Arial"/>
                <w:sz w:val="24"/>
                <w:szCs w:val="24"/>
                <w:lang w:eastAsia="ru-RU"/>
              </w:rPr>
              <w:t xml:space="preserve"> </w:t>
            </w:r>
            <w:r w:rsidRPr="009E370C">
              <w:rPr>
                <w:rFonts w:ascii="Arial" w:hAnsi="Arial" w:cs="Arial"/>
                <w:sz w:val="24"/>
                <w:szCs w:val="24"/>
                <w:lang w:eastAsia="ru-RU"/>
              </w:rPr>
              <w:t>Повышение уровня компетентности сотрудников муниципальных учреждений в вопросах миграционной и национальной политики,</w:t>
            </w:r>
            <w:r w:rsidR="008A14AE">
              <w:rPr>
                <w:rFonts w:ascii="Arial" w:hAnsi="Arial" w:cs="Arial"/>
                <w:sz w:val="24"/>
                <w:szCs w:val="24"/>
                <w:lang w:eastAsia="ru-RU"/>
              </w:rPr>
              <w:t xml:space="preserve"> </w:t>
            </w:r>
            <w:r w:rsidRPr="009E370C">
              <w:rPr>
                <w:rFonts w:ascii="Arial" w:hAnsi="Arial" w:cs="Arial"/>
                <w:sz w:val="24"/>
                <w:szCs w:val="24"/>
                <w:lang w:eastAsia="ru-RU"/>
              </w:rPr>
              <w:t>способах формирования толерантной среды и противодействия экстремизму.</w:t>
            </w:r>
          </w:p>
          <w:p w:rsidR="00D559BD" w:rsidRPr="009E370C" w:rsidRDefault="00D559BD" w:rsidP="00DB6BEB">
            <w:pPr>
              <w:spacing w:after="0" w:line="240" w:lineRule="auto"/>
              <w:jc w:val="both"/>
              <w:rPr>
                <w:rFonts w:ascii="Arial" w:hAnsi="Arial" w:cs="Arial"/>
                <w:sz w:val="24"/>
                <w:szCs w:val="24"/>
                <w:lang w:eastAsia="ru-RU"/>
              </w:rPr>
            </w:pPr>
            <w:r w:rsidRPr="009E370C">
              <w:rPr>
                <w:rFonts w:ascii="Arial" w:hAnsi="Arial" w:cs="Arial"/>
                <w:sz w:val="24"/>
                <w:szCs w:val="24"/>
                <w:lang w:eastAsia="ru-RU"/>
              </w:rPr>
              <w:t>3.</w:t>
            </w:r>
            <w:r>
              <w:rPr>
                <w:rFonts w:ascii="Arial" w:hAnsi="Arial" w:cs="Arial"/>
                <w:sz w:val="24"/>
                <w:szCs w:val="24"/>
                <w:lang w:eastAsia="ru-RU"/>
              </w:rPr>
              <w:t xml:space="preserve"> </w:t>
            </w:r>
            <w:r w:rsidRPr="009E370C">
              <w:rPr>
                <w:rFonts w:ascii="Arial" w:hAnsi="Arial" w:cs="Arial"/>
                <w:sz w:val="24"/>
                <w:szCs w:val="24"/>
                <w:lang w:eastAsia="ru-RU"/>
              </w:rPr>
              <w:t>Повышение уровня антитеррористической защищенности объектов жизнеобеспечения и жилого фонда.</w:t>
            </w:r>
          </w:p>
        </w:tc>
      </w:tr>
      <w:tr w:rsidR="00D559BD" w:rsidRPr="00903B90" w:rsidTr="00730954">
        <w:trPr>
          <w:trHeight w:val="204"/>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Исполнители основных мероприятий Программы</w:t>
            </w:r>
          </w:p>
        </w:tc>
        <w:tc>
          <w:tcPr>
            <w:tcW w:w="6960" w:type="dxa"/>
            <w:tcBorders>
              <w:top w:val="outset" w:sz="6" w:space="0" w:color="auto"/>
              <w:left w:val="outset" w:sz="6" w:space="0" w:color="auto"/>
              <w:bottom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Руководители общеобразовательных учреждений (по согласованию) руководители учреждений культуры, участковый (по согласованию)</w:t>
            </w:r>
          </w:p>
        </w:tc>
      </w:tr>
      <w:tr w:rsidR="00D559BD" w:rsidRPr="00903B90" w:rsidTr="003C183C">
        <w:trPr>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Объемы и источник финансирования Программы</w:t>
            </w:r>
          </w:p>
        </w:tc>
        <w:tc>
          <w:tcPr>
            <w:tcW w:w="6960" w:type="dxa"/>
            <w:tcBorders>
              <w:top w:val="outset" w:sz="6" w:space="0" w:color="auto"/>
              <w:left w:val="outset" w:sz="6" w:space="0" w:color="auto"/>
              <w:bottom w:val="outset" w:sz="6" w:space="0" w:color="auto"/>
            </w:tcBorders>
            <w:vAlign w:val="center"/>
          </w:tcPr>
          <w:p w:rsidR="00D559BD" w:rsidRPr="009E370C" w:rsidRDefault="00D559BD" w:rsidP="00DB6BEB">
            <w:pPr>
              <w:spacing w:after="0" w:line="240" w:lineRule="auto"/>
              <w:rPr>
                <w:rFonts w:ascii="Arial" w:hAnsi="Arial" w:cs="Arial"/>
                <w:sz w:val="24"/>
                <w:szCs w:val="24"/>
                <w:lang w:eastAsia="ru-RU"/>
              </w:rPr>
            </w:pPr>
            <w:r w:rsidRPr="009E370C">
              <w:rPr>
                <w:rFonts w:ascii="Arial" w:hAnsi="Arial" w:cs="Arial"/>
                <w:bCs/>
                <w:sz w:val="24"/>
                <w:szCs w:val="24"/>
                <w:lang w:eastAsia="ru-RU"/>
              </w:rPr>
              <w:t>2018 год –</w:t>
            </w:r>
            <w:r w:rsidR="008A14AE">
              <w:rPr>
                <w:rFonts w:ascii="Arial" w:hAnsi="Arial" w:cs="Arial"/>
                <w:bCs/>
                <w:sz w:val="24"/>
                <w:szCs w:val="24"/>
                <w:lang w:eastAsia="ru-RU"/>
              </w:rPr>
              <w:t xml:space="preserve"> </w:t>
            </w:r>
            <w:r w:rsidRPr="009E370C">
              <w:rPr>
                <w:rFonts w:ascii="Arial" w:hAnsi="Arial" w:cs="Arial"/>
                <w:bCs/>
                <w:sz w:val="24"/>
                <w:szCs w:val="24"/>
                <w:lang w:eastAsia="ru-RU"/>
              </w:rPr>
              <w:t>1,0 тыс. рублей</w:t>
            </w:r>
          </w:p>
          <w:p w:rsidR="00D559BD" w:rsidRPr="009E370C" w:rsidRDefault="00D559BD" w:rsidP="00DB6BEB">
            <w:pPr>
              <w:spacing w:after="0" w:line="240" w:lineRule="auto"/>
              <w:rPr>
                <w:rFonts w:ascii="Arial" w:hAnsi="Arial" w:cs="Arial"/>
                <w:sz w:val="24"/>
                <w:szCs w:val="24"/>
                <w:lang w:eastAsia="ru-RU"/>
              </w:rPr>
            </w:pPr>
            <w:r w:rsidRPr="009E370C">
              <w:rPr>
                <w:rFonts w:ascii="Arial" w:hAnsi="Arial" w:cs="Arial"/>
                <w:bCs/>
                <w:sz w:val="24"/>
                <w:szCs w:val="24"/>
                <w:lang w:eastAsia="ru-RU"/>
              </w:rPr>
              <w:t>2019 год – 1 ,0 тыс. рублей</w:t>
            </w:r>
          </w:p>
          <w:p w:rsidR="00D559BD" w:rsidRPr="009E370C" w:rsidRDefault="00D559BD" w:rsidP="00DB6BEB">
            <w:pPr>
              <w:spacing w:after="0" w:line="240" w:lineRule="auto"/>
              <w:rPr>
                <w:rFonts w:ascii="Arial" w:hAnsi="Arial" w:cs="Arial"/>
                <w:sz w:val="24"/>
                <w:szCs w:val="24"/>
                <w:lang w:eastAsia="ru-RU"/>
              </w:rPr>
            </w:pPr>
            <w:r w:rsidRPr="009E370C">
              <w:rPr>
                <w:rFonts w:ascii="Arial" w:hAnsi="Arial" w:cs="Arial"/>
                <w:bCs/>
                <w:sz w:val="24"/>
                <w:szCs w:val="24"/>
                <w:lang w:eastAsia="ru-RU"/>
              </w:rPr>
              <w:t>2020 год – 1 ,0 тыс. рублей</w:t>
            </w:r>
          </w:p>
          <w:p w:rsidR="00D559BD" w:rsidRPr="009E370C" w:rsidRDefault="00D559BD" w:rsidP="00DB6BEB">
            <w:pPr>
              <w:spacing w:after="0" w:line="240" w:lineRule="auto"/>
              <w:jc w:val="both"/>
              <w:rPr>
                <w:rFonts w:ascii="Arial" w:hAnsi="Arial" w:cs="Arial"/>
                <w:sz w:val="24"/>
                <w:szCs w:val="24"/>
                <w:lang w:eastAsia="ru-RU"/>
              </w:rPr>
            </w:pPr>
            <w:r w:rsidRPr="009E370C">
              <w:rPr>
                <w:rFonts w:ascii="Arial" w:hAnsi="Arial" w:cs="Arial"/>
                <w:sz w:val="24"/>
                <w:szCs w:val="24"/>
                <w:lang w:eastAsia="ru-RU"/>
              </w:rPr>
              <w:t>Программа финансируется за счет средств местного бюджета</w:t>
            </w:r>
          </w:p>
        </w:tc>
      </w:tr>
    </w:tbl>
    <w:p w:rsidR="00D559BD" w:rsidRPr="009E370C" w:rsidRDefault="00D559BD" w:rsidP="003C183C">
      <w:pPr>
        <w:spacing w:after="0" w:line="240" w:lineRule="auto"/>
        <w:rPr>
          <w:rFonts w:ascii="Arial" w:hAnsi="Arial" w:cs="Arial"/>
          <w:sz w:val="24"/>
          <w:szCs w:val="24"/>
          <w:lang w:eastAsia="ru-RU"/>
        </w:rPr>
      </w:pPr>
      <w:r w:rsidRPr="009E370C">
        <w:rPr>
          <w:rFonts w:ascii="Arial" w:hAnsi="Arial" w:cs="Arial"/>
          <w:sz w:val="24"/>
          <w:szCs w:val="24"/>
          <w:lang w:eastAsia="ru-RU"/>
        </w:rPr>
        <w:t> </w:t>
      </w:r>
    </w:p>
    <w:p w:rsidR="00D559BD" w:rsidRPr="009E370C" w:rsidRDefault="00D559BD" w:rsidP="00DB6BEB">
      <w:pPr>
        <w:spacing w:before="100" w:beforeAutospacing="1" w:after="100" w:afterAutospacing="1" w:line="240" w:lineRule="auto"/>
        <w:jc w:val="center"/>
        <w:rPr>
          <w:rFonts w:ascii="Arial" w:hAnsi="Arial" w:cs="Arial"/>
          <w:sz w:val="24"/>
          <w:szCs w:val="24"/>
          <w:lang w:eastAsia="ru-RU"/>
        </w:rPr>
      </w:pPr>
      <w:r>
        <w:rPr>
          <w:rFonts w:ascii="Arial" w:hAnsi="Arial" w:cs="Arial"/>
          <w:bCs/>
          <w:sz w:val="24"/>
          <w:szCs w:val="24"/>
          <w:lang w:eastAsia="ru-RU"/>
        </w:rPr>
        <w:t>2</w:t>
      </w:r>
      <w:r w:rsidRPr="009E370C">
        <w:rPr>
          <w:rFonts w:ascii="Arial" w:hAnsi="Arial" w:cs="Arial"/>
          <w:bCs/>
          <w:sz w:val="24"/>
          <w:szCs w:val="24"/>
          <w:lang w:eastAsia="ru-RU"/>
        </w:rPr>
        <w:t>. Содержание проблемы и</w:t>
      </w:r>
      <w:r w:rsidR="008A14AE">
        <w:rPr>
          <w:rFonts w:ascii="Arial" w:hAnsi="Arial" w:cs="Arial"/>
          <w:bCs/>
          <w:sz w:val="24"/>
          <w:szCs w:val="24"/>
          <w:lang w:eastAsia="ru-RU"/>
        </w:rPr>
        <w:t xml:space="preserve"> </w:t>
      </w:r>
      <w:r w:rsidRPr="009E370C">
        <w:rPr>
          <w:rFonts w:ascii="Arial" w:hAnsi="Arial" w:cs="Arial"/>
          <w:bCs/>
          <w:sz w:val="24"/>
          <w:szCs w:val="24"/>
          <w:lang w:eastAsia="ru-RU"/>
        </w:rPr>
        <w:t>обоснование необходимости ее решения программно-целевым методом</w:t>
      </w:r>
    </w:p>
    <w:p w:rsidR="00D559BD" w:rsidRPr="009E370C" w:rsidRDefault="00D559BD" w:rsidP="001025A9">
      <w:pPr>
        <w:spacing w:before="100" w:beforeAutospacing="1" w:after="0" w:line="240" w:lineRule="auto"/>
        <w:ind w:firstLine="709"/>
        <w:jc w:val="both"/>
        <w:rPr>
          <w:rFonts w:ascii="Arial" w:hAnsi="Arial" w:cs="Arial"/>
          <w:sz w:val="24"/>
          <w:szCs w:val="24"/>
          <w:lang w:eastAsia="ru-RU"/>
        </w:rPr>
      </w:pPr>
      <w:r w:rsidRPr="009E370C">
        <w:rPr>
          <w:rFonts w:ascii="Arial" w:hAnsi="Arial" w:cs="Arial"/>
          <w:sz w:val="24"/>
          <w:szCs w:val="24"/>
          <w:lang w:eastAsia="ru-RU"/>
        </w:rPr>
        <w:t xml:space="preserve">Разработка программы </w:t>
      </w:r>
      <w:r w:rsidRPr="009E370C">
        <w:rPr>
          <w:rFonts w:ascii="Arial" w:hAnsi="Arial" w:cs="Arial"/>
          <w:bCs/>
          <w:sz w:val="24"/>
          <w:szCs w:val="24"/>
          <w:lang w:eastAsia="ru-RU"/>
        </w:rPr>
        <w:t xml:space="preserve">«Профилактика терроризма и экстремизма на территории Боготольского сельсовета» </w:t>
      </w:r>
      <w:r w:rsidRPr="009E370C">
        <w:rPr>
          <w:rFonts w:ascii="Arial" w:hAnsi="Arial" w:cs="Arial"/>
          <w:sz w:val="24"/>
          <w:szCs w:val="24"/>
          <w:lang w:eastAsia="ru-RU"/>
        </w:rPr>
        <w:t>(далее – Программа) вызвана необходимостью выработки системного, комплексного подхода к решению проблемы профилактики экстремизма и терроризма на территории Боготольского сельсовета.</w:t>
      </w:r>
      <w:r>
        <w:rPr>
          <w:rFonts w:ascii="Arial" w:hAnsi="Arial" w:cs="Arial"/>
          <w:sz w:val="24"/>
          <w:szCs w:val="24"/>
          <w:lang w:eastAsia="ru-RU"/>
        </w:rPr>
        <w:t xml:space="preserve"> </w:t>
      </w:r>
      <w:r w:rsidRPr="009E370C">
        <w:rPr>
          <w:rFonts w:ascii="Arial" w:hAnsi="Arial" w:cs="Arial"/>
          <w:sz w:val="24"/>
          <w:szCs w:val="24"/>
          <w:lang w:eastAsia="ru-RU"/>
        </w:rPr>
        <w:t>В соответствии со статьей 15 Федерального закона от 06 октября 2003 года № 131-ФЗ «Об общих принципах организации местного самоуправления в Российской Федерации» одним из основных вопросов местного значения является: «Участие в профилактике терроризма и экстремизма, а также в минимизации и (или) ликвидации последствий проявлений терроризма и экстремизма</w:t>
      </w:r>
      <w:r w:rsidRPr="009E370C">
        <w:rPr>
          <w:rFonts w:ascii="Arial" w:hAnsi="Arial" w:cs="Arial"/>
          <w:color w:val="000000"/>
          <w:sz w:val="24"/>
          <w:szCs w:val="24"/>
          <w:shd w:val="clear" w:color="auto" w:fill="FFFFFF"/>
          <w:lang w:eastAsia="ru-RU"/>
        </w:rPr>
        <w:t>».</w:t>
      </w:r>
      <w:r w:rsidRPr="009E370C">
        <w:rPr>
          <w:rFonts w:ascii="Arial" w:hAnsi="Arial" w:cs="Arial"/>
          <w:sz w:val="24"/>
          <w:szCs w:val="24"/>
          <w:lang w:eastAsia="ru-RU"/>
        </w:rPr>
        <w:t xml:space="preserve"> Концепцией противодействия терроризму в Российской Федерации, утвержденной Президентом Российской Федерации 05 октября 2009 года (далее – Концепция) определены субъекты противодействия терроризму, в том числе органы местного самоуправления, в компетенцию которых входит проведение мероприятий по противодействию терроризму. Актуальность рассматриваемой темы обусловлена резко возросшей террористической угрозой национальному и мировому правопорядку; усилением тенденций распространения идеологии радикализма и экстремизма среди молодежи; недостаточным уровнем знаний представителей органов местного самоуправления и общества в целом о социальной опасности экстремистской и террористической деятельности, радикальных течениях, ответственности за указанные деяния; не готовностью и легкомысленным отношением большей части гражданского общества </w:t>
      </w:r>
      <w:proofErr w:type="gramStart"/>
      <w:r w:rsidRPr="009E370C">
        <w:rPr>
          <w:rFonts w:ascii="Arial" w:hAnsi="Arial" w:cs="Arial"/>
          <w:sz w:val="24"/>
          <w:szCs w:val="24"/>
          <w:lang w:eastAsia="ru-RU"/>
        </w:rPr>
        <w:t>в вопросах помощи органам местного самоуправления в профилактической работе по борьбе с идеологическим экстремизмом в разнообразном его проявлении</w:t>
      </w:r>
      <w:proofErr w:type="gramEnd"/>
      <w:r w:rsidRPr="009E370C">
        <w:rPr>
          <w:rFonts w:ascii="Arial" w:hAnsi="Arial" w:cs="Arial"/>
          <w:sz w:val="24"/>
          <w:szCs w:val="24"/>
          <w:lang w:eastAsia="ru-RU"/>
        </w:rPr>
        <w:t xml:space="preserve">, в том числе в социальных сетях и Интернет </w:t>
      </w:r>
      <w:r w:rsidRPr="009E370C">
        <w:rPr>
          <w:rFonts w:ascii="Arial" w:hAnsi="Arial" w:cs="Arial"/>
          <w:sz w:val="24"/>
          <w:szCs w:val="24"/>
          <w:lang w:eastAsia="ru-RU"/>
        </w:rPr>
        <w:lastRenderedPageBreak/>
        <w:t xml:space="preserve">ресурсах. Наличие на территории Боготольского сельсовета жизненно важных объектов (котельные, водонапорные башни), мест массового пребывания людей является фактором возможного планирования террористических акций членами бандформирований, поэтому сохраняется реальная угроза безопасности жителей. Наиболее остро стоит проблема антитеррористической защищенности объектов социальной сферы в учреждениях образования, культуры, где постоянно находится большое количество людей, в том числе и детей, а уровень материально – технической оснащенности указанных учреждений достаточно уязвим в террористическом отношении. Противодействие идеологии экстремизма и терроризма в современных реалиях становится одной из приоритетных задач в деятельности органов местного самоуправления. </w:t>
      </w:r>
      <w:r w:rsidRPr="009E370C">
        <w:rPr>
          <w:rFonts w:ascii="Arial" w:hAnsi="Arial" w:cs="Arial"/>
          <w:color w:val="000000"/>
          <w:sz w:val="24"/>
          <w:szCs w:val="24"/>
          <w:lang w:eastAsia="ru-RU"/>
        </w:rPr>
        <w:t>В условиях развития современного общества особого внимания требует профилактика терроризма и экстремизма в мо</w:t>
      </w:r>
      <w:r w:rsidRPr="009E370C">
        <w:rPr>
          <w:rFonts w:ascii="Arial" w:hAnsi="Arial" w:cs="Arial"/>
          <w:color w:val="000000"/>
          <w:sz w:val="24"/>
          <w:szCs w:val="24"/>
          <w:lang w:eastAsia="ru-RU"/>
        </w:rPr>
        <w:softHyphen/>
        <w:t xml:space="preserve">лодежной среде. </w:t>
      </w:r>
      <w:proofErr w:type="gramStart"/>
      <w:r w:rsidRPr="009E370C">
        <w:rPr>
          <w:rFonts w:ascii="Arial" w:hAnsi="Arial" w:cs="Arial"/>
          <w:color w:val="000000"/>
          <w:sz w:val="24"/>
          <w:szCs w:val="24"/>
          <w:lang w:eastAsia="ru-RU"/>
        </w:rPr>
        <w:t>Это обусловлено в первую очередь тем, что молодёжь представля</w:t>
      </w:r>
      <w:r w:rsidRPr="009E370C">
        <w:rPr>
          <w:rFonts w:ascii="Arial" w:hAnsi="Arial" w:cs="Arial"/>
          <w:color w:val="000000"/>
          <w:sz w:val="24"/>
          <w:szCs w:val="24"/>
          <w:lang w:eastAsia="ru-RU"/>
        </w:rPr>
        <w:softHyphen/>
        <w:t>ет собой особую социальную группу, которая в условиях происходящих обществен</w:t>
      </w:r>
      <w:r w:rsidRPr="009E370C">
        <w:rPr>
          <w:rFonts w:ascii="Arial" w:hAnsi="Arial" w:cs="Arial"/>
          <w:color w:val="000000"/>
          <w:sz w:val="24"/>
          <w:szCs w:val="24"/>
          <w:lang w:eastAsia="ru-RU"/>
        </w:rPr>
        <w:softHyphen/>
        <w:t>ных трансформаций чаще всего оказывается наиболее уязвимой с экономической и социальной точек зрения.</w:t>
      </w:r>
      <w:proofErr w:type="gramEnd"/>
      <w:r w:rsidRPr="009E370C">
        <w:rPr>
          <w:rFonts w:ascii="Arial" w:hAnsi="Arial" w:cs="Arial"/>
          <w:color w:val="000000"/>
          <w:sz w:val="24"/>
          <w:szCs w:val="24"/>
          <w:lang w:eastAsia="ru-RU"/>
        </w:rPr>
        <w:t xml:space="preserve"> Нередко формирующийся у молодых людей комплекс со</w:t>
      </w:r>
      <w:r w:rsidRPr="009E370C">
        <w:rPr>
          <w:rFonts w:ascii="Arial" w:hAnsi="Arial" w:cs="Arial"/>
          <w:color w:val="000000"/>
          <w:sz w:val="24"/>
          <w:szCs w:val="24"/>
          <w:lang w:eastAsia="ru-RU"/>
        </w:rPr>
        <w:softHyphen/>
        <w:t>циальных обид принимает форму этнически окрашенного протеста, что создает бла</w:t>
      </w:r>
      <w:r w:rsidRPr="009E370C">
        <w:rPr>
          <w:rFonts w:ascii="Arial" w:hAnsi="Arial" w:cs="Arial"/>
          <w:color w:val="000000"/>
          <w:sz w:val="24"/>
          <w:szCs w:val="24"/>
          <w:lang w:eastAsia="ru-RU"/>
        </w:rPr>
        <w:softHyphen/>
        <w:t>гоприятные условия для роста на этой почве разного рода «</w:t>
      </w:r>
      <w:proofErr w:type="spellStart"/>
      <w:r w:rsidRPr="009E370C">
        <w:rPr>
          <w:rFonts w:ascii="Arial" w:hAnsi="Arial" w:cs="Arial"/>
          <w:color w:val="000000"/>
          <w:sz w:val="24"/>
          <w:szCs w:val="24"/>
          <w:lang w:eastAsia="ru-RU"/>
        </w:rPr>
        <w:t>этномигрантоф</w:t>
      </w:r>
      <w:r w:rsidRPr="009E370C">
        <w:rPr>
          <w:rFonts w:ascii="Arial" w:hAnsi="Arial" w:cs="Arial"/>
          <w:color w:val="000000"/>
          <w:sz w:val="24"/>
          <w:szCs w:val="24"/>
          <w:lang w:eastAsia="ru-RU"/>
        </w:rPr>
        <w:softHyphen/>
      </w:r>
      <w:r>
        <w:rPr>
          <w:rFonts w:ascii="Arial" w:hAnsi="Arial" w:cs="Arial"/>
          <w:color w:val="000000"/>
          <w:sz w:val="24"/>
          <w:szCs w:val="24"/>
          <w:lang w:eastAsia="ru-RU"/>
        </w:rPr>
        <w:t>о</w:t>
      </w:r>
      <w:r w:rsidRPr="009E370C">
        <w:rPr>
          <w:rFonts w:ascii="Arial" w:hAnsi="Arial" w:cs="Arial"/>
          <w:color w:val="000000"/>
          <w:sz w:val="24"/>
          <w:szCs w:val="24"/>
          <w:lang w:eastAsia="ru-RU"/>
        </w:rPr>
        <w:t>бий</w:t>
      </w:r>
      <w:proofErr w:type="spellEnd"/>
      <w:r w:rsidRPr="009E370C">
        <w:rPr>
          <w:rFonts w:ascii="Arial" w:hAnsi="Arial" w:cs="Arial"/>
          <w:color w:val="000000"/>
          <w:sz w:val="24"/>
          <w:szCs w:val="24"/>
          <w:lang w:eastAsia="ru-RU"/>
        </w:rPr>
        <w:t xml:space="preserve">». В этих условиях проникновение в молодежную среду экстремистских взглядов и идей может привести, как показывает опыт, к трагическим последствиям – применению </w:t>
      </w:r>
      <w:r w:rsidRPr="009E370C">
        <w:rPr>
          <w:rFonts w:ascii="Arial" w:hAnsi="Arial" w:cs="Arial"/>
          <w:sz w:val="24"/>
          <w:szCs w:val="24"/>
          <w:lang w:eastAsia="ru-RU"/>
        </w:rPr>
        <w:t xml:space="preserve">насилия в отношении мигрантов, иностранных граждан. Уровень местного самоуправления, являясь наиболее приближенным к повседневным проблемам, к решению насущных вопросов поддержания достойного уровня жизнедеятельности граждан, призван непосредственно </w:t>
      </w:r>
      <w:proofErr w:type="gramStart"/>
      <w:r w:rsidRPr="009E370C">
        <w:rPr>
          <w:rFonts w:ascii="Arial" w:hAnsi="Arial" w:cs="Arial"/>
          <w:sz w:val="24"/>
          <w:szCs w:val="24"/>
          <w:lang w:eastAsia="ru-RU"/>
        </w:rPr>
        <w:t>контактировать</w:t>
      </w:r>
      <w:proofErr w:type="gramEnd"/>
      <w:r w:rsidRPr="009E370C">
        <w:rPr>
          <w:rFonts w:ascii="Arial" w:hAnsi="Arial" w:cs="Arial"/>
          <w:sz w:val="24"/>
          <w:szCs w:val="24"/>
          <w:lang w:eastAsia="ru-RU"/>
        </w:rPr>
        <w:t xml:space="preserve"> с широким кругом лиц в рамках профилактических мероприятиях распространения идеологии экстремизма и терроризма. Настоящая Программа дает возможность улучшить антитеррористическую защищенность объектов, находящихся в ведении органов местного самоуправления, а также снизить существенную социальную напряженность вызванную боязнью людей при возникновении террористической угрозы. Реализация Программы призвана усилить действие уже предпринятых мер по профилактике терроризма и экстремизма, устранению причин и условий, способствующих их проявлению, а также систематизировать методы процесса формирования толерантного сознания и поведения жителей</w:t>
      </w:r>
      <w:r w:rsidR="008A14AE">
        <w:rPr>
          <w:rFonts w:ascii="Arial" w:hAnsi="Arial" w:cs="Arial"/>
          <w:sz w:val="24"/>
          <w:szCs w:val="24"/>
          <w:lang w:eastAsia="ru-RU"/>
        </w:rPr>
        <w:t xml:space="preserve"> </w:t>
      </w:r>
      <w:r w:rsidRPr="009E370C">
        <w:rPr>
          <w:rFonts w:ascii="Arial" w:hAnsi="Arial" w:cs="Arial"/>
          <w:sz w:val="24"/>
          <w:szCs w:val="24"/>
          <w:lang w:eastAsia="ru-RU"/>
        </w:rPr>
        <w:t>сельсовета.</w:t>
      </w:r>
    </w:p>
    <w:p w:rsidR="00D559BD" w:rsidRPr="009E370C" w:rsidRDefault="00D559BD" w:rsidP="00685866">
      <w:pPr>
        <w:spacing w:before="100" w:beforeAutospacing="1" w:after="100" w:afterAutospacing="1" w:line="240" w:lineRule="auto"/>
        <w:jc w:val="center"/>
        <w:rPr>
          <w:rFonts w:ascii="Arial" w:hAnsi="Arial" w:cs="Arial"/>
          <w:sz w:val="24"/>
          <w:szCs w:val="24"/>
          <w:lang w:eastAsia="ru-RU"/>
        </w:rPr>
      </w:pPr>
      <w:r>
        <w:rPr>
          <w:rFonts w:ascii="Arial" w:hAnsi="Arial" w:cs="Arial"/>
          <w:bCs/>
          <w:sz w:val="24"/>
          <w:szCs w:val="24"/>
          <w:lang w:eastAsia="ru-RU"/>
        </w:rPr>
        <w:t>3</w:t>
      </w:r>
      <w:r w:rsidRPr="009E370C">
        <w:rPr>
          <w:rFonts w:ascii="Arial" w:hAnsi="Arial" w:cs="Arial"/>
          <w:bCs/>
          <w:sz w:val="24"/>
          <w:szCs w:val="24"/>
          <w:lang w:eastAsia="ru-RU"/>
        </w:rPr>
        <w:t>. Цели, задачи и целевые показатели Программы</w:t>
      </w:r>
    </w:p>
    <w:p w:rsidR="00D559BD" w:rsidRPr="009E370C" w:rsidRDefault="00D559BD" w:rsidP="00685866">
      <w:pPr>
        <w:spacing w:after="0" w:line="240" w:lineRule="auto"/>
        <w:ind w:firstLine="567"/>
        <w:jc w:val="both"/>
        <w:rPr>
          <w:rFonts w:ascii="Arial" w:hAnsi="Arial" w:cs="Arial"/>
          <w:sz w:val="24"/>
          <w:szCs w:val="24"/>
          <w:lang w:eastAsia="ru-RU"/>
        </w:rPr>
      </w:pPr>
      <w:r w:rsidRPr="009E370C">
        <w:rPr>
          <w:rFonts w:ascii="Arial" w:hAnsi="Arial" w:cs="Arial"/>
          <w:sz w:val="24"/>
          <w:szCs w:val="24"/>
          <w:lang w:eastAsia="ru-RU"/>
        </w:rPr>
        <w:t>Основными целями Программы являются реализация государственной политики в области терроризма и экстремизма в Российской Федерации</w:t>
      </w:r>
      <w:r>
        <w:rPr>
          <w:rFonts w:ascii="Arial" w:hAnsi="Arial" w:cs="Arial"/>
          <w:sz w:val="24"/>
          <w:szCs w:val="24"/>
          <w:lang w:eastAsia="ru-RU"/>
        </w:rPr>
        <w:t xml:space="preserve">, </w:t>
      </w:r>
      <w:r w:rsidRPr="009E370C">
        <w:rPr>
          <w:rFonts w:ascii="Arial" w:hAnsi="Arial" w:cs="Arial"/>
          <w:sz w:val="24"/>
          <w:szCs w:val="24"/>
          <w:lang w:eastAsia="ru-RU"/>
        </w:rPr>
        <w:t xml:space="preserve">совершенствование системы профилактических мер антитеррористической и </w:t>
      </w:r>
      <w:proofErr w:type="spellStart"/>
      <w:r w:rsidRPr="009E370C">
        <w:rPr>
          <w:rFonts w:ascii="Arial" w:hAnsi="Arial" w:cs="Arial"/>
          <w:sz w:val="24"/>
          <w:szCs w:val="24"/>
          <w:lang w:eastAsia="ru-RU"/>
        </w:rPr>
        <w:t>антиэкстремистской</w:t>
      </w:r>
      <w:proofErr w:type="spellEnd"/>
      <w:r w:rsidRPr="009E370C">
        <w:rPr>
          <w:rFonts w:ascii="Arial" w:hAnsi="Arial" w:cs="Arial"/>
          <w:sz w:val="24"/>
          <w:szCs w:val="24"/>
          <w:lang w:eastAsia="ru-RU"/>
        </w:rPr>
        <w:t xml:space="preserve"> направленности, предупреждение террористических и экстремистских проявлений на территории сельсовета, укрепление межнационального согласия, достижение взаимопонимания и взаимного уважения в вопросах межэтнического и межкультурного сотрудничества. </w:t>
      </w:r>
    </w:p>
    <w:p w:rsidR="00D559BD" w:rsidRPr="009E370C" w:rsidRDefault="00D559BD" w:rsidP="00685866">
      <w:pPr>
        <w:spacing w:after="0" w:line="240" w:lineRule="auto"/>
        <w:ind w:firstLine="567"/>
        <w:jc w:val="both"/>
        <w:rPr>
          <w:rFonts w:ascii="Arial" w:hAnsi="Arial" w:cs="Arial"/>
          <w:sz w:val="24"/>
          <w:szCs w:val="24"/>
          <w:lang w:eastAsia="ru-RU"/>
        </w:rPr>
      </w:pPr>
      <w:r w:rsidRPr="009E370C">
        <w:rPr>
          <w:rFonts w:ascii="Arial" w:hAnsi="Arial" w:cs="Arial"/>
          <w:sz w:val="24"/>
          <w:szCs w:val="24"/>
          <w:lang w:eastAsia="ru-RU"/>
        </w:rPr>
        <w:t>Основными задачами Программы являются повышение уровня межведомственного взаимодействия по профилактике терроризма и экстремизма, сведение к минимуму проявлений терроризма и экстремизма на территории</w:t>
      </w:r>
      <w:r w:rsidR="008A14AE">
        <w:rPr>
          <w:rFonts w:ascii="Arial" w:hAnsi="Arial" w:cs="Arial"/>
          <w:sz w:val="24"/>
          <w:szCs w:val="24"/>
          <w:lang w:eastAsia="ru-RU"/>
        </w:rPr>
        <w:t xml:space="preserve"> </w:t>
      </w:r>
      <w:r w:rsidRPr="009E370C">
        <w:rPr>
          <w:rFonts w:ascii="Arial" w:hAnsi="Arial" w:cs="Arial"/>
          <w:sz w:val="24"/>
          <w:szCs w:val="24"/>
          <w:lang w:eastAsia="ru-RU"/>
        </w:rPr>
        <w:t>сельсовета, усиление антитеррористической защищенности объектов социальной сферы, проведение воспитательной, пропагандистской работы с населением сельсовета, направленной на предупреждение террористической и экстремистской деятельности, повышения бдительности.</w:t>
      </w:r>
    </w:p>
    <w:p w:rsidR="00D559BD" w:rsidRPr="009E370C" w:rsidRDefault="008A14AE" w:rsidP="00685866">
      <w:pPr>
        <w:spacing w:after="0" w:line="240" w:lineRule="auto"/>
        <w:jc w:val="both"/>
        <w:rPr>
          <w:rFonts w:ascii="Arial" w:hAnsi="Arial" w:cs="Arial"/>
          <w:sz w:val="24"/>
          <w:szCs w:val="24"/>
          <w:lang w:eastAsia="ru-RU"/>
        </w:rPr>
      </w:pPr>
      <w:r>
        <w:rPr>
          <w:rFonts w:ascii="Arial" w:hAnsi="Arial" w:cs="Arial"/>
          <w:sz w:val="24"/>
          <w:szCs w:val="24"/>
          <w:lang w:eastAsia="ru-RU"/>
        </w:rPr>
        <w:lastRenderedPageBreak/>
        <w:t xml:space="preserve"> </w:t>
      </w:r>
      <w:r w:rsidR="00D559BD" w:rsidRPr="009E370C">
        <w:rPr>
          <w:rFonts w:ascii="Arial" w:hAnsi="Arial" w:cs="Arial"/>
          <w:sz w:val="24"/>
          <w:szCs w:val="24"/>
          <w:lang w:eastAsia="ru-RU"/>
        </w:rPr>
        <w:t>Исполнение мероприятий, предусмотренных Программой, позволит решить наиболее острые проблемы, стоящие перед Администрацией сельсовета и обществом, в части создания положительных тенденций повышения уровня антитеррористической устойчивости сельсовета, что в результате окажет непосредственное влияние на укрепление общей безопасности.</w:t>
      </w:r>
    </w:p>
    <w:p w:rsidR="00D559BD" w:rsidRPr="009E370C" w:rsidRDefault="008A14AE" w:rsidP="00685866">
      <w:pPr>
        <w:spacing w:after="0" w:line="240" w:lineRule="auto"/>
        <w:jc w:val="both"/>
        <w:rPr>
          <w:rFonts w:ascii="Arial" w:hAnsi="Arial" w:cs="Arial"/>
          <w:sz w:val="24"/>
          <w:szCs w:val="24"/>
          <w:lang w:eastAsia="ru-RU"/>
        </w:rPr>
      </w:pPr>
      <w:r>
        <w:rPr>
          <w:rFonts w:ascii="Arial" w:hAnsi="Arial" w:cs="Arial"/>
          <w:sz w:val="24"/>
          <w:szCs w:val="24"/>
          <w:lang w:eastAsia="ru-RU"/>
        </w:rPr>
        <w:t xml:space="preserve"> </w:t>
      </w:r>
    </w:p>
    <w:p w:rsidR="00D559BD" w:rsidRPr="00604A49" w:rsidRDefault="00D559BD" w:rsidP="00604A49">
      <w:pPr>
        <w:spacing w:before="100" w:beforeAutospacing="1" w:after="100" w:afterAutospacing="1" w:line="240" w:lineRule="auto"/>
        <w:jc w:val="center"/>
        <w:rPr>
          <w:rFonts w:ascii="Arial" w:hAnsi="Arial" w:cs="Arial"/>
          <w:sz w:val="24"/>
          <w:szCs w:val="24"/>
          <w:lang w:eastAsia="ru-RU"/>
        </w:rPr>
      </w:pPr>
      <w:r>
        <w:rPr>
          <w:rFonts w:ascii="Arial" w:hAnsi="Arial" w:cs="Arial"/>
          <w:bCs/>
          <w:sz w:val="24"/>
          <w:szCs w:val="24"/>
          <w:lang w:eastAsia="ru-RU"/>
        </w:rPr>
        <w:t>4</w:t>
      </w:r>
      <w:r w:rsidRPr="00604A49">
        <w:rPr>
          <w:rFonts w:ascii="Arial" w:hAnsi="Arial" w:cs="Arial"/>
          <w:bCs/>
          <w:sz w:val="24"/>
          <w:szCs w:val="24"/>
          <w:lang w:eastAsia="ru-RU"/>
        </w:rPr>
        <w:t>. Программные мероприятия</w:t>
      </w:r>
    </w:p>
    <w:p w:rsidR="00D559BD" w:rsidRDefault="00D559BD" w:rsidP="00604A49">
      <w:pPr>
        <w:spacing w:after="0" w:line="240" w:lineRule="auto"/>
        <w:jc w:val="both"/>
        <w:rPr>
          <w:rFonts w:ascii="Arial" w:hAnsi="Arial" w:cs="Arial"/>
          <w:sz w:val="24"/>
          <w:szCs w:val="24"/>
        </w:rPr>
      </w:pPr>
      <w:r w:rsidRPr="00604A49">
        <w:rPr>
          <w:rFonts w:ascii="Arial" w:hAnsi="Arial" w:cs="Arial"/>
          <w:b/>
          <w:sz w:val="24"/>
          <w:szCs w:val="24"/>
        </w:rPr>
        <w:t>Задача № 1.</w:t>
      </w:r>
      <w:r w:rsidRPr="00604A49">
        <w:rPr>
          <w:rFonts w:ascii="Arial" w:hAnsi="Arial" w:cs="Arial"/>
          <w:sz w:val="24"/>
          <w:szCs w:val="24"/>
        </w:rPr>
        <w:t xml:space="preserve"> </w:t>
      </w:r>
      <w:r w:rsidRPr="00604A49">
        <w:rPr>
          <w:rFonts w:ascii="Arial" w:hAnsi="Arial" w:cs="Arial"/>
          <w:sz w:val="24"/>
          <w:szCs w:val="24"/>
          <w:lang w:eastAsia="ru-RU"/>
        </w:rPr>
        <w:t>Проведение воспитательной, пропагандистской работы с население</w:t>
      </w:r>
      <w:r>
        <w:rPr>
          <w:rFonts w:ascii="Arial" w:hAnsi="Arial" w:cs="Arial"/>
          <w:sz w:val="24"/>
          <w:szCs w:val="24"/>
          <w:lang w:eastAsia="ru-RU"/>
        </w:rPr>
        <w:t>м Боготольского сельсовета</w:t>
      </w:r>
      <w:r w:rsidRPr="00604A49">
        <w:rPr>
          <w:rFonts w:ascii="Arial" w:hAnsi="Arial" w:cs="Arial"/>
          <w:sz w:val="24"/>
          <w:szCs w:val="24"/>
          <w:lang w:eastAsia="ru-RU"/>
        </w:rPr>
        <w:t>, направленной на предупреждение террористической и экстремистской деятельности, повышение бдительности</w:t>
      </w:r>
    </w:p>
    <w:p w:rsidR="00D559BD" w:rsidRDefault="00D559BD" w:rsidP="00604A49">
      <w:pPr>
        <w:spacing w:after="0" w:line="240" w:lineRule="auto"/>
        <w:jc w:val="both"/>
        <w:rPr>
          <w:rFonts w:ascii="Arial" w:hAnsi="Arial" w:cs="Arial"/>
          <w:sz w:val="24"/>
          <w:szCs w:val="24"/>
        </w:rPr>
      </w:pPr>
    </w:p>
    <w:p w:rsidR="00D559BD" w:rsidRPr="00604A49" w:rsidRDefault="008A14AE" w:rsidP="00604A49">
      <w:pPr>
        <w:spacing w:after="0" w:line="240" w:lineRule="auto"/>
        <w:jc w:val="both"/>
        <w:rPr>
          <w:rFonts w:ascii="Arial" w:hAnsi="Arial" w:cs="Arial"/>
          <w:sz w:val="24"/>
          <w:szCs w:val="24"/>
        </w:rPr>
      </w:pPr>
      <w:r>
        <w:rPr>
          <w:rFonts w:ascii="Arial" w:hAnsi="Arial" w:cs="Arial"/>
          <w:sz w:val="24"/>
          <w:szCs w:val="24"/>
        </w:rPr>
        <w:t xml:space="preserve"> </w:t>
      </w:r>
      <w:r w:rsidR="00D559BD" w:rsidRPr="00604A49">
        <w:rPr>
          <w:rFonts w:ascii="Arial" w:hAnsi="Arial" w:cs="Arial"/>
          <w:sz w:val="24"/>
          <w:szCs w:val="24"/>
        </w:rPr>
        <w:t xml:space="preserve">Мероприятие 1. </w:t>
      </w:r>
      <w:r w:rsidR="00D559BD" w:rsidRPr="00604A49">
        <w:rPr>
          <w:rFonts w:ascii="Arial" w:hAnsi="Arial" w:cs="Arial"/>
          <w:sz w:val="24"/>
          <w:szCs w:val="24"/>
          <w:lang w:eastAsia="ru-RU"/>
        </w:rPr>
        <w:t>Разработка плана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 Профилактика терроризма на территории Боготольского сельсовета</w:t>
      </w:r>
      <w:r w:rsidR="00D559BD">
        <w:rPr>
          <w:rFonts w:ascii="Arial" w:hAnsi="Arial" w:cs="Arial"/>
          <w:sz w:val="24"/>
          <w:szCs w:val="24"/>
          <w:lang w:eastAsia="ru-RU"/>
        </w:rPr>
        <w:t>.</w:t>
      </w:r>
    </w:p>
    <w:p w:rsidR="00D559BD" w:rsidRDefault="008A14AE" w:rsidP="00604A49">
      <w:pPr>
        <w:spacing w:after="0" w:line="240" w:lineRule="auto"/>
        <w:jc w:val="both"/>
        <w:rPr>
          <w:rFonts w:ascii="Arial" w:hAnsi="Arial" w:cs="Arial"/>
          <w:sz w:val="24"/>
          <w:szCs w:val="24"/>
          <w:lang w:eastAsia="ru-RU"/>
        </w:rPr>
      </w:pPr>
      <w:r>
        <w:rPr>
          <w:rFonts w:ascii="Arial" w:hAnsi="Arial" w:cs="Arial"/>
          <w:sz w:val="24"/>
          <w:szCs w:val="24"/>
        </w:rPr>
        <w:t xml:space="preserve"> </w:t>
      </w:r>
      <w:r w:rsidR="00D559BD" w:rsidRPr="00604A49">
        <w:rPr>
          <w:rFonts w:ascii="Arial" w:hAnsi="Arial" w:cs="Arial"/>
          <w:sz w:val="24"/>
          <w:szCs w:val="24"/>
        </w:rPr>
        <w:t xml:space="preserve">Мероприятие 2. </w:t>
      </w:r>
      <w:r w:rsidR="00D559BD" w:rsidRPr="00604A49">
        <w:rPr>
          <w:rFonts w:ascii="Arial" w:hAnsi="Arial" w:cs="Arial"/>
          <w:sz w:val="24"/>
          <w:szCs w:val="24"/>
          <w:lang w:eastAsia="ru-RU"/>
        </w:rPr>
        <w:t>Проведение в школах и СК профилактических бесед о противодействии экстремистской деятельности</w:t>
      </w:r>
      <w:r w:rsidR="00D559BD">
        <w:rPr>
          <w:rFonts w:ascii="Arial" w:hAnsi="Arial" w:cs="Arial"/>
          <w:sz w:val="24"/>
          <w:szCs w:val="24"/>
          <w:lang w:eastAsia="ru-RU"/>
        </w:rPr>
        <w:t>.</w:t>
      </w:r>
    </w:p>
    <w:p w:rsidR="00D559BD" w:rsidRDefault="008A14AE" w:rsidP="00604A49">
      <w:pPr>
        <w:spacing w:after="0" w:line="240" w:lineRule="auto"/>
        <w:jc w:val="both"/>
        <w:rPr>
          <w:rFonts w:ascii="Arial" w:hAnsi="Arial" w:cs="Arial"/>
          <w:sz w:val="24"/>
          <w:szCs w:val="24"/>
          <w:lang w:eastAsia="ru-RU"/>
        </w:rPr>
      </w:pPr>
      <w:r>
        <w:rPr>
          <w:rFonts w:ascii="Arial" w:hAnsi="Arial" w:cs="Arial"/>
          <w:sz w:val="24"/>
          <w:szCs w:val="24"/>
          <w:lang w:eastAsia="ru-RU"/>
        </w:rPr>
        <w:t xml:space="preserve"> </w:t>
      </w:r>
      <w:r w:rsidR="00D559BD">
        <w:rPr>
          <w:rFonts w:ascii="Arial" w:hAnsi="Arial" w:cs="Arial"/>
          <w:sz w:val="24"/>
          <w:szCs w:val="24"/>
          <w:lang w:eastAsia="ru-RU"/>
        </w:rPr>
        <w:t xml:space="preserve">Мероприятие 3. </w:t>
      </w:r>
      <w:r w:rsidR="00D559BD" w:rsidRPr="00604A49">
        <w:rPr>
          <w:rFonts w:ascii="Arial" w:hAnsi="Arial" w:cs="Arial"/>
          <w:sz w:val="24"/>
          <w:szCs w:val="24"/>
          <w:lang w:eastAsia="ru-RU"/>
        </w:rPr>
        <w:t>Проведение среди посетителей библиотек мероприятий, направленных на</w:t>
      </w:r>
      <w:r>
        <w:rPr>
          <w:rFonts w:ascii="Arial" w:hAnsi="Arial" w:cs="Arial"/>
          <w:sz w:val="24"/>
          <w:szCs w:val="24"/>
          <w:lang w:eastAsia="ru-RU"/>
        </w:rPr>
        <w:t xml:space="preserve"> </w:t>
      </w:r>
      <w:r w:rsidR="00D559BD" w:rsidRPr="00604A49">
        <w:rPr>
          <w:rFonts w:ascii="Arial" w:hAnsi="Arial" w:cs="Arial"/>
          <w:sz w:val="24"/>
          <w:szCs w:val="24"/>
          <w:lang w:eastAsia="ru-RU"/>
        </w:rPr>
        <w:t>повышение уровня толерантного сознания молодежи, а именно:</w:t>
      </w:r>
      <w:r>
        <w:rPr>
          <w:rFonts w:ascii="Arial" w:hAnsi="Arial" w:cs="Arial"/>
          <w:sz w:val="24"/>
          <w:szCs w:val="24"/>
          <w:lang w:eastAsia="ru-RU"/>
        </w:rPr>
        <w:t xml:space="preserve"> </w:t>
      </w:r>
      <w:r w:rsidR="00D559BD" w:rsidRPr="00604A49">
        <w:rPr>
          <w:rFonts w:ascii="Arial" w:hAnsi="Arial" w:cs="Arial"/>
          <w:sz w:val="24"/>
          <w:szCs w:val="24"/>
          <w:lang w:eastAsia="ru-RU"/>
        </w:rPr>
        <w:t>книжные выставки;</w:t>
      </w:r>
      <w:r w:rsidR="00D559BD">
        <w:rPr>
          <w:rFonts w:ascii="Arial" w:hAnsi="Arial" w:cs="Arial"/>
          <w:sz w:val="24"/>
          <w:szCs w:val="24"/>
          <w:lang w:eastAsia="ru-RU"/>
        </w:rPr>
        <w:t xml:space="preserve"> </w:t>
      </w:r>
      <w:r w:rsidR="00D559BD" w:rsidRPr="00604A49">
        <w:rPr>
          <w:rFonts w:ascii="Arial" w:hAnsi="Arial" w:cs="Arial"/>
          <w:sz w:val="24"/>
          <w:szCs w:val="24"/>
          <w:lang w:eastAsia="ru-RU"/>
        </w:rPr>
        <w:t>час рассказа;</w:t>
      </w:r>
      <w:r w:rsidR="00D559BD">
        <w:rPr>
          <w:rFonts w:ascii="Arial" w:hAnsi="Arial" w:cs="Arial"/>
          <w:sz w:val="24"/>
          <w:szCs w:val="24"/>
          <w:lang w:eastAsia="ru-RU"/>
        </w:rPr>
        <w:t xml:space="preserve"> </w:t>
      </w:r>
      <w:r w:rsidR="00D559BD" w:rsidRPr="00604A49">
        <w:rPr>
          <w:rFonts w:ascii="Arial" w:hAnsi="Arial" w:cs="Arial"/>
          <w:sz w:val="24"/>
          <w:szCs w:val="24"/>
          <w:lang w:eastAsia="ru-RU"/>
        </w:rPr>
        <w:t>урок толерантности.</w:t>
      </w:r>
    </w:p>
    <w:p w:rsidR="00D559BD" w:rsidRPr="00604A49" w:rsidRDefault="00D559BD" w:rsidP="00604A49">
      <w:pPr>
        <w:spacing w:after="0" w:line="240" w:lineRule="auto"/>
        <w:jc w:val="both"/>
        <w:rPr>
          <w:rFonts w:ascii="Arial" w:hAnsi="Arial" w:cs="Arial"/>
          <w:sz w:val="24"/>
          <w:szCs w:val="24"/>
        </w:rPr>
      </w:pPr>
    </w:p>
    <w:p w:rsidR="00D559BD" w:rsidRPr="00604A49" w:rsidRDefault="00D559BD" w:rsidP="007544A0">
      <w:pPr>
        <w:spacing w:after="0" w:line="240" w:lineRule="auto"/>
        <w:jc w:val="both"/>
        <w:rPr>
          <w:rFonts w:ascii="Arial" w:hAnsi="Arial" w:cs="Arial"/>
          <w:sz w:val="24"/>
          <w:szCs w:val="24"/>
        </w:rPr>
      </w:pPr>
      <w:r w:rsidRPr="00604A49">
        <w:rPr>
          <w:rFonts w:ascii="Arial" w:hAnsi="Arial" w:cs="Arial"/>
          <w:b/>
          <w:sz w:val="24"/>
          <w:szCs w:val="24"/>
        </w:rPr>
        <w:t xml:space="preserve">Задача № 2. </w:t>
      </w:r>
      <w:r>
        <w:rPr>
          <w:rFonts w:ascii="Arial" w:hAnsi="Arial" w:cs="Arial"/>
          <w:sz w:val="24"/>
          <w:szCs w:val="24"/>
          <w:lang w:eastAsia="ru-RU"/>
        </w:rPr>
        <w:t>П</w:t>
      </w:r>
      <w:r w:rsidRPr="009E370C">
        <w:rPr>
          <w:rFonts w:ascii="Arial" w:hAnsi="Arial" w:cs="Arial"/>
          <w:sz w:val="24"/>
          <w:szCs w:val="24"/>
          <w:lang w:eastAsia="ru-RU"/>
        </w:rPr>
        <w:t>овышение уровня межведомственного</w:t>
      </w:r>
      <w:r>
        <w:rPr>
          <w:rFonts w:ascii="Arial" w:hAnsi="Arial" w:cs="Arial"/>
          <w:sz w:val="24"/>
          <w:szCs w:val="24"/>
          <w:lang w:eastAsia="ru-RU"/>
        </w:rPr>
        <w:t xml:space="preserve"> </w:t>
      </w:r>
      <w:r w:rsidRPr="009E370C">
        <w:rPr>
          <w:rFonts w:ascii="Arial" w:hAnsi="Arial" w:cs="Arial"/>
          <w:sz w:val="24"/>
          <w:szCs w:val="24"/>
          <w:lang w:eastAsia="ru-RU"/>
        </w:rPr>
        <w:t>взаимопонимания по профил</w:t>
      </w:r>
      <w:r>
        <w:rPr>
          <w:rFonts w:ascii="Arial" w:hAnsi="Arial" w:cs="Arial"/>
          <w:sz w:val="24"/>
          <w:szCs w:val="24"/>
          <w:lang w:eastAsia="ru-RU"/>
        </w:rPr>
        <w:t xml:space="preserve">актике терроризма и экстремизма, </w:t>
      </w:r>
      <w:r w:rsidRPr="009E370C">
        <w:rPr>
          <w:rFonts w:ascii="Arial" w:hAnsi="Arial" w:cs="Arial"/>
          <w:sz w:val="24"/>
          <w:szCs w:val="24"/>
          <w:lang w:eastAsia="ru-RU"/>
        </w:rPr>
        <w:t>сведение к минимуму проявлений терроризма и экст</w:t>
      </w:r>
      <w:r>
        <w:rPr>
          <w:rFonts w:ascii="Arial" w:hAnsi="Arial" w:cs="Arial"/>
          <w:sz w:val="24"/>
          <w:szCs w:val="24"/>
          <w:lang w:eastAsia="ru-RU"/>
        </w:rPr>
        <w:t xml:space="preserve">ремизма на территории поселения, </w:t>
      </w:r>
      <w:r w:rsidRPr="009E370C">
        <w:rPr>
          <w:rFonts w:ascii="Arial" w:hAnsi="Arial" w:cs="Arial"/>
          <w:sz w:val="24"/>
          <w:szCs w:val="24"/>
          <w:lang w:eastAsia="ru-RU"/>
        </w:rPr>
        <w:t>усиление антитеррористической защищенности</w:t>
      </w:r>
      <w:r>
        <w:rPr>
          <w:rFonts w:ascii="Arial" w:hAnsi="Arial" w:cs="Arial"/>
          <w:sz w:val="24"/>
          <w:szCs w:val="24"/>
          <w:lang w:eastAsia="ru-RU"/>
        </w:rPr>
        <w:t xml:space="preserve"> объектов социальной сфер</w:t>
      </w:r>
    </w:p>
    <w:p w:rsidR="00D559BD" w:rsidRDefault="008A14AE" w:rsidP="0091551B">
      <w:pPr>
        <w:spacing w:after="0" w:line="240" w:lineRule="auto"/>
        <w:jc w:val="both"/>
        <w:rPr>
          <w:rFonts w:ascii="Arial" w:hAnsi="Arial" w:cs="Arial"/>
          <w:sz w:val="24"/>
          <w:szCs w:val="24"/>
          <w:lang w:eastAsia="ru-RU"/>
        </w:rPr>
      </w:pPr>
      <w:r>
        <w:rPr>
          <w:rFonts w:ascii="Arial" w:hAnsi="Arial" w:cs="Arial"/>
          <w:sz w:val="24"/>
          <w:szCs w:val="24"/>
        </w:rPr>
        <w:t xml:space="preserve"> </w:t>
      </w:r>
      <w:r w:rsidR="00D559BD" w:rsidRPr="00604A49">
        <w:rPr>
          <w:rFonts w:ascii="Arial" w:hAnsi="Arial" w:cs="Arial"/>
          <w:sz w:val="24"/>
          <w:szCs w:val="24"/>
        </w:rPr>
        <w:t xml:space="preserve">Мероприятие 1. </w:t>
      </w:r>
      <w:r w:rsidR="00D559BD" w:rsidRPr="0091551B">
        <w:rPr>
          <w:rFonts w:ascii="Arial" w:hAnsi="Arial" w:cs="Arial"/>
          <w:sz w:val="24"/>
          <w:szCs w:val="24"/>
          <w:lang w:eastAsia="ru-RU"/>
        </w:rPr>
        <w:t>Приобретение</w:t>
      </w:r>
      <w:r>
        <w:rPr>
          <w:rFonts w:ascii="Arial" w:hAnsi="Arial" w:cs="Arial"/>
          <w:sz w:val="24"/>
          <w:szCs w:val="24"/>
          <w:lang w:eastAsia="ru-RU"/>
        </w:rPr>
        <w:t xml:space="preserve"> </w:t>
      </w:r>
      <w:r w:rsidR="00D559BD" w:rsidRPr="0091551B">
        <w:rPr>
          <w:rFonts w:ascii="Arial" w:hAnsi="Arial" w:cs="Arial"/>
          <w:sz w:val="24"/>
          <w:szCs w:val="24"/>
          <w:lang w:eastAsia="ru-RU"/>
        </w:rPr>
        <w:t>буклетов, плакатов, памяток и рекомендаций для учреждений, предприятий, расположенных на территории сельского поселения по антитеррористической тематике</w:t>
      </w:r>
      <w:r w:rsidR="00D559BD">
        <w:rPr>
          <w:rFonts w:ascii="Arial" w:hAnsi="Arial" w:cs="Arial"/>
          <w:sz w:val="24"/>
          <w:szCs w:val="24"/>
          <w:lang w:eastAsia="ru-RU"/>
        </w:rPr>
        <w:t>.</w:t>
      </w:r>
    </w:p>
    <w:p w:rsidR="00D559BD" w:rsidRDefault="008A14AE" w:rsidP="0091551B">
      <w:pPr>
        <w:spacing w:after="0" w:line="240" w:lineRule="auto"/>
        <w:jc w:val="both"/>
        <w:rPr>
          <w:rFonts w:ascii="Arial" w:hAnsi="Arial" w:cs="Arial"/>
          <w:sz w:val="24"/>
          <w:szCs w:val="24"/>
          <w:lang w:eastAsia="ru-RU"/>
        </w:rPr>
      </w:pPr>
      <w:r>
        <w:rPr>
          <w:rFonts w:ascii="Arial" w:hAnsi="Arial" w:cs="Arial"/>
          <w:sz w:val="24"/>
          <w:szCs w:val="24"/>
          <w:lang w:eastAsia="ru-RU"/>
        </w:rPr>
        <w:t xml:space="preserve"> </w:t>
      </w:r>
      <w:r w:rsidR="00D559BD">
        <w:rPr>
          <w:rFonts w:ascii="Arial" w:hAnsi="Arial" w:cs="Arial"/>
          <w:sz w:val="24"/>
          <w:szCs w:val="24"/>
          <w:lang w:eastAsia="ru-RU"/>
        </w:rPr>
        <w:t xml:space="preserve">Мероприятие 2. </w:t>
      </w:r>
      <w:r w:rsidR="00D559BD" w:rsidRPr="0091551B">
        <w:rPr>
          <w:rFonts w:ascii="Arial" w:hAnsi="Arial" w:cs="Arial"/>
          <w:sz w:val="24"/>
          <w:szCs w:val="24"/>
          <w:lang w:eastAsia="ru-RU"/>
        </w:rPr>
        <w:t>Информирование жителей Боготольского сельсовета</w:t>
      </w:r>
      <w:r>
        <w:rPr>
          <w:rFonts w:ascii="Arial" w:hAnsi="Arial" w:cs="Arial"/>
          <w:sz w:val="24"/>
          <w:szCs w:val="24"/>
          <w:lang w:eastAsia="ru-RU"/>
        </w:rPr>
        <w:t xml:space="preserve"> </w:t>
      </w:r>
      <w:r w:rsidR="00D559BD" w:rsidRPr="0091551B">
        <w:rPr>
          <w:rFonts w:ascii="Arial" w:hAnsi="Arial" w:cs="Arial"/>
          <w:sz w:val="24"/>
          <w:szCs w:val="24"/>
          <w:lang w:eastAsia="ru-RU"/>
        </w:rPr>
        <w:t>о тактике действий при угрозе возникновения террористических актов посредством размещения информации на информационных стендах, проведение собраний граждан (сходы).</w:t>
      </w:r>
    </w:p>
    <w:p w:rsidR="00D559BD" w:rsidRPr="0091551B" w:rsidRDefault="00D559BD" w:rsidP="0091551B">
      <w:pPr>
        <w:spacing w:after="0" w:line="240" w:lineRule="auto"/>
        <w:jc w:val="both"/>
        <w:rPr>
          <w:rFonts w:ascii="Arial" w:hAnsi="Arial" w:cs="Arial"/>
          <w:sz w:val="24"/>
          <w:szCs w:val="24"/>
          <w:lang w:eastAsia="ru-RU"/>
        </w:rPr>
      </w:pPr>
    </w:p>
    <w:p w:rsidR="00D559BD" w:rsidRDefault="00D559BD" w:rsidP="0091551B">
      <w:pPr>
        <w:pStyle w:val="a5"/>
        <w:tabs>
          <w:tab w:val="left" w:pos="426"/>
        </w:tabs>
        <w:spacing w:after="0" w:line="240" w:lineRule="auto"/>
        <w:ind w:left="0"/>
        <w:rPr>
          <w:rFonts w:ascii="Times New Roman" w:hAnsi="Times New Roman"/>
          <w:sz w:val="28"/>
          <w:szCs w:val="28"/>
        </w:rPr>
      </w:pPr>
    </w:p>
    <w:p w:rsidR="00D559BD" w:rsidRPr="0091551B" w:rsidRDefault="00D559BD" w:rsidP="00DB6BEB">
      <w:pPr>
        <w:pStyle w:val="a5"/>
        <w:numPr>
          <w:ilvl w:val="0"/>
          <w:numId w:val="4"/>
        </w:numPr>
        <w:tabs>
          <w:tab w:val="left" w:pos="426"/>
        </w:tabs>
        <w:spacing w:after="0" w:line="240" w:lineRule="auto"/>
        <w:jc w:val="center"/>
        <w:rPr>
          <w:rFonts w:ascii="Arial" w:hAnsi="Arial" w:cs="Arial"/>
          <w:sz w:val="24"/>
          <w:szCs w:val="24"/>
        </w:rPr>
      </w:pPr>
      <w:r w:rsidRPr="0091551B">
        <w:rPr>
          <w:rFonts w:ascii="Arial" w:hAnsi="Arial" w:cs="Arial"/>
          <w:sz w:val="24"/>
          <w:szCs w:val="24"/>
        </w:rPr>
        <w:t xml:space="preserve">Информация о распределении планируемых расходов </w:t>
      </w:r>
      <w:r w:rsidRPr="0091551B">
        <w:rPr>
          <w:rFonts w:ascii="Arial" w:hAnsi="Arial" w:cs="Arial"/>
          <w:sz w:val="24"/>
          <w:szCs w:val="24"/>
        </w:rPr>
        <w:br/>
        <w:t>по мероприятиям Программы</w:t>
      </w:r>
    </w:p>
    <w:p w:rsidR="00D559BD" w:rsidRPr="0091551B" w:rsidRDefault="00D559BD" w:rsidP="0091551B">
      <w:pPr>
        <w:pStyle w:val="a5"/>
        <w:spacing w:after="0" w:line="240" w:lineRule="auto"/>
        <w:ind w:left="0"/>
        <w:rPr>
          <w:rFonts w:ascii="Arial" w:hAnsi="Arial" w:cs="Arial"/>
          <w:sz w:val="24"/>
          <w:szCs w:val="24"/>
        </w:rPr>
      </w:pPr>
    </w:p>
    <w:p w:rsidR="00D559BD" w:rsidRPr="0091551B" w:rsidRDefault="00D559BD" w:rsidP="0091551B">
      <w:pPr>
        <w:widowControl w:val="0"/>
        <w:autoSpaceDE w:val="0"/>
        <w:autoSpaceDN w:val="0"/>
        <w:adjustRightInd w:val="0"/>
        <w:ind w:firstLine="709"/>
        <w:jc w:val="both"/>
        <w:rPr>
          <w:rFonts w:ascii="Arial" w:hAnsi="Arial" w:cs="Arial"/>
          <w:sz w:val="24"/>
          <w:szCs w:val="24"/>
        </w:rPr>
      </w:pPr>
      <w:r w:rsidRPr="0091551B">
        <w:rPr>
          <w:rFonts w:ascii="Arial" w:hAnsi="Arial" w:cs="Arial"/>
          <w:sz w:val="24"/>
          <w:szCs w:val="24"/>
        </w:rPr>
        <w:t>Информация о распределении планируемых расходов в части расходов</w:t>
      </w:r>
      <w:r w:rsidR="008A14AE">
        <w:rPr>
          <w:rFonts w:ascii="Arial" w:hAnsi="Arial" w:cs="Arial"/>
          <w:sz w:val="24"/>
          <w:szCs w:val="24"/>
        </w:rPr>
        <w:t xml:space="preserve"> </w:t>
      </w:r>
      <w:r w:rsidRPr="0091551B">
        <w:rPr>
          <w:rFonts w:ascii="Arial" w:hAnsi="Arial" w:cs="Arial"/>
          <w:sz w:val="24"/>
          <w:szCs w:val="24"/>
        </w:rPr>
        <w:t>Программы по мероприятиям программы, с указанием главных распорядителей средств местного</w:t>
      </w:r>
      <w:r w:rsidR="008A14AE">
        <w:rPr>
          <w:rFonts w:ascii="Arial" w:hAnsi="Arial" w:cs="Arial"/>
          <w:sz w:val="24"/>
          <w:szCs w:val="24"/>
        </w:rPr>
        <w:t xml:space="preserve"> </w:t>
      </w:r>
      <w:r w:rsidRPr="0091551B">
        <w:rPr>
          <w:rFonts w:ascii="Arial" w:hAnsi="Arial" w:cs="Arial"/>
          <w:sz w:val="24"/>
          <w:szCs w:val="24"/>
        </w:rPr>
        <w:t xml:space="preserve">бюджета, а также по годам реализации Программы представлена в приложении № </w:t>
      </w:r>
      <w:r>
        <w:rPr>
          <w:rFonts w:ascii="Arial" w:hAnsi="Arial" w:cs="Arial"/>
          <w:sz w:val="24"/>
          <w:szCs w:val="24"/>
        </w:rPr>
        <w:t>1</w:t>
      </w:r>
      <w:r w:rsidRPr="0091551B">
        <w:rPr>
          <w:rFonts w:ascii="Arial" w:hAnsi="Arial" w:cs="Arial"/>
          <w:sz w:val="24"/>
          <w:szCs w:val="24"/>
        </w:rPr>
        <w:t xml:space="preserve"> к Программе.</w:t>
      </w:r>
    </w:p>
    <w:p w:rsidR="00D559BD" w:rsidRPr="009E370C" w:rsidRDefault="00D559BD" w:rsidP="007544A0">
      <w:pPr>
        <w:spacing w:before="100" w:beforeAutospacing="1" w:after="100" w:afterAutospacing="1" w:line="240" w:lineRule="auto"/>
        <w:jc w:val="center"/>
        <w:rPr>
          <w:rFonts w:ascii="Arial" w:hAnsi="Arial" w:cs="Arial"/>
          <w:sz w:val="24"/>
          <w:szCs w:val="24"/>
          <w:lang w:eastAsia="ru-RU"/>
        </w:rPr>
      </w:pPr>
      <w:r>
        <w:rPr>
          <w:rFonts w:ascii="Arial" w:hAnsi="Arial" w:cs="Arial"/>
          <w:bCs/>
          <w:sz w:val="24"/>
          <w:szCs w:val="24"/>
          <w:lang w:eastAsia="ru-RU"/>
        </w:rPr>
        <w:t>6</w:t>
      </w:r>
      <w:r w:rsidRPr="009E370C">
        <w:rPr>
          <w:rFonts w:ascii="Arial" w:hAnsi="Arial" w:cs="Arial"/>
          <w:bCs/>
          <w:sz w:val="24"/>
          <w:szCs w:val="24"/>
          <w:lang w:eastAsia="ru-RU"/>
        </w:rPr>
        <w:t>. Ресурсное обеспечение Программы</w:t>
      </w:r>
    </w:p>
    <w:p w:rsidR="00D559BD" w:rsidRDefault="008A14AE" w:rsidP="0091551B">
      <w:pPr>
        <w:spacing w:after="0" w:line="240" w:lineRule="auto"/>
        <w:jc w:val="both"/>
        <w:rPr>
          <w:rFonts w:ascii="Arial" w:hAnsi="Arial" w:cs="Arial"/>
          <w:sz w:val="24"/>
          <w:szCs w:val="24"/>
          <w:lang w:eastAsia="ru-RU"/>
        </w:rPr>
      </w:pPr>
      <w:r>
        <w:rPr>
          <w:rFonts w:ascii="Arial" w:hAnsi="Arial" w:cs="Arial"/>
          <w:sz w:val="24"/>
          <w:szCs w:val="24"/>
          <w:lang w:eastAsia="ru-RU"/>
        </w:rPr>
        <w:t xml:space="preserve"> </w:t>
      </w:r>
      <w:r w:rsidR="00D559BD">
        <w:rPr>
          <w:rFonts w:ascii="Arial" w:hAnsi="Arial" w:cs="Arial"/>
          <w:sz w:val="24"/>
          <w:szCs w:val="24"/>
          <w:lang w:eastAsia="ru-RU"/>
        </w:rPr>
        <w:t>Информация по источникам финансирования м</w:t>
      </w:r>
      <w:r w:rsidR="00D559BD" w:rsidRPr="009E370C">
        <w:rPr>
          <w:rFonts w:ascii="Arial" w:hAnsi="Arial" w:cs="Arial"/>
          <w:sz w:val="24"/>
          <w:szCs w:val="24"/>
          <w:lang w:eastAsia="ru-RU"/>
        </w:rPr>
        <w:t>е</w:t>
      </w:r>
      <w:r w:rsidR="00D559BD">
        <w:rPr>
          <w:rFonts w:ascii="Arial" w:hAnsi="Arial" w:cs="Arial"/>
          <w:sz w:val="24"/>
          <w:szCs w:val="24"/>
          <w:lang w:eastAsia="ru-RU"/>
        </w:rPr>
        <w:t>роприятий Программы предоставлена в приложении № 2 к Программе</w:t>
      </w:r>
      <w:r w:rsidR="00D559BD" w:rsidRPr="009E370C">
        <w:rPr>
          <w:rFonts w:ascii="Arial" w:hAnsi="Arial" w:cs="Arial"/>
          <w:sz w:val="24"/>
          <w:szCs w:val="24"/>
          <w:lang w:eastAsia="ru-RU"/>
        </w:rPr>
        <w:t>.</w:t>
      </w:r>
      <w:r w:rsidR="00D559BD">
        <w:rPr>
          <w:rFonts w:ascii="Arial" w:hAnsi="Arial" w:cs="Arial"/>
          <w:sz w:val="24"/>
          <w:szCs w:val="24"/>
          <w:lang w:eastAsia="ru-RU"/>
        </w:rPr>
        <w:t xml:space="preserve"> </w:t>
      </w:r>
      <w:r w:rsidR="00D559BD" w:rsidRPr="009E370C">
        <w:rPr>
          <w:rFonts w:ascii="Arial" w:hAnsi="Arial" w:cs="Arial"/>
          <w:sz w:val="24"/>
          <w:szCs w:val="24"/>
          <w:lang w:eastAsia="ru-RU"/>
        </w:rPr>
        <w:t>Общий объем финансирования Программы составляет 3,0 тыс. рублей,</w:t>
      </w:r>
      <w:r>
        <w:rPr>
          <w:rFonts w:ascii="Arial" w:hAnsi="Arial" w:cs="Arial"/>
          <w:sz w:val="24"/>
          <w:szCs w:val="24"/>
          <w:lang w:eastAsia="ru-RU"/>
        </w:rPr>
        <w:t xml:space="preserve"> </w:t>
      </w:r>
      <w:r w:rsidR="00D559BD" w:rsidRPr="009E370C">
        <w:rPr>
          <w:rFonts w:ascii="Arial" w:hAnsi="Arial" w:cs="Arial"/>
          <w:sz w:val="24"/>
          <w:szCs w:val="24"/>
          <w:lang w:eastAsia="ru-RU"/>
        </w:rPr>
        <w:t>в том числе по годам:</w:t>
      </w:r>
    </w:p>
    <w:p w:rsidR="00D559BD" w:rsidRPr="009E370C" w:rsidRDefault="00D559BD" w:rsidP="0091551B">
      <w:pPr>
        <w:spacing w:after="0" w:line="240" w:lineRule="auto"/>
        <w:jc w:val="both"/>
        <w:rPr>
          <w:rFonts w:ascii="Arial" w:hAnsi="Arial" w:cs="Arial"/>
          <w:sz w:val="24"/>
          <w:szCs w:val="24"/>
          <w:lang w:eastAsia="ru-RU"/>
        </w:rPr>
      </w:pPr>
      <w:r w:rsidRPr="009E370C">
        <w:rPr>
          <w:rFonts w:ascii="Arial" w:hAnsi="Arial" w:cs="Arial"/>
          <w:sz w:val="24"/>
          <w:szCs w:val="24"/>
          <w:lang w:eastAsia="ru-RU"/>
        </w:rPr>
        <w:t>в 2018 году – 1,0 тыс. рублей;</w:t>
      </w:r>
    </w:p>
    <w:p w:rsidR="00D559BD" w:rsidRPr="009E370C" w:rsidRDefault="00D559BD" w:rsidP="0091551B">
      <w:pPr>
        <w:spacing w:after="0" w:line="240" w:lineRule="auto"/>
        <w:contextualSpacing/>
        <w:rPr>
          <w:rFonts w:ascii="Arial" w:hAnsi="Arial" w:cs="Arial"/>
          <w:sz w:val="24"/>
          <w:szCs w:val="24"/>
          <w:lang w:eastAsia="ru-RU"/>
        </w:rPr>
      </w:pPr>
      <w:r w:rsidRPr="009E370C">
        <w:rPr>
          <w:rFonts w:ascii="Arial" w:hAnsi="Arial" w:cs="Arial"/>
          <w:sz w:val="24"/>
          <w:szCs w:val="24"/>
          <w:lang w:eastAsia="ru-RU"/>
        </w:rPr>
        <w:lastRenderedPageBreak/>
        <w:t>в 2019 году – 1,0 тыс. рублей;</w:t>
      </w:r>
    </w:p>
    <w:p w:rsidR="00D559BD" w:rsidRPr="009E370C" w:rsidRDefault="00D559BD" w:rsidP="0091551B">
      <w:pPr>
        <w:spacing w:after="0" w:line="240" w:lineRule="auto"/>
        <w:contextualSpacing/>
        <w:rPr>
          <w:rFonts w:ascii="Arial" w:hAnsi="Arial" w:cs="Arial"/>
          <w:sz w:val="24"/>
          <w:szCs w:val="24"/>
          <w:lang w:eastAsia="ru-RU"/>
        </w:rPr>
      </w:pPr>
      <w:r w:rsidRPr="009E370C">
        <w:rPr>
          <w:rFonts w:ascii="Arial" w:hAnsi="Arial" w:cs="Arial"/>
          <w:sz w:val="24"/>
          <w:szCs w:val="24"/>
          <w:lang w:eastAsia="ru-RU"/>
        </w:rPr>
        <w:t>в 2020 году – 1,0 тыс. рублей.</w:t>
      </w:r>
    </w:p>
    <w:p w:rsidR="00D559BD" w:rsidRPr="009E370C" w:rsidRDefault="00D559BD" w:rsidP="00DE3677">
      <w:pPr>
        <w:spacing w:before="100" w:beforeAutospacing="1" w:after="100" w:afterAutospacing="1" w:line="240" w:lineRule="auto"/>
        <w:jc w:val="center"/>
        <w:rPr>
          <w:rFonts w:ascii="Arial" w:hAnsi="Arial" w:cs="Arial"/>
          <w:sz w:val="24"/>
          <w:szCs w:val="24"/>
          <w:lang w:eastAsia="ru-RU"/>
        </w:rPr>
      </w:pPr>
      <w:r>
        <w:rPr>
          <w:rFonts w:ascii="Arial" w:hAnsi="Arial" w:cs="Arial"/>
          <w:bCs/>
          <w:sz w:val="24"/>
          <w:szCs w:val="24"/>
          <w:lang w:eastAsia="ru-RU"/>
        </w:rPr>
        <w:t>7</w:t>
      </w:r>
      <w:r w:rsidRPr="009E370C">
        <w:rPr>
          <w:rFonts w:ascii="Arial" w:hAnsi="Arial" w:cs="Arial"/>
          <w:bCs/>
          <w:sz w:val="24"/>
          <w:szCs w:val="24"/>
          <w:lang w:eastAsia="ru-RU"/>
        </w:rPr>
        <w:t>. Механизм реализации Программы</w:t>
      </w:r>
    </w:p>
    <w:p w:rsidR="00D559BD" w:rsidRPr="009E370C" w:rsidRDefault="00D559BD" w:rsidP="00DE3677">
      <w:pPr>
        <w:spacing w:before="100" w:beforeAutospacing="1" w:after="100" w:afterAutospacing="1" w:line="240" w:lineRule="auto"/>
        <w:ind w:firstLine="567"/>
        <w:jc w:val="both"/>
        <w:rPr>
          <w:rFonts w:ascii="Times New Roman" w:hAnsi="Times New Roman"/>
          <w:sz w:val="24"/>
          <w:szCs w:val="24"/>
          <w:lang w:eastAsia="ru-RU"/>
        </w:rPr>
      </w:pPr>
      <w:r w:rsidRPr="009E370C">
        <w:rPr>
          <w:rFonts w:ascii="Arial" w:hAnsi="Arial" w:cs="Arial"/>
          <w:sz w:val="24"/>
          <w:szCs w:val="24"/>
          <w:lang w:eastAsia="ru-RU"/>
        </w:rPr>
        <w:t>Заказчик программы обеспечивает реализацию мероприятий Программы посредством применения оптимальных методов управления, для чего взаимодействует с</w:t>
      </w:r>
      <w:r w:rsidR="008A14AE">
        <w:rPr>
          <w:rFonts w:ascii="Arial" w:hAnsi="Arial" w:cs="Arial"/>
          <w:sz w:val="24"/>
          <w:szCs w:val="24"/>
          <w:lang w:eastAsia="ru-RU"/>
        </w:rPr>
        <w:t xml:space="preserve"> </w:t>
      </w:r>
      <w:r w:rsidRPr="009E370C">
        <w:rPr>
          <w:rFonts w:ascii="Arial" w:hAnsi="Arial" w:cs="Arial"/>
          <w:sz w:val="24"/>
          <w:szCs w:val="24"/>
          <w:lang w:eastAsia="ru-RU"/>
        </w:rPr>
        <w:t>Администрацией Боготольского района, территориальными органами федеральных органов исполнительной власти, организациями и учреждениями муниципального образования</w:t>
      </w:r>
      <w:r w:rsidR="008A14AE">
        <w:rPr>
          <w:rFonts w:ascii="Arial" w:hAnsi="Arial" w:cs="Arial"/>
          <w:sz w:val="24"/>
          <w:szCs w:val="24"/>
          <w:lang w:eastAsia="ru-RU"/>
        </w:rPr>
        <w:t xml:space="preserve"> </w:t>
      </w:r>
      <w:r w:rsidRPr="009E370C">
        <w:rPr>
          <w:rFonts w:ascii="Arial" w:hAnsi="Arial" w:cs="Arial"/>
          <w:sz w:val="24"/>
          <w:szCs w:val="24"/>
          <w:lang w:eastAsia="ru-RU"/>
        </w:rPr>
        <w:t>Боготольский сельсовет.</w:t>
      </w:r>
      <w:r>
        <w:rPr>
          <w:rFonts w:ascii="Arial" w:hAnsi="Arial" w:cs="Arial"/>
          <w:sz w:val="24"/>
          <w:szCs w:val="24"/>
          <w:lang w:eastAsia="ru-RU"/>
        </w:rPr>
        <w:t xml:space="preserve"> </w:t>
      </w:r>
      <w:r w:rsidRPr="009E370C">
        <w:rPr>
          <w:rFonts w:ascii="Arial" w:hAnsi="Arial" w:cs="Arial"/>
          <w:sz w:val="24"/>
          <w:szCs w:val="24"/>
          <w:lang w:eastAsia="ru-RU"/>
        </w:rPr>
        <w:t>Исполнители (ответственные за выполнение) мероприятий Программы для реализации конкретных мероприятий могут привлекать</w:t>
      </w:r>
      <w:r w:rsidR="008A14AE">
        <w:rPr>
          <w:rFonts w:ascii="Arial" w:hAnsi="Arial" w:cs="Arial"/>
          <w:sz w:val="24"/>
          <w:szCs w:val="24"/>
          <w:lang w:eastAsia="ru-RU"/>
        </w:rPr>
        <w:t xml:space="preserve"> </w:t>
      </w:r>
      <w:r w:rsidRPr="009E370C">
        <w:rPr>
          <w:rFonts w:ascii="Arial" w:hAnsi="Arial" w:cs="Arial"/>
          <w:sz w:val="24"/>
          <w:szCs w:val="24"/>
          <w:lang w:eastAsia="ru-RU"/>
        </w:rPr>
        <w:t>юридических и физических лиц, в том числе на договорной основе.</w:t>
      </w:r>
      <w:r>
        <w:rPr>
          <w:rFonts w:ascii="Arial" w:hAnsi="Arial" w:cs="Arial"/>
          <w:sz w:val="24"/>
          <w:szCs w:val="24"/>
          <w:lang w:eastAsia="ru-RU"/>
        </w:rPr>
        <w:t xml:space="preserve"> </w:t>
      </w:r>
      <w:r w:rsidRPr="009E370C">
        <w:rPr>
          <w:rFonts w:ascii="Arial" w:hAnsi="Arial" w:cs="Arial"/>
          <w:sz w:val="24"/>
          <w:szCs w:val="24"/>
          <w:lang w:eastAsia="ru-RU"/>
        </w:rPr>
        <w:t>При необходимости исполнители мероприятий Программы могут издавать распоряжения</w:t>
      </w:r>
      <w:r w:rsidR="008A14AE">
        <w:rPr>
          <w:rFonts w:ascii="Arial" w:hAnsi="Arial" w:cs="Arial"/>
          <w:sz w:val="24"/>
          <w:szCs w:val="24"/>
          <w:lang w:eastAsia="ru-RU"/>
        </w:rPr>
        <w:t xml:space="preserve"> </w:t>
      </w:r>
      <w:r w:rsidRPr="009E370C">
        <w:rPr>
          <w:rFonts w:ascii="Arial" w:hAnsi="Arial" w:cs="Arial"/>
          <w:sz w:val="24"/>
          <w:szCs w:val="24"/>
          <w:lang w:eastAsia="ru-RU"/>
        </w:rPr>
        <w:t>и другие правовые акты, формировать планы по реализации мероприятий Программы, в том числе с разбивкой по годам.</w:t>
      </w:r>
    </w:p>
    <w:p w:rsidR="00D559BD" w:rsidRPr="009E370C" w:rsidRDefault="00D559BD" w:rsidP="00C92B4F">
      <w:pPr>
        <w:spacing w:before="100" w:beforeAutospacing="1" w:after="100" w:afterAutospacing="1" w:line="240" w:lineRule="auto"/>
        <w:jc w:val="both"/>
        <w:rPr>
          <w:rFonts w:ascii="Times New Roman" w:hAnsi="Times New Roman"/>
          <w:sz w:val="24"/>
          <w:szCs w:val="24"/>
          <w:lang w:eastAsia="ru-RU"/>
        </w:rPr>
      </w:pPr>
      <w:r w:rsidRPr="009E370C">
        <w:rPr>
          <w:rFonts w:ascii="Times New Roman" w:hAnsi="Times New Roman"/>
          <w:sz w:val="24"/>
          <w:szCs w:val="24"/>
          <w:lang w:eastAsia="ru-RU"/>
        </w:rPr>
        <w:t> </w:t>
      </w:r>
    </w:p>
    <w:p w:rsidR="00D559BD" w:rsidRPr="009E370C" w:rsidRDefault="00D559BD" w:rsidP="003C183C">
      <w:pPr>
        <w:spacing w:before="100" w:beforeAutospacing="1" w:after="100" w:afterAutospacing="1" w:line="240" w:lineRule="auto"/>
        <w:rPr>
          <w:rFonts w:ascii="Times New Roman" w:hAnsi="Times New Roman"/>
          <w:sz w:val="24"/>
          <w:szCs w:val="24"/>
          <w:lang w:eastAsia="ru-RU"/>
        </w:rPr>
      </w:pPr>
      <w:r w:rsidRPr="009E370C">
        <w:rPr>
          <w:rFonts w:ascii="Times New Roman" w:hAnsi="Times New Roman"/>
          <w:sz w:val="24"/>
          <w:szCs w:val="24"/>
          <w:lang w:eastAsia="ru-RU"/>
        </w:rPr>
        <w:t> </w:t>
      </w:r>
    </w:p>
    <w:p w:rsidR="00D559BD" w:rsidRPr="009E370C" w:rsidRDefault="00D559BD" w:rsidP="003C183C">
      <w:pPr>
        <w:spacing w:before="100" w:beforeAutospacing="1" w:after="100" w:afterAutospacing="1" w:line="240" w:lineRule="auto"/>
        <w:rPr>
          <w:rFonts w:ascii="Times New Roman" w:hAnsi="Times New Roman"/>
          <w:sz w:val="24"/>
          <w:szCs w:val="24"/>
          <w:lang w:eastAsia="ru-RU"/>
        </w:rPr>
      </w:pPr>
      <w:r w:rsidRPr="009E370C">
        <w:rPr>
          <w:rFonts w:ascii="Times New Roman" w:hAnsi="Times New Roman"/>
          <w:sz w:val="24"/>
          <w:szCs w:val="24"/>
          <w:lang w:eastAsia="ru-RU"/>
        </w:rPr>
        <w:t> </w:t>
      </w:r>
    </w:p>
    <w:p w:rsidR="00D559BD" w:rsidRDefault="00D559BD" w:rsidP="003C183C">
      <w:pPr>
        <w:spacing w:before="100" w:beforeAutospacing="1" w:after="100" w:afterAutospacing="1" w:line="240" w:lineRule="auto"/>
        <w:rPr>
          <w:rFonts w:ascii="Times New Roman" w:hAnsi="Times New Roman"/>
          <w:sz w:val="24"/>
          <w:szCs w:val="24"/>
          <w:lang w:eastAsia="ru-RU"/>
        </w:rPr>
        <w:sectPr w:rsidR="00D559BD">
          <w:pgSz w:w="11906" w:h="16838"/>
          <w:pgMar w:top="1134" w:right="850" w:bottom="1134" w:left="1701" w:header="708" w:footer="708" w:gutter="0"/>
          <w:cols w:space="708"/>
          <w:docGrid w:linePitch="360"/>
        </w:sectPr>
      </w:pPr>
    </w:p>
    <w:p w:rsidR="00D559BD" w:rsidRDefault="008A14AE" w:rsidP="00DE3677">
      <w:pPr>
        <w:spacing w:before="100" w:beforeAutospacing="1" w:after="100" w:afterAutospacing="1" w:line="240" w:lineRule="auto"/>
        <w:contextualSpacing/>
        <w:jc w:val="right"/>
        <w:rPr>
          <w:rFonts w:ascii="Arial" w:hAnsi="Arial" w:cs="Arial"/>
          <w:sz w:val="20"/>
          <w:szCs w:val="20"/>
          <w:lang w:eastAsia="ru-RU"/>
        </w:rPr>
      </w:pPr>
      <w:r>
        <w:rPr>
          <w:rFonts w:ascii="Times New Roman" w:hAnsi="Times New Roman"/>
          <w:sz w:val="24"/>
          <w:szCs w:val="24"/>
          <w:lang w:eastAsia="ru-RU"/>
        </w:rPr>
        <w:lastRenderedPageBreak/>
        <w:t xml:space="preserve"> </w:t>
      </w:r>
      <w:r w:rsidR="00D559BD">
        <w:rPr>
          <w:rFonts w:ascii="Arial" w:hAnsi="Arial" w:cs="Arial"/>
          <w:sz w:val="20"/>
          <w:szCs w:val="20"/>
          <w:lang w:eastAsia="ru-RU"/>
        </w:rPr>
        <w:t xml:space="preserve">Приложение </w:t>
      </w:r>
    </w:p>
    <w:p w:rsidR="00D559BD" w:rsidRPr="00DE3677" w:rsidRDefault="00D559BD" w:rsidP="00DE3677">
      <w:pPr>
        <w:spacing w:before="100" w:beforeAutospacing="1" w:after="100" w:afterAutospacing="1" w:line="240" w:lineRule="auto"/>
        <w:contextualSpacing/>
        <w:jc w:val="right"/>
        <w:rPr>
          <w:rFonts w:ascii="Arial" w:hAnsi="Arial" w:cs="Arial"/>
          <w:sz w:val="20"/>
          <w:szCs w:val="20"/>
          <w:lang w:eastAsia="ru-RU"/>
        </w:rPr>
      </w:pPr>
      <w:r>
        <w:rPr>
          <w:rFonts w:ascii="Arial" w:hAnsi="Arial" w:cs="Arial"/>
          <w:sz w:val="20"/>
          <w:szCs w:val="20"/>
          <w:lang w:eastAsia="ru-RU"/>
        </w:rPr>
        <w:t>к паспорту</w:t>
      </w:r>
      <w:r w:rsidRPr="00DE3677">
        <w:rPr>
          <w:rFonts w:ascii="Arial" w:hAnsi="Arial" w:cs="Arial"/>
          <w:sz w:val="20"/>
          <w:szCs w:val="20"/>
          <w:lang w:eastAsia="ru-RU"/>
        </w:rPr>
        <w:t xml:space="preserve"> к муниципальной программе</w:t>
      </w:r>
    </w:p>
    <w:p w:rsidR="00D559BD" w:rsidRPr="00DE3677" w:rsidRDefault="008A14AE" w:rsidP="00DE3677">
      <w:pPr>
        <w:spacing w:before="100" w:beforeAutospacing="1" w:after="100" w:afterAutospacing="1" w:line="240" w:lineRule="auto"/>
        <w:contextualSpacing/>
        <w:jc w:val="right"/>
        <w:rPr>
          <w:rFonts w:ascii="Arial" w:hAnsi="Arial" w:cs="Arial"/>
          <w:sz w:val="20"/>
          <w:szCs w:val="20"/>
          <w:lang w:eastAsia="ru-RU"/>
        </w:rPr>
      </w:pPr>
      <w:r>
        <w:rPr>
          <w:rFonts w:ascii="Arial" w:hAnsi="Arial" w:cs="Arial"/>
          <w:sz w:val="20"/>
          <w:szCs w:val="20"/>
          <w:lang w:eastAsia="ru-RU"/>
        </w:rPr>
        <w:t xml:space="preserve"> </w:t>
      </w:r>
      <w:r w:rsidR="00D559BD" w:rsidRPr="00DE3677">
        <w:rPr>
          <w:rFonts w:ascii="Arial" w:hAnsi="Arial" w:cs="Arial"/>
          <w:sz w:val="20"/>
          <w:szCs w:val="20"/>
          <w:lang w:eastAsia="ru-RU"/>
        </w:rPr>
        <w:t>«Профилактика терроризма и экстремизма</w:t>
      </w:r>
      <w:r w:rsidR="00D559BD">
        <w:rPr>
          <w:rFonts w:ascii="Arial" w:hAnsi="Arial" w:cs="Arial"/>
          <w:sz w:val="20"/>
          <w:szCs w:val="20"/>
          <w:lang w:eastAsia="ru-RU"/>
        </w:rPr>
        <w:t xml:space="preserve"> </w:t>
      </w:r>
    </w:p>
    <w:p w:rsidR="00D559BD" w:rsidRPr="00DE3677" w:rsidRDefault="008A14AE" w:rsidP="00DE3677">
      <w:pPr>
        <w:spacing w:before="100" w:beforeAutospacing="1" w:after="100" w:afterAutospacing="1" w:line="240" w:lineRule="auto"/>
        <w:contextualSpacing/>
        <w:jc w:val="right"/>
        <w:rPr>
          <w:rFonts w:ascii="Arial" w:hAnsi="Arial" w:cs="Arial"/>
          <w:sz w:val="20"/>
          <w:szCs w:val="20"/>
          <w:lang w:eastAsia="ru-RU"/>
        </w:rPr>
      </w:pPr>
      <w:r>
        <w:rPr>
          <w:rFonts w:ascii="Arial" w:hAnsi="Arial" w:cs="Arial"/>
          <w:sz w:val="20"/>
          <w:szCs w:val="20"/>
          <w:lang w:eastAsia="ru-RU"/>
        </w:rPr>
        <w:t xml:space="preserve"> </w:t>
      </w:r>
      <w:r w:rsidR="00D559BD" w:rsidRPr="00DE3677">
        <w:rPr>
          <w:rFonts w:ascii="Arial" w:hAnsi="Arial" w:cs="Arial"/>
          <w:sz w:val="20"/>
          <w:szCs w:val="20"/>
          <w:lang w:eastAsia="ru-RU"/>
        </w:rPr>
        <w:t>на территории Боготольского сельсовета» </w:t>
      </w:r>
    </w:p>
    <w:p w:rsidR="00D559BD" w:rsidRPr="003C183C" w:rsidRDefault="008A14AE" w:rsidP="003C183C">
      <w:pPr>
        <w:spacing w:before="100" w:beforeAutospacing="1" w:after="100" w:afterAutospacing="1"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 xml:space="preserve"> </w:t>
      </w:r>
    </w:p>
    <w:p w:rsidR="00D559BD" w:rsidRPr="00FA5B27" w:rsidRDefault="00D559BD" w:rsidP="003B3A87">
      <w:pPr>
        <w:spacing w:before="100" w:beforeAutospacing="1" w:after="100" w:afterAutospacing="1" w:line="240" w:lineRule="auto"/>
        <w:jc w:val="center"/>
        <w:rPr>
          <w:rFonts w:ascii="Arial" w:hAnsi="Arial" w:cs="Arial"/>
          <w:bCs/>
          <w:sz w:val="24"/>
          <w:szCs w:val="24"/>
          <w:lang w:eastAsia="ru-RU"/>
        </w:rPr>
      </w:pPr>
      <w:r w:rsidRPr="00FA5B27">
        <w:rPr>
          <w:rFonts w:ascii="Arial" w:hAnsi="Arial" w:cs="Arial"/>
          <w:bCs/>
          <w:sz w:val="24"/>
          <w:szCs w:val="24"/>
          <w:lang w:eastAsia="ru-RU"/>
        </w:rPr>
        <w:t>Цели, целевые показатели, задачи, показатели результативности</w:t>
      </w:r>
    </w:p>
    <w:tbl>
      <w:tblPr>
        <w:tblW w:w="15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2574"/>
        <w:gridCol w:w="1307"/>
        <w:gridCol w:w="1293"/>
        <w:gridCol w:w="1706"/>
        <w:gridCol w:w="907"/>
        <w:gridCol w:w="908"/>
        <w:gridCol w:w="908"/>
        <w:gridCol w:w="908"/>
        <w:gridCol w:w="909"/>
        <w:gridCol w:w="705"/>
        <w:gridCol w:w="794"/>
        <w:gridCol w:w="859"/>
        <w:gridCol w:w="792"/>
      </w:tblGrid>
      <w:tr w:rsidR="00FA5B27" w:rsidRPr="00FA5B27" w:rsidTr="00FA5B27">
        <w:tc>
          <w:tcPr>
            <w:tcW w:w="579" w:type="dxa"/>
            <w:vMerge w:val="restart"/>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 xml:space="preserve">№ </w:t>
            </w:r>
            <w:proofErr w:type="gramStart"/>
            <w:r w:rsidRPr="00FA5B27">
              <w:rPr>
                <w:rFonts w:ascii="Arial" w:hAnsi="Arial" w:cs="Arial"/>
                <w:bCs/>
                <w:sz w:val="18"/>
                <w:szCs w:val="18"/>
                <w:lang w:eastAsia="ru-RU"/>
              </w:rPr>
              <w:t>п</w:t>
            </w:r>
            <w:proofErr w:type="gramEnd"/>
            <w:r w:rsidRPr="00FA5B27">
              <w:rPr>
                <w:rFonts w:ascii="Arial" w:hAnsi="Arial" w:cs="Arial"/>
                <w:bCs/>
                <w:sz w:val="18"/>
                <w:szCs w:val="18"/>
                <w:lang w:eastAsia="ru-RU"/>
              </w:rPr>
              <w:t>/п</w:t>
            </w:r>
          </w:p>
        </w:tc>
        <w:tc>
          <w:tcPr>
            <w:tcW w:w="2574" w:type="dxa"/>
            <w:vMerge w:val="restart"/>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Цели, задачи, показатели</w:t>
            </w:r>
          </w:p>
        </w:tc>
        <w:tc>
          <w:tcPr>
            <w:tcW w:w="1307" w:type="dxa"/>
            <w:vMerge w:val="restart"/>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Единица измерения</w:t>
            </w:r>
          </w:p>
        </w:tc>
        <w:tc>
          <w:tcPr>
            <w:tcW w:w="1293" w:type="dxa"/>
            <w:vMerge w:val="restart"/>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Источник информации</w:t>
            </w:r>
          </w:p>
        </w:tc>
        <w:tc>
          <w:tcPr>
            <w:tcW w:w="1706" w:type="dxa"/>
            <w:vMerge w:val="restart"/>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Год, предшествующий реализации муниципальной программы</w:t>
            </w:r>
            <w:r w:rsidR="008A14AE" w:rsidRPr="00FA5B27">
              <w:rPr>
                <w:rFonts w:ascii="Arial" w:hAnsi="Arial" w:cs="Arial"/>
                <w:bCs/>
                <w:sz w:val="18"/>
                <w:szCs w:val="18"/>
                <w:lang w:eastAsia="ru-RU"/>
              </w:rPr>
              <w:t xml:space="preserve"> </w:t>
            </w:r>
            <w:r w:rsidRPr="00FA5B27">
              <w:rPr>
                <w:rFonts w:ascii="Arial" w:hAnsi="Arial" w:cs="Arial"/>
                <w:bCs/>
                <w:sz w:val="18"/>
                <w:szCs w:val="18"/>
                <w:lang w:eastAsia="ru-RU"/>
              </w:rPr>
              <w:t>2017</w:t>
            </w:r>
          </w:p>
        </w:tc>
        <w:tc>
          <w:tcPr>
            <w:tcW w:w="7690" w:type="dxa"/>
            <w:gridSpan w:val="9"/>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Годы реализации муниципальной программы</w:t>
            </w:r>
          </w:p>
        </w:tc>
      </w:tr>
      <w:tr w:rsidR="00FA5B27" w:rsidRPr="00FA5B27" w:rsidTr="00FA5B27">
        <w:tc>
          <w:tcPr>
            <w:tcW w:w="579" w:type="dxa"/>
            <w:vMerge/>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p>
        </w:tc>
        <w:tc>
          <w:tcPr>
            <w:tcW w:w="2574" w:type="dxa"/>
            <w:vMerge/>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p>
        </w:tc>
        <w:tc>
          <w:tcPr>
            <w:tcW w:w="1307" w:type="dxa"/>
            <w:vMerge/>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p>
        </w:tc>
        <w:tc>
          <w:tcPr>
            <w:tcW w:w="1293" w:type="dxa"/>
            <w:vMerge/>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p>
        </w:tc>
        <w:tc>
          <w:tcPr>
            <w:tcW w:w="1706" w:type="dxa"/>
            <w:vMerge/>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p>
        </w:tc>
        <w:tc>
          <w:tcPr>
            <w:tcW w:w="907" w:type="dxa"/>
            <w:vMerge w:val="restart"/>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2018</w:t>
            </w:r>
          </w:p>
        </w:tc>
        <w:tc>
          <w:tcPr>
            <w:tcW w:w="908" w:type="dxa"/>
            <w:vMerge w:val="restart"/>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2019</w:t>
            </w:r>
          </w:p>
        </w:tc>
        <w:tc>
          <w:tcPr>
            <w:tcW w:w="908" w:type="dxa"/>
            <w:vMerge w:val="restart"/>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2020</w:t>
            </w:r>
          </w:p>
        </w:tc>
        <w:tc>
          <w:tcPr>
            <w:tcW w:w="908" w:type="dxa"/>
            <w:vMerge w:val="restart"/>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2021</w:t>
            </w:r>
          </w:p>
        </w:tc>
        <w:tc>
          <w:tcPr>
            <w:tcW w:w="909" w:type="dxa"/>
            <w:vMerge w:val="restart"/>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2022</w:t>
            </w:r>
          </w:p>
        </w:tc>
        <w:tc>
          <w:tcPr>
            <w:tcW w:w="705" w:type="dxa"/>
            <w:vMerge w:val="restart"/>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2023</w:t>
            </w:r>
          </w:p>
        </w:tc>
        <w:tc>
          <w:tcPr>
            <w:tcW w:w="794" w:type="dxa"/>
            <w:vMerge w:val="restart"/>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2024</w:t>
            </w:r>
          </w:p>
        </w:tc>
        <w:tc>
          <w:tcPr>
            <w:tcW w:w="1651" w:type="dxa"/>
            <w:gridSpan w:val="2"/>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Годы до конца реализации муниципальной программы в пятилетнем интервале</w:t>
            </w:r>
          </w:p>
        </w:tc>
      </w:tr>
      <w:tr w:rsidR="00FA5B27" w:rsidRPr="00FA5B27" w:rsidTr="00FA5B27">
        <w:tc>
          <w:tcPr>
            <w:tcW w:w="579" w:type="dxa"/>
            <w:vMerge/>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p>
        </w:tc>
        <w:tc>
          <w:tcPr>
            <w:tcW w:w="2574" w:type="dxa"/>
            <w:vMerge/>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p>
        </w:tc>
        <w:tc>
          <w:tcPr>
            <w:tcW w:w="1307" w:type="dxa"/>
            <w:vMerge/>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p>
        </w:tc>
        <w:tc>
          <w:tcPr>
            <w:tcW w:w="1293" w:type="dxa"/>
            <w:vMerge/>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p>
        </w:tc>
        <w:tc>
          <w:tcPr>
            <w:tcW w:w="1706" w:type="dxa"/>
            <w:vMerge/>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p>
        </w:tc>
        <w:tc>
          <w:tcPr>
            <w:tcW w:w="907" w:type="dxa"/>
            <w:vMerge/>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p>
        </w:tc>
        <w:tc>
          <w:tcPr>
            <w:tcW w:w="908" w:type="dxa"/>
            <w:vMerge/>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p>
        </w:tc>
        <w:tc>
          <w:tcPr>
            <w:tcW w:w="908" w:type="dxa"/>
            <w:vMerge/>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p>
        </w:tc>
        <w:tc>
          <w:tcPr>
            <w:tcW w:w="908" w:type="dxa"/>
            <w:vMerge/>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p>
        </w:tc>
        <w:tc>
          <w:tcPr>
            <w:tcW w:w="909" w:type="dxa"/>
            <w:vMerge/>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p>
        </w:tc>
        <w:tc>
          <w:tcPr>
            <w:tcW w:w="705" w:type="dxa"/>
            <w:vMerge/>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p>
        </w:tc>
        <w:tc>
          <w:tcPr>
            <w:tcW w:w="794" w:type="dxa"/>
            <w:vMerge/>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p>
        </w:tc>
        <w:tc>
          <w:tcPr>
            <w:tcW w:w="859"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2025</w:t>
            </w:r>
          </w:p>
        </w:tc>
        <w:tc>
          <w:tcPr>
            <w:tcW w:w="792"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2030</w:t>
            </w:r>
          </w:p>
        </w:tc>
      </w:tr>
      <w:tr w:rsidR="00FA5B27" w:rsidRPr="00FA5B27" w:rsidTr="00FA5B27">
        <w:tc>
          <w:tcPr>
            <w:tcW w:w="579" w:type="dxa"/>
            <w:shd w:val="clear" w:color="auto" w:fill="auto"/>
          </w:tcPr>
          <w:p w:rsidR="00D559BD" w:rsidRPr="00FA5B27" w:rsidRDefault="00D559BD" w:rsidP="00FA5B27">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1</w:t>
            </w:r>
          </w:p>
        </w:tc>
        <w:tc>
          <w:tcPr>
            <w:tcW w:w="2574" w:type="dxa"/>
            <w:shd w:val="clear" w:color="auto" w:fill="auto"/>
          </w:tcPr>
          <w:p w:rsidR="00D559BD" w:rsidRPr="00FA5B27" w:rsidRDefault="00D559BD" w:rsidP="00FA5B27">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2</w:t>
            </w:r>
          </w:p>
        </w:tc>
        <w:tc>
          <w:tcPr>
            <w:tcW w:w="1307" w:type="dxa"/>
            <w:shd w:val="clear" w:color="auto" w:fill="auto"/>
          </w:tcPr>
          <w:p w:rsidR="00D559BD" w:rsidRPr="00FA5B27" w:rsidRDefault="00D559BD" w:rsidP="00FA5B27">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3</w:t>
            </w:r>
          </w:p>
        </w:tc>
        <w:tc>
          <w:tcPr>
            <w:tcW w:w="1293" w:type="dxa"/>
            <w:shd w:val="clear" w:color="auto" w:fill="auto"/>
          </w:tcPr>
          <w:p w:rsidR="00D559BD" w:rsidRPr="00FA5B27" w:rsidRDefault="00D559BD" w:rsidP="00FA5B27">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4</w:t>
            </w:r>
          </w:p>
        </w:tc>
        <w:tc>
          <w:tcPr>
            <w:tcW w:w="1706" w:type="dxa"/>
            <w:shd w:val="clear" w:color="auto" w:fill="auto"/>
          </w:tcPr>
          <w:p w:rsidR="00D559BD" w:rsidRPr="00FA5B27" w:rsidRDefault="00D559BD" w:rsidP="00FA5B27">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5</w:t>
            </w:r>
          </w:p>
        </w:tc>
        <w:tc>
          <w:tcPr>
            <w:tcW w:w="907" w:type="dxa"/>
            <w:shd w:val="clear" w:color="auto" w:fill="auto"/>
          </w:tcPr>
          <w:p w:rsidR="00D559BD" w:rsidRPr="00FA5B27" w:rsidRDefault="00D559BD" w:rsidP="00FA5B27">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6</w:t>
            </w:r>
          </w:p>
        </w:tc>
        <w:tc>
          <w:tcPr>
            <w:tcW w:w="908" w:type="dxa"/>
            <w:shd w:val="clear" w:color="auto" w:fill="auto"/>
          </w:tcPr>
          <w:p w:rsidR="00D559BD" w:rsidRPr="00FA5B27" w:rsidRDefault="00D559BD" w:rsidP="00FA5B27">
            <w:pPr>
              <w:spacing w:before="100" w:beforeAutospacing="1" w:after="100" w:afterAutospacing="1" w:line="240" w:lineRule="auto"/>
              <w:jc w:val="center"/>
              <w:rPr>
                <w:rFonts w:ascii="Arial" w:hAnsi="Arial" w:cs="Arial"/>
                <w:bCs/>
                <w:sz w:val="16"/>
                <w:szCs w:val="16"/>
                <w:lang w:eastAsia="ru-RU"/>
              </w:rPr>
            </w:pPr>
          </w:p>
        </w:tc>
        <w:tc>
          <w:tcPr>
            <w:tcW w:w="908" w:type="dxa"/>
            <w:shd w:val="clear" w:color="auto" w:fill="auto"/>
          </w:tcPr>
          <w:p w:rsidR="00D559BD" w:rsidRPr="00FA5B27" w:rsidRDefault="00D559BD" w:rsidP="00FA5B27">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8</w:t>
            </w:r>
          </w:p>
        </w:tc>
        <w:tc>
          <w:tcPr>
            <w:tcW w:w="908" w:type="dxa"/>
            <w:shd w:val="clear" w:color="auto" w:fill="auto"/>
          </w:tcPr>
          <w:p w:rsidR="00D559BD" w:rsidRPr="00FA5B27" w:rsidRDefault="00D559BD" w:rsidP="00FA5B27">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9</w:t>
            </w:r>
          </w:p>
        </w:tc>
        <w:tc>
          <w:tcPr>
            <w:tcW w:w="909" w:type="dxa"/>
            <w:shd w:val="clear" w:color="auto" w:fill="auto"/>
          </w:tcPr>
          <w:p w:rsidR="00D559BD" w:rsidRPr="00FA5B27" w:rsidRDefault="00D559BD" w:rsidP="00FA5B27">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10</w:t>
            </w:r>
          </w:p>
        </w:tc>
        <w:tc>
          <w:tcPr>
            <w:tcW w:w="705" w:type="dxa"/>
            <w:shd w:val="clear" w:color="auto" w:fill="auto"/>
          </w:tcPr>
          <w:p w:rsidR="00D559BD" w:rsidRPr="00FA5B27" w:rsidRDefault="00D559BD" w:rsidP="00FA5B27">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11</w:t>
            </w:r>
          </w:p>
        </w:tc>
        <w:tc>
          <w:tcPr>
            <w:tcW w:w="794" w:type="dxa"/>
            <w:shd w:val="clear" w:color="auto" w:fill="auto"/>
          </w:tcPr>
          <w:p w:rsidR="00D559BD" w:rsidRPr="00FA5B27" w:rsidRDefault="00D559BD" w:rsidP="00FA5B27">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12</w:t>
            </w:r>
          </w:p>
        </w:tc>
        <w:tc>
          <w:tcPr>
            <w:tcW w:w="859" w:type="dxa"/>
            <w:shd w:val="clear" w:color="auto" w:fill="auto"/>
          </w:tcPr>
          <w:p w:rsidR="00D559BD" w:rsidRPr="00FA5B27" w:rsidRDefault="00D559BD" w:rsidP="00FA5B27">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13</w:t>
            </w:r>
          </w:p>
        </w:tc>
        <w:tc>
          <w:tcPr>
            <w:tcW w:w="792" w:type="dxa"/>
            <w:shd w:val="clear" w:color="auto" w:fill="auto"/>
          </w:tcPr>
          <w:p w:rsidR="00D559BD" w:rsidRPr="00FA5B27" w:rsidRDefault="00D559BD" w:rsidP="00FA5B27">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14</w:t>
            </w:r>
          </w:p>
        </w:tc>
      </w:tr>
      <w:tr w:rsidR="00D559BD" w:rsidRPr="00FA5B27" w:rsidTr="00FA5B27">
        <w:tc>
          <w:tcPr>
            <w:tcW w:w="15149" w:type="dxa"/>
            <w:gridSpan w:val="14"/>
            <w:shd w:val="clear" w:color="auto" w:fill="auto"/>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Цель. Реализация на территории Боготольского сельсовета</w:t>
            </w:r>
            <w:r w:rsidR="008A14AE" w:rsidRPr="00FA5B27">
              <w:rPr>
                <w:rFonts w:ascii="Arial" w:hAnsi="Arial" w:cs="Arial"/>
                <w:bCs/>
                <w:lang w:eastAsia="ru-RU"/>
              </w:rPr>
              <w:t xml:space="preserve"> </w:t>
            </w:r>
            <w:r w:rsidRPr="00FA5B27">
              <w:rPr>
                <w:rFonts w:ascii="Arial" w:hAnsi="Arial" w:cs="Arial"/>
                <w:bCs/>
                <w:lang w:eastAsia="ru-RU"/>
              </w:rPr>
              <w:t>мер по</w:t>
            </w:r>
            <w:r w:rsidR="008A14AE" w:rsidRPr="00FA5B27">
              <w:rPr>
                <w:rFonts w:ascii="Arial" w:hAnsi="Arial" w:cs="Arial"/>
                <w:bCs/>
                <w:lang w:eastAsia="ru-RU"/>
              </w:rPr>
              <w:t xml:space="preserve"> </w:t>
            </w:r>
            <w:r w:rsidRPr="00FA5B27">
              <w:rPr>
                <w:rFonts w:ascii="Arial" w:hAnsi="Arial" w:cs="Arial"/>
                <w:bCs/>
                <w:lang w:eastAsia="ru-RU"/>
              </w:rPr>
              <w:t>профилактике терроризма</w:t>
            </w:r>
            <w:r w:rsidR="008A14AE" w:rsidRPr="00FA5B27">
              <w:rPr>
                <w:rFonts w:ascii="Arial" w:hAnsi="Arial" w:cs="Arial"/>
                <w:bCs/>
                <w:lang w:eastAsia="ru-RU"/>
              </w:rPr>
              <w:t xml:space="preserve"> </w:t>
            </w:r>
            <w:r w:rsidRPr="00FA5B27">
              <w:rPr>
                <w:rFonts w:ascii="Arial" w:hAnsi="Arial" w:cs="Arial"/>
                <w:bCs/>
                <w:lang w:eastAsia="ru-RU"/>
              </w:rPr>
              <w:t>и экстремизма</w:t>
            </w:r>
          </w:p>
        </w:tc>
      </w:tr>
      <w:tr w:rsidR="00D559BD" w:rsidRPr="00FA5B27" w:rsidTr="00FA5B27">
        <w:tc>
          <w:tcPr>
            <w:tcW w:w="15149" w:type="dxa"/>
            <w:gridSpan w:val="14"/>
            <w:shd w:val="clear" w:color="auto" w:fill="auto"/>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 xml:space="preserve">Задача 1. </w:t>
            </w:r>
            <w:r w:rsidRPr="00FA5B27">
              <w:rPr>
                <w:rFonts w:ascii="Arial" w:hAnsi="Arial" w:cs="Arial"/>
                <w:lang w:eastAsia="ru-RU"/>
              </w:rPr>
              <w:t>Проведение воспитательной, пропагандистской работы с населением Боготольского сельсовета, направленной на предупреждение террористической и экстремистской деятельности, повышение бдительности</w:t>
            </w:r>
          </w:p>
        </w:tc>
      </w:tr>
      <w:tr w:rsidR="00FA5B27" w:rsidRPr="00FA5B27" w:rsidTr="00FA5B27">
        <w:tc>
          <w:tcPr>
            <w:tcW w:w="579" w:type="dxa"/>
            <w:shd w:val="clear" w:color="auto" w:fill="auto"/>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1</w:t>
            </w:r>
          </w:p>
        </w:tc>
        <w:tc>
          <w:tcPr>
            <w:tcW w:w="2574" w:type="dxa"/>
            <w:shd w:val="clear" w:color="auto" w:fill="auto"/>
          </w:tcPr>
          <w:p w:rsidR="00D559BD" w:rsidRPr="00FA5B27" w:rsidRDefault="00D559BD" w:rsidP="00FA5B27">
            <w:pPr>
              <w:spacing w:before="100" w:beforeAutospacing="1" w:after="100" w:afterAutospacing="1" w:line="240" w:lineRule="auto"/>
              <w:jc w:val="both"/>
              <w:rPr>
                <w:rFonts w:ascii="Arial" w:hAnsi="Arial" w:cs="Arial"/>
                <w:bCs/>
                <w:sz w:val="20"/>
                <w:szCs w:val="20"/>
                <w:lang w:eastAsia="ru-RU"/>
              </w:rPr>
            </w:pPr>
            <w:r w:rsidRPr="00FA5B27">
              <w:rPr>
                <w:rFonts w:ascii="Arial" w:hAnsi="Arial" w:cs="Arial"/>
                <w:sz w:val="20"/>
                <w:szCs w:val="20"/>
                <w:lang w:eastAsia="ru-RU"/>
              </w:rPr>
              <w:t>Проведение в школах профилактических бесед о противодействии террористической и экстремистской деятельности</w:t>
            </w:r>
          </w:p>
        </w:tc>
        <w:tc>
          <w:tcPr>
            <w:tcW w:w="1307"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единиц</w:t>
            </w:r>
          </w:p>
        </w:tc>
        <w:tc>
          <w:tcPr>
            <w:tcW w:w="1293"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Отчетные данные</w:t>
            </w:r>
          </w:p>
        </w:tc>
        <w:tc>
          <w:tcPr>
            <w:tcW w:w="1706"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0</w:t>
            </w:r>
          </w:p>
        </w:tc>
        <w:tc>
          <w:tcPr>
            <w:tcW w:w="907"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908"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908"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908"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909"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705"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794"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859"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792"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r>
      <w:tr w:rsidR="00FA5B27" w:rsidRPr="00FA5B27" w:rsidTr="00FA5B27">
        <w:tc>
          <w:tcPr>
            <w:tcW w:w="579" w:type="dxa"/>
            <w:shd w:val="clear" w:color="auto" w:fill="auto"/>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2</w:t>
            </w:r>
          </w:p>
        </w:tc>
        <w:tc>
          <w:tcPr>
            <w:tcW w:w="2574" w:type="dxa"/>
            <w:shd w:val="clear" w:color="auto" w:fill="auto"/>
          </w:tcPr>
          <w:p w:rsidR="00D559BD" w:rsidRPr="00FA5B27" w:rsidRDefault="00D559BD" w:rsidP="00FA5B27">
            <w:pPr>
              <w:spacing w:before="100" w:beforeAutospacing="1" w:after="100" w:afterAutospacing="1" w:line="240" w:lineRule="auto"/>
              <w:jc w:val="both"/>
              <w:rPr>
                <w:rFonts w:ascii="Arial" w:hAnsi="Arial" w:cs="Arial"/>
                <w:bCs/>
                <w:sz w:val="20"/>
                <w:szCs w:val="20"/>
                <w:lang w:eastAsia="ru-RU"/>
              </w:rPr>
            </w:pPr>
            <w:r w:rsidRPr="00FA5B27">
              <w:rPr>
                <w:rFonts w:ascii="Arial" w:hAnsi="Arial" w:cs="Arial"/>
                <w:sz w:val="20"/>
                <w:szCs w:val="20"/>
                <w:lang w:eastAsia="ru-RU"/>
              </w:rPr>
              <w:t>Проведение среди посетителей СК и библиотек мероприятий, направленных на</w:t>
            </w:r>
            <w:r w:rsidR="008A14AE" w:rsidRPr="00FA5B27">
              <w:rPr>
                <w:rFonts w:ascii="Arial" w:hAnsi="Arial" w:cs="Arial"/>
                <w:sz w:val="20"/>
                <w:szCs w:val="20"/>
                <w:lang w:eastAsia="ru-RU"/>
              </w:rPr>
              <w:t xml:space="preserve"> </w:t>
            </w:r>
            <w:r w:rsidRPr="00FA5B27">
              <w:rPr>
                <w:rFonts w:ascii="Arial" w:hAnsi="Arial" w:cs="Arial"/>
                <w:sz w:val="20"/>
                <w:szCs w:val="20"/>
                <w:lang w:eastAsia="ru-RU"/>
              </w:rPr>
              <w:t>повышение уровня толерантного сознания молодежи, а именно: книжные выставки,</w:t>
            </w:r>
            <w:r w:rsidR="008A14AE" w:rsidRPr="00FA5B27">
              <w:rPr>
                <w:rFonts w:ascii="Arial" w:hAnsi="Arial" w:cs="Arial"/>
                <w:sz w:val="20"/>
                <w:szCs w:val="20"/>
                <w:lang w:eastAsia="ru-RU"/>
              </w:rPr>
              <w:t xml:space="preserve"> </w:t>
            </w:r>
            <w:r w:rsidRPr="00FA5B27">
              <w:rPr>
                <w:rFonts w:ascii="Arial" w:hAnsi="Arial" w:cs="Arial"/>
                <w:sz w:val="20"/>
                <w:szCs w:val="20"/>
                <w:lang w:eastAsia="ru-RU"/>
              </w:rPr>
              <w:t>час рассказа, урок толерантности</w:t>
            </w:r>
          </w:p>
        </w:tc>
        <w:tc>
          <w:tcPr>
            <w:tcW w:w="1307"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единиц</w:t>
            </w:r>
          </w:p>
        </w:tc>
        <w:tc>
          <w:tcPr>
            <w:tcW w:w="1293"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Отчетные данные</w:t>
            </w:r>
          </w:p>
        </w:tc>
        <w:tc>
          <w:tcPr>
            <w:tcW w:w="1706"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0</w:t>
            </w:r>
          </w:p>
        </w:tc>
        <w:tc>
          <w:tcPr>
            <w:tcW w:w="907"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908"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908"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908"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909"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705"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794"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859"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792"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r>
      <w:tr w:rsidR="00D559BD" w:rsidRPr="00FA5B27" w:rsidTr="00FA5B27">
        <w:tc>
          <w:tcPr>
            <w:tcW w:w="15149" w:type="dxa"/>
            <w:gridSpan w:val="14"/>
            <w:shd w:val="clear" w:color="auto" w:fill="auto"/>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 xml:space="preserve">Задача 2. </w:t>
            </w:r>
            <w:r w:rsidRPr="00FA5B27">
              <w:rPr>
                <w:rFonts w:ascii="Arial" w:hAnsi="Arial" w:cs="Arial"/>
                <w:lang w:eastAsia="ru-RU"/>
              </w:rPr>
              <w:t>Повышение уровня межведомственного взаимопонимания по профилактике терроризма и экстремизма, сведение к минимуму проявлений терроризма и экстремизма на территории поселения, усиление антитеррористической защищенности объектов социальной сфер</w:t>
            </w:r>
          </w:p>
        </w:tc>
      </w:tr>
      <w:tr w:rsidR="00FA5B27" w:rsidRPr="00FA5B27" w:rsidTr="00FA5B27">
        <w:tc>
          <w:tcPr>
            <w:tcW w:w="579" w:type="dxa"/>
            <w:shd w:val="clear" w:color="auto" w:fill="auto"/>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2574" w:type="dxa"/>
            <w:shd w:val="clear" w:color="auto" w:fill="auto"/>
          </w:tcPr>
          <w:p w:rsidR="00D559BD" w:rsidRPr="00FA5B27" w:rsidRDefault="00D559BD" w:rsidP="00FA5B27">
            <w:pPr>
              <w:spacing w:before="100" w:beforeAutospacing="1" w:after="100" w:afterAutospacing="1" w:line="240" w:lineRule="auto"/>
              <w:jc w:val="both"/>
              <w:rPr>
                <w:rFonts w:ascii="Arial" w:hAnsi="Arial" w:cs="Arial"/>
                <w:bCs/>
                <w:sz w:val="20"/>
                <w:szCs w:val="20"/>
                <w:lang w:eastAsia="ru-RU"/>
              </w:rPr>
            </w:pPr>
            <w:r w:rsidRPr="00FA5B27">
              <w:rPr>
                <w:rFonts w:ascii="Arial" w:hAnsi="Arial" w:cs="Arial"/>
                <w:sz w:val="20"/>
                <w:szCs w:val="20"/>
                <w:lang w:eastAsia="ru-RU"/>
              </w:rPr>
              <w:t>Приобретение</w:t>
            </w:r>
            <w:r w:rsidR="008A14AE" w:rsidRPr="00FA5B27">
              <w:rPr>
                <w:rFonts w:ascii="Arial" w:hAnsi="Arial" w:cs="Arial"/>
                <w:sz w:val="20"/>
                <w:szCs w:val="20"/>
                <w:lang w:eastAsia="ru-RU"/>
              </w:rPr>
              <w:t xml:space="preserve"> </w:t>
            </w:r>
            <w:r w:rsidRPr="00FA5B27">
              <w:rPr>
                <w:rFonts w:ascii="Arial" w:hAnsi="Arial" w:cs="Arial"/>
                <w:sz w:val="20"/>
                <w:szCs w:val="20"/>
                <w:lang w:eastAsia="ru-RU"/>
              </w:rPr>
              <w:t xml:space="preserve">буклетов, плакатов, памяток и рекомендаций для учреждений, предприятий, расположенных на территории сельского поселения по антитеррористической </w:t>
            </w:r>
            <w:r w:rsidRPr="00FA5B27">
              <w:rPr>
                <w:rFonts w:ascii="Arial" w:hAnsi="Arial" w:cs="Arial"/>
                <w:sz w:val="20"/>
                <w:szCs w:val="20"/>
                <w:lang w:eastAsia="ru-RU"/>
              </w:rPr>
              <w:lastRenderedPageBreak/>
              <w:t>тематике</w:t>
            </w:r>
          </w:p>
        </w:tc>
        <w:tc>
          <w:tcPr>
            <w:tcW w:w="1307"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lastRenderedPageBreak/>
              <w:t>единиц</w:t>
            </w:r>
          </w:p>
        </w:tc>
        <w:tc>
          <w:tcPr>
            <w:tcW w:w="1293"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Отчетные данные</w:t>
            </w:r>
          </w:p>
        </w:tc>
        <w:tc>
          <w:tcPr>
            <w:tcW w:w="1706"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0</w:t>
            </w:r>
          </w:p>
        </w:tc>
        <w:tc>
          <w:tcPr>
            <w:tcW w:w="907"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50</w:t>
            </w:r>
          </w:p>
        </w:tc>
        <w:tc>
          <w:tcPr>
            <w:tcW w:w="908"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50</w:t>
            </w:r>
          </w:p>
        </w:tc>
        <w:tc>
          <w:tcPr>
            <w:tcW w:w="908"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50</w:t>
            </w:r>
          </w:p>
        </w:tc>
        <w:tc>
          <w:tcPr>
            <w:tcW w:w="908"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50</w:t>
            </w:r>
          </w:p>
        </w:tc>
        <w:tc>
          <w:tcPr>
            <w:tcW w:w="909"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50</w:t>
            </w:r>
          </w:p>
        </w:tc>
        <w:tc>
          <w:tcPr>
            <w:tcW w:w="705"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50</w:t>
            </w:r>
          </w:p>
        </w:tc>
        <w:tc>
          <w:tcPr>
            <w:tcW w:w="794"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50</w:t>
            </w:r>
          </w:p>
        </w:tc>
        <w:tc>
          <w:tcPr>
            <w:tcW w:w="859"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50</w:t>
            </w:r>
          </w:p>
        </w:tc>
        <w:tc>
          <w:tcPr>
            <w:tcW w:w="792"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50</w:t>
            </w:r>
          </w:p>
        </w:tc>
      </w:tr>
      <w:tr w:rsidR="00FA5B27" w:rsidRPr="00FA5B27" w:rsidTr="00FA5B27">
        <w:tc>
          <w:tcPr>
            <w:tcW w:w="579" w:type="dxa"/>
            <w:shd w:val="clear" w:color="auto" w:fill="auto"/>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4</w:t>
            </w:r>
          </w:p>
        </w:tc>
        <w:tc>
          <w:tcPr>
            <w:tcW w:w="2574" w:type="dxa"/>
            <w:shd w:val="clear" w:color="auto" w:fill="auto"/>
          </w:tcPr>
          <w:p w:rsidR="00D559BD" w:rsidRPr="00FA5B27" w:rsidRDefault="00D559BD" w:rsidP="00FA5B27">
            <w:pPr>
              <w:spacing w:before="100" w:beforeAutospacing="1" w:after="100" w:afterAutospacing="1" w:line="240" w:lineRule="auto"/>
              <w:jc w:val="both"/>
              <w:rPr>
                <w:rFonts w:ascii="Arial" w:hAnsi="Arial" w:cs="Arial"/>
                <w:bCs/>
                <w:sz w:val="20"/>
                <w:szCs w:val="20"/>
                <w:lang w:eastAsia="ru-RU"/>
              </w:rPr>
            </w:pPr>
            <w:r w:rsidRPr="00FA5B27">
              <w:rPr>
                <w:rFonts w:ascii="Arial" w:hAnsi="Arial" w:cs="Arial"/>
                <w:sz w:val="20"/>
                <w:szCs w:val="20"/>
                <w:lang w:eastAsia="ru-RU"/>
              </w:rPr>
              <w:t>Информирование жителей Боготольского сельсовета</w:t>
            </w:r>
            <w:r w:rsidR="008A14AE" w:rsidRPr="00FA5B27">
              <w:rPr>
                <w:rFonts w:ascii="Arial" w:hAnsi="Arial" w:cs="Arial"/>
                <w:sz w:val="20"/>
                <w:szCs w:val="20"/>
                <w:lang w:eastAsia="ru-RU"/>
              </w:rPr>
              <w:t xml:space="preserve"> </w:t>
            </w:r>
            <w:r w:rsidRPr="00FA5B27">
              <w:rPr>
                <w:rFonts w:ascii="Arial" w:hAnsi="Arial" w:cs="Arial"/>
                <w:sz w:val="20"/>
                <w:szCs w:val="20"/>
                <w:lang w:eastAsia="ru-RU"/>
              </w:rPr>
              <w:t>о тактике действий при угрозе возникновения террористических актов посредством размещения информации на информационных стендах, проведение собраний граждан (сходы)</w:t>
            </w:r>
          </w:p>
        </w:tc>
        <w:tc>
          <w:tcPr>
            <w:tcW w:w="1307"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 охвата населения</w:t>
            </w:r>
          </w:p>
        </w:tc>
        <w:tc>
          <w:tcPr>
            <w:tcW w:w="1293"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Отчетные данные</w:t>
            </w:r>
          </w:p>
        </w:tc>
        <w:tc>
          <w:tcPr>
            <w:tcW w:w="1706"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0</w:t>
            </w:r>
          </w:p>
        </w:tc>
        <w:tc>
          <w:tcPr>
            <w:tcW w:w="907"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30</w:t>
            </w:r>
          </w:p>
        </w:tc>
        <w:tc>
          <w:tcPr>
            <w:tcW w:w="908"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30</w:t>
            </w:r>
          </w:p>
        </w:tc>
        <w:tc>
          <w:tcPr>
            <w:tcW w:w="908"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30</w:t>
            </w:r>
          </w:p>
        </w:tc>
        <w:tc>
          <w:tcPr>
            <w:tcW w:w="908"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30</w:t>
            </w:r>
          </w:p>
        </w:tc>
        <w:tc>
          <w:tcPr>
            <w:tcW w:w="909"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30</w:t>
            </w:r>
          </w:p>
        </w:tc>
        <w:tc>
          <w:tcPr>
            <w:tcW w:w="705"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30</w:t>
            </w:r>
          </w:p>
        </w:tc>
        <w:tc>
          <w:tcPr>
            <w:tcW w:w="794"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30</w:t>
            </w:r>
          </w:p>
        </w:tc>
        <w:tc>
          <w:tcPr>
            <w:tcW w:w="859"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30</w:t>
            </w:r>
          </w:p>
        </w:tc>
        <w:tc>
          <w:tcPr>
            <w:tcW w:w="792" w:type="dxa"/>
            <w:shd w:val="clear" w:color="auto" w:fill="auto"/>
            <w:vAlign w:val="center"/>
          </w:tcPr>
          <w:p w:rsidR="00D559BD" w:rsidRPr="00FA5B27" w:rsidRDefault="00D559BD" w:rsidP="00FA5B27">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30</w:t>
            </w:r>
          </w:p>
        </w:tc>
      </w:tr>
    </w:tbl>
    <w:p w:rsidR="00D1476B" w:rsidRDefault="00D1476B" w:rsidP="003B3A87">
      <w:pPr>
        <w:spacing w:before="100" w:beforeAutospacing="1" w:after="100" w:afterAutospacing="1" w:line="240" w:lineRule="auto"/>
        <w:jc w:val="center"/>
        <w:rPr>
          <w:rFonts w:ascii="Arial" w:hAnsi="Arial" w:cs="Arial"/>
          <w:b/>
          <w:bCs/>
          <w:sz w:val="24"/>
          <w:szCs w:val="24"/>
          <w:lang w:eastAsia="ru-RU"/>
        </w:rPr>
      </w:pPr>
    </w:p>
    <w:p w:rsidR="00D1476B" w:rsidRPr="00D1476B" w:rsidRDefault="00D1476B" w:rsidP="00D1476B">
      <w:pPr>
        <w:rPr>
          <w:rFonts w:ascii="Arial" w:hAnsi="Arial" w:cs="Arial"/>
          <w:sz w:val="24"/>
          <w:szCs w:val="24"/>
          <w:lang w:eastAsia="ru-RU"/>
        </w:rPr>
      </w:pPr>
    </w:p>
    <w:p w:rsidR="00D1476B" w:rsidRDefault="00D1476B" w:rsidP="00D1476B">
      <w:pPr>
        <w:rPr>
          <w:rFonts w:ascii="Arial" w:hAnsi="Arial" w:cs="Arial"/>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4"/>
        <w:gridCol w:w="2645"/>
        <w:gridCol w:w="1906"/>
        <w:gridCol w:w="811"/>
        <w:gridCol w:w="769"/>
        <w:gridCol w:w="705"/>
        <w:gridCol w:w="523"/>
        <w:gridCol w:w="1574"/>
        <w:gridCol w:w="1319"/>
        <w:gridCol w:w="1319"/>
        <w:gridCol w:w="1574"/>
      </w:tblGrid>
      <w:tr w:rsidR="008A14AE" w:rsidRPr="00FA5B27" w:rsidTr="00FA5B27">
        <w:trPr>
          <w:trHeight w:val="255"/>
        </w:trPr>
        <w:tc>
          <w:tcPr>
            <w:tcW w:w="15069" w:type="dxa"/>
            <w:gridSpan w:val="11"/>
            <w:tcBorders>
              <w:top w:val="nil"/>
              <w:left w:val="nil"/>
              <w:bottom w:val="nil"/>
              <w:right w:val="nil"/>
            </w:tcBorders>
            <w:shd w:val="clear" w:color="auto" w:fill="auto"/>
            <w:hideMark/>
          </w:tcPr>
          <w:p w:rsidR="008A14AE" w:rsidRPr="00FA5B27" w:rsidRDefault="008A14AE" w:rsidP="00FA5B27">
            <w:pPr>
              <w:spacing w:line="240" w:lineRule="auto"/>
              <w:contextualSpacing/>
              <w:jc w:val="right"/>
              <w:rPr>
                <w:rFonts w:ascii="Arial" w:eastAsia="Times New Roman" w:hAnsi="Arial" w:cs="Arial"/>
                <w:sz w:val="20"/>
                <w:szCs w:val="20"/>
                <w:lang w:eastAsia="ru-RU"/>
              </w:rPr>
            </w:pPr>
            <w:bookmarkStart w:id="0" w:name="_GoBack"/>
            <w:bookmarkEnd w:id="0"/>
            <w:r w:rsidRPr="00FA5B27">
              <w:rPr>
                <w:rFonts w:ascii="Arial" w:eastAsia="Times New Roman" w:hAnsi="Arial" w:cs="Arial"/>
                <w:sz w:val="20"/>
                <w:szCs w:val="20"/>
                <w:lang w:eastAsia="ru-RU"/>
              </w:rPr>
              <w:t>Приложение № 1</w:t>
            </w:r>
          </w:p>
        </w:tc>
      </w:tr>
      <w:tr w:rsidR="008A14AE" w:rsidRPr="00FA5B27" w:rsidTr="00FA5B27">
        <w:trPr>
          <w:trHeight w:val="1045"/>
        </w:trPr>
        <w:tc>
          <w:tcPr>
            <w:tcW w:w="15069" w:type="dxa"/>
            <w:gridSpan w:val="11"/>
            <w:tcBorders>
              <w:top w:val="nil"/>
              <w:left w:val="nil"/>
              <w:bottom w:val="nil"/>
              <w:right w:val="nil"/>
            </w:tcBorders>
            <w:shd w:val="clear" w:color="auto" w:fill="auto"/>
            <w:hideMark/>
          </w:tcPr>
          <w:p w:rsidR="008A14AE" w:rsidRPr="00FA5B27" w:rsidRDefault="008A14AE" w:rsidP="00FA5B27">
            <w:pPr>
              <w:spacing w:line="240" w:lineRule="auto"/>
              <w:contextualSpacing/>
              <w:jc w:val="right"/>
              <w:rPr>
                <w:rFonts w:ascii="Arial" w:eastAsia="Times New Roman" w:hAnsi="Arial" w:cs="Arial"/>
                <w:sz w:val="20"/>
                <w:szCs w:val="20"/>
                <w:lang w:eastAsia="ru-RU"/>
              </w:rPr>
            </w:pPr>
            <w:r w:rsidRPr="00FA5B27">
              <w:rPr>
                <w:rFonts w:ascii="Arial" w:eastAsia="Times New Roman" w:hAnsi="Arial" w:cs="Arial"/>
                <w:sz w:val="20"/>
                <w:szCs w:val="20"/>
                <w:lang w:eastAsia="ru-RU"/>
              </w:rPr>
              <w:t xml:space="preserve">к муниципальной программе "Профилактика терроризма </w:t>
            </w:r>
          </w:p>
          <w:p w:rsidR="008A14AE" w:rsidRPr="00FA5B27" w:rsidRDefault="008A14AE" w:rsidP="00FA5B27">
            <w:pPr>
              <w:spacing w:line="240" w:lineRule="auto"/>
              <w:contextualSpacing/>
              <w:jc w:val="right"/>
              <w:rPr>
                <w:rFonts w:ascii="Arial" w:eastAsia="Times New Roman" w:hAnsi="Arial" w:cs="Arial"/>
                <w:sz w:val="20"/>
                <w:szCs w:val="20"/>
                <w:lang w:eastAsia="ru-RU"/>
              </w:rPr>
            </w:pPr>
            <w:r w:rsidRPr="00FA5B27">
              <w:rPr>
                <w:rFonts w:ascii="Arial" w:eastAsia="Times New Roman" w:hAnsi="Arial" w:cs="Arial"/>
                <w:sz w:val="20"/>
                <w:szCs w:val="20"/>
                <w:lang w:eastAsia="ru-RU"/>
              </w:rPr>
              <w:t xml:space="preserve">и экстремизма на </w:t>
            </w:r>
            <w:r w:rsidR="00A17E23" w:rsidRPr="00FA5B27">
              <w:rPr>
                <w:rFonts w:ascii="Arial" w:eastAsia="Times New Roman" w:hAnsi="Arial" w:cs="Arial"/>
                <w:sz w:val="20"/>
                <w:szCs w:val="20"/>
                <w:lang w:eastAsia="ru-RU"/>
              </w:rPr>
              <w:t>территории</w:t>
            </w:r>
            <w:r w:rsidRPr="00FA5B27">
              <w:rPr>
                <w:rFonts w:ascii="Arial" w:eastAsia="Times New Roman" w:hAnsi="Arial" w:cs="Arial"/>
                <w:sz w:val="20"/>
                <w:szCs w:val="20"/>
                <w:lang w:eastAsia="ru-RU"/>
              </w:rPr>
              <w:t xml:space="preserve"> Боготольского сельсовета"</w:t>
            </w:r>
          </w:p>
        </w:tc>
      </w:tr>
      <w:tr w:rsidR="008A14AE" w:rsidRPr="00FA5B27" w:rsidTr="00FA5B27">
        <w:trPr>
          <w:trHeight w:val="802"/>
        </w:trPr>
        <w:tc>
          <w:tcPr>
            <w:tcW w:w="1924" w:type="dxa"/>
            <w:tcBorders>
              <w:top w:val="nil"/>
              <w:left w:val="nil"/>
              <w:bottom w:val="nil"/>
              <w:right w:val="nil"/>
            </w:tcBorders>
            <w:shd w:val="clear" w:color="auto" w:fill="auto"/>
            <w:hideMark/>
          </w:tcPr>
          <w:p w:rsidR="008A14AE" w:rsidRPr="00FA5B27" w:rsidRDefault="008A14AE">
            <w:pPr>
              <w:rPr>
                <w:rFonts w:ascii="Arial" w:eastAsia="Times New Roman" w:hAnsi="Arial" w:cs="Arial"/>
                <w:sz w:val="20"/>
                <w:szCs w:val="20"/>
                <w:lang w:eastAsia="ru-RU"/>
              </w:rPr>
            </w:pPr>
          </w:p>
        </w:tc>
        <w:tc>
          <w:tcPr>
            <w:tcW w:w="13145" w:type="dxa"/>
            <w:gridSpan w:val="10"/>
            <w:tcBorders>
              <w:top w:val="nil"/>
              <w:left w:val="nil"/>
              <w:bottom w:val="nil"/>
              <w:right w:val="nil"/>
            </w:tcBorders>
            <w:shd w:val="clear" w:color="auto" w:fill="auto"/>
            <w:hideMark/>
          </w:tcPr>
          <w:p w:rsidR="008A14AE" w:rsidRPr="00FA5B27" w:rsidRDefault="008A14AE" w:rsidP="008A14AE">
            <w:pPr>
              <w:rPr>
                <w:rFonts w:ascii="Arial" w:eastAsia="Times New Roman" w:hAnsi="Arial" w:cs="Arial"/>
                <w:sz w:val="20"/>
                <w:szCs w:val="20"/>
                <w:lang w:eastAsia="ru-RU"/>
              </w:rPr>
            </w:pPr>
            <w:r w:rsidRPr="00FA5B27">
              <w:rPr>
                <w:rFonts w:ascii="Arial" w:eastAsia="Times New Roman" w:hAnsi="Arial" w:cs="Arial"/>
                <w:sz w:val="20"/>
                <w:szCs w:val="20"/>
                <w:lang w:eastAsia="ru-RU"/>
              </w:rPr>
              <w:t xml:space="preserve"> </w:t>
            </w:r>
          </w:p>
        </w:tc>
      </w:tr>
      <w:tr w:rsidR="00D1476B" w:rsidRPr="00FA5B27" w:rsidTr="00FA5B27">
        <w:trPr>
          <w:trHeight w:val="1562"/>
        </w:trPr>
        <w:tc>
          <w:tcPr>
            <w:tcW w:w="15069" w:type="dxa"/>
            <w:gridSpan w:val="11"/>
            <w:tcBorders>
              <w:top w:val="nil"/>
              <w:left w:val="nil"/>
              <w:bottom w:val="single" w:sz="4" w:space="0" w:color="auto"/>
              <w:right w:val="nil"/>
            </w:tcBorders>
            <w:shd w:val="clear" w:color="auto" w:fill="auto"/>
            <w:hideMark/>
          </w:tcPr>
          <w:p w:rsidR="008A14AE" w:rsidRPr="00FA5B27" w:rsidRDefault="00D1476B" w:rsidP="00D1476B">
            <w:pPr>
              <w:rPr>
                <w:rFonts w:ascii="Arial" w:eastAsia="Times New Roman" w:hAnsi="Arial" w:cs="Arial"/>
                <w:sz w:val="24"/>
                <w:szCs w:val="24"/>
                <w:lang w:eastAsia="ru-RU"/>
              </w:rPr>
            </w:pPr>
            <w:r w:rsidRPr="00FA5B27">
              <w:rPr>
                <w:rFonts w:ascii="Arial" w:eastAsia="Times New Roman" w:hAnsi="Arial" w:cs="Arial"/>
                <w:sz w:val="24"/>
                <w:szCs w:val="24"/>
                <w:lang w:eastAsia="ru-RU"/>
              </w:rPr>
              <w:t>Информация о распределении планируемых расходов по</w:t>
            </w:r>
            <w:r w:rsidR="008A14AE" w:rsidRPr="00FA5B27">
              <w:rPr>
                <w:rFonts w:ascii="Arial" w:eastAsia="Times New Roman" w:hAnsi="Arial" w:cs="Arial"/>
                <w:sz w:val="24"/>
                <w:szCs w:val="24"/>
                <w:lang w:eastAsia="ru-RU"/>
              </w:rPr>
              <w:t xml:space="preserve"> </w:t>
            </w:r>
            <w:r w:rsidRPr="00FA5B27">
              <w:rPr>
                <w:rFonts w:ascii="Arial" w:eastAsia="Times New Roman" w:hAnsi="Arial" w:cs="Arial"/>
                <w:sz w:val="24"/>
                <w:szCs w:val="24"/>
                <w:lang w:eastAsia="ru-RU"/>
              </w:rPr>
              <w:t>мероприятиям муниципальной программы Боготольского сельсовета</w:t>
            </w:r>
          </w:p>
          <w:p w:rsidR="00A17E23" w:rsidRPr="00FA5B27" w:rsidRDefault="00A17E23"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 xml:space="preserve">                                                                                              </w:t>
            </w:r>
          </w:p>
          <w:p w:rsidR="00D1476B" w:rsidRPr="00FA5B27" w:rsidRDefault="00A17E23"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 xml:space="preserve">                                                                                                                                                                                         </w:t>
            </w:r>
            <w:r w:rsidR="00FA5B27" w:rsidRPr="00FA5B27">
              <w:rPr>
                <w:rFonts w:ascii="Arial" w:eastAsia="Times New Roman" w:hAnsi="Arial" w:cs="Arial"/>
                <w:sz w:val="20"/>
                <w:szCs w:val="20"/>
                <w:lang w:eastAsia="ru-RU"/>
              </w:rPr>
              <w:t xml:space="preserve">                                              </w:t>
            </w:r>
            <w:r w:rsidRPr="00FA5B27">
              <w:rPr>
                <w:rFonts w:ascii="Arial" w:eastAsia="Times New Roman" w:hAnsi="Arial" w:cs="Arial"/>
                <w:sz w:val="20"/>
                <w:szCs w:val="20"/>
                <w:lang w:eastAsia="ru-RU"/>
              </w:rPr>
              <w:t xml:space="preserve"> </w:t>
            </w:r>
            <w:r w:rsidR="008A14AE" w:rsidRPr="00FA5B27">
              <w:rPr>
                <w:rFonts w:ascii="Arial" w:eastAsia="Times New Roman" w:hAnsi="Arial" w:cs="Arial"/>
                <w:sz w:val="20"/>
                <w:szCs w:val="20"/>
                <w:lang w:eastAsia="ru-RU"/>
              </w:rPr>
              <w:t>(Тыс. рублей)</w:t>
            </w:r>
          </w:p>
        </w:tc>
      </w:tr>
      <w:tr w:rsidR="00FA5B27" w:rsidRPr="00FA5B27" w:rsidTr="00FA5B27">
        <w:trPr>
          <w:trHeight w:val="1785"/>
        </w:trPr>
        <w:tc>
          <w:tcPr>
            <w:tcW w:w="1924" w:type="dxa"/>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Статус</w:t>
            </w:r>
          </w:p>
        </w:tc>
        <w:tc>
          <w:tcPr>
            <w:tcW w:w="2645" w:type="dxa"/>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Наименование программы, подпрограммы, мероприятия</w:t>
            </w:r>
          </w:p>
        </w:tc>
        <w:tc>
          <w:tcPr>
            <w:tcW w:w="1906" w:type="dxa"/>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Наименование ГРБС</w:t>
            </w:r>
          </w:p>
        </w:tc>
        <w:tc>
          <w:tcPr>
            <w:tcW w:w="2808" w:type="dxa"/>
            <w:gridSpan w:val="4"/>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 xml:space="preserve">Код бюджетной классификации </w:t>
            </w:r>
          </w:p>
        </w:tc>
        <w:tc>
          <w:tcPr>
            <w:tcW w:w="1574"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Очередной финансовый год</w:t>
            </w:r>
          </w:p>
        </w:tc>
        <w:tc>
          <w:tcPr>
            <w:tcW w:w="131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Первый год планового периода</w:t>
            </w:r>
          </w:p>
        </w:tc>
        <w:tc>
          <w:tcPr>
            <w:tcW w:w="131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Второй год планового периода</w:t>
            </w:r>
          </w:p>
        </w:tc>
        <w:tc>
          <w:tcPr>
            <w:tcW w:w="1574" w:type="dxa"/>
            <w:vMerge w:val="restart"/>
            <w:tcBorders>
              <w:right w:val="single" w:sz="4" w:space="0" w:color="auto"/>
            </w:tcBorders>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 xml:space="preserve">Итого на очередной финансовый год и плановый </w:t>
            </w:r>
            <w:r w:rsidRPr="00FA5B27">
              <w:rPr>
                <w:rFonts w:ascii="Arial" w:eastAsia="Times New Roman" w:hAnsi="Arial" w:cs="Arial"/>
                <w:sz w:val="20"/>
                <w:szCs w:val="20"/>
                <w:lang w:eastAsia="ru-RU"/>
              </w:rPr>
              <w:lastRenderedPageBreak/>
              <w:t>период</w:t>
            </w:r>
          </w:p>
        </w:tc>
      </w:tr>
      <w:tr w:rsidR="00FA5B27" w:rsidRPr="00FA5B27" w:rsidTr="00FA5B27">
        <w:trPr>
          <w:trHeight w:val="300"/>
        </w:trPr>
        <w:tc>
          <w:tcPr>
            <w:tcW w:w="1924" w:type="dxa"/>
            <w:vMerge/>
            <w:shd w:val="clear" w:color="auto" w:fill="auto"/>
            <w:hideMark/>
          </w:tcPr>
          <w:p w:rsidR="00D1476B" w:rsidRPr="00FA5B27" w:rsidRDefault="00D1476B">
            <w:pPr>
              <w:rPr>
                <w:rFonts w:ascii="Arial" w:eastAsia="Times New Roman" w:hAnsi="Arial" w:cs="Arial"/>
                <w:sz w:val="20"/>
                <w:szCs w:val="20"/>
                <w:lang w:eastAsia="ru-RU"/>
              </w:rPr>
            </w:pPr>
          </w:p>
        </w:tc>
        <w:tc>
          <w:tcPr>
            <w:tcW w:w="2645" w:type="dxa"/>
            <w:vMerge/>
            <w:shd w:val="clear" w:color="auto" w:fill="auto"/>
            <w:hideMark/>
          </w:tcPr>
          <w:p w:rsidR="00D1476B" w:rsidRPr="00FA5B27" w:rsidRDefault="00D1476B">
            <w:pPr>
              <w:rPr>
                <w:rFonts w:ascii="Arial" w:eastAsia="Times New Roman" w:hAnsi="Arial" w:cs="Arial"/>
                <w:sz w:val="20"/>
                <w:szCs w:val="20"/>
                <w:lang w:eastAsia="ru-RU"/>
              </w:rPr>
            </w:pPr>
          </w:p>
        </w:tc>
        <w:tc>
          <w:tcPr>
            <w:tcW w:w="1906" w:type="dxa"/>
            <w:vMerge/>
            <w:shd w:val="clear" w:color="auto" w:fill="auto"/>
            <w:hideMark/>
          </w:tcPr>
          <w:p w:rsidR="00D1476B" w:rsidRPr="00FA5B27" w:rsidRDefault="00D1476B">
            <w:pPr>
              <w:rPr>
                <w:rFonts w:ascii="Arial" w:eastAsia="Times New Roman" w:hAnsi="Arial" w:cs="Arial"/>
                <w:sz w:val="20"/>
                <w:szCs w:val="20"/>
                <w:lang w:eastAsia="ru-RU"/>
              </w:rPr>
            </w:pP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ГРБС</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proofErr w:type="spellStart"/>
            <w:r w:rsidRPr="00FA5B27">
              <w:rPr>
                <w:rFonts w:ascii="Arial" w:eastAsia="Times New Roman" w:hAnsi="Arial" w:cs="Arial"/>
                <w:sz w:val="20"/>
                <w:szCs w:val="20"/>
                <w:lang w:eastAsia="ru-RU"/>
              </w:rPr>
              <w:t>РзПр</w:t>
            </w:r>
            <w:proofErr w:type="spellEnd"/>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ЦСР</w:t>
            </w:r>
          </w:p>
        </w:tc>
        <w:tc>
          <w:tcPr>
            <w:tcW w:w="523"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ВР</w:t>
            </w:r>
          </w:p>
        </w:tc>
        <w:tc>
          <w:tcPr>
            <w:tcW w:w="1574"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 xml:space="preserve">2018 год </w:t>
            </w:r>
          </w:p>
        </w:tc>
        <w:tc>
          <w:tcPr>
            <w:tcW w:w="131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 xml:space="preserve">2019 год </w:t>
            </w:r>
          </w:p>
        </w:tc>
        <w:tc>
          <w:tcPr>
            <w:tcW w:w="131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 xml:space="preserve">2020 год </w:t>
            </w:r>
          </w:p>
        </w:tc>
        <w:tc>
          <w:tcPr>
            <w:tcW w:w="1574" w:type="dxa"/>
            <w:vMerge/>
            <w:tcBorders>
              <w:right w:val="single" w:sz="4" w:space="0" w:color="auto"/>
            </w:tcBorders>
            <w:shd w:val="clear" w:color="auto" w:fill="auto"/>
            <w:hideMark/>
          </w:tcPr>
          <w:p w:rsidR="00D1476B" w:rsidRPr="00FA5B27" w:rsidRDefault="00D1476B">
            <w:pPr>
              <w:rPr>
                <w:rFonts w:ascii="Arial" w:eastAsia="Times New Roman" w:hAnsi="Arial" w:cs="Arial"/>
                <w:sz w:val="20"/>
                <w:szCs w:val="20"/>
                <w:lang w:eastAsia="ru-RU"/>
              </w:rPr>
            </w:pPr>
          </w:p>
        </w:tc>
      </w:tr>
      <w:tr w:rsidR="00FA5B27" w:rsidRPr="00FA5B27" w:rsidTr="00FA5B27">
        <w:trPr>
          <w:trHeight w:val="300"/>
        </w:trPr>
        <w:tc>
          <w:tcPr>
            <w:tcW w:w="1924"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w:t>
            </w:r>
          </w:p>
        </w:tc>
        <w:tc>
          <w:tcPr>
            <w:tcW w:w="264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2</w:t>
            </w:r>
          </w:p>
        </w:tc>
        <w:tc>
          <w:tcPr>
            <w:tcW w:w="1906"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3</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4</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5</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6</w:t>
            </w:r>
          </w:p>
        </w:tc>
        <w:tc>
          <w:tcPr>
            <w:tcW w:w="523"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7</w:t>
            </w:r>
          </w:p>
        </w:tc>
        <w:tc>
          <w:tcPr>
            <w:tcW w:w="1574"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8</w:t>
            </w:r>
          </w:p>
        </w:tc>
        <w:tc>
          <w:tcPr>
            <w:tcW w:w="131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9</w:t>
            </w:r>
          </w:p>
        </w:tc>
        <w:tc>
          <w:tcPr>
            <w:tcW w:w="131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w:t>
            </w:r>
          </w:p>
        </w:tc>
        <w:tc>
          <w:tcPr>
            <w:tcW w:w="1574"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11</w:t>
            </w:r>
          </w:p>
        </w:tc>
      </w:tr>
      <w:tr w:rsidR="00FA5B27" w:rsidRPr="00FA5B27" w:rsidTr="00FA5B27">
        <w:trPr>
          <w:trHeight w:val="1200"/>
        </w:trPr>
        <w:tc>
          <w:tcPr>
            <w:tcW w:w="1924" w:type="dxa"/>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Муниципальная программа</w:t>
            </w:r>
          </w:p>
        </w:tc>
        <w:tc>
          <w:tcPr>
            <w:tcW w:w="2645" w:type="dxa"/>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Профилактика терроризма и экстремизма на территории Боготольского сельсовета</w:t>
            </w:r>
          </w:p>
        </w:tc>
        <w:tc>
          <w:tcPr>
            <w:tcW w:w="1906" w:type="dxa"/>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всего расходные обязательства по программе, в том числе:</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w:t>
            </w:r>
          </w:p>
        </w:tc>
        <w:tc>
          <w:tcPr>
            <w:tcW w:w="131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w:t>
            </w:r>
          </w:p>
        </w:tc>
        <w:tc>
          <w:tcPr>
            <w:tcW w:w="131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w:t>
            </w:r>
          </w:p>
        </w:tc>
        <w:tc>
          <w:tcPr>
            <w:tcW w:w="1574"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3,0</w:t>
            </w:r>
          </w:p>
        </w:tc>
      </w:tr>
      <w:tr w:rsidR="00FA5B27" w:rsidRPr="00FA5B27" w:rsidTr="00FA5B27">
        <w:trPr>
          <w:trHeight w:val="1545"/>
        </w:trPr>
        <w:tc>
          <w:tcPr>
            <w:tcW w:w="1924" w:type="dxa"/>
            <w:vMerge/>
            <w:shd w:val="clear" w:color="auto" w:fill="auto"/>
            <w:hideMark/>
          </w:tcPr>
          <w:p w:rsidR="00D1476B" w:rsidRPr="00FA5B27" w:rsidRDefault="00D1476B">
            <w:pPr>
              <w:rPr>
                <w:rFonts w:ascii="Arial" w:eastAsia="Times New Roman" w:hAnsi="Arial" w:cs="Arial"/>
                <w:sz w:val="20"/>
                <w:szCs w:val="20"/>
                <w:lang w:eastAsia="ru-RU"/>
              </w:rPr>
            </w:pPr>
          </w:p>
        </w:tc>
        <w:tc>
          <w:tcPr>
            <w:tcW w:w="2645" w:type="dxa"/>
            <w:vMerge/>
            <w:shd w:val="clear" w:color="auto" w:fill="auto"/>
            <w:hideMark/>
          </w:tcPr>
          <w:p w:rsidR="00D1476B" w:rsidRPr="00FA5B27" w:rsidRDefault="00D1476B">
            <w:pPr>
              <w:rPr>
                <w:rFonts w:ascii="Arial" w:eastAsia="Times New Roman" w:hAnsi="Arial" w:cs="Arial"/>
                <w:sz w:val="20"/>
                <w:szCs w:val="20"/>
                <w:lang w:eastAsia="ru-RU"/>
              </w:rPr>
            </w:pPr>
          </w:p>
        </w:tc>
        <w:tc>
          <w:tcPr>
            <w:tcW w:w="1906" w:type="dxa"/>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Администрация Боготольского сельсовета Боготольского района Красноярского края</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w:t>
            </w:r>
          </w:p>
        </w:tc>
        <w:tc>
          <w:tcPr>
            <w:tcW w:w="131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w:t>
            </w:r>
          </w:p>
        </w:tc>
        <w:tc>
          <w:tcPr>
            <w:tcW w:w="131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w:t>
            </w:r>
          </w:p>
        </w:tc>
        <w:tc>
          <w:tcPr>
            <w:tcW w:w="1574"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3,0</w:t>
            </w:r>
          </w:p>
        </w:tc>
      </w:tr>
      <w:tr w:rsidR="00FA5B27" w:rsidRPr="00FA5B27" w:rsidTr="00FA5B27">
        <w:trPr>
          <w:trHeight w:val="1155"/>
        </w:trPr>
        <w:tc>
          <w:tcPr>
            <w:tcW w:w="1924" w:type="dxa"/>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Мероприятие 1.1</w:t>
            </w:r>
          </w:p>
        </w:tc>
        <w:tc>
          <w:tcPr>
            <w:tcW w:w="2645" w:type="dxa"/>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Разработка плана профилактических мер, направленных на предупреждение экстремисткой деятельности, в том числе на выявление и последующее устранение причин и условий, способствующих осуществлению экстремисткой деятельности. Профилактика терроризма на территории Боготольского сельсовета</w:t>
            </w:r>
          </w:p>
        </w:tc>
        <w:tc>
          <w:tcPr>
            <w:tcW w:w="1906" w:type="dxa"/>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всего расходные обязательства по мероприятию, в том числе:</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1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1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574"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r>
      <w:tr w:rsidR="00FA5B27" w:rsidRPr="00FA5B27" w:rsidTr="00FA5B27">
        <w:trPr>
          <w:trHeight w:val="2715"/>
        </w:trPr>
        <w:tc>
          <w:tcPr>
            <w:tcW w:w="1924" w:type="dxa"/>
            <w:vMerge/>
            <w:shd w:val="clear" w:color="auto" w:fill="auto"/>
            <w:hideMark/>
          </w:tcPr>
          <w:p w:rsidR="00D1476B" w:rsidRPr="00FA5B27" w:rsidRDefault="00D1476B">
            <w:pPr>
              <w:rPr>
                <w:rFonts w:ascii="Arial" w:eastAsia="Times New Roman" w:hAnsi="Arial" w:cs="Arial"/>
                <w:sz w:val="20"/>
                <w:szCs w:val="20"/>
                <w:lang w:eastAsia="ru-RU"/>
              </w:rPr>
            </w:pPr>
          </w:p>
        </w:tc>
        <w:tc>
          <w:tcPr>
            <w:tcW w:w="2645" w:type="dxa"/>
            <w:vMerge/>
            <w:shd w:val="clear" w:color="auto" w:fill="auto"/>
            <w:hideMark/>
          </w:tcPr>
          <w:p w:rsidR="00D1476B" w:rsidRPr="00FA5B27" w:rsidRDefault="00D1476B">
            <w:pPr>
              <w:rPr>
                <w:rFonts w:ascii="Arial" w:eastAsia="Times New Roman" w:hAnsi="Arial" w:cs="Arial"/>
                <w:sz w:val="20"/>
                <w:szCs w:val="20"/>
                <w:lang w:eastAsia="ru-RU"/>
              </w:rPr>
            </w:pPr>
          </w:p>
        </w:tc>
        <w:tc>
          <w:tcPr>
            <w:tcW w:w="1906" w:type="dxa"/>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Администрация Боготольского сельсовета Боготольского района Красноярского края</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1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1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574"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r>
      <w:tr w:rsidR="00FA5B27" w:rsidRPr="00FA5B27" w:rsidTr="00FA5B27">
        <w:trPr>
          <w:trHeight w:val="1155"/>
        </w:trPr>
        <w:tc>
          <w:tcPr>
            <w:tcW w:w="1924" w:type="dxa"/>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Мероприятие 1.2</w:t>
            </w:r>
          </w:p>
        </w:tc>
        <w:tc>
          <w:tcPr>
            <w:tcW w:w="2645" w:type="dxa"/>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 xml:space="preserve">Проведение в школах и СК профилактических бесед о противодействии экстремисткой </w:t>
            </w:r>
            <w:r w:rsidRPr="00FA5B27">
              <w:rPr>
                <w:rFonts w:ascii="Arial" w:eastAsia="Times New Roman" w:hAnsi="Arial" w:cs="Arial"/>
                <w:sz w:val="20"/>
                <w:szCs w:val="20"/>
                <w:lang w:eastAsia="ru-RU"/>
              </w:rPr>
              <w:lastRenderedPageBreak/>
              <w:t>деятельности</w:t>
            </w:r>
          </w:p>
        </w:tc>
        <w:tc>
          <w:tcPr>
            <w:tcW w:w="1906" w:type="dxa"/>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lastRenderedPageBreak/>
              <w:t>всего расходные обязательства по мероприятию, в том числе:</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1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1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574"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r>
      <w:tr w:rsidR="00FA5B27" w:rsidRPr="00FA5B27" w:rsidTr="00FA5B27">
        <w:trPr>
          <w:trHeight w:val="1545"/>
        </w:trPr>
        <w:tc>
          <w:tcPr>
            <w:tcW w:w="1924" w:type="dxa"/>
            <w:vMerge/>
            <w:shd w:val="clear" w:color="auto" w:fill="auto"/>
            <w:hideMark/>
          </w:tcPr>
          <w:p w:rsidR="00D1476B" w:rsidRPr="00FA5B27" w:rsidRDefault="00D1476B">
            <w:pPr>
              <w:rPr>
                <w:rFonts w:ascii="Arial" w:eastAsia="Times New Roman" w:hAnsi="Arial" w:cs="Arial"/>
                <w:sz w:val="20"/>
                <w:szCs w:val="20"/>
                <w:lang w:eastAsia="ru-RU"/>
              </w:rPr>
            </w:pPr>
          </w:p>
        </w:tc>
        <w:tc>
          <w:tcPr>
            <w:tcW w:w="2645" w:type="dxa"/>
            <w:vMerge/>
            <w:shd w:val="clear" w:color="auto" w:fill="auto"/>
            <w:hideMark/>
          </w:tcPr>
          <w:p w:rsidR="00D1476B" w:rsidRPr="00FA5B27" w:rsidRDefault="00D1476B">
            <w:pPr>
              <w:rPr>
                <w:rFonts w:ascii="Arial" w:eastAsia="Times New Roman" w:hAnsi="Arial" w:cs="Arial"/>
                <w:sz w:val="20"/>
                <w:szCs w:val="20"/>
                <w:lang w:eastAsia="ru-RU"/>
              </w:rPr>
            </w:pPr>
          </w:p>
        </w:tc>
        <w:tc>
          <w:tcPr>
            <w:tcW w:w="1906" w:type="dxa"/>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Администрация Боготольского сельсовета Боготольского района Красноярского края</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1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1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574"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r>
      <w:tr w:rsidR="00FA5B27" w:rsidRPr="00FA5B27" w:rsidTr="00FA5B27">
        <w:trPr>
          <w:trHeight w:val="1215"/>
        </w:trPr>
        <w:tc>
          <w:tcPr>
            <w:tcW w:w="1924" w:type="dxa"/>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Мероприятие 1.3</w:t>
            </w:r>
          </w:p>
        </w:tc>
        <w:tc>
          <w:tcPr>
            <w:tcW w:w="2645" w:type="dxa"/>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Проведение среди посетителей библиотек мероприятий, направленных на повышение уровня толерантного сознания молодежи, а именно: книжные выставки, час рассказа, урок толерантности</w:t>
            </w:r>
          </w:p>
        </w:tc>
        <w:tc>
          <w:tcPr>
            <w:tcW w:w="1906" w:type="dxa"/>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всего расходные обязательства по мероприятию, в том числе:</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1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1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574"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r>
      <w:tr w:rsidR="00FA5B27" w:rsidRPr="00FA5B27" w:rsidTr="00FA5B27">
        <w:trPr>
          <w:trHeight w:val="1440"/>
        </w:trPr>
        <w:tc>
          <w:tcPr>
            <w:tcW w:w="1924" w:type="dxa"/>
            <w:vMerge/>
            <w:shd w:val="clear" w:color="auto" w:fill="auto"/>
            <w:hideMark/>
          </w:tcPr>
          <w:p w:rsidR="00D1476B" w:rsidRPr="00FA5B27" w:rsidRDefault="00D1476B">
            <w:pPr>
              <w:rPr>
                <w:rFonts w:ascii="Arial" w:eastAsia="Times New Roman" w:hAnsi="Arial" w:cs="Arial"/>
                <w:sz w:val="20"/>
                <w:szCs w:val="20"/>
                <w:lang w:eastAsia="ru-RU"/>
              </w:rPr>
            </w:pPr>
          </w:p>
        </w:tc>
        <w:tc>
          <w:tcPr>
            <w:tcW w:w="2645" w:type="dxa"/>
            <w:vMerge/>
            <w:shd w:val="clear" w:color="auto" w:fill="auto"/>
            <w:hideMark/>
          </w:tcPr>
          <w:p w:rsidR="00D1476B" w:rsidRPr="00FA5B27" w:rsidRDefault="00D1476B">
            <w:pPr>
              <w:rPr>
                <w:rFonts w:ascii="Arial" w:eastAsia="Times New Roman" w:hAnsi="Arial" w:cs="Arial"/>
                <w:sz w:val="20"/>
                <w:szCs w:val="20"/>
                <w:lang w:eastAsia="ru-RU"/>
              </w:rPr>
            </w:pPr>
          </w:p>
        </w:tc>
        <w:tc>
          <w:tcPr>
            <w:tcW w:w="1906" w:type="dxa"/>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Администрация Боготольского сельсовета Боготольского района Красноярского края</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1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1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574"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r>
      <w:tr w:rsidR="00FA5B27" w:rsidRPr="00FA5B27" w:rsidTr="00FA5B27">
        <w:trPr>
          <w:trHeight w:val="1155"/>
        </w:trPr>
        <w:tc>
          <w:tcPr>
            <w:tcW w:w="1924" w:type="dxa"/>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Мероприятие 2.1</w:t>
            </w:r>
          </w:p>
        </w:tc>
        <w:tc>
          <w:tcPr>
            <w:tcW w:w="2645" w:type="dxa"/>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Приобретение буклетов, плакатов, памяток и рекомендаций для учреждений, предприятий, расположенных на территории сельского поселения по антитеррористической тематике</w:t>
            </w:r>
          </w:p>
        </w:tc>
        <w:tc>
          <w:tcPr>
            <w:tcW w:w="1906" w:type="dxa"/>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всего расходные обязательства по мероприятию, в том числе:</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w:t>
            </w:r>
          </w:p>
        </w:tc>
        <w:tc>
          <w:tcPr>
            <w:tcW w:w="131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w:t>
            </w:r>
          </w:p>
        </w:tc>
        <w:tc>
          <w:tcPr>
            <w:tcW w:w="131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w:t>
            </w:r>
          </w:p>
        </w:tc>
        <w:tc>
          <w:tcPr>
            <w:tcW w:w="1574"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3,0</w:t>
            </w:r>
          </w:p>
        </w:tc>
      </w:tr>
      <w:tr w:rsidR="00FA5B27" w:rsidRPr="00FA5B27" w:rsidTr="00FA5B27">
        <w:trPr>
          <w:trHeight w:val="1545"/>
        </w:trPr>
        <w:tc>
          <w:tcPr>
            <w:tcW w:w="1924" w:type="dxa"/>
            <w:vMerge/>
            <w:shd w:val="clear" w:color="auto" w:fill="auto"/>
            <w:hideMark/>
          </w:tcPr>
          <w:p w:rsidR="00D1476B" w:rsidRPr="00FA5B27" w:rsidRDefault="00D1476B">
            <w:pPr>
              <w:rPr>
                <w:rFonts w:ascii="Arial" w:eastAsia="Times New Roman" w:hAnsi="Arial" w:cs="Arial"/>
                <w:sz w:val="20"/>
                <w:szCs w:val="20"/>
                <w:lang w:eastAsia="ru-RU"/>
              </w:rPr>
            </w:pPr>
          </w:p>
        </w:tc>
        <w:tc>
          <w:tcPr>
            <w:tcW w:w="2645" w:type="dxa"/>
            <w:vMerge/>
            <w:shd w:val="clear" w:color="auto" w:fill="auto"/>
            <w:hideMark/>
          </w:tcPr>
          <w:p w:rsidR="00D1476B" w:rsidRPr="00FA5B27" w:rsidRDefault="00D1476B">
            <w:pPr>
              <w:rPr>
                <w:rFonts w:ascii="Arial" w:eastAsia="Times New Roman" w:hAnsi="Arial" w:cs="Arial"/>
                <w:sz w:val="20"/>
                <w:szCs w:val="20"/>
                <w:lang w:eastAsia="ru-RU"/>
              </w:rPr>
            </w:pPr>
          </w:p>
        </w:tc>
        <w:tc>
          <w:tcPr>
            <w:tcW w:w="1906" w:type="dxa"/>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Администрация Боготольского сельсовета Боготольского района Красноярского края</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w:t>
            </w:r>
          </w:p>
        </w:tc>
        <w:tc>
          <w:tcPr>
            <w:tcW w:w="131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w:t>
            </w:r>
          </w:p>
        </w:tc>
        <w:tc>
          <w:tcPr>
            <w:tcW w:w="131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w:t>
            </w:r>
          </w:p>
        </w:tc>
        <w:tc>
          <w:tcPr>
            <w:tcW w:w="1574"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3,0</w:t>
            </w:r>
          </w:p>
        </w:tc>
      </w:tr>
      <w:tr w:rsidR="00FA5B27" w:rsidRPr="00FA5B27" w:rsidTr="00FA5B27">
        <w:trPr>
          <w:trHeight w:val="1155"/>
        </w:trPr>
        <w:tc>
          <w:tcPr>
            <w:tcW w:w="1924" w:type="dxa"/>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Мероприятие 2.2</w:t>
            </w:r>
          </w:p>
        </w:tc>
        <w:tc>
          <w:tcPr>
            <w:tcW w:w="2645" w:type="dxa"/>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 xml:space="preserve">Информирование жителей Боготольского сельсовета о тактике действий при угрозе </w:t>
            </w:r>
            <w:r w:rsidRPr="00FA5B27">
              <w:rPr>
                <w:rFonts w:ascii="Arial" w:eastAsia="Times New Roman" w:hAnsi="Arial" w:cs="Arial"/>
                <w:sz w:val="20"/>
                <w:szCs w:val="20"/>
                <w:lang w:eastAsia="ru-RU"/>
              </w:rPr>
              <w:lastRenderedPageBreak/>
              <w:t>возникновения террористических актов посредством размещения информации на информационных стендах, проведение собраний граждан (сходы)</w:t>
            </w:r>
          </w:p>
        </w:tc>
        <w:tc>
          <w:tcPr>
            <w:tcW w:w="1906" w:type="dxa"/>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lastRenderedPageBreak/>
              <w:t>всего расходные обязательства по мероприятию, в том числе:</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1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1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574"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r>
      <w:tr w:rsidR="00FA5B27" w:rsidRPr="00FA5B27" w:rsidTr="00FA5B27">
        <w:trPr>
          <w:trHeight w:val="1545"/>
        </w:trPr>
        <w:tc>
          <w:tcPr>
            <w:tcW w:w="1924" w:type="dxa"/>
            <w:vMerge/>
            <w:shd w:val="clear" w:color="auto" w:fill="auto"/>
            <w:hideMark/>
          </w:tcPr>
          <w:p w:rsidR="00D1476B" w:rsidRPr="00FA5B27" w:rsidRDefault="00D1476B">
            <w:pPr>
              <w:rPr>
                <w:rFonts w:ascii="Arial" w:eastAsia="Times New Roman" w:hAnsi="Arial" w:cs="Arial"/>
                <w:sz w:val="20"/>
                <w:szCs w:val="20"/>
                <w:lang w:eastAsia="ru-RU"/>
              </w:rPr>
            </w:pPr>
          </w:p>
        </w:tc>
        <w:tc>
          <w:tcPr>
            <w:tcW w:w="2645" w:type="dxa"/>
            <w:vMerge/>
            <w:shd w:val="clear" w:color="auto" w:fill="auto"/>
            <w:hideMark/>
          </w:tcPr>
          <w:p w:rsidR="00D1476B" w:rsidRPr="00FA5B27" w:rsidRDefault="00D1476B">
            <w:pPr>
              <w:rPr>
                <w:rFonts w:ascii="Arial" w:eastAsia="Times New Roman" w:hAnsi="Arial" w:cs="Arial"/>
                <w:sz w:val="20"/>
                <w:szCs w:val="20"/>
                <w:lang w:eastAsia="ru-RU"/>
              </w:rPr>
            </w:pPr>
          </w:p>
        </w:tc>
        <w:tc>
          <w:tcPr>
            <w:tcW w:w="1906" w:type="dxa"/>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Администрация Боготольского сельсовета Боготольского района Красноярского края</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1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1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574"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r>
      <w:tr w:rsidR="008A14AE" w:rsidRPr="00FA5B27" w:rsidTr="00FA5B27">
        <w:trPr>
          <w:trHeight w:val="1387"/>
        </w:trPr>
        <w:tc>
          <w:tcPr>
            <w:tcW w:w="15069" w:type="dxa"/>
            <w:gridSpan w:val="11"/>
            <w:tcBorders>
              <w:left w:val="nil"/>
              <w:bottom w:val="nil"/>
              <w:right w:val="nil"/>
            </w:tcBorders>
            <w:shd w:val="clear" w:color="auto" w:fill="auto"/>
            <w:hideMark/>
          </w:tcPr>
          <w:p w:rsidR="00FA5B27" w:rsidRPr="00FA5B27" w:rsidRDefault="00FA5B27" w:rsidP="00D1476B">
            <w:pPr>
              <w:rPr>
                <w:rFonts w:ascii="Arial" w:eastAsia="Times New Roman" w:hAnsi="Arial" w:cs="Arial"/>
                <w:sz w:val="20"/>
                <w:szCs w:val="20"/>
                <w:lang w:eastAsia="ru-RU"/>
              </w:rPr>
            </w:pPr>
          </w:p>
          <w:p w:rsidR="008A14AE" w:rsidRPr="00FA5B27" w:rsidRDefault="008A14AE"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 xml:space="preserve">Глава Боготольского сельсовета </w:t>
            </w:r>
            <w:r w:rsidR="00A17E23" w:rsidRPr="00FA5B27">
              <w:rPr>
                <w:rFonts w:ascii="Arial" w:eastAsia="Times New Roman" w:hAnsi="Arial" w:cs="Arial"/>
                <w:sz w:val="20"/>
                <w:szCs w:val="20"/>
                <w:lang w:eastAsia="ru-RU"/>
              </w:rPr>
              <w:t xml:space="preserve">                                                                                                                                  </w:t>
            </w:r>
            <w:r w:rsidRPr="00FA5B27">
              <w:rPr>
                <w:rFonts w:ascii="Arial" w:eastAsia="Times New Roman" w:hAnsi="Arial" w:cs="Arial"/>
                <w:sz w:val="20"/>
                <w:szCs w:val="20"/>
                <w:lang w:eastAsia="ru-RU"/>
              </w:rPr>
              <w:t>С.А. Филиппов</w:t>
            </w:r>
          </w:p>
        </w:tc>
      </w:tr>
    </w:tbl>
    <w:p w:rsidR="00D1476B" w:rsidRDefault="00D1476B" w:rsidP="00D1476B">
      <w:pPr>
        <w:rPr>
          <w:rFonts w:ascii="Arial" w:hAnsi="Arial" w:cs="Arial"/>
          <w:sz w:val="24"/>
          <w:szCs w:val="24"/>
          <w:lang w:eastAsia="ru-RU"/>
        </w:rPr>
      </w:pPr>
    </w:p>
    <w:tbl>
      <w:tblPr>
        <w:tblW w:w="13560" w:type="dxa"/>
        <w:tblInd w:w="93" w:type="dxa"/>
        <w:tblLook w:val="04A0" w:firstRow="1" w:lastRow="0" w:firstColumn="1" w:lastColumn="0" w:noHBand="0" w:noVBand="1"/>
      </w:tblPr>
      <w:tblGrid>
        <w:gridCol w:w="1840"/>
        <w:gridCol w:w="3000"/>
        <w:gridCol w:w="4180"/>
        <w:gridCol w:w="1160"/>
        <w:gridCol w:w="1100"/>
        <w:gridCol w:w="1160"/>
        <w:gridCol w:w="1120"/>
      </w:tblGrid>
      <w:tr w:rsidR="00A17E23" w:rsidRPr="00A17E23" w:rsidTr="00A17E23">
        <w:trPr>
          <w:trHeight w:val="255"/>
        </w:trPr>
        <w:tc>
          <w:tcPr>
            <w:tcW w:w="184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jc w:val="center"/>
              <w:rPr>
                <w:rFonts w:ascii="Times New Roman" w:eastAsia="Times New Roman" w:hAnsi="Times New Roman"/>
                <w:sz w:val="18"/>
                <w:szCs w:val="18"/>
                <w:lang w:eastAsia="ru-RU"/>
              </w:rPr>
            </w:pPr>
          </w:p>
        </w:tc>
        <w:tc>
          <w:tcPr>
            <w:tcW w:w="300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418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4540" w:type="dxa"/>
            <w:gridSpan w:val="4"/>
            <w:tcBorders>
              <w:top w:val="nil"/>
              <w:left w:val="nil"/>
              <w:bottom w:val="nil"/>
              <w:right w:val="nil"/>
            </w:tcBorders>
            <w:shd w:val="clear" w:color="auto" w:fill="auto"/>
            <w:vAlign w:val="bottom"/>
            <w:hideMark/>
          </w:tcPr>
          <w:p w:rsidR="00A17E23" w:rsidRPr="00A17E23" w:rsidRDefault="00A17E23" w:rsidP="00A17E23">
            <w:pPr>
              <w:spacing w:after="0" w:line="240" w:lineRule="auto"/>
              <w:jc w:val="right"/>
              <w:rPr>
                <w:rFonts w:ascii="Arial" w:eastAsia="Times New Roman" w:hAnsi="Arial" w:cs="Arial"/>
                <w:sz w:val="20"/>
                <w:szCs w:val="20"/>
                <w:lang w:eastAsia="ru-RU"/>
              </w:rPr>
            </w:pPr>
            <w:r w:rsidRPr="00A17E23">
              <w:rPr>
                <w:rFonts w:ascii="Arial" w:eastAsia="Times New Roman" w:hAnsi="Arial" w:cs="Arial"/>
                <w:sz w:val="20"/>
                <w:szCs w:val="20"/>
                <w:lang w:eastAsia="ru-RU"/>
              </w:rPr>
              <w:t>Приложение № 2</w:t>
            </w:r>
          </w:p>
        </w:tc>
      </w:tr>
      <w:tr w:rsidR="00A17E23" w:rsidRPr="00A17E23" w:rsidTr="00A17E23">
        <w:trPr>
          <w:trHeight w:val="255"/>
        </w:trPr>
        <w:tc>
          <w:tcPr>
            <w:tcW w:w="184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Times New Roman" w:eastAsia="Times New Roman" w:hAnsi="Times New Roman"/>
                <w:sz w:val="18"/>
                <w:szCs w:val="18"/>
                <w:lang w:eastAsia="ru-RU"/>
              </w:rPr>
            </w:pPr>
          </w:p>
        </w:tc>
        <w:tc>
          <w:tcPr>
            <w:tcW w:w="300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8720" w:type="dxa"/>
            <w:gridSpan w:val="5"/>
            <w:tcBorders>
              <w:top w:val="nil"/>
              <w:left w:val="nil"/>
              <w:bottom w:val="nil"/>
              <w:right w:val="nil"/>
            </w:tcBorders>
            <w:shd w:val="clear" w:color="auto" w:fill="auto"/>
            <w:vAlign w:val="bottom"/>
            <w:hideMark/>
          </w:tcPr>
          <w:p w:rsidR="00A17E23" w:rsidRPr="00A17E23" w:rsidRDefault="00A17E23" w:rsidP="00A17E23">
            <w:pPr>
              <w:spacing w:after="0" w:line="240" w:lineRule="auto"/>
              <w:jc w:val="right"/>
              <w:rPr>
                <w:rFonts w:ascii="Arial" w:eastAsia="Times New Roman" w:hAnsi="Arial" w:cs="Arial"/>
                <w:sz w:val="20"/>
                <w:szCs w:val="20"/>
                <w:lang w:eastAsia="ru-RU"/>
              </w:rPr>
            </w:pPr>
            <w:r w:rsidRPr="00A17E23">
              <w:rPr>
                <w:rFonts w:ascii="Arial" w:eastAsia="Times New Roman" w:hAnsi="Arial" w:cs="Arial"/>
                <w:sz w:val="20"/>
                <w:szCs w:val="20"/>
                <w:lang w:eastAsia="ru-RU"/>
              </w:rPr>
              <w:t xml:space="preserve">                                                   к муниципальной программе "Профилактика терроризма</w:t>
            </w:r>
          </w:p>
        </w:tc>
      </w:tr>
      <w:tr w:rsidR="00A17E23" w:rsidRPr="00A17E23" w:rsidTr="00A17E23">
        <w:trPr>
          <w:trHeight w:val="255"/>
        </w:trPr>
        <w:tc>
          <w:tcPr>
            <w:tcW w:w="184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Times New Roman" w:eastAsia="Times New Roman" w:hAnsi="Times New Roman"/>
                <w:sz w:val="18"/>
                <w:szCs w:val="18"/>
                <w:lang w:eastAsia="ru-RU"/>
              </w:rPr>
            </w:pPr>
          </w:p>
        </w:tc>
        <w:tc>
          <w:tcPr>
            <w:tcW w:w="300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8720" w:type="dxa"/>
            <w:gridSpan w:val="5"/>
            <w:tcBorders>
              <w:top w:val="nil"/>
              <w:left w:val="nil"/>
              <w:bottom w:val="nil"/>
              <w:right w:val="nil"/>
            </w:tcBorders>
            <w:shd w:val="clear" w:color="auto" w:fill="auto"/>
            <w:vAlign w:val="bottom"/>
            <w:hideMark/>
          </w:tcPr>
          <w:p w:rsidR="00A17E23" w:rsidRPr="00A17E23" w:rsidRDefault="00A17E23" w:rsidP="00A17E23">
            <w:pPr>
              <w:spacing w:after="0" w:line="240" w:lineRule="auto"/>
              <w:jc w:val="right"/>
              <w:rPr>
                <w:rFonts w:ascii="Arial" w:eastAsia="Times New Roman" w:hAnsi="Arial" w:cs="Arial"/>
                <w:sz w:val="20"/>
                <w:szCs w:val="20"/>
                <w:lang w:eastAsia="ru-RU"/>
              </w:rPr>
            </w:pPr>
            <w:r w:rsidRPr="00A17E23">
              <w:rPr>
                <w:rFonts w:ascii="Arial" w:eastAsia="Times New Roman" w:hAnsi="Arial" w:cs="Arial"/>
                <w:sz w:val="20"/>
                <w:szCs w:val="20"/>
                <w:lang w:eastAsia="ru-RU"/>
              </w:rPr>
              <w:t>и экстремизма на территории Боготольского сельсовета"</w:t>
            </w:r>
          </w:p>
        </w:tc>
      </w:tr>
      <w:tr w:rsidR="00A17E23" w:rsidRPr="00A17E23" w:rsidTr="00A17E23">
        <w:trPr>
          <w:trHeight w:val="255"/>
        </w:trPr>
        <w:tc>
          <w:tcPr>
            <w:tcW w:w="184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Times New Roman" w:eastAsia="Times New Roman" w:hAnsi="Times New Roman"/>
                <w:sz w:val="18"/>
                <w:szCs w:val="18"/>
                <w:lang w:eastAsia="ru-RU"/>
              </w:rPr>
            </w:pPr>
          </w:p>
        </w:tc>
        <w:tc>
          <w:tcPr>
            <w:tcW w:w="300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8720" w:type="dxa"/>
            <w:gridSpan w:val="5"/>
            <w:tcBorders>
              <w:top w:val="nil"/>
              <w:left w:val="nil"/>
              <w:bottom w:val="nil"/>
              <w:right w:val="nil"/>
            </w:tcBorders>
            <w:shd w:val="clear" w:color="auto" w:fill="auto"/>
            <w:vAlign w:val="bottom"/>
            <w:hideMark/>
          </w:tcPr>
          <w:p w:rsidR="00A17E23" w:rsidRPr="00A17E23" w:rsidRDefault="00A17E23" w:rsidP="00A17E23">
            <w:pPr>
              <w:spacing w:after="0" w:line="240" w:lineRule="auto"/>
              <w:jc w:val="right"/>
              <w:rPr>
                <w:rFonts w:ascii="Arial" w:eastAsia="Times New Roman" w:hAnsi="Arial" w:cs="Arial"/>
                <w:sz w:val="20"/>
                <w:szCs w:val="20"/>
                <w:lang w:eastAsia="ru-RU"/>
              </w:rPr>
            </w:pPr>
          </w:p>
        </w:tc>
      </w:tr>
      <w:tr w:rsidR="00A17E23" w:rsidRPr="00A17E23" w:rsidTr="00A17E23">
        <w:trPr>
          <w:trHeight w:val="255"/>
        </w:trPr>
        <w:tc>
          <w:tcPr>
            <w:tcW w:w="184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Times New Roman" w:eastAsia="Times New Roman" w:hAnsi="Times New Roman"/>
                <w:sz w:val="18"/>
                <w:szCs w:val="18"/>
                <w:lang w:eastAsia="ru-RU"/>
              </w:rPr>
            </w:pPr>
          </w:p>
        </w:tc>
        <w:tc>
          <w:tcPr>
            <w:tcW w:w="300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418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Times New Roman" w:eastAsia="Times New Roman" w:hAnsi="Times New Roman"/>
                <w:sz w:val="16"/>
                <w:szCs w:val="16"/>
                <w:lang w:eastAsia="ru-RU"/>
              </w:rPr>
            </w:pPr>
            <w:r w:rsidRPr="00A17E23">
              <w:rPr>
                <w:rFonts w:ascii="Times New Roman" w:eastAsia="Times New Roman" w:hAnsi="Times New Roman"/>
                <w:sz w:val="16"/>
                <w:szCs w:val="16"/>
                <w:lang w:eastAsia="ru-RU"/>
              </w:rPr>
              <w:t xml:space="preserve">                                                   </w:t>
            </w:r>
          </w:p>
        </w:tc>
        <w:tc>
          <w:tcPr>
            <w:tcW w:w="116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110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116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112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Arial" w:eastAsia="Times New Roman" w:hAnsi="Arial" w:cs="Arial"/>
                <w:sz w:val="20"/>
                <w:szCs w:val="20"/>
                <w:lang w:eastAsia="ru-RU"/>
              </w:rPr>
            </w:pPr>
          </w:p>
        </w:tc>
      </w:tr>
      <w:tr w:rsidR="00A17E23" w:rsidRPr="00A17E23" w:rsidTr="00A17E23">
        <w:trPr>
          <w:trHeight w:val="300"/>
        </w:trPr>
        <w:tc>
          <w:tcPr>
            <w:tcW w:w="13560" w:type="dxa"/>
            <w:gridSpan w:val="7"/>
            <w:tcBorders>
              <w:top w:val="nil"/>
              <w:left w:val="nil"/>
              <w:bottom w:val="nil"/>
              <w:right w:val="nil"/>
            </w:tcBorders>
            <w:shd w:val="clear" w:color="auto" w:fill="auto"/>
            <w:vAlign w:val="bottom"/>
            <w:hideMark/>
          </w:tcPr>
          <w:p w:rsidR="00A17E23" w:rsidRPr="00A17E23" w:rsidRDefault="00A17E23" w:rsidP="00A17E23">
            <w:pPr>
              <w:spacing w:after="0" w:line="240" w:lineRule="auto"/>
              <w:jc w:val="center"/>
              <w:rPr>
                <w:rFonts w:ascii="Arial" w:eastAsia="Times New Roman" w:hAnsi="Arial" w:cs="Arial"/>
                <w:sz w:val="24"/>
                <w:szCs w:val="24"/>
                <w:lang w:eastAsia="ru-RU"/>
              </w:rPr>
            </w:pPr>
            <w:r w:rsidRPr="00A17E23">
              <w:rPr>
                <w:rFonts w:ascii="Arial" w:eastAsia="Times New Roman" w:hAnsi="Arial" w:cs="Arial"/>
                <w:sz w:val="24"/>
                <w:szCs w:val="24"/>
                <w:lang w:eastAsia="ru-RU"/>
              </w:rPr>
              <w:t xml:space="preserve">Информация о ресурсном обеспечении  и прогнозной оценке расходов по реализации целей мероприятий </w:t>
            </w:r>
          </w:p>
        </w:tc>
      </w:tr>
      <w:tr w:rsidR="00A17E23" w:rsidRPr="00A17E23" w:rsidTr="00A17E23">
        <w:trPr>
          <w:trHeight w:val="300"/>
        </w:trPr>
        <w:tc>
          <w:tcPr>
            <w:tcW w:w="13560" w:type="dxa"/>
            <w:gridSpan w:val="7"/>
            <w:tcBorders>
              <w:top w:val="nil"/>
              <w:left w:val="nil"/>
              <w:bottom w:val="nil"/>
              <w:right w:val="nil"/>
            </w:tcBorders>
            <w:shd w:val="clear" w:color="auto" w:fill="auto"/>
            <w:vAlign w:val="bottom"/>
            <w:hideMark/>
          </w:tcPr>
          <w:p w:rsidR="00A17E23" w:rsidRPr="00A17E23" w:rsidRDefault="00A17E23" w:rsidP="00A17E23">
            <w:pPr>
              <w:spacing w:after="0" w:line="240" w:lineRule="auto"/>
              <w:jc w:val="center"/>
              <w:rPr>
                <w:rFonts w:ascii="Arial" w:eastAsia="Times New Roman" w:hAnsi="Arial" w:cs="Arial"/>
                <w:sz w:val="24"/>
                <w:szCs w:val="24"/>
                <w:lang w:eastAsia="ru-RU"/>
              </w:rPr>
            </w:pPr>
            <w:r w:rsidRPr="00A17E23">
              <w:rPr>
                <w:rFonts w:ascii="Arial" w:eastAsia="Times New Roman" w:hAnsi="Arial" w:cs="Arial"/>
                <w:sz w:val="24"/>
                <w:szCs w:val="24"/>
                <w:lang w:eastAsia="ru-RU"/>
              </w:rPr>
              <w:t xml:space="preserve">муниципальной программы Боготольского сельсовета с учетом источников финансирования, в том числе </w:t>
            </w:r>
          </w:p>
        </w:tc>
      </w:tr>
      <w:tr w:rsidR="00A17E23" w:rsidRPr="00A17E23" w:rsidTr="00A17E23">
        <w:trPr>
          <w:trHeight w:val="300"/>
        </w:trPr>
        <w:tc>
          <w:tcPr>
            <w:tcW w:w="13560" w:type="dxa"/>
            <w:gridSpan w:val="7"/>
            <w:tcBorders>
              <w:top w:val="nil"/>
              <w:left w:val="nil"/>
              <w:bottom w:val="nil"/>
              <w:right w:val="nil"/>
            </w:tcBorders>
            <w:shd w:val="clear" w:color="auto" w:fill="auto"/>
            <w:vAlign w:val="bottom"/>
            <w:hideMark/>
          </w:tcPr>
          <w:p w:rsidR="00A17E23" w:rsidRPr="00A17E23" w:rsidRDefault="00A17E23" w:rsidP="00A17E23">
            <w:pPr>
              <w:spacing w:after="0" w:line="240" w:lineRule="auto"/>
              <w:jc w:val="center"/>
              <w:rPr>
                <w:rFonts w:ascii="Arial" w:eastAsia="Times New Roman" w:hAnsi="Arial" w:cs="Arial"/>
                <w:sz w:val="24"/>
                <w:szCs w:val="24"/>
                <w:lang w:eastAsia="ru-RU"/>
              </w:rPr>
            </w:pPr>
            <w:r w:rsidRPr="00A17E23">
              <w:rPr>
                <w:rFonts w:ascii="Arial" w:eastAsia="Times New Roman" w:hAnsi="Arial" w:cs="Arial"/>
                <w:sz w:val="24"/>
                <w:szCs w:val="24"/>
                <w:lang w:eastAsia="ru-RU"/>
              </w:rPr>
              <w:t>средства федерального бюджета, краевого бюджета и бюджета сельсовета</w:t>
            </w:r>
          </w:p>
        </w:tc>
      </w:tr>
      <w:tr w:rsidR="00A17E23" w:rsidRPr="00A17E23" w:rsidTr="00A17E23">
        <w:trPr>
          <w:trHeight w:val="300"/>
        </w:trPr>
        <w:tc>
          <w:tcPr>
            <w:tcW w:w="184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jc w:val="center"/>
              <w:rPr>
                <w:rFonts w:ascii="Arial" w:eastAsia="Times New Roman" w:hAnsi="Arial" w:cs="Arial"/>
                <w:sz w:val="24"/>
                <w:szCs w:val="24"/>
                <w:lang w:eastAsia="ru-RU"/>
              </w:rPr>
            </w:pPr>
          </w:p>
        </w:tc>
        <w:tc>
          <w:tcPr>
            <w:tcW w:w="300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jc w:val="center"/>
              <w:rPr>
                <w:rFonts w:ascii="Arial" w:eastAsia="Times New Roman" w:hAnsi="Arial" w:cs="Arial"/>
                <w:sz w:val="24"/>
                <w:szCs w:val="24"/>
                <w:lang w:eastAsia="ru-RU"/>
              </w:rPr>
            </w:pPr>
          </w:p>
        </w:tc>
        <w:tc>
          <w:tcPr>
            <w:tcW w:w="418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jc w:val="center"/>
              <w:rPr>
                <w:rFonts w:ascii="Arial" w:eastAsia="Times New Roman" w:hAnsi="Arial" w:cs="Arial"/>
                <w:sz w:val="24"/>
                <w:szCs w:val="24"/>
                <w:lang w:eastAsia="ru-RU"/>
              </w:rPr>
            </w:pPr>
          </w:p>
        </w:tc>
        <w:tc>
          <w:tcPr>
            <w:tcW w:w="116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jc w:val="center"/>
              <w:rPr>
                <w:rFonts w:ascii="Arial" w:eastAsia="Times New Roman" w:hAnsi="Arial" w:cs="Arial"/>
                <w:sz w:val="24"/>
                <w:szCs w:val="24"/>
                <w:lang w:eastAsia="ru-RU"/>
              </w:rPr>
            </w:pPr>
          </w:p>
        </w:tc>
        <w:tc>
          <w:tcPr>
            <w:tcW w:w="110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jc w:val="center"/>
              <w:rPr>
                <w:rFonts w:ascii="Arial" w:eastAsia="Times New Roman" w:hAnsi="Arial" w:cs="Arial"/>
                <w:sz w:val="24"/>
                <w:szCs w:val="24"/>
                <w:lang w:eastAsia="ru-RU"/>
              </w:rPr>
            </w:pPr>
          </w:p>
        </w:tc>
        <w:tc>
          <w:tcPr>
            <w:tcW w:w="116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jc w:val="center"/>
              <w:rPr>
                <w:rFonts w:ascii="Arial" w:eastAsia="Times New Roman" w:hAnsi="Arial" w:cs="Arial"/>
                <w:sz w:val="24"/>
                <w:szCs w:val="24"/>
                <w:lang w:eastAsia="ru-RU"/>
              </w:rPr>
            </w:pPr>
          </w:p>
        </w:tc>
        <w:tc>
          <w:tcPr>
            <w:tcW w:w="112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jc w:val="center"/>
              <w:rPr>
                <w:rFonts w:ascii="Arial" w:eastAsia="Times New Roman" w:hAnsi="Arial" w:cs="Arial"/>
                <w:sz w:val="24"/>
                <w:szCs w:val="24"/>
                <w:lang w:eastAsia="ru-RU"/>
              </w:rPr>
            </w:pPr>
          </w:p>
        </w:tc>
      </w:tr>
      <w:tr w:rsidR="00A17E23" w:rsidRPr="00A17E23" w:rsidTr="00A17E23">
        <w:trPr>
          <w:trHeight w:val="330"/>
        </w:trPr>
        <w:tc>
          <w:tcPr>
            <w:tcW w:w="184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jc w:val="center"/>
              <w:rPr>
                <w:rFonts w:ascii="Times New Roman" w:eastAsia="Times New Roman" w:hAnsi="Times New Roman"/>
                <w:sz w:val="24"/>
                <w:szCs w:val="24"/>
                <w:lang w:eastAsia="ru-RU"/>
              </w:rPr>
            </w:pPr>
          </w:p>
        </w:tc>
        <w:tc>
          <w:tcPr>
            <w:tcW w:w="300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418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116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110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2280" w:type="dxa"/>
            <w:gridSpan w:val="2"/>
            <w:tcBorders>
              <w:top w:val="nil"/>
              <w:left w:val="nil"/>
              <w:bottom w:val="single" w:sz="8" w:space="0" w:color="auto"/>
              <w:right w:val="nil"/>
            </w:tcBorders>
            <w:shd w:val="clear" w:color="auto" w:fill="auto"/>
            <w:vAlign w:val="bottom"/>
            <w:hideMark/>
          </w:tcPr>
          <w:p w:rsidR="00A17E23" w:rsidRPr="00A17E23" w:rsidRDefault="00A17E23" w:rsidP="00A17E23">
            <w:pPr>
              <w:spacing w:after="0" w:line="240" w:lineRule="auto"/>
              <w:jc w:val="right"/>
              <w:rPr>
                <w:rFonts w:ascii="Arial" w:eastAsia="Times New Roman" w:hAnsi="Arial" w:cs="Arial"/>
                <w:sz w:val="20"/>
                <w:szCs w:val="20"/>
                <w:lang w:eastAsia="ru-RU"/>
              </w:rPr>
            </w:pPr>
            <w:r w:rsidRPr="00A17E23">
              <w:rPr>
                <w:rFonts w:ascii="Arial" w:eastAsia="Times New Roman" w:hAnsi="Arial" w:cs="Arial"/>
                <w:sz w:val="20"/>
                <w:szCs w:val="20"/>
                <w:lang w:eastAsia="ru-RU"/>
              </w:rPr>
              <w:t>(Тыс. рублей)</w:t>
            </w:r>
          </w:p>
        </w:tc>
      </w:tr>
      <w:tr w:rsidR="00A17E23" w:rsidRPr="00A17E23" w:rsidTr="00A17E23">
        <w:trPr>
          <w:trHeight w:val="570"/>
        </w:trPr>
        <w:tc>
          <w:tcPr>
            <w:tcW w:w="18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Статус</w:t>
            </w:r>
          </w:p>
        </w:tc>
        <w:tc>
          <w:tcPr>
            <w:tcW w:w="30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Наименование программы, подпрограммы, мероприятия</w:t>
            </w:r>
          </w:p>
        </w:tc>
        <w:tc>
          <w:tcPr>
            <w:tcW w:w="41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xml:space="preserve">Уровень бюджетной системы/источники финансирования </w:t>
            </w:r>
          </w:p>
        </w:tc>
        <w:tc>
          <w:tcPr>
            <w:tcW w:w="4540" w:type="dxa"/>
            <w:gridSpan w:val="4"/>
            <w:tcBorders>
              <w:top w:val="single" w:sz="8" w:space="0" w:color="auto"/>
              <w:left w:val="nil"/>
              <w:bottom w:val="single" w:sz="8" w:space="0" w:color="auto"/>
              <w:right w:val="single" w:sz="8" w:space="0" w:color="000000"/>
            </w:tcBorders>
            <w:shd w:val="clear" w:color="auto" w:fill="auto"/>
            <w:vAlign w:val="bottom"/>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Оценка расходов, в том числе по годам реализации программы (тыс. руб.), годы</w:t>
            </w:r>
          </w:p>
        </w:tc>
      </w:tr>
      <w:tr w:rsidR="00A17E23" w:rsidRPr="00A17E23" w:rsidTr="00A17E23">
        <w:trPr>
          <w:trHeight w:val="780"/>
        </w:trPr>
        <w:tc>
          <w:tcPr>
            <w:tcW w:w="1840" w:type="dxa"/>
            <w:vMerge/>
            <w:tcBorders>
              <w:top w:val="single" w:sz="8" w:space="0" w:color="auto"/>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3000" w:type="dxa"/>
            <w:vMerge/>
            <w:tcBorders>
              <w:top w:val="single" w:sz="8" w:space="0" w:color="auto"/>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4180" w:type="dxa"/>
            <w:vMerge/>
            <w:tcBorders>
              <w:top w:val="single" w:sz="8" w:space="0" w:color="auto"/>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1160" w:type="dxa"/>
            <w:tcBorders>
              <w:top w:val="nil"/>
              <w:left w:val="nil"/>
              <w:bottom w:val="single" w:sz="8" w:space="0" w:color="auto"/>
              <w:right w:val="single" w:sz="8" w:space="0" w:color="auto"/>
            </w:tcBorders>
            <w:shd w:val="clear" w:color="auto" w:fill="auto"/>
            <w:vAlign w:val="bottom"/>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2018</w:t>
            </w:r>
          </w:p>
        </w:tc>
        <w:tc>
          <w:tcPr>
            <w:tcW w:w="1100" w:type="dxa"/>
            <w:tcBorders>
              <w:top w:val="nil"/>
              <w:left w:val="nil"/>
              <w:bottom w:val="single" w:sz="8" w:space="0" w:color="auto"/>
              <w:right w:val="single" w:sz="8" w:space="0" w:color="auto"/>
            </w:tcBorders>
            <w:shd w:val="clear" w:color="auto" w:fill="auto"/>
            <w:vAlign w:val="bottom"/>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2019</w:t>
            </w:r>
          </w:p>
        </w:tc>
        <w:tc>
          <w:tcPr>
            <w:tcW w:w="1160" w:type="dxa"/>
            <w:tcBorders>
              <w:top w:val="nil"/>
              <w:left w:val="nil"/>
              <w:bottom w:val="single" w:sz="8" w:space="0" w:color="auto"/>
              <w:right w:val="single" w:sz="8" w:space="0" w:color="auto"/>
            </w:tcBorders>
            <w:shd w:val="clear" w:color="auto" w:fill="auto"/>
            <w:vAlign w:val="bottom"/>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2020</w:t>
            </w:r>
          </w:p>
        </w:tc>
        <w:tc>
          <w:tcPr>
            <w:tcW w:w="1120" w:type="dxa"/>
            <w:tcBorders>
              <w:top w:val="nil"/>
              <w:left w:val="nil"/>
              <w:bottom w:val="single" w:sz="8" w:space="0" w:color="auto"/>
              <w:right w:val="single" w:sz="8" w:space="0" w:color="auto"/>
            </w:tcBorders>
            <w:shd w:val="clear" w:color="auto" w:fill="auto"/>
            <w:vAlign w:val="bottom"/>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Итого на период    2018-2020</w:t>
            </w:r>
          </w:p>
        </w:tc>
      </w:tr>
      <w:tr w:rsidR="00A17E23" w:rsidRPr="00A17E23" w:rsidTr="00A17E23">
        <w:trPr>
          <w:trHeight w:val="270"/>
        </w:trPr>
        <w:tc>
          <w:tcPr>
            <w:tcW w:w="1840" w:type="dxa"/>
            <w:vMerge w:val="restart"/>
            <w:tcBorders>
              <w:top w:val="nil"/>
              <w:left w:val="single" w:sz="8" w:space="0" w:color="auto"/>
              <w:bottom w:val="single" w:sz="8" w:space="0" w:color="000000"/>
              <w:right w:val="single" w:sz="8" w:space="0" w:color="auto"/>
            </w:tcBorders>
            <w:shd w:val="clear" w:color="auto" w:fill="auto"/>
            <w:hideMark/>
          </w:tcPr>
          <w:p w:rsidR="00A17E23" w:rsidRPr="00A17E23" w:rsidRDefault="00A17E23" w:rsidP="00A17E23">
            <w:pPr>
              <w:spacing w:after="0" w:line="240" w:lineRule="auto"/>
              <w:jc w:val="both"/>
              <w:rPr>
                <w:rFonts w:ascii="Arial" w:eastAsia="Times New Roman" w:hAnsi="Arial" w:cs="Arial"/>
                <w:sz w:val="20"/>
                <w:szCs w:val="20"/>
                <w:lang w:eastAsia="ru-RU"/>
              </w:rPr>
            </w:pPr>
            <w:r w:rsidRPr="00A17E23">
              <w:rPr>
                <w:rFonts w:ascii="Arial" w:eastAsia="Times New Roman" w:hAnsi="Arial" w:cs="Arial"/>
                <w:sz w:val="20"/>
                <w:szCs w:val="20"/>
                <w:lang w:eastAsia="ru-RU"/>
              </w:rPr>
              <w:t>Муниципальная программа</w:t>
            </w:r>
          </w:p>
        </w:tc>
        <w:tc>
          <w:tcPr>
            <w:tcW w:w="3000" w:type="dxa"/>
            <w:vMerge w:val="restart"/>
            <w:tcBorders>
              <w:top w:val="nil"/>
              <w:left w:val="single" w:sz="8" w:space="0" w:color="auto"/>
              <w:bottom w:val="nil"/>
              <w:right w:val="single" w:sz="8" w:space="0" w:color="auto"/>
            </w:tcBorders>
            <w:shd w:val="clear" w:color="auto" w:fill="auto"/>
            <w:hideMark/>
          </w:tcPr>
          <w:p w:rsidR="00A17E23" w:rsidRPr="00A17E23" w:rsidRDefault="00A17E23" w:rsidP="00A17E23">
            <w:pPr>
              <w:spacing w:after="0" w:line="240" w:lineRule="auto"/>
              <w:jc w:val="both"/>
              <w:rPr>
                <w:rFonts w:ascii="Arial" w:eastAsia="Times New Roman" w:hAnsi="Arial" w:cs="Arial"/>
                <w:sz w:val="18"/>
                <w:szCs w:val="18"/>
                <w:lang w:eastAsia="ru-RU"/>
              </w:rPr>
            </w:pPr>
            <w:r w:rsidRPr="00A17E23">
              <w:rPr>
                <w:rFonts w:ascii="Arial" w:eastAsia="Times New Roman" w:hAnsi="Arial" w:cs="Arial"/>
                <w:sz w:val="18"/>
                <w:szCs w:val="18"/>
                <w:lang w:eastAsia="ru-RU"/>
              </w:rPr>
              <w:t>Профилактика терроризма и экстремизма на территории Боготольского сельсовета</w:t>
            </w:r>
          </w:p>
        </w:tc>
        <w:tc>
          <w:tcPr>
            <w:tcW w:w="418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Всего</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1,0</w:t>
            </w:r>
          </w:p>
        </w:tc>
        <w:tc>
          <w:tcPr>
            <w:tcW w:w="110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1,0</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1,0</w:t>
            </w:r>
          </w:p>
        </w:tc>
        <w:tc>
          <w:tcPr>
            <w:tcW w:w="112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3,0</w:t>
            </w:r>
          </w:p>
        </w:tc>
      </w:tr>
      <w:tr w:rsidR="00A17E23" w:rsidRPr="00A17E23" w:rsidTr="00A17E23">
        <w:trPr>
          <w:trHeight w:val="345"/>
        </w:trPr>
        <w:tc>
          <w:tcPr>
            <w:tcW w:w="184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nil"/>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 том числе:</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0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2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r>
      <w:tr w:rsidR="00A17E23" w:rsidRPr="00A17E23" w:rsidTr="00A17E23">
        <w:trPr>
          <w:trHeight w:val="315"/>
        </w:trPr>
        <w:tc>
          <w:tcPr>
            <w:tcW w:w="184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nil"/>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федеральный бюджет</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A17E23" w:rsidRPr="00A17E23" w:rsidTr="00A17E23">
        <w:trPr>
          <w:trHeight w:val="315"/>
        </w:trPr>
        <w:tc>
          <w:tcPr>
            <w:tcW w:w="184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nil"/>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краевой бюджет</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A17E23" w:rsidRPr="00A17E23" w:rsidTr="00A17E23">
        <w:trPr>
          <w:trHeight w:val="585"/>
        </w:trPr>
        <w:tc>
          <w:tcPr>
            <w:tcW w:w="184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nil"/>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местный бюджет</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1,0</w:t>
            </w:r>
          </w:p>
        </w:tc>
        <w:tc>
          <w:tcPr>
            <w:tcW w:w="110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1,0</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1,0</w:t>
            </w:r>
          </w:p>
        </w:tc>
        <w:tc>
          <w:tcPr>
            <w:tcW w:w="112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3,0</w:t>
            </w:r>
          </w:p>
        </w:tc>
      </w:tr>
      <w:tr w:rsidR="00A17E23" w:rsidRPr="00A17E23" w:rsidTr="00A17E23">
        <w:trPr>
          <w:trHeight w:val="270"/>
        </w:trPr>
        <w:tc>
          <w:tcPr>
            <w:tcW w:w="1840" w:type="dxa"/>
            <w:vMerge w:val="restart"/>
            <w:tcBorders>
              <w:top w:val="nil"/>
              <w:left w:val="single" w:sz="8" w:space="0" w:color="auto"/>
              <w:bottom w:val="single" w:sz="8" w:space="0" w:color="000000"/>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lastRenderedPageBreak/>
              <w:t>Мероприятие 1.1</w:t>
            </w:r>
          </w:p>
        </w:tc>
        <w:tc>
          <w:tcPr>
            <w:tcW w:w="300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17E23" w:rsidRPr="00A17E23" w:rsidRDefault="00A17E23" w:rsidP="00A17E23">
            <w:pPr>
              <w:spacing w:after="0" w:line="240" w:lineRule="auto"/>
              <w:jc w:val="both"/>
              <w:rPr>
                <w:rFonts w:ascii="Arial" w:eastAsia="Times New Roman" w:hAnsi="Arial" w:cs="Arial"/>
                <w:sz w:val="18"/>
                <w:szCs w:val="18"/>
                <w:lang w:eastAsia="ru-RU"/>
              </w:rPr>
            </w:pPr>
            <w:r w:rsidRPr="00A17E23">
              <w:rPr>
                <w:rFonts w:ascii="Arial" w:eastAsia="Times New Roman" w:hAnsi="Arial" w:cs="Arial"/>
                <w:sz w:val="18"/>
                <w:szCs w:val="18"/>
                <w:lang w:eastAsia="ru-RU"/>
              </w:rPr>
              <w:t>Разработка плана профилактических мер, направленных на предупреждение экстремисткой деятельности, в том числе на выявление и последующее устранение причин и условий, способствующих осуществлению экстремисткой деятельности. Профилактика терроризма на территории Боготольского сельсовета</w:t>
            </w:r>
          </w:p>
        </w:tc>
        <w:tc>
          <w:tcPr>
            <w:tcW w:w="418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Всего</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A17E23" w:rsidRPr="00A17E23" w:rsidTr="00A17E23">
        <w:trPr>
          <w:trHeight w:val="270"/>
        </w:trPr>
        <w:tc>
          <w:tcPr>
            <w:tcW w:w="184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3000" w:type="dxa"/>
            <w:vMerge/>
            <w:tcBorders>
              <w:top w:val="single" w:sz="8" w:space="0" w:color="auto"/>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 том числе:</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0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2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r>
      <w:tr w:rsidR="00A17E23" w:rsidRPr="00A17E23" w:rsidTr="00A17E23">
        <w:trPr>
          <w:trHeight w:val="270"/>
        </w:trPr>
        <w:tc>
          <w:tcPr>
            <w:tcW w:w="184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3000" w:type="dxa"/>
            <w:vMerge/>
            <w:tcBorders>
              <w:top w:val="single" w:sz="8" w:space="0" w:color="auto"/>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федеральный бюджет</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A17E23" w:rsidRPr="00A17E23" w:rsidTr="00A17E23">
        <w:trPr>
          <w:trHeight w:val="270"/>
        </w:trPr>
        <w:tc>
          <w:tcPr>
            <w:tcW w:w="184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3000" w:type="dxa"/>
            <w:vMerge/>
            <w:tcBorders>
              <w:top w:val="single" w:sz="8" w:space="0" w:color="auto"/>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краевой бюджет</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A17E23" w:rsidRPr="00A17E23" w:rsidTr="00A17E23">
        <w:trPr>
          <w:trHeight w:val="1830"/>
        </w:trPr>
        <w:tc>
          <w:tcPr>
            <w:tcW w:w="184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3000" w:type="dxa"/>
            <w:vMerge/>
            <w:tcBorders>
              <w:top w:val="single" w:sz="8" w:space="0" w:color="auto"/>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местный бюджет</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A17E23" w:rsidRPr="00A17E23" w:rsidTr="00A17E23">
        <w:trPr>
          <w:trHeight w:val="270"/>
        </w:trPr>
        <w:tc>
          <w:tcPr>
            <w:tcW w:w="1840" w:type="dxa"/>
            <w:vMerge w:val="restart"/>
            <w:tcBorders>
              <w:top w:val="nil"/>
              <w:left w:val="single" w:sz="8" w:space="0" w:color="auto"/>
              <w:bottom w:val="single" w:sz="8" w:space="0" w:color="000000"/>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Мероприятие 1.2</w:t>
            </w:r>
          </w:p>
        </w:tc>
        <w:tc>
          <w:tcPr>
            <w:tcW w:w="3000" w:type="dxa"/>
            <w:vMerge w:val="restart"/>
            <w:tcBorders>
              <w:top w:val="nil"/>
              <w:left w:val="single" w:sz="8" w:space="0" w:color="auto"/>
              <w:bottom w:val="single" w:sz="8" w:space="0" w:color="000000"/>
              <w:right w:val="single" w:sz="8" w:space="0" w:color="auto"/>
            </w:tcBorders>
            <w:shd w:val="clear" w:color="auto" w:fill="auto"/>
            <w:hideMark/>
          </w:tcPr>
          <w:p w:rsidR="00A17E23" w:rsidRPr="00A17E23" w:rsidRDefault="00A17E23" w:rsidP="00A17E23">
            <w:pPr>
              <w:spacing w:after="0" w:line="240" w:lineRule="auto"/>
              <w:jc w:val="both"/>
              <w:rPr>
                <w:rFonts w:ascii="Arial" w:eastAsia="Times New Roman" w:hAnsi="Arial" w:cs="Arial"/>
                <w:sz w:val="18"/>
                <w:szCs w:val="18"/>
                <w:lang w:eastAsia="ru-RU"/>
              </w:rPr>
            </w:pPr>
            <w:r w:rsidRPr="00A17E23">
              <w:rPr>
                <w:rFonts w:ascii="Arial" w:eastAsia="Times New Roman" w:hAnsi="Arial" w:cs="Arial"/>
                <w:sz w:val="18"/>
                <w:szCs w:val="18"/>
                <w:lang w:eastAsia="ru-RU"/>
              </w:rPr>
              <w:t>Проведение в школах и СК профилактических бесед о противодействии экстремисткой деятельности</w:t>
            </w:r>
          </w:p>
        </w:tc>
        <w:tc>
          <w:tcPr>
            <w:tcW w:w="418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Всего</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A17E23" w:rsidRPr="00A17E23" w:rsidTr="00A17E23">
        <w:trPr>
          <w:trHeight w:val="270"/>
        </w:trPr>
        <w:tc>
          <w:tcPr>
            <w:tcW w:w="184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 том числе:</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0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2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r>
      <w:tr w:rsidR="00A17E23" w:rsidRPr="00A17E23" w:rsidTr="00A17E23">
        <w:trPr>
          <w:trHeight w:val="270"/>
        </w:trPr>
        <w:tc>
          <w:tcPr>
            <w:tcW w:w="184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федеральный бюджет</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A17E23" w:rsidRPr="00A17E23" w:rsidTr="00A17E23">
        <w:trPr>
          <w:trHeight w:val="270"/>
        </w:trPr>
        <w:tc>
          <w:tcPr>
            <w:tcW w:w="184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краевой бюджет</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A17E23" w:rsidRPr="00A17E23" w:rsidTr="00A17E23">
        <w:trPr>
          <w:trHeight w:val="270"/>
        </w:trPr>
        <w:tc>
          <w:tcPr>
            <w:tcW w:w="184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местный бюджет</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A17E23" w:rsidRPr="00A17E23" w:rsidTr="00A17E23">
        <w:trPr>
          <w:trHeight w:val="270"/>
        </w:trPr>
        <w:tc>
          <w:tcPr>
            <w:tcW w:w="1840" w:type="dxa"/>
            <w:vMerge w:val="restart"/>
            <w:tcBorders>
              <w:top w:val="nil"/>
              <w:left w:val="single" w:sz="8" w:space="0" w:color="auto"/>
              <w:bottom w:val="single" w:sz="8" w:space="0" w:color="000000"/>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Мероприятие 1.3</w:t>
            </w:r>
          </w:p>
        </w:tc>
        <w:tc>
          <w:tcPr>
            <w:tcW w:w="3000" w:type="dxa"/>
            <w:vMerge w:val="restart"/>
            <w:tcBorders>
              <w:top w:val="nil"/>
              <w:left w:val="single" w:sz="8" w:space="0" w:color="auto"/>
              <w:bottom w:val="single" w:sz="8" w:space="0" w:color="000000"/>
              <w:right w:val="single" w:sz="8" w:space="0" w:color="auto"/>
            </w:tcBorders>
            <w:shd w:val="clear" w:color="auto" w:fill="auto"/>
            <w:hideMark/>
          </w:tcPr>
          <w:p w:rsidR="00A17E23" w:rsidRPr="00A17E23" w:rsidRDefault="00A17E23" w:rsidP="00A17E23">
            <w:pPr>
              <w:spacing w:after="0" w:line="240" w:lineRule="auto"/>
              <w:jc w:val="both"/>
              <w:rPr>
                <w:rFonts w:ascii="Arial" w:eastAsia="Times New Roman" w:hAnsi="Arial" w:cs="Arial"/>
                <w:sz w:val="18"/>
                <w:szCs w:val="18"/>
                <w:lang w:eastAsia="ru-RU"/>
              </w:rPr>
            </w:pPr>
            <w:r w:rsidRPr="00A17E23">
              <w:rPr>
                <w:rFonts w:ascii="Arial" w:eastAsia="Times New Roman" w:hAnsi="Arial" w:cs="Arial"/>
                <w:sz w:val="18"/>
                <w:szCs w:val="18"/>
                <w:lang w:eastAsia="ru-RU"/>
              </w:rPr>
              <w:t>Проведение среди посетителей библиотек мероприятий, направленных на повышение уровня толерантного сознания молодежи, а именно:  книжные выставки, час рассказа, урок толерантности</w:t>
            </w:r>
          </w:p>
        </w:tc>
        <w:tc>
          <w:tcPr>
            <w:tcW w:w="418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Всего</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A17E23" w:rsidRPr="00A17E23" w:rsidTr="00A17E23">
        <w:trPr>
          <w:trHeight w:val="270"/>
        </w:trPr>
        <w:tc>
          <w:tcPr>
            <w:tcW w:w="184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 том числе:</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0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2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r>
      <w:tr w:rsidR="00A17E23" w:rsidRPr="00A17E23" w:rsidTr="00A17E23">
        <w:trPr>
          <w:trHeight w:val="270"/>
        </w:trPr>
        <w:tc>
          <w:tcPr>
            <w:tcW w:w="184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федеральный бюджет</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A17E23" w:rsidRPr="00A17E23" w:rsidTr="00A17E23">
        <w:trPr>
          <w:trHeight w:val="270"/>
        </w:trPr>
        <w:tc>
          <w:tcPr>
            <w:tcW w:w="184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краевой бюджет</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A17E23" w:rsidRPr="00A17E23" w:rsidTr="00A17E23">
        <w:trPr>
          <w:trHeight w:val="630"/>
        </w:trPr>
        <w:tc>
          <w:tcPr>
            <w:tcW w:w="184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местный бюджет</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A17E23" w:rsidRPr="00A17E23" w:rsidTr="00A17E23">
        <w:trPr>
          <w:trHeight w:val="270"/>
        </w:trPr>
        <w:tc>
          <w:tcPr>
            <w:tcW w:w="1840" w:type="dxa"/>
            <w:vMerge w:val="restart"/>
            <w:tcBorders>
              <w:top w:val="nil"/>
              <w:left w:val="single" w:sz="8" w:space="0" w:color="auto"/>
              <w:bottom w:val="single" w:sz="8" w:space="0" w:color="000000"/>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Мероприятие 2.1</w:t>
            </w:r>
          </w:p>
        </w:tc>
        <w:tc>
          <w:tcPr>
            <w:tcW w:w="3000" w:type="dxa"/>
            <w:vMerge w:val="restart"/>
            <w:tcBorders>
              <w:top w:val="nil"/>
              <w:left w:val="single" w:sz="8" w:space="0" w:color="auto"/>
              <w:bottom w:val="single" w:sz="8" w:space="0" w:color="000000"/>
              <w:right w:val="single" w:sz="8" w:space="0" w:color="auto"/>
            </w:tcBorders>
            <w:shd w:val="clear" w:color="auto" w:fill="auto"/>
            <w:hideMark/>
          </w:tcPr>
          <w:p w:rsidR="00A17E23" w:rsidRPr="00A17E23" w:rsidRDefault="00A17E23" w:rsidP="00A17E23">
            <w:pPr>
              <w:spacing w:after="0" w:line="240" w:lineRule="auto"/>
              <w:jc w:val="both"/>
              <w:rPr>
                <w:rFonts w:ascii="Arial" w:eastAsia="Times New Roman" w:hAnsi="Arial" w:cs="Arial"/>
                <w:sz w:val="18"/>
                <w:szCs w:val="18"/>
                <w:lang w:eastAsia="ru-RU"/>
              </w:rPr>
            </w:pPr>
            <w:r w:rsidRPr="00A17E23">
              <w:rPr>
                <w:rFonts w:ascii="Arial" w:eastAsia="Times New Roman" w:hAnsi="Arial" w:cs="Arial"/>
                <w:sz w:val="18"/>
                <w:szCs w:val="18"/>
                <w:lang w:eastAsia="ru-RU"/>
              </w:rPr>
              <w:t xml:space="preserve">Приобретение буклетов, плакатов, памяток и рекомендаций для </w:t>
            </w:r>
            <w:proofErr w:type="spellStart"/>
            <w:r w:rsidRPr="00A17E23">
              <w:rPr>
                <w:rFonts w:ascii="Arial" w:eastAsia="Times New Roman" w:hAnsi="Arial" w:cs="Arial"/>
                <w:sz w:val="18"/>
                <w:szCs w:val="18"/>
                <w:lang w:eastAsia="ru-RU"/>
              </w:rPr>
              <w:t>учреждеий</w:t>
            </w:r>
            <w:proofErr w:type="spellEnd"/>
            <w:r w:rsidRPr="00A17E23">
              <w:rPr>
                <w:rFonts w:ascii="Arial" w:eastAsia="Times New Roman" w:hAnsi="Arial" w:cs="Arial"/>
                <w:sz w:val="18"/>
                <w:szCs w:val="18"/>
                <w:lang w:eastAsia="ru-RU"/>
              </w:rPr>
              <w:t xml:space="preserve">, предприятий, </w:t>
            </w:r>
            <w:proofErr w:type="spellStart"/>
            <w:r w:rsidRPr="00A17E23">
              <w:rPr>
                <w:rFonts w:ascii="Arial" w:eastAsia="Times New Roman" w:hAnsi="Arial" w:cs="Arial"/>
                <w:sz w:val="18"/>
                <w:szCs w:val="18"/>
                <w:lang w:eastAsia="ru-RU"/>
              </w:rPr>
              <w:t>распооженных</w:t>
            </w:r>
            <w:proofErr w:type="spellEnd"/>
            <w:r w:rsidRPr="00A17E23">
              <w:rPr>
                <w:rFonts w:ascii="Arial" w:eastAsia="Times New Roman" w:hAnsi="Arial" w:cs="Arial"/>
                <w:sz w:val="18"/>
                <w:szCs w:val="18"/>
                <w:lang w:eastAsia="ru-RU"/>
              </w:rPr>
              <w:t xml:space="preserve"> на территории Боготольского поселения по антитеррористической тематике</w:t>
            </w:r>
          </w:p>
        </w:tc>
        <w:tc>
          <w:tcPr>
            <w:tcW w:w="418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Всего</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1,0</w:t>
            </w:r>
          </w:p>
        </w:tc>
        <w:tc>
          <w:tcPr>
            <w:tcW w:w="110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1,0</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1,0</w:t>
            </w:r>
          </w:p>
        </w:tc>
        <w:tc>
          <w:tcPr>
            <w:tcW w:w="112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3,0</w:t>
            </w:r>
          </w:p>
        </w:tc>
      </w:tr>
      <w:tr w:rsidR="00A17E23" w:rsidRPr="00A17E23" w:rsidTr="00A17E23">
        <w:trPr>
          <w:trHeight w:val="270"/>
        </w:trPr>
        <w:tc>
          <w:tcPr>
            <w:tcW w:w="184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 том числе:</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0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2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r>
      <w:tr w:rsidR="00A17E23" w:rsidRPr="00A17E23" w:rsidTr="00A17E23">
        <w:trPr>
          <w:trHeight w:val="270"/>
        </w:trPr>
        <w:tc>
          <w:tcPr>
            <w:tcW w:w="184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федеральный бюджет</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A17E23" w:rsidRPr="00A17E23" w:rsidTr="00A17E23">
        <w:trPr>
          <w:trHeight w:val="270"/>
        </w:trPr>
        <w:tc>
          <w:tcPr>
            <w:tcW w:w="184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краевой бюджет</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A17E23" w:rsidRPr="00A17E23" w:rsidTr="00A17E23">
        <w:trPr>
          <w:trHeight w:val="645"/>
        </w:trPr>
        <w:tc>
          <w:tcPr>
            <w:tcW w:w="184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местный бюджет</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1,0</w:t>
            </w:r>
          </w:p>
        </w:tc>
        <w:tc>
          <w:tcPr>
            <w:tcW w:w="110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1,0</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1,0</w:t>
            </w:r>
          </w:p>
        </w:tc>
        <w:tc>
          <w:tcPr>
            <w:tcW w:w="112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3,0</w:t>
            </w:r>
          </w:p>
        </w:tc>
      </w:tr>
      <w:tr w:rsidR="00A17E23" w:rsidRPr="00A17E23" w:rsidTr="00A17E23">
        <w:trPr>
          <w:trHeight w:val="270"/>
        </w:trPr>
        <w:tc>
          <w:tcPr>
            <w:tcW w:w="1840" w:type="dxa"/>
            <w:vMerge w:val="restart"/>
            <w:tcBorders>
              <w:top w:val="nil"/>
              <w:left w:val="single" w:sz="8" w:space="0" w:color="auto"/>
              <w:bottom w:val="single" w:sz="8" w:space="0" w:color="000000"/>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Мероприятие 2.2</w:t>
            </w:r>
          </w:p>
        </w:tc>
        <w:tc>
          <w:tcPr>
            <w:tcW w:w="3000" w:type="dxa"/>
            <w:vMerge w:val="restart"/>
            <w:tcBorders>
              <w:top w:val="nil"/>
              <w:left w:val="single" w:sz="8" w:space="0" w:color="auto"/>
              <w:bottom w:val="single" w:sz="8" w:space="0" w:color="000000"/>
              <w:right w:val="single" w:sz="8" w:space="0" w:color="auto"/>
            </w:tcBorders>
            <w:shd w:val="clear" w:color="auto" w:fill="auto"/>
            <w:hideMark/>
          </w:tcPr>
          <w:p w:rsidR="00A17E23" w:rsidRPr="00A17E23" w:rsidRDefault="00A17E23" w:rsidP="00A17E23">
            <w:pPr>
              <w:spacing w:after="0" w:line="240" w:lineRule="auto"/>
              <w:jc w:val="both"/>
              <w:rPr>
                <w:rFonts w:ascii="Arial" w:eastAsia="Times New Roman" w:hAnsi="Arial" w:cs="Arial"/>
                <w:sz w:val="18"/>
                <w:szCs w:val="18"/>
                <w:lang w:eastAsia="ru-RU"/>
              </w:rPr>
            </w:pPr>
            <w:r w:rsidRPr="00A17E23">
              <w:rPr>
                <w:rFonts w:ascii="Arial" w:eastAsia="Times New Roman" w:hAnsi="Arial" w:cs="Arial"/>
                <w:sz w:val="18"/>
                <w:szCs w:val="18"/>
                <w:lang w:eastAsia="ru-RU"/>
              </w:rPr>
              <w:t>Информирование жителей Боготольского сельсовета о тактике действий при угрозе возникновения террористических актов посредством размещения информации на информационных стендах, проведение собраний граждан (сходы)</w:t>
            </w:r>
          </w:p>
        </w:tc>
        <w:tc>
          <w:tcPr>
            <w:tcW w:w="418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Всего</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A17E23" w:rsidRPr="00A17E23" w:rsidTr="00A17E23">
        <w:trPr>
          <w:trHeight w:val="270"/>
        </w:trPr>
        <w:tc>
          <w:tcPr>
            <w:tcW w:w="184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 том числе:</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0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2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r>
      <w:tr w:rsidR="00A17E23" w:rsidRPr="00A17E23" w:rsidTr="00A17E23">
        <w:trPr>
          <w:trHeight w:val="270"/>
        </w:trPr>
        <w:tc>
          <w:tcPr>
            <w:tcW w:w="184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федеральный бюджет</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A17E23" w:rsidRPr="00A17E23" w:rsidTr="00A17E23">
        <w:trPr>
          <w:trHeight w:val="270"/>
        </w:trPr>
        <w:tc>
          <w:tcPr>
            <w:tcW w:w="184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краевой бюджет</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A17E23" w:rsidRPr="00A17E23" w:rsidTr="00A17E23">
        <w:trPr>
          <w:trHeight w:val="1110"/>
        </w:trPr>
        <w:tc>
          <w:tcPr>
            <w:tcW w:w="184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A17E23" w:rsidRPr="00A17E23" w:rsidRDefault="00A17E23" w:rsidP="00A17E23">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местный бюджет</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A17E23" w:rsidRPr="00A17E23" w:rsidRDefault="00A17E23" w:rsidP="00A17E23">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A17E23" w:rsidRPr="00A17E23" w:rsidTr="00A17E23">
        <w:trPr>
          <w:trHeight w:val="255"/>
        </w:trPr>
        <w:tc>
          <w:tcPr>
            <w:tcW w:w="184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300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418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116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110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116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112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Arial" w:eastAsia="Times New Roman" w:hAnsi="Arial" w:cs="Arial"/>
                <w:sz w:val="20"/>
                <w:szCs w:val="20"/>
                <w:lang w:eastAsia="ru-RU"/>
              </w:rPr>
            </w:pPr>
          </w:p>
        </w:tc>
      </w:tr>
      <w:tr w:rsidR="00A17E23" w:rsidRPr="00A17E23" w:rsidTr="00A17E23">
        <w:trPr>
          <w:trHeight w:val="255"/>
        </w:trPr>
        <w:tc>
          <w:tcPr>
            <w:tcW w:w="184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300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418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116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110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116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Arial" w:eastAsia="Times New Roman" w:hAnsi="Arial" w:cs="Arial"/>
                <w:sz w:val="20"/>
                <w:szCs w:val="20"/>
                <w:lang w:eastAsia="ru-RU"/>
              </w:rPr>
            </w:pPr>
          </w:p>
        </w:tc>
        <w:tc>
          <w:tcPr>
            <w:tcW w:w="1120" w:type="dxa"/>
            <w:tcBorders>
              <w:top w:val="nil"/>
              <w:left w:val="nil"/>
              <w:bottom w:val="nil"/>
              <w:right w:val="nil"/>
            </w:tcBorders>
            <w:shd w:val="clear" w:color="auto" w:fill="auto"/>
            <w:vAlign w:val="bottom"/>
            <w:hideMark/>
          </w:tcPr>
          <w:p w:rsidR="00A17E23" w:rsidRPr="00A17E23" w:rsidRDefault="00A17E23" w:rsidP="00A17E23">
            <w:pPr>
              <w:spacing w:after="0" w:line="240" w:lineRule="auto"/>
              <w:rPr>
                <w:rFonts w:ascii="Arial" w:eastAsia="Times New Roman" w:hAnsi="Arial" w:cs="Arial"/>
                <w:sz w:val="20"/>
                <w:szCs w:val="20"/>
                <w:lang w:eastAsia="ru-RU"/>
              </w:rPr>
            </w:pPr>
          </w:p>
        </w:tc>
      </w:tr>
      <w:tr w:rsidR="00A17E23" w:rsidRPr="00A17E23" w:rsidTr="00A17E23">
        <w:trPr>
          <w:trHeight w:val="285"/>
        </w:trPr>
        <w:tc>
          <w:tcPr>
            <w:tcW w:w="13560" w:type="dxa"/>
            <w:gridSpan w:val="7"/>
            <w:tcBorders>
              <w:top w:val="nil"/>
              <w:left w:val="nil"/>
              <w:bottom w:val="nil"/>
              <w:right w:val="nil"/>
            </w:tcBorders>
            <w:shd w:val="clear" w:color="auto" w:fill="auto"/>
            <w:vAlign w:val="bottom"/>
            <w:hideMark/>
          </w:tcPr>
          <w:p w:rsidR="00A17E23" w:rsidRPr="00A17E23" w:rsidRDefault="00A17E23" w:rsidP="00A17E23">
            <w:pPr>
              <w:spacing w:after="0" w:line="240" w:lineRule="auto"/>
              <w:jc w:val="center"/>
              <w:rPr>
                <w:rFonts w:ascii="Arial" w:eastAsia="Times New Roman" w:hAnsi="Arial" w:cs="Arial"/>
                <w:lang w:eastAsia="ru-RU"/>
              </w:rPr>
            </w:pPr>
            <w:r w:rsidRPr="00A17E23">
              <w:rPr>
                <w:rFonts w:ascii="Arial" w:eastAsia="Times New Roman" w:hAnsi="Arial" w:cs="Arial"/>
                <w:lang w:eastAsia="ru-RU"/>
              </w:rPr>
              <w:t>Глава Боготольского сельсовета                                                           С.А. Филиппов</w:t>
            </w:r>
          </w:p>
        </w:tc>
      </w:tr>
    </w:tbl>
    <w:p w:rsidR="00D1476B" w:rsidRPr="00D1476B" w:rsidRDefault="00D1476B" w:rsidP="00D1476B">
      <w:pPr>
        <w:rPr>
          <w:rFonts w:ascii="Arial" w:hAnsi="Arial" w:cs="Arial"/>
          <w:sz w:val="24"/>
          <w:szCs w:val="24"/>
          <w:lang w:eastAsia="ru-RU"/>
        </w:rPr>
      </w:pPr>
    </w:p>
    <w:p w:rsidR="00D1476B" w:rsidRDefault="00D1476B" w:rsidP="00D1476B">
      <w:pPr>
        <w:rPr>
          <w:rFonts w:ascii="Arial" w:hAnsi="Arial" w:cs="Arial"/>
          <w:sz w:val="24"/>
          <w:szCs w:val="24"/>
          <w:lang w:eastAsia="ru-RU"/>
        </w:rPr>
      </w:pPr>
    </w:p>
    <w:sectPr w:rsidR="00D1476B" w:rsidSect="003B3A87">
      <w:pgSz w:w="16838" w:h="11906" w:orient="landscape"/>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25740A"/>
    <w:multiLevelType w:val="hybridMultilevel"/>
    <w:tmpl w:val="5B287830"/>
    <w:lvl w:ilvl="0" w:tplc="7B92EC6A">
      <w:start w:val="5"/>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1">
    <w:nsid w:val="5029056A"/>
    <w:multiLevelType w:val="hybridMultilevel"/>
    <w:tmpl w:val="6A0A8F7C"/>
    <w:lvl w:ilvl="0" w:tplc="1994ACC6">
      <w:start w:val="1"/>
      <w:numFmt w:val="decimal"/>
      <w:lvlText w:val="%1."/>
      <w:lvlJc w:val="left"/>
      <w:pPr>
        <w:ind w:left="927" w:hanging="360"/>
      </w:pPr>
      <w:rPr>
        <w:rFonts w:ascii="Times New Roman" w:eastAsia="Times New Roman" w:hAnsi="Times New Roman"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
    <w:nsid w:val="592E1379"/>
    <w:multiLevelType w:val="hybridMultilevel"/>
    <w:tmpl w:val="A69AFD06"/>
    <w:lvl w:ilvl="0" w:tplc="961AD0EC">
      <w:start w:val="4"/>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3">
    <w:nsid w:val="79E04C50"/>
    <w:multiLevelType w:val="hybridMultilevel"/>
    <w:tmpl w:val="A7C6FE3C"/>
    <w:lvl w:ilvl="0" w:tplc="0419000F">
      <w:start w:val="1"/>
      <w:numFmt w:val="decimal"/>
      <w:lvlText w:val="%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183C"/>
    <w:rsid w:val="00057DE3"/>
    <w:rsid w:val="00091E0D"/>
    <w:rsid w:val="000B4EC5"/>
    <w:rsid w:val="000F03F2"/>
    <w:rsid w:val="001025A9"/>
    <w:rsid w:val="00180445"/>
    <w:rsid w:val="002250A8"/>
    <w:rsid w:val="002E4F9E"/>
    <w:rsid w:val="0031192F"/>
    <w:rsid w:val="00387AFD"/>
    <w:rsid w:val="003B3A87"/>
    <w:rsid w:val="003C183C"/>
    <w:rsid w:val="003D0E94"/>
    <w:rsid w:val="003D3E62"/>
    <w:rsid w:val="00432512"/>
    <w:rsid w:val="0045220D"/>
    <w:rsid w:val="005622B6"/>
    <w:rsid w:val="005719DA"/>
    <w:rsid w:val="00587557"/>
    <w:rsid w:val="005A4AEF"/>
    <w:rsid w:val="00604A49"/>
    <w:rsid w:val="00617AA6"/>
    <w:rsid w:val="00651D57"/>
    <w:rsid w:val="00685866"/>
    <w:rsid w:val="006975A2"/>
    <w:rsid w:val="006B7CE9"/>
    <w:rsid w:val="006D41D2"/>
    <w:rsid w:val="00730954"/>
    <w:rsid w:val="0073122A"/>
    <w:rsid w:val="00732E79"/>
    <w:rsid w:val="007544A0"/>
    <w:rsid w:val="00834750"/>
    <w:rsid w:val="00872A89"/>
    <w:rsid w:val="00884C1A"/>
    <w:rsid w:val="008A14AE"/>
    <w:rsid w:val="00903B90"/>
    <w:rsid w:val="0091551B"/>
    <w:rsid w:val="009D6BAD"/>
    <w:rsid w:val="009E370C"/>
    <w:rsid w:val="00A0522D"/>
    <w:rsid w:val="00A17E23"/>
    <w:rsid w:val="00A51CB8"/>
    <w:rsid w:val="00B45966"/>
    <w:rsid w:val="00B75580"/>
    <w:rsid w:val="00BD326D"/>
    <w:rsid w:val="00BF0560"/>
    <w:rsid w:val="00C272FC"/>
    <w:rsid w:val="00C92B4F"/>
    <w:rsid w:val="00CC0DF1"/>
    <w:rsid w:val="00D1476B"/>
    <w:rsid w:val="00D559BD"/>
    <w:rsid w:val="00D643D5"/>
    <w:rsid w:val="00DB6BEB"/>
    <w:rsid w:val="00DE3677"/>
    <w:rsid w:val="00E3621B"/>
    <w:rsid w:val="00E47E54"/>
    <w:rsid w:val="00E66D3E"/>
    <w:rsid w:val="00EF1D29"/>
    <w:rsid w:val="00F74D50"/>
    <w:rsid w:val="00FA5B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22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183C"/>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3C183C"/>
    <w:rPr>
      <w:rFonts w:ascii="Tahoma" w:hAnsi="Tahoma" w:cs="Tahoma"/>
      <w:sz w:val="16"/>
      <w:szCs w:val="16"/>
    </w:rPr>
  </w:style>
  <w:style w:type="character" w:customStyle="1" w:styleId="2">
    <w:name w:val="Основной текст (2)_"/>
    <w:link w:val="21"/>
    <w:uiPriority w:val="99"/>
    <w:locked/>
    <w:rsid w:val="00C92B4F"/>
    <w:rPr>
      <w:rFonts w:ascii="Times New Roman" w:hAnsi="Times New Roman"/>
      <w:shd w:val="clear" w:color="auto" w:fill="FFFFFF"/>
    </w:rPr>
  </w:style>
  <w:style w:type="paragraph" w:customStyle="1" w:styleId="21">
    <w:name w:val="Основной текст (2)1"/>
    <w:basedOn w:val="a"/>
    <w:link w:val="2"/>
    <w:uiPriority w:val="99"/>
    <w:rsid w:val="00C92B4F"/>
    <w:pPr>
      <w:widowControl w:val="0"/>
      <w:shd w:val="clear" w:color="auto" w:fill="FFFFFF"/>
      <w:spacing w:after="600" w:line="240" w:lineRule="atLeast"/>
    </w:pPr>
    <w:rPr>
      <w:rFonts w:ascii="Times New Roman" w:hAnsi="Times New Roman"/>
      <w:sz w:val="20"/>
      <w:szCs w:val="20"/>
      <w:lang w:eastAsia="ru-RU"/>
    </w:rPr>
  </w:style>
  <w:style w:type="paragraph" w:customStyle="1" w:styleId="ConsPlusNormal">
    <w:name w:val="ConsPlusNormal"/>
    <w:link w:val="ConsPlusNormal0"/>
    <w:uiPriority w:val="99"/>
    <w:rsid w:val="00B75580"/>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uiPriority w:val="99"/>
    <w:locked/>
    <w:rsid w:val="00B75580"/>
    <w:rPr>
      <w:rFonts w:ascii="Arial" w:hAnsi="Arial"/>
      <w:sz w:val="22"/>
      <w:lang w:eastAsia="ru-RU"/>
    </w:rPr>
  </w:style>
  <w:style w:type="paragraph" w:styleId="a5">
    <w:name w:val="List Paragraph"/>
    <w:basedOn w:val="a"/>
    <w:uiPriority w:val="99"/>
    <w:qFormat/>
    <w:rsid w:val="0091551B"/>
    <w:pPr>
      <w:ind w:left="720"/>
      <w:contextualSpacing/>
    </w:pPr>
  </w:style>
  <w:style w:type="table" w:styleId="a6">
    <w:name w:val="Table Grid"/>
    <w:basedOn w:val="a1"/>
    <w:uiPriority w:val="99"/>
    <w:locked/>
    <w:rsid w:val="005622B6"/>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210165">
      <w:bodyDiv w:val="1"/>
      <w:marLeft w:val="0"/>
      <w:marRight w:val="0"/>
      <w:marTop w:val="0"/>
      <w:marBottom w:val="0"/>
      <w:divBdr>
        <w:top w:val="none" w:sz="0" w:space="0" w:color="auto"/>
        <w:left w:val="none" w:sz="0" w:space="0" w:color="auto"/>
        <w:bottom w:val="none" w:sz="0" w:space="0" w:color="auto"/>
        <w:right w:val="none" w:sz="0" w:space="0" w:color="auto"/>
      </w:divBdr>
    </w:div>
    <w:div w:id="1042022479">
      <w:marLeft w:val="0"/>
      <w:marRight w:val="0"/>
      <w:marTop w:val="0"/>
      <w:marBottom w:val="0"/>
      <w:divBdr>
        <w:top w:val="none" w:sz="0" w:space="0" w:color="auto"/>
        <w:left w:val="none" w:sz="0" w:space="0" w:color="auto"/>
        <w:bottom w:val="none" w:sz="0" w:space="0" w:color="auto"/>
        <w:right w:val="none" w:sz="0" w:space="0" w:color="auto"/>
      </w:divBdr>
      <w:divsChild>
        <w:div w:id="1042022451">
          <w:marLeft w:val="0"/>
          <w:marRight w:val="0"/>
          <w:marTop w:val="0"/>
          <w:marBottom w:val="0"/>
          <w:divBdr>
            <w:top w:val="none" w:sz="0" w:space="0" w:color="auto"/>
            <w:left w:val="none" w:sz="0" w:space="0" w:color="auto"/>
            <w:bottom w:val="none" w:sz="0" w:space="0" w:color="auto"/>
            <w:right w:val="none" w:sz="0" w:space="0" w:color="auto"/>
          </w:divBdr>
        </w:div>
        <w:div w:id="1042022458">
          <w:marLeft w:val="0"/>
          <w:marRight w:val="0"/>
          <w:marTop w:val="0"/>
          <w:marBottom w:val="0"/>
          <w:divBdr>
            <w:top w:val="none" w:sz="0" w:space="0" w:color="auto"/>
            <w:left w:val="none" w:sz="0" w:space="0" w:color="auto"/>
            <w:bottom w:val="none" w:sz="0" w:space="0" w:color="auto"/>
            <w:right w:val="none" w:sz="0" w:space="0" w:color="auto"/>
          </w:divBdr>
        </w:div>
        <w:div w:id="1042022464">
          <w:marLeft w:val="0"/>
          <w:marRight w:val="0"/>
          <w:marTop w:val="0"/>
          <w:marBottom w:val="0"/>
          <w:divBdr>
            <w:top w:val="none" w:sz="0" w:space="0" w:color="auto"/>
            <w:left w:val="none" w:sz="0" w:space="0" w:color="auto"/>
            <w:bottom w:val="none" w:sz="0" w:space="0" w:color="auto"/>
            <w:right w:val="none" w:sz="0" w:space="0" w:color="auto"/>
          </w:divBdr>
        </w:div>
        <w:div w:id="1042022465">
          <w:marLeft w:val="0"/>
          <w:marRight w:val="0"/>
          <w:marTop w:val="0"/>
          <w:marBottom w:val="0"/>
          <w:divBdr>
            <w:top w:val="none" w:sz="0" w:space="0" w:color="auto"/>
            <w:left w:val="none" w:sz="0" w:space="0" w:color="auto"/>
            <w:bottom w:val="none" w:sz="0" w:space="0" w:color="auto"/>
            <w:right w:val="none" w:sz="0" w:space="0" w:color="auto"/>
          </w:divBdr>
        </w:div>
        <w:div w:id="1042022467">
          <w:marLeft w:val="0"/>
          <w:marRight w:val="0"/>
          <w:marTop w:val="0"/>
          <w:marBottom w:val="0"/>
          <w:divBdr>
            <w:top w:val="none" w:sz="0" w:space="0" w:color="auto"/>
            <w:left w:val="none" w:sz="0" w:space="0" w:color="auto"/>
            <w:bottom w:val="none" w:sz="0" w:space="0" w:color="auto"/>
            <w:right w:val="none" w:sz="0" w:space="0" w:color="auto"/>
          </w:divBdr>
        </w:div>
        <w:div w:id="1042022470">
          <w:marLeft w:val="0"/>
          <w:marRight w:val="0"/>
          <w:marTop w:val="0"/>
          <w:marBottom w:val="0"/>
          <w:divBdr>
            <w:top w:val="none" w:sz="0" w:space="0" w:color="auto"/>
            <w:left w:val="none" w:sz="0" w:space="0" w:color="auto"/>
            <w:bottom w:val="none" w:sz="0" w:space="0" w:color="auto"/>
            <w:right w:val="none" w:sz="0" w:space="0" w:color="auto"/>
          </w:divBdr>
        </w:div>
        <w:div w:id="1042022472">
          <w:marLeft w:val="0"/>
          <w:marRight w:val="0"/>
          <w:marTop w:val="0"/>
          <w:marBottom w:val="0"/>
          <w:divBdr>
            <w:top w:val="none" w:sz="0" w:space="0" w:color="auto"/>
            <w:left w:val="none" w:sz="0" w:space="0" w:color="auto"/>
            <w:bottom w:val="none" w:sz="0" w:space="0" w:color="auto"/>
            <w:right w:val="none" w:sz="0" w:space="0" w:color="auto"/>
          </w:divBdr>
        </w:div>
        <w:div w:id="1042022482">
          <w:marLeft w:val="0"/>
          <w:marRight w:val="0"/>
          <w:marTop w:val="0"/>
          <w:marBottom w:val="0"/>
          <w:divBdr>
            <w:top w:val="none" w:sz="0" w:space="0" w:color="auto"/>
            <w:left w:val="none" w:sz="0" w:space="0" w:color="auto"/>
            <w:bottom w:val="none" w:sz="0" w:space="0" w:color="auto"/>
            <w:right w:val="none" w:sz="0" w:space="0" w:color="auto"/>
          </w:divBdr>
        </w:div>
        <w:div w:id="1042022501">
          <w:marLeft w:val="0"/>
          <w:marRight w:val="0"/>
          <w:marTop w:val="0"/>
          <w:marBottom w:val="0"/>
          <w:divBdr>
            <w:top w:val="none" w:sz="0" w:space="0" w:color="auto"/>
            <w:left w:val="none" w:sz="0" w:space="0" w:color="auto"/>
            <w:bottom w:val="none" w:sz="0" w:space="0" w:color="auto"/>
            <w:right w:val="none" w:sz="0" w:space="0" w:color="auto"/>
          </w:divBdr>
        </w:div>
        <w:div w:id="1042022503">
          <w:marLeft w:val="0"/>
          <w:marRight w:val="0"/>
          <w:marTop w:val="0"/>
          <w:marBottom w:val="0"/>
          <w:divBdr>
            <w:top w:val="none" w:sz="0" w:space="0" w:color="auto"/>
            <w:left w:val="none" w:sz="0" w:space="0" w:color="auto"/>
            <w:bottom w:val="none" w:sz="0" w:space="0" w:color="auto"/>
            <w:right w:val="none" w:sz="0" w:space="0" w:color="auto"/>
          </w:divBdr>
        </w:div>
        <w:div w:id="1042022507">
          <w:marLeft w:val="0"/>
          <w:marRight w:val="0"/>
          <w:marTop w:val="0"/>
          <w:marBottom w:val="0"/>
          <w:divBdr>
            <w:top w:val="none" w:sz="0" w:space="0" w:color="auto"/>
            <w:left w:val="none" w:sz="0" w:space="0" w:color="auto"/>
            <w:bottom w:val="none" w:sz="0" w:space="0" w:color="auto"/>
            <w:right w:val="none" w:sz="0" w:space="0" w:color="auto"/>
          </w:divBdr>
        </w:div>
        <w:div w:id="1042022513">
          <w:marLeft w:val="0"/>
          <w:marRight w:val="0"/>
          <w:marTop w:val="0"/>
          <w:marBottom w:val="0"/>
          <w:divBdr>
            <w:top w:val="none" w:sz="0" w:space="0" w:color="auto"/>
            <w:left w:val="none" w:sz="0" w:space="0" w:color="auto"/>
            <w:bottom w:val="none" w:sz="0" w:space="0" w:color="auto"/>
            <w:right w:val="none" w:sz="0" w:space="0" w:color="auto"/>
          </w:divBdr>
        </w:div>
        <w:div w:id="1042022515">
          <w:marLeft w:val="0"/>
          <w:marRight w:val="0"/>
          <w:marTop w:val="0"/>
          <w:marBottom w:val="0"/>
          <w:divBdr>
            <w:top w:val="none" w:sz="0" w:space="0" w:color="auto"/>
            <w:left w:val="none" w:sz="0" w:space="0" w:color="auto"/>
            <w:bottom w:val="none" w:sz="0" w:space="0" w:color="auto"/>
            <w:right w:val="none" w:sz="0" w:space="0" w:color="auto"/>
          </w:divBdr>
        </w:div>
        <w:div w:id="1042022516">
          <w:marLeft w:val="0"/>
          <w:marRight w:val="0"/>
          <w:marTop w:val="0"/>
          <w:marBottom w:val="0"/>
          <w:divBdr>
            <w:top w:val="none" w:sz="0" w:space="0" w:color="auto"/>
            <w:left w:val="none" w:sz="0" w:space="0" w:color="auto"/>
            <w:bottom w:val="none" w:sz="0" w:space="0" w:color="auto"/>
            <w:right w:val="none" w:sz="0" w:space="0" w:color="auto"/>
          </w:divBdr>
        </w:div>
        <w:div w:id="1042022519">
          <w:marLeft w:val="0"/>
          <w:marRight w:val="0"/>
          <w:marTop w:val="0"/>
          <w:marBottom w:val="0"/>
          <w:divBdr>
            <w:top w:val="none" w:sz="0" w:space="0" w:color="auto"/>
            <w:left w:val="none" w:sz="0" w:space="0" w:color="auto"/>
            <w:bottom w:val="none" w:sz="0" w:space="0" w:color="auto"/>
            <w:right w:val="none" w:sz="0" w:space="0" w:color="auto"/>
          </w:divBdr>
        </w:div>
        <w:div w:id="1042022524">
          <w:marLeft w:val="0"/>
          <w:marRight w:val="0"/>
          <w:marTop w:val="0"/>
          <w:marBottom w:val="0"/>
          <w:divBdr>
            <w:top w:val="none" w:sz="0" w:space="0" w:color="auto"/>
            <w:left w:val="none" w:sz="0" w:space="0" w:color="auto"/>
            <w:bottom w:val="none" w:sz="0" w:space="0" w:color="auto"/>
            <w:right w:val="none" w:sz="0" w:space="0" w:color="auto"/>
          </w:divBdr>
        </w:div>
        <w:div w:id="1042022528">
          <w:marLeft w:val="0"/>
          <w:marRight w:val="0"/>
          <w:marTop w:val="0"/>
          <w:marBottom w:val="0"/>
          <w:divBdr>
            <w:top w:val="none" w:sz="0" w:space="0" w:color="auto"/>
            <w:left w:val="none" w:sz="0" w:space="0" w:color="auto"/>
            <w:bottom w:val="none" w:sz="0" w:space="0" w:color="auto"/>
            <w:right w:val="none" w:sz="0" w:space="0" w:color="auto"/>
          </w:divBdr>
        </w:div>
        <w:div w:id="1042022529">
          <w:marLeft w:val="0"/>
          <w:marRight w:val="0"/>
          <w:marTop w:val="0"/>
          <w:marBottom w:val="0"/>
          <w:divBdr>
            <w:top w:val="none" w:sz="0" w:space="0" w:color="auto"/>
            <w:left w:val="none" w:sz="0" w:space="0" w:color="auto"/>
            <w:bottom w:val="none" w:sz="0" w:space="0" w:color="auto"/>
            <w:right w:val="none" w:sz="0" w:space="0" w:color="auto"/>
          </w:divBdr>
        </w:div>
        <w:div w:id="1042022538">
          <w:marLeft w:val="0"/>
          <w:marRight w:val="0"/>
          <w:marTop w:val="0"/>
          <w:marBottom w:val="0"/>
          <w:divBdr>
            <w:top w:val="none" w:sz="0" w:space="0" w:color="auto"/>
            <w:left w:val="none" w:sz="0" w:space="0" w:color="auto"/>
            <w:bottom w:val="none" w:sz="0" w:space="0" w:color="auto"/>
            <w:right w:val="none" w:sz="0" w:space="0" w:color="auto"/>
          </w:divBdr>
        </w:div>
        <w:div w:id="1042022543">
          <w:marLeft w:val="0"/>
          <w:marRight w:val="0"/>
          <w:marTop w:val="0"/>
          <w:marBottom w:val="0"/>
          <w:divBdr>
            <w:top w:val="none" w:sz="0" w:space="0" w:color="auto"/>
            <w:left w:val="none" w:sz="0" w:space="0" w:color="auto"/>
            <w:bottom w:val="none" w:sz="0" w:space="0" w:color="auto"/>
            <w:right w:val="none" w:sz="0" w:space="0" w:color="auto"/>
          </w:divBdr>
        </w:div>
        <w:div w:id="1042022557">
          <w:marLeft w:val="0"/>
          <w:marRight w:val="0"/>
          <w:marTop w:val="0"/>
          <w:marBottom w:val="0"/>
          <w:divBdr>
            <w:top w:val="none" w:sz="0" w:space="0" w:color="auto"/>
            <w:left w:val="none" w:sz="0" w:space="0" w:color="auto"/>
            <w:bottom w:val="none" w:sz="0" w:space="0" w:color="auto"/>
            <w:right w:val="none" w:sz="0" w:space="0" w:color="auto"/>
          </w:divBdr>
        </w:div>
        <w:div w:id="1042022559">
          <w:marLeft w:val="0"/>
          <w:marRight w:val="0"/>
          <w:marTop w:val="0"/>
          <w:marBottom w:val="0"/>
          <w:divBdr>
            <w:top w:val="none" w:sz="0" w:space="0" w:color="auto"/>
            <w:left w:val="none" w:sz="0" w:space="0" w:color="auto"/>
            <w:bottom w:val="none" w:sz="0" w:space="0" w:color="auto"/>
            <w:right w:val="none" w:sz="0" w:space="0" w:color="auto"/>
          </w:divBdr>
        </w:div>
        <w:div w:id="1042022568">
          <w:marLeft w:val="0"/>
          <w:marRight w:val="0"/>
          <w:marTop w:val="0"/>
          <w:marBottom w:val="0"/>
          <w:divBdr>
            <w:top w:val="none" w:sz="0" w:space="0" w:color="auto"/>
            <w:left w:val="none" w:sz="0" w:space="0" w:color="auto"/>
            <w:bottom w:val="none" w:sz="0" w:space="0" w:color="auto"/>
            <w:right w:val="none" w:sz="0" w:space="0" w:color="auto"/>
          </w:divBdr>
        </w:div>
        <w:div w:id="1042022574">
          <w:marLeft w:val="0"/>
          <w:marRight w:val="0"/>
          <w:marTop w:val="0"/>
          <w:marBottom w:val="0"/>
          <w:divBdr>
            <w:top w:val="none" w:sz="0" w:space="0" w:color="auto"/>
            <w:left w:val="none" w:sz="0" w:space="0" w:color="auto"/>
            <w:bottom w:val="none" w:sz="0" w:space="0" w:color="auto"/>
            <w:right w:val="none" w:sz="0" w:space="0" w:color="auto"/>
          </w:divBdr>
        </w:div>
        <w:div w:id="1042022575">
          <w:marLeft w:val="0"/>
          <w:marRight w:val="0"/>
          <w:marTop w:val="0"/>
          <w:marBottom w:val="0"/>
          <w:divBdr>
            <w:top w:val="none" w:sz="0" w:space="0" w:color="auto"/>
            <w:left w:val="none" w:sz="0" w:space="0" w:color="auto"/>
            <w:bottom w:val="none" w:sz="0" w:space="0" w:color="auto"/>
            <w:right w:val="none" w:sz="0" w:space="0" w:color="auto"/>
          </w:divBdr>
        </w:div>
        <w:div w:id="1042022579">
          <w:marLeft w:val="0"/>
          <w:marRight w:val="0"/>
          <w:marTop w:val="0"/>
          <w:marBottom w:val="0"/>
          <w:divBdr>
            <w:top w:val="none" w:sz="0" w:space="0" w:color="auto"/>
            <w:left w:val="none" w:sz="0" w:space="0" w:color="auto"/>
            <w:bottom w:val="none" w:sz="0" w:space="0" w:color="auto"/>
            <w:right w:val="none" w:sz="0" w:space="0" w:color="auto"/>
          </w:divBdr>
        </w:div>
        <w:div w:id="1042022581">
          <w:marLeft w:val="0"/>
          <w:marRight w:val="0"/>
          <w:marTop w:val="0"/>
          <w:marBottom w:val="0"/>
          <w:divBdr>
            <w:top w:val="none" w:sz="0" w:space="0" w:color="auto"/>
            <w:left w:val="none" w:sz="0" w:space="0" w:color="auto"/>
            <w:bottom w:val="none" w:sz="0" w:space="0" w:color="auto"/>
            <w:right w:val="none" w:sz="0" w:space="0" w:color="auto"/>
          </w:divBdr>
        </w:div>
        <w:div w:id="1042022582">
          <w:marLeft w:val="0"/>
          <w:marRight w:val="0"/>
          <w:marTop w:val="0"/>
          <w:marBottom w:val="0"/>
          <w:divBdr>
            <w:top w:val="none" w:sz="0" w:space="0" w:color="auto"/>
            <w:left w:val="none" w:sz="0" w:space="0" w:color="auto"/>
            <w:bottom w:val="none" w:sz="0" w:space="0" w:color="auto"/>
            <w:right w:val="none" w:sz="0" w:space="0" w:color="auto"/>
          </w:divBdr>
        </w:div>
        <w:div w:id="1042022585">
          <w:marLeft w:val="0"/>
          <w:marRight w:val="0"/>
          <w:marTop w:val="0"/>
          <w:marBottom w:val="0"/>
          <w:divBdr>
            <w:top w:val="none" w:sz="0" w:space="0" w:color="auto"/>
            <w:left w:val="none" w:sz="0" w:space="0" w:color="auto"/>
            <w:bottom w:val="none" w:sz="0" w:space="0" w:color="auto"/>
            <w:right w:val="none" w:sz="0" w:space="0" w:color="auto"/>
          </w:divBdr>
        </w:div>
        <w:div w:id="1042022587">
          <w:marLeft w:val="0"/>
          <w:marRight w:val="0"/>
          <w:marTop w:val="0"/>
          <w:marBottom w:val="0"/>
          <w:divBdr>
            <w:top w:val="none" w:sz="0" w:space="0" w:color="auto"/>
            <w:left w:val="none" w:sz="0" w:space="0" w:color="auto"/>
            <w:bottom w:val="none" w:sz="0" w:space="0" w:color="auto"/>
            <w:right w:val="none" w:sz="0" w:space="0" w:color="auto"/>
          </w:divBdr>
        </w:div>
        <w:div w:id="1042022595">
          <w:marLeft w:val="0"/>
          <w:marRight w:val="0"/>
          <w:marTop w:val="0"/>
          <w:marBottom w:val="0"/>
          <w:divBdr>
            <w:top w:val="none" w:sz="0" w:space="0" w:color="auto"/>
            <w:left w:val="none" w:sz="0" w:space="0" w:color="auto"/>
            <w:bottom w:val="none" w:sz="0" w:space="0" w:color="auto"/>
            <w:right w:val="none" w:sz="0" w:space="0" w:color="auto"/>
          </w:divBdr>
        </w:div>
        <w:div w:id="1042022603">
          <w:marLeft w:val="0"/>
          <w:marRight w:val="0"/>
          <w:marTop w:val="0"/>
          <w:marBottom w:val="0"/>
          <w:divBdr>
            <w:top w:val="none" w:sz="0" w:space="0" w:color="auto"/>
            <w:left w:val="none" w:sz="0" w:space="0" w:color="auto"/>
            <w:bottom w:val="none" w:sz="0" w:space="0" w:color="auto"/>
            <w:right w:val="none" w:sz="0" w:space="0" w:color="auto"/>
          </w:divBdr>
        </w:div>
        <w:div w:id="1042022608">
          <w:marLeft w:val="0"/>
          <w:marRight w:val="0"/>
          <w:marTop w:val="0"/>
          <w:marBottom w:val="0"/>
          <w:divBdr>
            <w:top w:val="none" w:sz="0" w:space="0" w:color="auto"/>
            <w:left w:val="none" w:sz="0" w:space="0" w:color="auto"/>
            <w:bottom w:val="none" w:sz="0" w:space="0" w:color="auto"/>
            <w:right w:val="none" w:sz="0" w:space="0" w:color="auto"/>
          </w:divBdr>
        </w:div>
        <w:div w:id="1042022617">
          <w:marLeft w:val="0"/>
          <w:marRight w:val="0"/>
          <w:marTop w:val="0"/>
          <w:marBottom w:val="0"/>
          <w:divBdr>
            <w:top w:val="none" w:sz="0" w:space="0" w:color="auto"/>
            <w:left w:val="none" w:sz="0" w:space="0" w:color="auto"/>
            <w:bottom w:val="none" w:sz="0" w:space="0" w:color="auto"/>
            <w:right w:val="none" w:sz="0" w:space="0" w:color="auto"/>
          </w:divBdr>
        </w:div>
        <w:div w:id="1042022625">
          <w:marLeft w:val="0"/>
          <w:marRight w:val="0"/>
          <w:marTop w:val="0"/>
          <w:marBottom w:val="0"/>
          <w:divBdr>
            <w:top w:val="none" w:sz="0" w:space="0" w:color="auto"/>
            <w:left w:val="none" w:sz="0" w:space="0" w:color="auto"/>
            <w:bottom w:val="none" w:sz="0" w:space="0" w:color="auto"/>
            <w:right w:val="none" w:sz="0" w:space="0" w:color="auto"/>
          </w:divBdr>
        </w:div>
        <w:div w:id="1042022642">
          <w:marLeft w:val="0"/>
          <w:marRight w:val="0"/>
          <w:marTop w:val="0"/>
          <w:marBottom w:val="0"/>
          <w:divBdr>
            <w:top w:val="none" w:sz="0" w:space="0" w:color="auto"/>
            <w:left w:val="none" w:sz="0" w:space="0" w:color="auto"/>
            <w:bottom w:val="none" w:sz="0" w:space="0" w:color="auto"/>
            <w:right w:val="none" w:sz="0" w:space="0" w:color="auto"/>
          </w:divBdr>
        </w:div>
        <w:div w:id="1042022665">
          <w:marLeft w:val="0"/>
          <w:marRight w:val="0"/>
          <w:marTop w:val="0"/>
          <w:marBottom w:val="0"/>
          <w:divBdr>
            <w:top w:val="none" w:sz="0" w:space="0" w:color="auto"/>
            <w:left w:val="none" w:sz="0" w:space="0" w:color="auto"/>
            <w:bottom w:val="none" w:sz="0" w:space="0" w:color="auto"/>
            <w:right w:val="none" w:sz="0" w:space="0" w:color="auto"/>
          </w:divBdr>
        </w:div>
      </w:divsChild>
    </w:div>
    <w:div w:id="1042022483">
      <w:marLeft w:val="0"/>
      <w:marRight w:val="0"/>
      <w:marTop w:val="0"/>
      <w:marBottom w:val="0"/>
      <w:divBdr>
        <w:top w:val="none" w:sz="0" w:space="0" w:color="auto"/>
        <w:left w:val="none" w:sz="0" w:space="0" w:color="auto"/>
        <w:bottom w:val="none" w:sz="0" w:space="0" w:color="auto"/>
        <w:right w:val="none" w:sz="0" w:space="0" w:color="auto"/>
      </w:divBdr>
      <w:divsChild>
        <w:div w:id="1042022452">
          <w:marLeft w:val="0"/>
          <w:marRight w:val="0"/>
          <w:marTop w:val="0"/>
          <w:marBottom w:val="0"/>
          <w:divBdr>
            <w:top w:val="none" w:sz="0" w:space="0" w:color="auto"/>
            <w:left w:val="none" w:sz="0" w:space="0" w:color="auto"/>
            <w:bottom w:val="none" w:sz="0" w:space="0" w:color="auto"/>
            <w:right w:val="none" w:sz="0" w:space="0" w:color="auto"/>
          </w:divBdr>
        </w:div>
        <w:div w:id="1042022453">
          <w:marLeft w:val="0"/>
          <w:marRight w:val="0"/>
          <w:marTop w:val="0"/>
          <w:marBottom w:val="0"/>
          <w:divBdr>
            <w:top w:val="none" w:sz="0" w:space="0" w:color="auto"/>
            <w:left w:val="none" w:sz="0" w:space="0" w:color="auto"/>
            <w:bottom w:val="none" w:sz="0" w:space="0" w:color="auto"/>
            <w:right w:val="none" w:sz="0" w:space="0" w:color="auto"/>
          </w:divBdr>
        </w:div>
        <w:div w:id="1042022457">
          <w:marLeft w:val="0"/>
          <w:marRight w:val="0"/>
          <w:marTop w:val="0"/>
          <w:marBottom w:val="0"/>
          <w:divBdr>
            <w:top w:val="none" w:sz="0" w:space="0" w:color="auto"/>
            <w:left w:val="none" w:sz="0" w:space="0" w:color="auto"/>
            <w:bottom w:val="none" w:sz="0" w:space="0" w:color="auto"/>
            <w:right w:val="none" w:sz="0" w:space="0" w:color="auto"/>
          </w:divBdr>
        </w:div>
        <w:div w:id="1042022461">
          <w:marLeft w:val="0"/>
          <w:marRight w:val="0"/>
          <w:marTop w:val="0"/>
          <w:marBottom w:val="0"/>
          <w:divBdr>
            <w:top w:val="none" w:sz="0" w:space="0" w:color="auto"/>
            <w:left w:val="none" w:sz="0" w:space="0" w:color="auto"/>
            <w:bottom w:val="none" w:sz="0" w:space="0" w:color="auto"/>
            <w:right w:val="none" w:sz="0" w:space="0" w:color="auto"/>
          </w:divBdr>
        </w:div>
        <w:div w:id="1042022474">
          <w:marLeft w:val="0"/>
          <w:marRight w:val="0"/>
          <w:marTop w:val="0"/>
          <w:marBottom w:val="0"/>
          <w:divBdr>
            <w:top w:val="none" w:sz="0" w:space="0" w:color="auto"/>
            <w:left w:val="none" w:sz="0" w:space="0" w:color="auto"/>
            <w:bottom w:val="none" w:sz="0" w:space="0" w:color="auto"/>
            <w:right w:val="none" w:sz="0" w:space="0" w:color="auto"/>
          </w:divBdr>
        </w:div>
        <w:div w:id="1042022478">
          <w:marLeft w:val="0"/>
          <w:marRight w:val="0"/>
          <w:marTop w:val="0"/>
          <w:marBottom w:val="0"/>
          <w:divBdr>
            <w:top w:val="none" w:sz="0" w:space="0" w:color="auto"/>
            <w:left w:val="none" w:sz="0" w:space="0" w:color="auto"/>
            <w:bottom w:val="none" w:sz="0" w:space="0" w:color="auto"/>
            <w:right w:val="none" w:sz="0" w:space="0" w:color="auto"/>
          </w:divBdr>
        </w:div>
        <w:div w:id="1042022488">
          <w:marLeft w:val="0"/>
          <w:marRight w:val="0"/>
          <w:marTop w:val="0"/>
          <w:marBottom w:val="0"/>
          <w:divBdr>
            <w:top w:val="none" w:sz="0" w:space="0" w:color="auto"/>
            <w:left w:val="none" w:sz="0" w:space="0" w:color="auto"/>
            <w:bottom w:val="none" w:sz="0" w:space="0" w:color="auto"/>
            <w:right w:val="none" w:sz="0" w:space="0" w:color="auto"/>
          </w:divBdr>
        </w:div>
        <w:div w:id="1042022489">
          <w:marLeft w:val="0"/>
          <w:marRight w:val="0"/>
          <w:marTop w:val="0"/>
          <w:marBottom w:val="0"/>
          <w:divBdr>
            <w:top w:val="none" w:sz="0" w:space="0" w:color="auto"/>
            <w:left w:val="none" w:sz="0" w:space="0" w:color="auto"/>
            <w:bottom w:val="none" w:sz="0" w:space="0" w:color="auto"/>
            <w:right w:val="none" w:sz="0" w:space="0" w:color="auto"/>
          </w:divBdr>
        </w:div>
        <w:div w:id="1042022511">
          <w:marLeft w:val="0"/>
          <w:marRight w:val="0"/>
          <w:marTop w:val="0"/>
          <w:marBottom w:val="0"/>
          <w:divBdr>
            <w:top w:val="none" w:sz="0" w:space="0" w:color="auto"/>
            <w:left w:val="none" w:sz="0" w:space="0" w:color="auto"/>
            <w:bottom w:val="none" w:sz="0" w:space="0" w:color="auto"/>
            <w:right w:val="none" w:sz="0" w:space="0" w:color="auto"/>
          </w:divBdr>
        </w:div>
        <w:div w:id="1042022518">
          <w:marLeft w:val="0"/>
          <w:marRight w:val="0"/>
          <w:marTop w:val="0"/>
          <w:marBottom w:val="0"/>
          <w:divBdr>
            <w:top w:val="none" w:sz="0" w:space="0" w:color="auto"/>
            <w:left w:val="none" w:sz="0" w:space="0" w:color="auto"/>
            <w:bottom w:val="none" w:sz="0" w:space="0" w:color="auto"/>
            <w:right w:val="none" w:sz="0" w:space="0" w:color="auto"/>
          </w:divBdr>
        </w:div>
        <w:div w:id="1042022522">
          <w:marLeft w:val="0"/>
          <w:marRight w:val="0"/>
          <w:marTop w:val="0"/>
          <w:marBottom w:val="0"/>
          <w:divBdr>
            <w:top w:val="none" w:sz="0" w:space="0" w:color="auto"/>
            <w:left w:val="none" w:sz="0" w:space="0" w:color="auto"/>
            <w:bottom w:val="none" w:sz="0" w:space="0" w:color="auto"/>
            <w:right w:val="none" w:sz="0" w:space="0" w:color="auto"/>
          </w:divBdr>
        </w:div>
        <w:div w:id="1042022523">
          <w:marLeft w:val="0"/>
          <w:marRight w:val="0"/>
          <w:marTop w:val="0"/>
          <w:marBottom w:val="0"/>
          <w:divBdr>
            <w:top w:val="none" w:sz="0" w:space="0" w:color="auto"/>
            <w:left w:val="none" w:sz="0" w:space="0" w:color="auto"/>
            <w:bottom w:val="none" w:sz="0" w:space="0" w:color="auto"/>
            <w:right w:val="none" w:sz="0" w:space="0" w:color="auto"/>
          </w:divBdr>
        </w:div>
        <w:div w:id="1042022525">
          <w:marLeft w:val="0"/>
          <w:marRight w:val="0"/>
          <w:marTop w:val="0"/>
          <w:marBottom w:val="0"/>
          <w:divBdr>
            <w:top w:val="none" w:sz="0" w:space="0" w:color="auto"/>
            <w:left w:val="none" w:sz="0" w:space="0" w:color="auto"/>
            <w:bottom w:val="none" w:sz="0" w:space="0" w:color="auto"/>
            <w:right w:val="none" w:sz="0" w:space="0" w:color="auto"/>
          </w:divBdr>
        </w:div>
        <w:div w:id="1042022526">
          <w:marLeft w:val="0"/>
          <w:marRight w:val="0"/>
          <w:marTop w:val="0"/>
          <w:marBottom w:val="0"/>
          <w:divBdr>
            <w:top w:val="none" w:sz="0" w:space="0" w:color="auto"/>
            <w:left w:val="none" w:sz="0" w:space="0" w:color="auto"/>
            <w:bottom w:val="none" w:sz="0" w:space="0" w:color="auto"/>
            <w:right w:val="none" w:sz="0" w:space="0" w:color="auto"/>
          </w:divBdr>
        </w:div>
        <w:div w:id="1042022530">
          <w:marLeft w:val="0"/>
          <w:marRight w:val="0"/>
          <w:marTop w:val="0"/>
          <w:marBottom w:val="0"/>
          <w:divBdr>
            <w:top w:val="none" w:sz="0" w:space="0" w:color="auto"/>
            <w:left w:val="none" w:sz="0" w:space="0" w:color="auto"/>
            <w:bottom w:val="none" w:sz="0" w:space="0" w:color="auto"/>
            <w:right w:val="none" w:sz="0" w:space="0" w:color="auto"/>
          </w:divBdr>
        </w:div>
        <w:div w:id="1042022535">
          <w:marLeft w:val="0"/>
          <w:marRight w:val="0"/>
          <w:marTop w:val="0"/>
          <w:marBottom w:val="0"/>
          <w:divBdr>
            <w:top w:val="none" w:sz="0" w:space="0" w:color="auto"/>
            <w:left w:val="none" w:sz="0" w:space="0" w:color="auto"/>
            <w:bottom w:val="none" w:sz="0" w:space="0" w:color="auto"/>
            <w:right w:val="none" w:sz="0" w:space="0" w:color="auto"/>
          </w:divBdr>
        </w:div>
        <w:div w:id="1042022537">
          <w:marLeft w:val="0"/>
          <w:marRight w:val="0"/>
          <w:marTop w:val="0"/>
          <w:marBottom w:val="0"/>
          <w:divBdr>
            <w:top w:val="none" w:sz="0" w:space="0" w:color="auto"/>
            <w:left w:val="none" w:sz="0" w:space="0" w:color="auto"/>
            <w:bottom w:val="none" w:sz="0" w:space="0" w:color="auto"/>
            <w:right w:val="none" w:sz="0" w:space="0" w:color="auto"/>
          </w:divBdr>
        </w:div>
        <w:div w:id="1042022545">
          <w:marLeft w:val="0"/>
          <w:marRight w:val="0"/>
          <w:marTop w:val="0"/>
          <w:marBottom w:val="0"/>
          <w:divBdr>
            <w:top w:val="none" w:sz="0" w:space="0" w:color="auto"/>
            <w:left w:val="none" w:sz="0" w:space="0" w:color="auto"/>
            <w:bottom w:val="none" w:sz="0" w:space="0" w:color="auto"/>
            <w:right w:val="none" w:sz="0" w:space="0" w:color="auto"/>
          </w:divBdr>
        </w:div>
        <w:div w:id="1042022546">
          <w:marLeft w:val="0"/>
          <w:marRight w:val="0"/>
          <w:marTop w:val="0"/>
          <w:marBottom w:val="0"/>
          <w:divBdr>
            <w:top w:val="none" w:sz="0" w:space="0" w:color="auto"/>
            <w:left w:val="none" w:sz="0" w:space="0" w:color="auto"/>
            <w:bottom w:val="none" w:sz="0" w:space="0" w:color="auto"/>
            <w:right w:val="none" w:sz="0" w:space="0" w:color="auto"/>
          </w:divBdr>
        </w:div>
        <w:div w:id="1042022550">
          <w:marLeft w:val="0"/>
          <w:marRight w:val="0"/>
          <w:marTop w:val="0"/>
          <w:marBottom w:val="0"/>
          <w:divBdr>
            <w:top w:val="none" w:sz="0" w:space="0" w:color="auto"/>
            <w:left w:val="none" w:sz="0" w:space="0" w:color="auto"/>
            <w:bottom w:val="none" w:sz="0" w:space="0" w:color="auto"/>
            <w:right w:val="none" w:sz="0" w:space="0" w:color="auto"/>
          </w:divBdr>
        </w:div>
        <w:div w:id="1042022556">
          <w:marLeft w:val="0"/>
          <w:marRight w:val="0"/>
          <w:marTop w:val="0"/>
          <w:marBottom w:val="0"/>
          <w:divBdr>
            <w:top w:val="none" w:sz="0" w:space="0" w:color="auto"/>
            <w:left w:val="none" w:sz="0" w:space="0" w:color="auto"/>
            <w:bottom w:val="none" w:sz="0" w:space="0" w:color="auto"/>
            <w:right w:val="none" w:sz="0" w:space="0" w:color="auto"/>
          </w:divBdr>
        </w:div>
        <w:div w:id="1042022563">
          <w:marLeft w:val="0"/>
          <w:marRight w:val="0"/>
          <w:marTop w:val="0"/>
          <w:marBottom w:val="0"/>
          <w:divBdr>
            <w:top w:val="none" w:sz="0" w:space="0" w:color="auto"/>
            <w:left w:val="none" w:sz="0" w:space="0" w:color="auto"/>
            <w:bottom w:val="none" w:sz="0" w:space="0" w:color="auto"/>
            <w:right w:val="none" w:sz="0" w:space="0" w:color="auto"/>
          </w:divBdr>
        </w:div>
        <w:div w:id="1042022566">
          <w:marLeft w:val="0"/>
          <w:marRight w:val="0"/>
          <w:marTop w:val="0"/>
          <w:marBottom w:val="0"/>
          <w:divBdr>
            <w:top w:val="none" w:sz="0" w:space="0" w:color="auto"/>
            <w:left w:val="none" w:sz="0" w:space="0" w:color="auto"/>
            <w:bottom w:val="none" w:sz="0" w:space="0" w:color="auto"/>
            <w:right w:val="none" w:sz="0" w:space="0" w:color="auto"/>
          </w:divBdr>
        </w:div>
        <w:div w:id="1042022567">
          <w:marLeft w:val="0"/>
          <w:marRight w:val="0"/>
          <w:marTop w:val="0"/>
          <w:marBottom w:val="0"/>
          <w:divBdr>
            <w:top w:val="none" w:sz="0" w:space="0" w:color="auto"/>
            <w:left w:val="none" w:sz="0" w:space="0" w:color="auto"/>
            <w:bottom w:val="none" w:sz="0" w:space="0" w:color="auto"/>
            <w:right w:val="none" w:sz="0" w:space="0" w:color="auto"/>
          </w:divBdr>
        </w:div>
        <w:div w:id="1042022571">
          <w:marLeft w:val="0"/>
          <w:marRight w:val="0"/>
          <w:marTop w:val="0"/>
          <w:marBottom w:val="0"/>
          <w:divBdr>
            <w:top w:val="none" w:sz="0" w:space="0" w:color="auto"/>
            <w:left w:val="none" w:sz="0" w:space="0" w:color="auto"/>
            <w:bottom w:val="none" w:sz="0" w:space="0" w:color="auto"/>
            <w:right w:val="none" w:sz="0" w:space="0" w:color="auto"/>
          </w:divBdr>
        </w:div>
        <w:div w:id="1042022572">
          <w:marLeft w:val="0"/>
          <w:marRight w:val="0"/>
          <w:marTop w:val="0"/>
          <w:marBottom w:val="0"/>
          <w:divBdr>
            <w:top w:val="none" w:sz="0" w:space="0" w:color="auto"/>
            <w:left w:val="none" w:sz="0" w:space="0" w:color="auto"/>
            <w:bottom w:val="none" w:sz="0" w:space="0" w:color="auto"/>
            <w:right w:val="none" w:sz="0" w:space="0" w:color="auto"/>
          </w:divBdr>
        </w:div>
        <w:div w:id="1042022583">
          <w:marLeft w:val="0"/>
          <w:marRight w:val="0"/>
          <w:marTop w:val="0"/>
          <w:marBottom w:val="0"/>
          <w:divBdr>
            <w:top w:val="none" w:sz="0" w:space="0" w:color="auto"/>
            <w:left w:val="none" w:sz="0" w:space="0" w:color="auto"/>
            <w:bottom w:val="none" w:sz="0" w:space="0" w:color="auto"/>
            <w:right w:val="none" w:sz="0" w:space="0" w:color="auto"/>
          </w:divBdr>
        </w:div>
        <w:div w:id="1042022590">
          <w:marLeft w:val="0"/>
          <w:marRight w:val="0"/>
          <w:marTop w:val="0"/>
          <w:marBottom w:val="0"/>
          <w:divBdr>
            <w:top w:val="none" w:sz="0" w:space="0" w:color="auto"/>
            <w:left w:val="none" w:sz="0" w:space="0" w:color="auto"/>
            <w:bottom w:val="none" w:sz="0" w:space="0" w:color="auto"/>
            <w:right w:val="none" w:sz="0" w:space="0" w:color="auto"/>
          </w:divBdr>
        </w:div>
        <w:div w:id="1042022592">
          <w:marLeft w:val="0"/>
          <w:marRight w:val="0"/>
          <w:marTop w:val="0"/>
          <w:marBottom w:val="0"/>
          <w:divBdr>
            <w:top w:val="none" w:sz="0" w:space="0" w:color="auto"/>
            <w:left w:val="none" w:sz="0" w:space="0" w:color="auto"/>
            <w:bottom w:val="none" w:sz="0" w:space="0" w:color="auto"/>
            <w:right w:val="none" w:sz="0" w:space="0" w:color="auto"/>
          </w:divBdr>
        </w:div>
        <w:div w:id="1042022598">
          <w:marLeft w:val="0"/>
          <w:marRight w:val="0"/>
          <w:marTop w:val="0"/>
          <w:marBottom w:val="0"/>
          <w:divBdr>
            <w:top w:val="none" w:sz="0" w:space="0" w:color="auto"/>
            <w:left w:val="none" w:sz="0" w:space="0" w:color="auto"/>
            <w:bottom w:val="none" w:sz="0" w:space="0" w:color="auto"/>
            <w:right w:val="none" w:sz="0" w:space="0" w:color="auto"/>
          </w:divBdr>
        </w:div>
        <w:div w:id="1042022610">
          <w:marLeft w:val="0"/>
          <w:marRight w:val="0"/>
          <w:marTop w:val="0"/>
          <w:marBottom w:val="0"/>
          <w:divBdr>
            <w:top w:val="none" w:sz="0" w:space="0" w:color="auto"/>
            <w:left w:val="none" w:sz="0" w:space="0" w:color="auto"/>
            <w:bottom w:val="none" w:sz="0" w:space="0" w:color="auto"/>
            <w:right w:val="none" w:sz="0" w:space="0" w:color="auto"/>
          </w:divBdr>
        </w:div>
        <w:div w:id="1042022611">
          <w:marLeft w:val="0"/>
          <w:marRight w:val="0"/>
          <w:marTop w:val="0"/>
          <w:marBottom w:val="0"/>
          <w:divBdr>
            <w:top w:val="none" w:sz="0" w:space="0" w:color="auto"/>
            <w:left w:val="none" w:sz="0" w:space="0" w:color="auto"/>
            <w:bottom w:val="none" w:sz="0" w:space="0" w:color="auto"/>
            <w:right w:val="none" w:sz="0" w:space="0" w:color="auto"/>
          </w:divBdr>
        </w:div>
        <w:div w:id="1042022616">
          <w:marLeft w:val="0"/>
          <w:marRight w:val="0"/>
          <w:marTop w:val="0"/>
          <w:marBottom w:val="0"/>
          <w:divBdr>
            <w:top w:val="none" w:sz="0" w:space="0" w:color="auto"/>
            <w:left w:val="none" w:sz="0" w:space="0" w:color="auto"/>
            <w:bottom w:val="none" w:sz="0" w:space="0" w:color="auto"/>
            <w:right w:val="none" w:sz="0" w:space="0" w:color="auto"/>
          </w:divBdr>
        </w:div>
        <w:div w:id="1042022620">
          <w:marLeft w:val="0"/>
          <w:marRight w:val="0"/>
          <w:marTop w:val="0"/>
          <w:marBottom w:val="0"/>
          <w:divBdr>
            <w:top w:val="none" w:sz="0" w:space="0" w:color="auto"/>
            <w:left w:val="none" w:sz="0" w:space="0" w:color="auto"/>
            <w:bottom w:val="none" w:sz="0" w:space="0" w:color="auto"/>
            <w:right w:val="none" w:sz="0" w:space="0" w:color="auto"/>
          </w:divBdr>
        </w:div>
        <w:div w:id="1042022626">
          <w:marLeft w:val="0"/>
          <w:marRight w:val="0"/>
          <w:marTop w:val="0"/>
          <w:marBottom w:val="0"/>
          <w:divBdr>
            <w:top w:val="none" w:sz="0" w:space="0" w:color="auto"/>
            <w:left w:val="none" w:sz="0" w:space="0" w:color="auto"/>
            <w:bottom w:val="none" w:sz="0" w:space="0" w:color="auto"/>
            <w:right w:val="none" w:sz="0" w:space="0" w:color="auto"/>
          </w:divBdr>
        </w:div>
        <w:div w:id="1042022628">
          <w:marLeft w:val="0"/>
          <w:marRight w:val="0"/>
          <w:marTop w:val="0"/>
          <w:marBottom w:val="0"/>
          <w:divBdr>
            <w:top w:val="none" w:sz="0" w:space="0" w:color="auto"/>
            <w:left w:val="none" w:sz="0" w:space="0" w:color="auto"/>
            <w:bottom w:val="none" w:sz="0" w:space="0" w:color="auto"/>
            <w:right w:val="none" w:sz="0" w:space="0" w:color="auto"/>
          </w:divBdr>
        </w:div>
        <w:div w:id="1042022630">
          <w:marLeft w:val="0"/>
          <w:marRight w:val="0"/>
          <w:marTop w:val="0"/>
          <w:marBottom w:val="0"/>
          <w:divBdr>
            <w:top w:val="none" w:sz="0" w:space="0" w:color="auto"/>
            <w:left w:val="none" w:sz="0" w:space="0" w:color="auto"/>
            <w:bottom w:val="none" w:sz="0" w:space="0" w:color="auto"/>
            <w:right w:val="none" w:sz="0" w:space="0" w:color="auto"/>
          </w:divBdr>
        </w:div>
        <w:div w:id="1042022631">
          <w:marLeft w:val="0"/>
          <w:marRight w:val="0"/>
          <w:marTop w:val="0"/>
          <w:marBottom w:val="0"/>
          <w:divBdr>
            <w:top w:val="none" w:sz="0" w:space="0" w:color="auto"/>
            <w:left w:val="none" w:sz="0" w:space="0" w:color="auto"/>
            <w:bottom w:val="none" w:sz="0" w:space="0" w:color="auto"/>
            <w:right w:val="none" w:sz="0" w:space="0" w:color="auto"/>
          </w:divBdr>
        </w:div>
        <w:div w:id="1042022634">
          <w:marLeft w:val="0"/>
          <w:marRight w:val="0"/>
          <w:marTop w:val="0"/>
          <w:marBottom w:val="0"/>
          <w:divBdr>
            <w:top w:val="none" w:sz="0" w:space="0" w:color="auto"/>
            <w:left w:val="none" w:sz="0" w:space="0" w:color="auto"/>
            <w:bottom w:val="none" w:sz="0" w:space="0" w:color="auto"/>
            <w:right w:val="none" w:sz="0" w:space="0" w:color="auto"/>
          </w:divBdr>
        </w:div>
        <w:div w:id="1042022636">
          <w:marLeft w:val="0"/>
          <w:marRight w:val="0"/>
          <w:marTop w:val="0"/>
          <w:marBottom w:val="0"/>
          <w:divBdr>
            <w:top w:val="none" w:sz="0" w:space="0" w:color="auto"/>
            <w:left w:val="none" w:sz="0" w:space="0" w:color="auto"/>
            <w:bottom w:val="none" w:sz="0" w:space="0" w:color="auto"/>
            <w:right w:val="none" w:sz="0" w:space="0" w:color="auto"/>
          </w:divBdr>
        </w:div>
        <w:div w:id="1042022647">
          <w:marLeft w:val="0"/>
          <w:marRight w:val="0"/>
          <w:marTop w:val="0"/>
          <w:marBottom w:val="0"/>
          <w:divBdr>
            <w:top w:val="none" w:sz="0" w:space="0" w:color="auto"/>
            <w:left w:val="none" w:sz="0" w:space="0" w:color="auto"/>
            <w:bottom w:val="none" w:sz="0" w:space="0" w:color="auto"/>
            <w:right w:val="none" w:sz="0" w:space="0" w:color="auto"/>
          </w:divBdr>
        </w:div>
        <w:div w:id="1042022648">
          <w:marLeft w:val="0"/>
          <w:marRight w:val="0"/>
          <w:marTop w:val="0"/>
          <w:marBottom w:val="0"/>
          <w:divBdr>
            <w:top w:val="none" w:sz="0" w:space="0" w:color="auto"/>
            <w:left w:val="none" w:sz="0" w:space="0" w:color="auto"/>
            <w:bottom w:val="none" w:sz="0" w:space="0" w:color="auto"/>
            <w:right w:val="none" w:sz="0" w:space="0" w:color="auto"/>
          </w:divBdr>
        </w:div>
        <w:div w:id="1042022650">
          <w:marLeft w:val="0"/>
          <w:marRight w:val="0"/>
          <w:marTop w:val="0"/>
          <w:marBottom w:val="0"/>
          <w:divBdr>
            <w:top w:val="none" w:sz="0" w:space="0" w:color="auto"/>
            <w:left w:val="none" w:sz="0" w:space="0" w:color="auto"/>
            <w:bottom w:val="none" w:sz="0" w:space="0" w:color="auto"/>
            <w:right w:val="none" w:sz="0" w:space="0" w:color="auto"/>
          </w:divBdr>
        </w:div>
        <w:div w:id="1042022654">
          <w:marLeft w:val="0"/>
          <w:marRight w:val="0"/>
          <w:marTop w:val="0"/>
          <w:marBottom w:val="0"/>
          <w:divBdr>
            <w:top w:val="none" w:sz="0" w:space="0" w:color="auto"/>
            <w:left w:val="none" w:sz="0" w:space="0" w:color="auto"/>
            <w:bottom w:val="none" w:sz="0" w:space="0" w:color="auto"/>
            <w:right w:val="none" w:sz="0" w:space="0" w:color="auto"/>
          </w:divBdr>
        </w:div>
        <w:div w:id="1042022655">
          <w:marLeft w:val="0"/>
          <w:marRight w:val="0"/>
          <w:marTop w:val="0"/>
          <w:marBottom w:val="0"/>
          <w:divBdr>
            <w:top w:val="none" w:sz="0" w:space="0" w:color="auto"/>
            <w:left w:val="none" w:sz="0" w:space="0" w:color="auto"/>
            <w:bottom w:val="none" w:sz="0" w:space="0" w:color="auto"/>
            <w:right w:val="none" w:sz="0" w:space="0" w:color="auto"/>
          </w:divBdr>
        </w:div>
        <w:div w:id="1042022658">
          <w:marLeft w:val="0"/>
          <w:marRight w:val="0"/>
          <w:marTop w:val="0"/>
          <w:marBottom w:val="0"/>
          <w:divBdr>
            <w:top w:val="none" w:sz="0" w:space="0" w:color="auto"/>
            <w:left w:val="none" w:sz="0" w:space="0" w:color="auto"/>
            <w:bottom w:val="none" w:sz="0" w:space="0" w:color="auto"/>
            <w:right w:val="none" w:sz="0" w:space="0" w:color="auto"/>
          </w:divBdr>
        </w:div>
        <w:div w:id="1042022662">
          <w:marLeft w:val="0"/>
          <w:marRight w:val="0"/>
          <w:marTop w:val="0"/>
          <w:marBottom w:val="0"/>
          <w:divBdr>
            <w:top w:val="none" w:sz="0" w:space="0" w:color="auto"/>
            <w:left w:val="none" w:sz="0" w:space="0" w:color="auto"/>
            <w:bottom w:val="none" w:sz="0" w:space="0" w:color="auto"/>
            <w:right w:val="none" w:sz="0" w:space="0" w:color="auto"/>
          </w:divBdr>
        </w:div>
      </w:divsChild>
    </w:div>
    <w:div w:id="1042022505">
      <w:marLeft w:val="0"/>
      <w:marRight w:val="0"/>
      <w:marTop w:val="0"/>
      <w:marBottom w:val="0"/>
      <w:divBdr>
        <w:top w:val="none" w:sz="0" w:space="0" w:color="auto"/>
        <w:left w:val="none" w:sz="0" w:space="0" w:color="auto"/>
        <w:bottom w:val="none" w:sz="0" w:space="0" w:color="auto"/>
        <w:right w:val="none" w:sz="0" w:space="0" w:color="auto"/>
      </w:divBdr>
      <w:divsChild>
        <w:div w:id="1042022462">
          <w:marLeft w:val="0"/>
          <w:marRight w:val="0"/>
          <w:marTop w:val="0"/>
          <w:marBottom w:val="0"/>
          <w:divBdr>
            <w:top w:val="none" w:sz="0" w:space="0" w:color="auto"/>
            <w:left w:val="none" w:sz="0" w:space="0" w:color="auto"/>
            <w:bottom w:val="none" w:sz="0" w:space="0" w:color="auto"/>
            <w:right w:val="none" w:sz="0" w:space="0" w:color="auto"/>
          </w:divBdr>
        </w:div>
        <w:div w:id="1042022463">
          <w:marLeft w:val="0"/>
          <w:marRight w:val="0"/>
          <w:marTop w:val="0"/>
          <w:marBottom w:val="0"/>
          <w:divBdr>
            <w:top w:val="none" w:sz="0" w:space="0" w:color="auto"/>
            <w:left w:val="none" w:sz="0" w:space="0" w:color="auto"/>
            <w:bottom w:val="none" w:sz="0" w:space="0" w:color="auto"/>
            <w:right w:val="none" w:sz="0" w:space="0" w:color="auto"/>
          </w:divBdr>
        </w:div>
        <w:div w:id="1042022484">
          <w:marLeft w:val="0"/>
          <w:marRight w:val="0"/>
          <w:marTop w:val="0"/>
          <w:marBottom w:val="0"/>
          <w:divBdr>
            <w:top w:val="none" w:sz="0" w:space="0" w:color="auto"/>
            <w:left w:val="none" w:sz="0" w:space="0" w:color="auto"/>
            <w:bottom w:val="none" w:sz="0" w:space="0" w:color="auto"/>
            <w:right w:val="none" w:sz="0" w:space="0" w:color="auto"/>
          </w:divBdr>
        </w:div>
        <w:div w:id="1042022506">
          <w:marLeft w:val="0"/>
          <w:marRight w:val="0"/>
          <w:marTop w:val="0"/>
          <w:marBottom w:val="0"/>
          <w:divBdr>
            <w:top w:val="none" w:sz="0" w:space="0" w:color="auto"/>
            <w:left w:val="none" w:sz="0" w:space="0" w:color="auto"/>
            <w:bottom w:val="none" w:sz="0" w:space="0" w:color="auto"/>
            <w:right w:val="none" w:sz="0" w:space="0" w:color="auto"/>
          </w:divBdr>
        </w:div>
        <w:div w:id="1042022532">
          <w:marLeft w:val="0"/>
          <w:marRight w:val="0"/>
          <w:marTop w:val="0"/>
          <w:marBottom w:val="0"/>
          <w:divBdr>
            <w:top w:val="none" w:sz="0" w:space="0" w:color="auto"/>
            <w:left w:val="none" w:sz="0" w:space="0" w:color="auto"/>
            <w:bottom w:val="none" w:sz="0" w:space="0" w:color="auto"/>
            <w:right w:val="none" w:sz="0" w:space="0" w:color="auto"/>
          </w:divBdr>
        </w:div>
        <w:div w:id="1042022542">
          <w:marLeft w:val="0"/>
          <w:marRight w:val="0"/>
          <w:marTop w:val="0"/>
          <w:marBottom w:val="0"/>
          <w:divBdr>
            <w:top w:val="none" w:sz="0" w:space="0" w:color="auto"/>
            <w:left w:val="none" w:sz="0" w:space="0" w:color="auto"/>
            <w:bottom w:val="none" w:sz="0" w:space="0" w:color="auto"/>
            <w:right w:val="none" w:sz="0" w:space="0" w:color="auto"/>
          </w:divBdr>
        </w:div>
        <w:div w:id="1042022549">
          <w:marLeft w:val="0"/>
          <w:marRight w:val="0"/>
          <w:marTop w:val="0"/>
          <w:marBottom w:val="0"/>
          <w:divBdr>
            <w:top w:val="none" w:sz="0" w:space="0" w:color="auto"/>
            <w:left w:val="none" w:sz="0" w:space="0" w:color="auto"/>
            <w:bottom w:val="none" w:sz="0" w:space="0" w:color="auto"/>
            <w:right w:val="none" w:sz="0" w:space="0" w:color="auto"/>
          </w:divBdr>
        </w:div>
        <w:div w:id="1042022584">
          <w:marLeft w:val="0"/>
          <w:marRight w:val="0"/>
          <w:marTop w:val="0"/>
          <w:marBottom w:val="0"/>
          <w:divBdr>
            <w:top w:val="none" w:sz="0" w:space="0" w:color="auto"/>
            <w:left w:val="none" w:sz="0" w:space="0" w:color="auto"/>
            <w:bottom w:val="none" w:sz="0" w:space="0" w:color="auto"/>
            <w:right w:val="none" w:sz="0" w:space="0" w:color="auto"/>
          </w:divBdr>
        </w:div>
        <w:div w:id="1042022609">
          <w:marLeft w:val="0"/>
          <w:marRight w:val="0"/>
          <w:marTop w:val="0"/>
          <w:marBottom w:val="0"/>
          <w:divBdr>
            <w:top w:val="none" w:sz="0" w:space="0" w:color="auto"/>
            <w:left w:val="none" w:sz="0" w:space="0" w:color="auto"/>
            <w:bottom w:val="none" w:sz="0" w:space="0" w:color="auto"/>
            <w:right w:val="none" w:sz="0" w:space="0" w:color="auto"/>
          </w:divBdr>
        </w:div>
        <w:div w:id="1042022621">
          <w:marLeft w:val="0"/>
          <w:marRight w:val="0"/>
          <w:marTop w:val="0"/>
          <w:marBottom w:val="0"/>
          <w:divBdr>
            <w:top w:val="none" w:sz="0" w:space="0" w:color="auto"/>
            <w:left w:val="none" w:sz="0" w:space="0" w:color="auto"/>
            <w:bottom w:val="none" w:sz="0" w:space="0" w:color="auto"/>
            <w:right w:val="none" w:sz="0" w:space="0" w:color="auto"/>
          </w:divBdr>
        </w:div>
        <w:div w:id="1042022639">
          <w:marLeft w:val="0"/>
          <w:marRight w:val="0"/>
          <w:marTop w:val="0"/>
          <w:marBottom w:val="0"/>
          <w:divBdr>
            <w:top w:val="none" w:sz="0" w:space="0" w:color="auto"/>
            <w:left w:val="none" w:sz="0" w:space="0" w:color="auto"/>
            <w:bottom w:val="none" w:sz="0" w:space="0" w:color="auto"/>
            <w:right w:val="none" w:sz="0" w:space="0" w:color="auto"/>
          </w:divBdr>
        </w:div>
        <w:div w:id="1042022657">
          <w:marLeft w:val="0"/>
          <w:marRight w:val="0"/>
          <w:marTop w:val="0"/>
          <w:marBottom w:val="0"/>
          <w:divBdr>
            <w:top w:val="none" w:sz="0" w:space="0" w:color="auto"/>
            <w:left w:val="none" w:sz="0" w:space="0" w:color="auto"/>
            <w:bottom w:val="none" w:sz="0" w:space="0" w:color="auto"/>
            <w:right w:val="none" w:sz="0" w:space="0" w:color="auto"/>
          </w:divBdr>
        </w:div>
      </w:divsChild>
    </w:div>
    <w:div w:id="1042022533">
      <w:marLeft w:val="0"/>
      <w:marRight w:val="0"/>
      <w:marTop w:val="0"/>
      <w:marBottom w:val="0"/>
      <w:divBdr>
        <w:top w:val="none" w:sz="0" w:space="0" w:color="auto"/>
        <w:left w:val="none" w:sz="0" w:space="0" w:color="auto"/>
        <w:bottom w:val="none" w:sz="0" w:space="0" w:color="auto"/>
        <w:right w:val="none" w:sz="0" w:space="0" w:color="auto"/>
      </w:divBdr>
      <w:divsChild>
        <w:div w:id="1042022468">
          <w:marLeft w:val="0"/>
          <w:marRight w:val="0"/>
          <w:marTop w:val="0"/>
          <w:marBottom w:val="0"/>
          <w:divBdr>
            <w:top w:val="none" w:sz="0" w:space="0" w:color="auto"/>
            <w:left w:val="none" w:sz="0" w:space="0" w:color="auto"/>
            <w:bottom w:val="none" w:sz="0" w:space="0" w:color="auto"/>
            <w:right w:val="none" w:sz="0" w:space="0" w:color="auto"/>
          </w:divBdr>
        </w:div>
        <w:div w:id="1042022471">
          <w:marLeft w:val="0"/>
          <w:marRight w:val="0"/>
          <w:marTop w:val="0"/>
          <w:marBottom w:val="0"/>
          <w:divBdr>
            <w:top w:val="none" w:sz="0" w:space="0" w:color="auto"/>
            <w:left w:val="none" w:sz="0" w:space="0" w:color="auto"/>
            <w:bottom w:val="none" w:sz="0" w:space="0" w:color="auto"/>
            <w:right w:val="none" w:sz="0" w:space="0" w:color="auto"/>
          </w:divBdr>
        </w:div>
        <w:div w:id="1042022480">
          <w:marLeft w:val="0"/>
          <w:marRight w:val="0"/>
          <w:marTop w:val="0"/>
          <w:marBottom w:val="0"/>
          <w:divBdr>
            <w:top w:val="none" w:sz="0" w:space="0" w:color="auto"/>
            <w:left w:val="none" w:sz="0" w:space="0" w:color="auto"/>
            <w:bottom w:val="none" w:sz="0" w:space="0" w:color="auto"/>
            <w:right w:val="none" w:sz="0" w:space="0" w:color="auto"/>
          </w:divBdr>
        </w:div>
        <w:div w:id="1042022481">
          <w:marLeft w:val="0"/>
          <w:marRight w:val="0"/>
          <w:marTop w:val="0"/>
          <w:marBottom w:val="0"/>
          <w:divBdr>
            <w:top w:val="none" w:sz="0" w:space="0" w:color="auto"/>
            <w:left w:val="none" w:sz="0" w:space="0" w:color="auto"/>
            <w:bottom w:val="none" w:sz="0" w:space="0" w:color="auto"/>
            <w:right w:val="none" w:sz="0" w:space="0" w:color="auto"/>
          </w:divBdr>
        </w:div>
        <w:div w:id="1042022485">
          <w:marLeft w:val="0"/>
          <w:marRight w:val="0"/>
          <w:marTop w:val="0"/>
          <w:marBottom w:val="0"/>
          <w:divBdr>
            <w:top w:val="none" w:sz="0" w:space="0" w:color="auto"/>
            <w:left w:val="none" w:sz="0" w:space="0" w:color="auto"/>
            <w:bottom w:val="none" w:sz="0" w:space="0" w:color="auto"/>
            <w:right w:val="none" w:sz="0" w:space="0" w:color="auto"/>
          </w:divBdr>
        </w:div>
        <w:div w:id="1042022486">
          <w:marLeft w:val="0"/>
          <w:marRight w:val="0"/>
          <w:marTop w:val="0"/>
          <w:marBottom w:val="0"/>
          <w:divBdr>
            <w:top w:val="none" w:sz="0" w:space="0" w:color="auto"/>
            <w:left w:val="none" w:sz="0" w:space="0" w:color="auto"/>
            <w:bottom w:val="none" w:sz="0" w:space="0" w:color="auto"/>
            <w:right w:val="none" w:sz="0" w:space="0" w:color="auto"/>
          </w:divBdr>
        </w:div>
        <w:div w:id="1042022487">
          <w:marLeft w:val="0"/>
          <w:marRight w:val="0"/>
          <w:marTop w:val="0"/>
          <w:marBottom w:val="0"/>
          <w:divBdr>
            <w:top w:val="none" w:sz="0" w:space="0" w:color="auto"/>
            <w:left w:val="none" w:sz="0" w:space="0" w:color="auto"/>
            <w:bottom w:val="none" w:sz="0" w:space="0" w:color="auto"/>
            <w:right w:val="none" w:sz="0" w:space="0" w:color="auto"/>
          </w:divBdr>
        </w:div>
        <w:div w:id="1042022491">
          <w:marLeft w:val="0"/>
          <w:marRight w:val="0"/>
          <w:marTop w:val="0"/>
          <w:marBottom w:val="0"/>
          <w:divBdr>
            <w:top w:val="none" w:sz="0" w:space="0" w:color="auto"/>
            <w:left w:val="none" w:sz="0" w:space="0" w:color="auto"/>
            <w:bottom w:val="none" w:sz="0" w:space="0" w:color="auto"/>
            <w:right w:val="none" w:sz="0" w:space="0" w:color="auto"/>
          </w:divBdr>
        </w:div>
        <w:div w:id="1042022492">
          <w:marLeft w:val="0"/>
          <w:marRight w:val="0"/>
          <w:marTop w:val="0"/>
          <w:marBottom w:val="0"/>
          <w:divBdr>
            <w:top w:val="none" w:sz="0" w:space="0" w:color="auto"/>
            <w:left w:val="none" w:sz="0" w:space="0" w:color="auto"/>
            <w:bottom w:val="none" w:sz="0" w:space="0" w:color="auto"/>
            <w:right w:val="none" w:sz="0" w:space="0" w:color="auto"/>
          </w:divBdr>
        </w:div>
        <w:div w:id="1042022499">
          <w:marLeft w:val="0"/>
          <w:marRight w:val="0"/>
          <w:marTop w:val="0"/>
          <w:marBottom w:val="0"/>
          <w:divBdr>
            <w:top w:val="none" w:sz="0" w:space="0" w:color="auto"/>
            <w:left w:val="none" w:sz="0" w:space="0" w:color="auto"/>
            <w:bottom w:val="none" w:sz="0" w:space="0" w:color="auto"/>
            <w:right w:val="none" w:sz="0" w:space="0" w:color="auto"/>
          </w:divBdr>
        </w:div>
        <w:div w:id="1042022500">
          <w:marLeft w:val="0"/>
          <w:marRight w:val="0"/>
          <w:marTop w:val="0"/>
          <w:marBottom w:val="0"/>
          <w:divBdr>
            <w:top w:val="none" w:sz="0" w:space="0" w:color="auto"/>
            <w:left w:val="none" w:sz="0" w:space="0" w:color="auto"/>
            <w:bottom w:val="none" w:sz="0" w:space="0" w:color="auto"/>
            <w:right w:val="none" w:sz="0" w:space="0" w:color="auto"/>
          </w:divBdr>
        </w:div>
        <w:div w:id="1042022504">
          <w:marLeft w:val="0"/>
          <w:marRight w:val="0"/>
          <w:marTop w:val="0"/>
          <w:marBottom w:val="0"/>
          <w:divBdr>
            <w:top w:val="none" w:sz="0" w:space="0" w:color="auto"/>
            <w:left w:val="none" w:sz="0" w:space="0" w:color="auto"/>
            <w:bottom w:val="none" w:sz="0" w:space="0" w:color="auto"/>
            <w:right w:val="none" w:sz="0" w:space="0" w:color="auto"/>
          </w:divBdr>
        </w:div>
        <w:div w:id="1042022508">
          <w:marLeft w:val="0"/>
          <w:marRight w:val="0"/>
          <w:marTop w:val="0"/>
          <w:marBottom w:val="0"/>
          <w:divBdr>
            <w:top w:val="none" w:sz="0" w:space="0" w:color="auto"/>
            <w:left w:val="none" w:sz="0" w:space="0" w:color="auto"/>
            <w:bottom w:val="none" w:sz="0" w:space="0" w:color="auto"/>
            <w:right w:val="none" w:sz="0" w:space="0" w:color="auto"/>
          </w:divBdr>
        </w:div>
        <w:div w:id="1042022514">
          <w:marLeft w:val="0"/>
          <w:marRight w:val="0"/>
          <w:marTop w:val="0"/>
          <w:marBottom w:val="0"/>
          <w:divBdr>
            <w:top w:val="none" w:sz="0" w:space="0" w:color="auto"/>
            <w:left w:val="none" w:sz="0" w:space="0" w:color="auto"/>
            <w:bottom w:val="none" w:sz="0" w:space="0" w:color="auto"/>
            <w:right w:val="none" w:sz="0" w:space="0" w:color="auto"/>
          </w:divBdr>
        </w:div>
        <w:div w:id="1042022536">
          <w:marLeft w:val="0"/>
          <w:marRight w:val="0"/>
          <w:marTop w:val="0"/>
          <w:marBottom w:val="0"/>
          <w:divBdr>
            <w:top w:val="none" w:sz="0" w:space="0" w:color="auto"/>
            <w:left w:val="none" w:sz="0" w:space="0" w:color="auto"/>
            <w:bottom w:val="none" w:sz="0" w:space="0" w:color="auto"/>
            <w:right w:val="none" w:sz="0" w:space="0" w:color="auto"/>
          </w:divBdr>
        </w:div>
        <w:div w:id="1042022551">
          <w:marLeft w:val="0"/>
          <w:marRight w:val="0"/>
          <w:marTop w:val="0"/>
          <w:marBottom w:val="0"/>
          <w:divBdr>
            <w:top w:val="none" w:sz="0" w:space="0" w:color="auto"/>
            <w:left w:val="none" w:sz="0" w:space="0" w:color="auto"/>
            <w:bottom w:val="none" w:sz="0" w:space="0" w:color="auto"/>
            <w:right w:val="none" w:sz="0" w:space="0" w:color="auto"/>
          </w:divBdr>
        </w:div>
        <w:div w:id="1042022553">
          <w:marLeft w:val="0"/>
          <w:marRight w:val="0"/>
          <w:marTop w:val="0"/>
          <w:marBottom w:val="0"/>
          <w:divBdr>
            <w:top w:val="none" w:sz="0" w:space="0" w:color="auto"/>
            <w:left w:val="none" w:sz="0" w:space="0" w:color="auto"/>
            <w:bottom w:val="none" w:sz="0" w:space="0" w:color="auto"/>
            <w:right w:val="none" w:sz="0" w:space="0" w:color="auto"/>
          </w:divBdr>
        </w:div>
        <w:div w:id="1042022560">
          <w:marLeft w:val="0"/>
          <w:marRight w:val="0"/>
          <w:marTop w:val="0"/>
          <w:marBottom w:val="0"/>
          <w:divBdr>
            <w:top w:val="none" w:sz="0" w:space="0" w:color="auto"/>
            <w:left w:val="none" w:sz="0" w:space="0" w:color="auto"/>
            <w:bottom w:val="none" w:sz="0" w:space="0" w:color="auto"/>
            <w:right w:val="none" w:sz="0" w:space="0" w:color="auto"/>
          </w:divBdr>
        </w:div>
        <w:div w:id="1042022562">
          <w:marLeft w:val="0"/>
          <w:marRight w:val="0"/>
          <w:marTop w:val="0"/>
          <w:marBottom w:val="0"/>
          <w:divBdr>
            <w:top w:val="none" w:sz="0" w:space="0" w:color="auto"/>
            <w:left w:val="none" w:sz="0" w:space="0" w:color="auto"/>
            <w:bottom w:val="none" w:sz="0" w:space="0" w:color="auto"/>
            <w:right w:val="none" w:sz="0" w:space="0" w:color="auto"/>
          </w:divBdr>
        </w:div>
        <w:div w:id="1042022564">
          <w:marLeft w:val="0"/>
          <w:marRight w:val="0"/>
          <w:marTop w:val="0"/>
          <w:marBottom w:val="0"/>
          <w:divBdr>
            <w:top w:val="none" w:sz="0" w:space="0" w:color="auto"/>
            <w:left w:val="none" w:sz="0" w:space="0" w:color="auto"/>
            <w:bottom w:val="none" w:sz="0" w:space="0" w:color="auto"/>
            <w:right w:val="none" w:sz="0" w:space="0" w:color="auto"/>
          </w:divBdr>
        </w:div>
        <w:div w:id="1042022565">
          <w:marLeft w:val="0"/>
          <w:marRight w:val="0"/>
          <w:marTop w:val="0"/>
          <w:marBottom w:val="0"/>
          <w:divBdr>
            <w:top w:val="none" w:sz="0" w:space="0" w:color="auto"/>
            <w:left w:val="none" w:sz="0" w:space="0" w:color="auto"/>
            <w:bottom w:val="none" w:sz="0" w:space="0" w:color="auto"/>
            <w:right w:val="none" w:sz="0" w:space="0" w:color="auto"/>
          </w:divBdr>
        </w:div>
        <w:div w:id="1042022573">
          <w:marLeft w:val="0"/>
          <w:marRight w:val="0"/>
          <w:marTop w:val="0"/>
          <w:marBottom w:val="0"/>
          <w:divBdr>
            <w:top w:val="none" w:sz="0" w:space="0" w:color="auto"/>
            <w:left w:val="none" w:sz="0" w:space="0" w:color="auto"/>
            <w:bottom w:val="none" w:sz="0" w:space="0" w:color="auto"/>
            <w:right w:val="none" w:sz="0" w:space="0" w:color="auto"/>
          </w:divBdr>
        </w:div>
        <w:div w:id="1042022578">
          <w:marLeft w:val="0"/>
          <w:marRight w:val="0"/>
          <w:marTop w:val="0"/>
          <w:marBottom w:val="0"/>
          <w:divBdr>
            <w:top w:val="none" w:sz="0" w:space="0" w:color="auto"/>
            <w:left w:val="none" w:sz="0" w:space="0" w:color="auto"/>
            <w:bottom w:val="none" w:sz="0" w:space="0" w:color="auto"/>
            <w:right w:val="none" w:sz="0" w:space="0" w:color="auto"/>
          </w:divBdr>
        </w:div>
        <w:div w:id="1042022593">
          <w:marLeft w:val="0"/>
          <w:marRight w:val="0"/>
          <w:marTop w:val="0"/>
          <w:marBottom w:val="0"/>
          <w:divBdr>
            <w:top w:val="none" w:sz="0" w:space="0" w:color="auto"/>
            <w:left w:val="none" w:sz="0" w:space="0" w:color="auto"/>
            <w:bottom w:val="none" w:sz="0" w:space="0" w:color="auto"/>
            <w:right w:val="none" w:sz="0" w:space="0" w:color="auto"/>
          </w:divBdr>
        </w:div>
        <w:div w:id="1042022596">
          <w:marLeft w:val="0"/>
          <w:marRight w:val="0"/>
          <w:marTop w:val="0"/>
          <w:marBottom w:val="0"/>
          <w:divBdr>
            <w:top w:val="none" w:sz="0" w:space="0" w:color="auto"/>
            <w:left w:val="none" w:sz="0" w:space="0" w:color="auto"/>
            <w:bottom w:val="none" w:sz="0" w:space="0" w:color="auto"/>
            <w:right w:val="none" w:sz="0" w:space="0" w:color="auto"/>
          </w:divBdr>
        </w:div>
        <w:div w:id="1042022597">
          <w:marLeft w:val="0"/>
          <w:marRight w:val="0"/>
          <w:marTop w:val="0"/>
          <w:marBottom w:val="0"/>
          <w:divBdr>
            <w:top w:val="none" w:sz="0" w:space="0" w:color="auto"/>
            <w:left w:val="none" w:sz="0" w:space="0" w:color="auto"/>
            <w:bottom w:val="none" w:sz="0" w:space="0" w:color="auto"/>
            <w:right w:val="none" w:sz="0" w:space="0" w:color="auto"/>
          </w:divBdr>
        </w:div>
        <w:div w:id="1042022600">
          <w:marLeft w:val="0"/>
          <w:marRight w:val="0"/>
          <w:marTop w:val="0"/>
          <w:marBottom w:val="0"/>
          <w:divBdr>
            <w:top w:val="none" w:sz="0" w:space="0" w:color="auto"/>
            <w:left w:val="none" w:sz="0" w:space="0" w:color="auto"/>
            <w:bottom w:val="none" w:sz="0" w:space="0" w:color="auto"/>
            <w:right w:val="none" w:sz="0" w:space="0" w:color="auto"/>
          </w:divBdr>
        </w:div>
        <w:div w:id="1042022601">
          <w:marLeft w:val="0"/>
          <w:marRight w:val="0"/>
          <w:marTop w:val="0"/>
          <w:marBottom w:val="0"/>
          <w:divBdr>
            <w:top w:val="none" w:sz="0" w:space="0" w:color="auto"/>
            <w:left w:val="none" w:sz="0" w:space="0" w:color="auto"/>
            <w:bottom w:val="none" w:sz="0" w:space="0" w:color="auto"/>
            <w:right w:val="none" w:sz="0" w:space="0" w:color="auto"/>
          </w:divBdr>
        </w:div>
        <w:div w:id="1042022605">
          <w:marLeft w:val="0"/>
          <w:marRight w:val="0"/>
          <w:marTop w:val="0"/>
          <w:marBottom w:val="0"/>
          <w:divBdr>
            <w:top w:val="none" w:sz="0" w:space="0" w:color="auto"/>
            <w:left w:val="none" w:sz="0" w:space="0" w:color="auto"/>
            <w:bottom w:val="none" w:sz="0" w:space="0" w:color="auto"/>
            <w:right w:val="none" w:sz="0" w:space="0" w:color="auto"/>
          </w:divBdr>
        </w:div>
        <w:div w:id="1042022606">
          <w:marLeft w:val="0"/>
          <w:marRight w:val="0"/>
          <w:marTop w:val="0"/>
          <w:marBottom w:val="0"/>
          <w:divBdr>
            <w:top w:val="none" w:sz="0" w:space="0" w:color="auto"/>
            <w:left w:val="none" w:sz="0" w:space="0" w:color="auto"/>
            <w:bottom w:val="none" w:sz="0" w:space="0" w:color="auto"/>
            <w:right w:val="none" w:sz="0" w:space="0" w:color="auto"/>
          </w:divBdr>
        </w:div>
        <w:div w:id="1042022607">
          <w:marLeft w:val="0"/>
          <w:marRight w:val="0"/>
          <w:marTop w:val="0"/>
          <w:marBottom w:val="0"/>
          <w:divBdr>
            <w:top w:val="none" w:sz="0" w:space="0" w:color="auto"/>
            <w:left w:val="none" w:sz="0" w:space="0" w:color="auto"/>
            <w:bottom w:val="none" w:sz="0" w:space="0" w:color="auto"/>
            <w:right w:val="none" w:sz="0" w:space="0" w:color="auto"/>
          </w:divBdr>
        </w:div>
        <w:div w:id="1042022619">
          <w:marLeft w:val="0"/>
          <w:marRight w:val="0"/>
          <w:marTop w:val="0"/>
          <w:marBottom w:val="0"/>
          <w:divBdr>
            <w:top w:val="none" w:sz="0" w:space="0" w:color="auto"/>
            <w:left w:val="none" w:sz="0" w:space="0" w:color="auto"/>
            <w:bottom w:val="none" w:sz="0" w:space="0" w:color="auto"/>
            <w:right w:val="none" w:sz="0" w:space="0" w:color="auto"/>
          </w:divBdr>
        </w:div>
        <w:div w:id="1042022622">
          <w:marLeft w:val="0"/>
          <w:marRight w:val="0"/>
          <w:marTop w:val="0"/>
          <w:marBottom w:val="0"/>
          <w:divBdr>
            <w:top w:val="none" w:sz="0" w:space="0" w:color="auto"/>
            <w:left w:val="none" w:sz="0" w:space="0" w:color="auto"/>
            <w:bottom w:val="none" w:sz="0" w:space="0" w:color="auto"/>
            <w:right w:val="none" w:sz="0" w:space="0" w:color="auto"/>
          </w:divBdr>
        </w:div>
        <w:div w:id="1042022627">
          <w:marLeft w:val="0"/>
          <w:marRight w:val="0"/>
          <w:marTop w:val="0"/>
          <w:marBottom w:val="0"/>
          <w:divBdr>
            <w:top w:val="none" w:sz="0" w:space="0" w:color="auto"/>
            <w:left w:val="none" w:sz="0" w:space="0" w:color="auto"/>
            <w:bottom w:val="none" w:sz="0" w:space="0" w:color="auto"/>
            <w:right w:val="none" w:sz="0" w:space="0" w:color="auto"/>
          </w:divBdr>
        </w:div>
        <w:div w:id="1042022632">
          <w:marLeft w:val="0"/>
          <w:marRight w:val="0"/>
          <w:marTop w:val="0"/>
          <w:marBottom w:val="0"/>
          <w:divBdr>
            <w:top w:val="none" w:sz="0" w:space="0" w:color="auto"/>
            <w:left w:val="none" w:sz="0" w:space="0" w:color="auto"/>
            <w:bottom w:val="none" w:sz="0" w:space="0" w:color="auto"/>
            <w:right w:val="none" w:sz="0" w:space="0" w:color="auto"/>
          </w:divBdr>
        </w:div>
        <w:div w:id="1042022637">
          <w:marLeft w:val="0"/>
          <w:marRight w:val="0"/>
          <w:marTop w:val="0"/>
          <w:marBottom w:val="0"/>
          <w:divBdr>
            <w:top w:val="none" w:sz="0" w:space="0" w:color="auto"/>
            <w:left w:val="none" w:sz="0" w:space="0" w:color="auto"/>
            <w:bottom w:val="none" w:sz="0" w:space="0" w:color="auto"/>
            <w:right w:val="none" w:sz="0" w:space="0" w:color="auto"/>
          </w:divBdr>
        </w:div>
        <w:div w:id="1042022640">
          <w:marLeft w:val="0"/>
          <w:marRight w:val="0"/>
          <w:marTop w:val="0"/>
          <w:marBottom w:val="0"/>
          <w:divBdr>
            <w:top w:val="none" w:sz="0" w:space="0" w:color="auto"/>
            <w:left w:val="none" w:sz="0" w:space="0" w:color="auto"/>
            <w:bottom w:val="none" w:sz="0" w:space="0" w:color="auto"/>
            <w:right w:val="none" w:sz="0" w:space="0" w:color="auto"/>
          </w:divBdr>
        </w:div>
        <w:div w:id="1042022652">
          <w:marLeft w:val="0"/>
          <w:marRight w:val="0"/>
          <w:marTop w:val="0"/>
          <w:marBottom w:val="0"/>
          <w:divBdr>
            <w:top w:val="none" w:sz="0" w:space="0" w:color="auto"/>
            <w:left w:val="none" w:sz="0" w:space="0" w:color="auto"/>
            <w:bottom w:val="none" w:sz="0" w:space="0" w:color="auto"/>
            <w:right w:val="none" w:sz="0" w:space="0" w:color="auto"/>
          </w:divBdr>
        </w:div>
        <w:div w:id="1042022653">
          <w:marLeft w:val="0"/>
          <w:marRight w:val="0"/>
          <w:marTop w:val="0"/>
          <w:marBottom w:val="0"/>
          <w:divBdr>
            <w:top w:val="none" w:sz="0" w:space="0" w:color="auto"/>
            <w:left w:val="none" w:sz="0" w:space="0" w:color="auto"/>
            <w:bottom w:val="none" w:sz="0" w:space="0" w:color="auto"/>
            <w:right w:val="none" w:sz="0" w:space="0" w:color="auto"/>
          </w:divBdr>
        </w:div>
        <w:div w:id="1042022663">
          <w:marLeft w:val="0"/>
          <w:marRight w:val="0"/>
          <w:marTop w:val="0"/>
          <w:marBottom w:val="0"/>
          <w:divBdr>
            <w:top w:val="none" w:sz="0" w:space="0" w:color="auto"/>
            <w:left w:val="none" w:sz="0" w:space="0" w:color="auto"/>
            <w:bottom w:val="none" w:sz="0" w:space="0" w:color="auto"/>
            <w:right w:val="none" w:sz="0" w:space="0" w:color="auto"/>
          </w:divBdr>
        </w:div>
      </w:divsChild>
    </w:div>
    <w:div w:id="1042022580">
      <w:marLeft w:val="0"/>
      <w:marRight w:val="0"/>
      <w:marTop w:val="0"/>
      <w:marBottom w:val="0"/>
      <w:divBdr>
        <w:top w:val="none" w:sz="0" w:space="0" w:color="auto"/>
        <w:left w:val="none" w:sz="0" w:space="0" w:color="auto"/>
        <w:bottom w:val="none" w:sz="0" w:space="0" w:color="auto"/>
        <w:right w:val="none" w:sz="0" w:space="0" w:color="auto"/>
      </w:divBdr>
      <w:divsChild>
        <w:div w:id="1042022450">
          <w:marLeft w:val="0"/>
          <w:marRight w:val="0"/>
          <w:marTop w:val="0"/>
          <w:marBottom w:val="0"/>
          <w:divBdr>
            <w:top w:val="none" w:sz="0" w:space="0" w:color="auto"/>
            <w:left w:val="none" w:sz="0" w:space="0" w:color="auto"/>
            <w:bottom w:val="none" w:sz="0" w:space="0" w:color="auto"/>
            <w:right w:val="none" w:sz="0" w:space="0" w:color="auto"/>
          </w:divBdr>
        </w:div>
        <w:div w:id="1042022455">
          <w:marLeft w:val="0"/>
          <w:marRight w:val="0"/>
          <w:marTop w:val="0"/>
          <w:marBottom w:val="0"/>
          <w:divBdr>
            <w:top w:val="none" w:sz="0" w:space="0" w:color="auto"/>
            <w:left w:val="none" w:sz="0" w:space="0" w:color="auto"/>
            <w:bottom w:val="none" w:sz="0" w:space="0" w:color="auto"/>
            <w:right w:val="none" w:sz="0" w:space="0" w:color="auto"/>
          </w:divBdr>
        </w:div>
        <w:div w:id="1042022469">
          <w:marLeft w:val="0"/>
          <w:marRight w:val="0"/>
          <w:marTop w:val="0"/>
          <w:marBottom w:val="0"/>
          <w:divBdr>
            <w:top w:val="none" w:sz="0" w:space="0" w:color="auto"/>
            <w:left w:val="none" w:sz="0" w:space="0" w:color="auto"/>
            <w:bottom w:val="none" w:sz="0" w:space="0" w:color="auto"/>
            <w:right w:val="none" w:sz="0" w:space="0" w:color="auto"/>
          </w:divBdr>
        </w:div>
        <w:div w:id="1042022476">
          <w:marLeft w:val="0"/>
          <w:marRight w:val="0"/>
          <w:marTop w:val="0"/>
          <w:marBottom w:val="0"/>
          <w:divBdr>
            <w:top w:val="none" w:sz="0" w:space="0" w:color="auto"/>
            <w:left w:val="none" w:sz="0" w:space="0" w:color="auto"/>
            <w:bottom w:val="none" w:sz="0" w:space="0" w:color="auto"/>
            <w:right w:val="none" w:sz="0" w:space="0" w:color="auto"/>
          </w:divBdr>
        </w:div>
        <w:div w:id="1042022493">
          <w:marLeft w:val="0"/>
          <w:marRight w:val="0"/>
          <w:marTop w:val="0"/>
          <w:marBottom w:val="0"/>
          <w:divBdr>
            <w:top w:val="none" w:sz="0" w:space="0" w:color="auto"/>
            <w:left w:val="none" w:sz="0" w:space="0" w:color="auto"/>
            <w:bottom w:val="none" w:sz="0" w:space="0" w:color="auto"/>
            <w:right w:val="none" w:sz="0" w:space="0" w:color="auto"/>
          </w:divBdr>
        </w:div>
        <w:div w:id="1042022496">
          <w:marLeft w:val="0"/>
          <w:marRight w:val="0"/>
          <w:marTop w:val="0"/>
          <w:marBottom w:val="0"/>
          <w:divBdr>
            <w:top w:val="none" w:sz="0" w:space="0" w:color="auto"/>
            <w:left w:val="none" w:sz="0" w:space="0" w:color="auto"/>
            <w:bottom w:val="none" w:sz="0" w:space="0" w:color="auto"/>
            <w:right w:val="none" w:sz="0" w:space="0" w:color="auto"/>
          </w:divBdr>
        </w:div>
        <w:div w:id="1042022497">
          <w:marLeft w:val="0"/>
          <w:marRight w:val="0"/>
          <w:marTop w:val="0"/>
          <w:marBottom w:val="0"/>
          <w:divBdr>
            <w:top w:val="none" w:sz="0" w:space="0" w:color="auto"/>
            <w:left w:val="none" w:sz="0" w:space="0" w:color="auto"/>
            <w:bottom w:val="none" w:sz="0" w:space="0" w:color="auto"/>
            <w:right w:val="none" w:sz="0" w:space="0" w:color="auto"/>
          </w:divBdr>
        </w:div>
        <w:div w:id="1042022502">
          <w:marLeft w:val="0"/>
          <w:marRight w:val="0"/>
          <w:marTop w:val="0"/>
          <w:marBottom w:val="0"/>
          <w:divBdr>
            <w:top w:val="none" w:sz="0" w:space="0" w:color="auto"/>
            <w:left w:val="none" w:sz="0" w:space="0" w:color="auto"/>
            <w:bottom w:val="none" w:sz="0" w:space="0" w:color="auto"/>
            <w:right w:val="none" w:sz="0" w:space="0" w:color="auto"/>
          </w:divBdr>
        </w:div>
        <w:div w:id="1042022509">
          <w:marLeft w:val="0"/>
          <w:marRight w:val="0"/>
          <w:marTop w:val="0"/>
          <w:marBottom w:val="0"/>
          <w:divBdr>
            <w:top w:val="none" w:sz="0" w:space="0" w:color="auto"/>
            <w:left w:val="none" w:sz="0" w:space="0" w:color="auto"/>
            <w:bottom w:val="none" w:sz="0" w:space="0" w:color="auto"/>
            <w:right w:val="none" w:sz="0" w:space="0" w:color="auto"/>
          </w:divBdr>
        </w:div>
        <w:div w:id="1042022512">
          <w:marLeft w:val="0"/>
          <w:marRight w:val="0"/>
          <w:marTop w:val="0"/>
          <w:marBottom w:val="0"/>
          <w:divBdr>
            <w:top w:val="none" w:sz="0" w:space="0" w:color="auto"/>
            <w:left w:val="none" w:sz="0" w:space="0" w:color="auto"/>
            <w:bottom w:val="none" w:sz="0" w:space="0" w:color="auto"/>
            <w:right w:val="none" w:sz="0" w:space="0" w:color="auto"/>
          </w:divBdr>
        </w:div>
        <w:div w:id="1042022520">
          <w:marLeft w:val="0"/>
          <w:marRight w:val="0"/>
          <w:marTop w:val="0"/>
          <w:marBottom w:val="0"/>
          <w:divBdr>
            <w:top w:val="none" w:sz="0" w:space="0" w:color="auto"/>
            <w:left w:val="none" w:sz="0" w:space="0" w:color="auto"/>
            <w:bottom w:val="none" w:sz="0" w:space="0" w:color="auto"/>
            <w:right w:val="none" w:sz="0" w:space="0" w:color="auto"/>
          </w:divBdr>
        </w:div>
        <w:div w:id="1042022531">
          <w:marLeft w:val="0"/>
          <w:marRight w:val="0"/>
          <w:marTop w:val="0"/>
          <w:marBottom w:val="0"/>
          <w:divBdr>
            <w:top w:val="none" w:sz="0" w:space="0" w:color="auto"/>
            <w:left w:val="none" w:sz="0" w:space="0" w:color="auto"/>
            <w:bottom w:val="none" w:sz="0" w:space="0" w:color="auto"/>
            <w:right w:val="none" w:sz="0" w:space="0" w:color="auto"/>
          </w:divBdr>
        </w:div>
        <w:div w:id="1042022534">
          <w:marLeft w:val="0"/>
          <w:marRight w:val="0"/>
          <w:marTop w:val="0"/>
          <w:marBottom w:val="0"/>
          <w:divBdr>
            <w:top w:val="none" w:sz="0" w:space="0" w:color="auto"/>
            <w:left w:val="none" w:sz="0" w:space="0" w:color="auto"/>
            <w:bottom w:val="none" w:sz="0" w:space="0" w:color="auto"/>
            <w:right w:val="none" w:sz="0" w:space="0" w:color="auto"/>
          </w:divBdr>
        </w:div>
        <w:div w:id="1042022540">
          <w:marLeft w:val="0"/>
          <w:marRight w:val="0"/>
          <w:marTop w:val="0"/>
          <w:marBottom w:val="0"/>
          <w:divBdr>
            <w:top w:val="none" w:sz="0" w:space="0" w:color="auto"/>
            <w:left w:val="none" w:sz="0" w:space="0" w:color="auto"/>
            <w:bottom w:val="none" w:sz="0" w:space="0" w:color="auto"/>
            <w:right w:val="none" w:sz="0" w:space="0" w:color="auto"/>
          </w:divBdr>
        </w:div>
        <w:div w:id="1042022541">
          <w:marLeft w:val="0"/>
          <w:marRight w:val="0"/>
          <w:marTop w:val="0"/>
          <w:marBottom w:val="0"/>
          <w:divBdr>
            <w:top w:val="none" w:sz="0" w:space="0" w:color="auto"/>
            <w:left w:val="none" w:sz="0" w:space="0" w:color="auto"/>
            <w:bottom w:val="none" w:sz="0" w:space="0" w:color="auto"/>
            <w:right w:val="none" w:sz="0" w:space="0" w:color="auto"/>
          </w:divBdr>
        </w:div>
        <w:div w:id="1042022544">
          <w:marLeft w:val="0"/>
          <w:marRight w:val="0"/>
          <w:marTop w:val="0"/>
          <w:marBottom w:val="0"/>
          <w:divBdr>
            <w:top w:val="none" w:sz="0" w:space="0" w:color="auto"/>
            <w:left w:val="none" w:sz="0" w:space="0" w:color="auto"/>
            <w:bottom w:val="none" w:sz="0" w:space="0" w:color="auto"/>
            <w:right w:val="none" w:sz="0" w:space="0" w:color="auto"/>
          </w:divBdr>
        </w:div>
        <w:div w:id="1042022548">
          <w:marLeft w:val="0"/>
          <w:marRight w:val="0"/>
          <w:marTop w:val="0"/>
          <w:marBottom w:val="0"/>
          <w:divBdr>
            <w:top w:val="none" w:sz="0" w:space="0" w:color="auto"/>
            <w:left w:val="none" w:sz="0" w:space="0" w:color="auto"/>
            <w:bottom w:val="none" w:sz="0" w:space="0" w:color="auto"/>
            <w:right w:val="none" w:sz="0" w:space="0" w:color="auto"/>
          </w:divBdr>
        </w:div>
        <w:div w:id="1042022554">
          <w:marLeft w:val="0"/>
          <w:marRight w:val="0"/>
          <w:marTop w:val="0"/>
          <w:marBottom w:val="0"/>
          <w:divBdr>
            <w:top w:val="none" w:sz="0" w:space="0" w:color="auto"/>
            <w:left w:val="none" w:sz="0" w:space="0" w:color="auto"/>
            <w:bottom w:val="none" w:sz="0" w:space="0" w:color="auto"/>
            <w:right w:val="none" w:sz="0" w:space="0" w:color="auto"/>
          </w:divBdr>
        </w:div>
        <w:div w:id="1042022589">
          <w:marLeft w:val="0"/>
          <w:marRight w:val="0"/>
          <w:marTop w:val="0"/>
          <w:marBottom w:val="0"/>
          <w:divBdr>
            <w:top w:val="none" w:sz="0" w:space="0" w:color="auto"/>
            <w:left w:val="none" w:sz="0" w:space="0" w:color="auto"/>
            <w:bottom w:val="none" w:sz="0" w:space="0" w:color="auto"/>
            <w:right w:val="none" w:sz="0" w:space="0" w:color="auto"/>
          </w:divBdr>
        </w:div>
        <w:div w:id="1042022604">
          <w:marLeft w:val="0"/>
          <w:marRight w:val="0"/>
          <w:marTop w:val="0"/>
          <w:marBottom w:val="0"/>
          <w:divBdr>
            <w:top w:val="none" w:sz="0" w:space="0" w:color="auto"/>
            <w:left w:val="none" w:sz="0" w:space="0" w:color="auto"/>
            <w:bottom w:val="none" w:sz="0" w:space="0" w:color="auto"/>
            <w:right w:val="none" w:sz="0" w:space="0" w:color="auto"/>
          </w:divBdr>
        </w:div>
        <w:div w:id="1042022612">
          <w:marLeft w:val="0"/>
          <w:marRight w:val="0"/>
          <w:marTop w:val="0"/>
          <w:marBottom w:val="0"/>
          <w:divBdr>
            <w:top w:val="none" w:sz="0" w:space="0" w:color="auto"/>
            <w:left w:val="none" w:sz="0" w:space="0" w:color="auto"/>
            <w:bottom w:val="none" w:sz="0" w:space="0" w:color="auto"/>
            <w:right w:val="none" w:sz="0" w:space="0" w:color="auto"/>
          </w:divBdr>
        </w:div>
        <w:div w:id="1042022614">
          <w:marLeft w:val="0"/>
          <w:marRight w:val="0"/>
          <w:marTop w:val="0"/>
          <w:marBottom w:val="0"/>
          <w:divBdr>
            <w:top w:val="none" w:sz="0" w:space="0" w:color="auto"/>
            <w:left w:val="none" w:sz="0" w:space="0" w:color="auto"/>
            <w:bottom w:val="none" w:sz="0" w:space="0" w:color="auto"/>
            <w:right w:val="none" w:sz="0" w:space="0" w:color="auto"/>
          </w:divBdr>
        </w:div>
        <w:div w:id="1042022618">
          <w:marLeft w:val="0"/>
          <w:marRight w:val="0"/>
          <w:marTop w:val="0"/>
          <w:marBottom w:val="0"/>
          <w:divBdr>
            <w:top w:val="none" w:sz="0" w:space="0" w:color="auto"/>
            <w:left w:val="none" w:sz="0" w:space="0" w:color="auto"/>
            <w:bottom w:val="none" w:sz="0" w:space="0" w:color="auto"/>
            <w:right w:val="none" w:sz="0" w:space="0" w:color="auto"/>
          </w:divBdr>
        </w:div>
        <w:div w:id="1042022623">
          <w:marLeft w:val="0"/>
          <w:marRight w:val="0"/>
          <w:marTop w:val="0"/>
          <w:marBottom w:val="0"/>
          <w:divBdr>
            <w:top w:val="none" w:sz="0" w:space="0" w:color="auto"/>
            <w:left w:val="none" w:sz="0" w:space="0" w:color="auto"/>
            <w:bottom w:val="none" w:sz="0" w:space="0" w:color="auto"/>
            <w:right w:val="none" w:sz="0" w:space="0" w:color="auto"/>
          </w:divBdr>
        </w:div>
        <w:div w:id="1042022643">
          <w:marLeft w:val="0"/>
          <w:marRight w:val="0"/>
          <w:marTop w:val="0"/>
          <w:marBottom w:val="0"/>
          <w:divBdr>
            <w:top w:val="none" w:sz="0" w:space="0" w:color="auto"/>
            <w:left w:val="none" w:sz="0" w:space="0" w:color="auto"/>
            <w:bottom w:val="none" w:sz="0" w:space="0" w:color="auto"/>
            <w:right w:val="none" w:sz="0" w:space="0" w:color="auto"/>
          </w:divBdr>
        </w:div>
        <w:div w:id="1042022644">
          <w:marLeft w:val="0"/>
          <w:marRight w:val="0"/>
          <w:marTop w:val="0"/>
          <w:marBottom w:val="0"/>
          <w:divBdr>
            <w:top w:val="none" w:sz="0" w:space="0" w:color="auto"/>
            <w:left w:val="none" w:sz="0" w:space="0" w:color="auto"/>
            <w:bottom w:val="none" w:sz="0" w:space="0" w:color="auto"/>
            <w:right w:val="none" w:sz="0" w:space="0" w:color="auto"/>
          </w:divBdr>
        </w:div>
        <w:div w:id="1042022649">
          <w:marLeft w:val="0"/>
          <w:marRight w:val="0"/>
          <w:marTop w:val="0"/>
          <w:marBottom w:val="0"/>
          <w:divBdr>
            <w:top w:val="none" w:sz="0" w:space="0" w:color="auto"/>
            <w:left w:val="none" w:sz="0" w:space="0" w:color="auto"/>
            <w:bottom w:val="none" w:sz="0" w:space="0" w:color="auto"/>
            <w:right w:val="none" w:sz="0" w:space="0" w:color="auto"/>
          </w:divBdr>
        </w:div>
        <w:div w:id="1042022659">
          <w:marLeft w:val="0"/>
          <w:marRight w:val="0"/>
          <w:marTop w:val="0"/>
          <w:marBottom w:val="0"/>
          <w:divBdr>
            <w:top w:val="none" w:sz="0" w:space="0" w:color="auto"/>
            <w:left w:val="none" w:sz="0" w:space="0" w:color="auto"/>
            <w:bottom w:val="none" w:sz="0" w:space="0" w:color="auto"/>
            <w:right w:val="none" w:sz="0" w:space="0" w:color="auto"/>
          </w:divBdr>
        </w:div>
        <w:div w:id="1042022664">
          <w:marLeft w:val="0"/>
          <w:marRight w:val="0"/>
          <w:marTop w:val="0"/>
          <w:marBottom w:val="0"/>
          <w:divBdr>
            <w:top w:val="none" w:sz="0" w:space="0" w:color="auto"/>
            <w:left w:val="none" w:sz="0" w:space="0" w:color="auto"/>
            <w:bottom w:val="none" w:sz="0" w:space="0" w:color="auto"/>
            <w:right w:val="none" w:sz="0" w:space="0" w:color="auto"/>
          </w:divBdr>
        </w:div>
      </w:divsChild>
    </w:div>
    <w:div w:id="1042022586">
      <w:marLeft w:val="0"/>
      <w:marRight w:val="0"/>
      <w:marTop w:val="0"/>
      <w:marBottom w:val="0"/>
      <w:divBdr>
        <w:top w:val="none" w:sz="0" w:space="0" w:color="auto"/>
        <w:left w:val="none" w:sz="0" w:space="0" w:color="auto"/>
        <w:bottom w:val="none" w:sz="0" w:space="0" w:color="auto"/>
        <w:right w:val="none" w:sz="0" w:space="0" w:color="auto"/>
      </w:divBdr>
      <w:divsChild>
        <w:div w:id="1042022454">
          <w:marLeft w:val="0"/>
          <w:marRight w:val="0"/>
          <w:marTop w:val="0"/>
          <w:marBottom w:val="0"/>
          <w:divBdr>
            <w:top w:val="none" w:sz="0" w:space="0" w:color="auto"/>
            <w:left w:val="none" w:sz="0" w:space="0" w:color="auto"/>
            <w:bottom w:val="none" w:sz="0" w:space="0" w:color="auto"/>
            <w:right w:val="none" w:sz="0" w:space="0" w:color="auto"/>
          </w:divBdr>
        </w:div>
        <w:div w:id="1042022456">
          <w:marLeft w:val="0"/>
          <w:marRight w:val="0"/>
          <w:marTop w:val="0"/>
          <w:marBottom w:val="0"/>
          <w:divBdr>
            <w:top w:val="none" w:sz="0" w:space="0" w:color="auto"/>
            <w:left w:val="none" w:sz="0" w:space="0" w:color="auto"/>
            <w:bottom w:val="none" w:sz="0" w:space="0" w:color="auto"/>
            <w:right w:val="none" w:sz="0" w:space="0" w:color="auto"/>
          </w:divBdr>
        </w:div>
        <w:div w:id="1042022459">
          <w:marLeft w:val="0"/>
          <w:marRight w:val="0"/>
          <w:marTop w:val="0"/>
          <w:marBottom w:val="0"/>
          <w:divBdr>
            <w:top w:val="none" w:sz="0" w:space="0" w:color="auto"/>
            <w:left w:val="none" w:sz="0" w:space="0" w:color="auto"/>
            <w:bottom w:val="none" w:sz="0" w:space="0" w:color="auto"/>
            <w:right w:val="none" w:sz="0" w:space="0" w:color="auto"/>
          </w:divBdr>
        </w:div>
        <w:div w:id="1042022460">
          <w:marLeft w:val="0"/>
          <w:marRight w:val="0"/>
          <w:marTop w:val="0"/>
          <w:marBottom w:val="0"/>
          <w:divBdr>
            <w:top w:val="none" w:sz="0" w:space="0" w:color="auto"/>
            <w:left w:val="none" w:sz="0" w:space="0" w:color="auto"/>
            <w:bottom w:val="none" w:sz="0" w:space="0" w:color="auto"/>
            <w:right w:val="none" w:sz="0" w:space="0" w:color="auto"/>
          </w:divBdr>
        </w:div>
        <w:div w:id="1042022466">
          <w:marLeft w:val="0"/>
          <w:marRight w:val="0"/>
          <w:marTop w:val="0"/>
          <w:marBottom w:val="0"/>
          <w:divBdr>
            <w:top w:val="none" w:sz="0" w:space="0" w:color="auto"/>
            <w:left w:val="none" w:sz="0" w:space="0" w:color="auto"/>
            <w:bottom w:val="none" w:sz="0" w:space="0" w:color="auto"/>
            <w:right w:val="none" w:sz="0" w:space="0" w:color="auto"/>
          </w:divBdr>
        </w:div>
        <w:div w:id="1042022473">
          <w:marLeft w:val="0"/>
          <w:marRight w:val="0"/>
          <w:marTop w:val="0"/>
          <w:marBottom w:val="0"/>
          <w:divBdr>
            <w:top w:val="none" w:sz="0" w:space="0" w:color="auto"/>
            <w:left w:val="none" w:sz="0" w:space="0" w:color="auto"/>
            <w:bottom w:val="none" w:sz="0" w:space="0" w:color="auto"/>
            <w:right w:val="none" w:sz="0" w:space="0" w:color="auto"/>
          </w:divBdr>
        </w:div>
        <w:div w:id="1042022475">
          <w:marLeft w:val="0"/>
          <w:marRight w:val="0"/>
          <w:marTop w:val="0"/>
          <w:marBottom w:val="0"/>
          <w:divBdr>
            <w:top w:val="none" w:sz="0" w:space="0" w:color="auto"/>
            <w:left w:val="none" w:sz="0" w:space="0" w:color="auto"/>
            <w:bottom w:val="none" w:sz="0" w:space="0" w:color="auto"/>
            <w:right w:val="none" w:sz="0" w:space="0" w:color="auto"/>
          </w:divBdr>
        </w:div>
        <w:div w:id="1042022477">
          <w:marLeft w:val="0"/>
          <w:marRight w:val="0"/>
          <w:marTop w:val="0"/>
          <w:marBottom w:val="0"/>
          <w:divBdr>
            <w:top w:val="none" w:sz="0" w:space="0" w:color="auto"/>
            <w:left w:val="none" w:sz="0" w:space="0" w:color="auto"/>
            <w:bottom w:val="none" w:sz="0" w:space="0" w:color="auto"/>
            <w:right w:val="none" w:sz="0" w:space="0" w:color="auto"/>
          </w:divBdr>
        </w:div>
        <w:div w:id="1042022490">
          <w:marLeft w:val="0"/>
          <w:marRight w:val="0"/>
          <w:marTop w:val="0"/>
          <w:marBottom w:val="0"/>
          <w:divBdr>
            <w:top w:val="none" w:sz="0" w:space="0" w:color="auto"/>
            <w:left w:val="none" w:sz="0" w:space="0" w:color="auto"/>
            <w:bottom w:val="none" w:sz="0" w:space="0" w:color="auto"/>
            <w:right w:val="none" w:sz="0" w:space="0" w:color="auto"/>
          </w:divBdr>
        </w:div>
        <w:div w:id="1042022494">
          <w:marLeft w:val="0"/>
          <w:marRight w:val="0"/>
          <w:marTop w:val="0"/>
          <w:marBottom w:val="0"/>
          <w:divBdr>
            <w:top w:val="none" w:sz="0" w:space="0" w:color="auto"/>
            <w:left w:val="none" w:sz="0" w:space="0" w:color="auto"/>
            <w:bottom w:val="none" w:sz="0" w:space="0" w:color="auto"/>
            <w:right w:val="none" w:sz="0" w:space="0" w:color="auto"/>
          </w:divBdr>
        </w:div>
        <w:div w:id="1042022495">
          <w:marLeft w:val="0"/>
          <w:marRight w:val="0"/>
          <w:marTop w:val="0"/>
          <w:marBottom w:val="0"/>
          <w:divBdr>
            <w:top w:val="none" w:sz="0" w:space="0" w:color="auto"/>
            <w:left w:val="none" w:sz="0" w:space="0" w:color="auto"/>
            <w:bottom w:val="none" w:sz="0" w:space="0" w:color="auto"/>
            <w:right w:val="none" w:sz="0" w:space="0" w:color="auto"/>
          </w:divBdr>
        </w:div>
        <w:div w:id="1042022498">
          <w:marLeft w:val="0"/>
          <w:marRight w:val="0"/>
          <w:marTop w:val="0"/>
          <w:marBottom w:val="0"/>
          <w:divBdr>
            <w:top w:val="none" w:sz="0" w:space="0" w:color="auto"/>
            <w:left w:val="none" w:sz="0" w:space="0" w:color="auto"/>
            <w:bottom w:val="none" w:sz="0" w:space="0" w:color="auto"/>
            <w:right w:val="none" w:sz="0" w:space="0" w:color="auto"/>
          </w:divBdr>
        </w:div>
        <w:div w:id="1042022517">
          <w:marLeft w:val="0"/>
          <w:marRight w:val="0"/>
          <w:marTop w:val="0"/>
          <w:marBottom w:val="0"/>
          <w:divBdr>
            <w:top w:val="none" w:sz="0" w:space="0" w:color="auto"/>
            <w:left w:val="none" w:sz="0" w:space="0" w:color="auto"/>
            <w:bottom w:val="none" w:sz="0" w:space="0" w:color="auto"/>
            <w:right w:val="none" w:sz="0" w:space="0" w:color="auto"/>
          </w:divBdr>
        </w:div>
        <w:div w:id="1042022521">
          <w:marLeft w:val="0"/>
          <w:marRight w:val="0"/>
          <w:marTop w:val="0"/>
          <w:marBottom w:val="0"/>
          <w:divBdr>
            <w:top w:val="none" w:sz="0" w:space="0" w:color="auto"/>
            <w:left w:val="none" w:sz="0" w:space="0" w:color="auto"/>
            <w:bottom w:val="none" w:sz="0" w:space="0" w:color="auto"/>
            <w:right w:val="none" w:sz="0" w:space="0" w:color="auto"/>
          </w:divBdr>
        </w:div>
        <w:div w:id="1042022527">
          <w:marLeft w:val="0"/>
          <w:marRight w:val="0"/>
          <w:marTop w:val="0"/>
          <w:marBottom w:val="0"/>
          <w:divBdr>
            <w:top w:val="none" w:sz="0" w:space="0" w:color="auto"/>
            <w:left w:val="none" w:sz="0" w:space="0" w:color="auto"/>
            <w:bottom w:val="none" w:sz="0" w:space="0" w:color="auto"/>
            <w:right w:val="none" w:sz="0" w:space="0" w:color="auto"/>
          </w:divBdr>
        </w:div>
        <w:div w:id="1042022539">
          <w:marLeft w:val="0"/>
          <w:marRight w:val="0"/>
          <w:marTop w:val="0"/>
          <w:marBottom w:val="0"/>
          <w:divBdr>
            <w:top w:val="none" w:sz="0" w:space="0" w:color="auto"/>
            <w:left w:val="none" w:sz="0" w:space="0" w:color="auto"/>
            <w:bottom w:val="none" w:sz="0" w:space="0" w:color="auto"/>
            <w:right w:val="none" w:sz="0" w:space="0" w:color="auto"/>
          </w:divBdr>
        </w:div>
        <w:div w:id="1042022547">
          <w:marLeft w:val="0"/>
          <w:marRight w:val="0"/>
          <w:marTop w:val="0"/>
          <w:marBottom w:val="0"/>
          <w:divBdr>
            <w:top w:val="none" w:sz="0" w:space="0" w:color="auto"/>
            <w:left w:val="none" w:sz="0" w:space="0" w:color="auto"/>
            <w:bottom w:val="none" w:sz="0" w:space="0" w:color="auto"/>
            <w:right w:val="none" w:sz="0" w:space="0" w:color="auto"/>
          </w:divBdr>
        </w:div>
        <w:div w:id="1042022552">
          <w:marLeft w:val="0"/>
          <w:marRight w:val="0"/>
          <w:marTop w:val="0"/>
          <w:marBottom w:val="0"/>
          <w:divBdr>
            <w:top w:val="none" w:sz="0" w:space="0" w:color="auto"/>
            <w:left w:val="none" w:sz="0" w:space="0" w:color="auto"/>
            <w:bottom w:val="none" w:sz="0" w:space="0" w:color="auto"/>
            <w:right w:val="none" w:sz="0" w:space="0" w:color="auto"/>
          </w:divBdr>
        </w:div>
        <w:div w:id="1042022555">
          <w:marLeft w:val="0"/>
          <w:marRight w:val="0"/>
          <w:marTop w:val="0"/>
          <w:marBottom w:val="0"/>
          <w:divBdr>
            <w:top w:val="none" w:sz="0" w:space="0" w:color="auto"/>
            <w:left w:val="none" w:sz="0" w:space="0" w:color="auto"/>
            <w:bottom w:val="none" w:sz="0" w:space="0" w:color="auto"/>
            <w:right w:val="none" w:sz="0" w:space="0" w:color="auto"/>
          </w:divBdr>
        </w:div>
        <w:div w:id="1042022558">
          <w:marLeft w:val="0"/>
          <w:marRight w:val="0"/>
          <w:marTop w:val="0"/>
          <w:marBottom w:val="0"/>
          <w:divBdr>
            <w:top w:val="none" w:sz="0" w:space="0" w:color="auto"/>
            <w:left w:val="none" w:sz="0" w:space="0" w:color="auto"/>
            <w:bottom w:val="none" w:sz="0" w:space="0" w:color="auto"/>
            <w:right w:val="none" w:sz="0" w:space="0" w:color="auto"/>
          </w:divBdr>
        </w:div>
        <w:div w:id="1042022561">
          <w:marLeft w:val="0"/>
          <w:marRight w:val="0"/>
          <w:marTop w:val="0"/>
          <w:marBottom w:val="0"/>
          <w:divBdr>
            <w:top w:val="none" w:sz="0" w:space="0" w:color="auto"/>
            <w:left w:val="none" w:sz="0" w:space="0" w:color="auto"/>
            <w:bottom w:val="none" w:sz="0" w:space="0" w:color="auto"/>
            <w:right w:val="none" w:sz="0" w:space="0" w:color="auto"/>
          </w:divBdr>
        </w:div>
        <w:div w:id="1042022569">
          <w:marLeft w:val="0"/>
          <w:marRight w:val="0"/>
          <w:marTop w:val="0"/>
          <w:marBottom w:val="0"/>
          <w:divBdr>
            <w:top w:val="none" w:sz="0" w:space="0" w:color="auto"/>
            <w:left w:val="none" w:sz="0" w:space="0" w:color="auto"/>
            <w:bottom w:val="none" w:sz="0" w:space="0" w:color="auto"/>
            <w:right w:val="none" w:sz="0" w:space="0" w:color="auto"/>
          </w:divBdr>
        </w:div>
        <w:div w:id="1042022570">
          <w:marLeft w:val="0"/>
          <w:marRight w:val="0"/>
          <w:marTop w:val="0"/>
          <w:marBottom w:val="0"/>
          <w:divBdr>
            <w:top w:val="none" w:sz="0" w:space="0" w:color="auto"/>
            <w:left w:val="none" w:sz="0" w:space="0" w:color="auto"/>
            <w:bottom w:val="none" w:sz="0" w:space="0" w:color="auto"/>
            <w:right w:val="none" w:sz="0" w:space="0" w:color="auto"/>
          </w:divBdr>
        </w:div>
        <w:div w:id="1042022576">
          <w:marLeft w:val="0"/>
          <w:marRight w:val="0"/>
          <w:marTop w:val="0"/>
          <w:marBottom w:val="0"/>
          <w:divBdr>
            <w:top w:val="none" w:sz="0" w:space="0" w:color="auto"/>
            <w:left w:val="none" w:sz="0" w:space="0" w:color="auto"/>
            <w:bottom w:val="none" w:sz="0" w:space="0" w:color="auto"/>
            <w:right w:val="none" w:sz="0" w:space="0" w:color="auto"/>
          </w:divBdr>
        </w:div>
        <w:div w:id="1042022577">
          <w:marLeft w:val="0"/>
          <w:marRight w:val="0"/>
          <w:marTop w:val="0"/>
          <w:marBottom w:val="0"/>
          <w:divBdr>
            <w:top w:val="none" w:sz="0" w:space="0" w:color="auto"/>
            <w:left w:val="none" w:sz="0" w:space="0" w:color="auto"/>
            <w:bottom w:val="none" w:sz="0" w:space="0" w:color="auto"/>
            <w:right w:val="none" w:sz="0" w:space="0" w:color="auto"/>
          </w:divBdr>
        </w:div>
        <w:div w:id="1042022591">
          <w:marLeft w:val="0"/>
          <w:marRight w:val="0"/>
          <w:marTop w:val="0"/>
          <w:marBottom w:val="0"/>
          <w:divBdr>
            <w:top w:val="none" w:sz="0" w:space="0" w:color="auto"/>
            <w:left w:val="none" w:sz="0" w:space="0" w:color="auto"/>
            <w:bottom w:val="none" w:sz="0" w:space="0" w:color="auto"/>
            <w:right w:val="none" w:sz="0" w:space="0" w:color="auto"/>
          </w:divBdr>
        </w:div>
        <w:div w:id="1042022594">
          <w:marLeft w:val="0"/>
          <w:marRight w:val="0"/>
          <w:marTop w:val="0"/>
          <w:marBottom w:val="0"/>
          <w:divBdr>
            <w:top w:val="none" w:sz="0" w:space="0" w:color="auto"/>
            <w:left w:val="none" w:sz="0" w:space="0" w:color="auto"/>
            <w:bottom w:val="none" w:sz="0" w:space="0" w:color="auto"/>
            <w:right w:val="none" w:sz="0" w:space="0" w:color="auto"/>
          </w:divBdr>
        </w:div>
        <w:div w:id="1042022599">
          <w:marLeft w:val="0"/>
          <w:marRight w:val="0"/>
          <w:marTop w:val="0"/>
          <w:marBottom w:val="0"/>
          <w:divBdr>
            <w:top w:val="none" w:sz="0" w:space="0" w:color="auto"/>
            <w:left w:val="none" w:sz="0" w:space="0" w:color="auto"/>
            <w:bottom w:val="none" w:sz="0" w:space="0" w:color="auto"/>
            <w:right w:val="none" w:sz="0" w:space="0" w:color="auto"/>
          </w:divBdr>
        </w:div>
        <w:div w:id="1042022602">
          <w:marLeft w:val="0"/>
          <w:marRight w:val="0"/>
          <w:marTop w:val="0"/>
          <w:marBottom w:val="0"/>
          <w:divBdr>
            <w:top w:val="none" w:sz="0" w:space="0" w:color="auto"/>
            <w:left w:val="none" w:sz="0" w:space="0" w:color="auto"/>
            <w:bottom w:val="none" w:sz="0" w:space="0" w:color="auto"/>
            <w:right w:val="none" w:sz="0" w:space="0" w:color="auto"/>
          </w:divBdr>
        </w:div>
        <w:div w:id="1042022615">
          <w:marLeft w:val="0"/>
          <w:marRight w:val="0"/>
          <w:marTop w:val="0"/>
          <w:marBottom w:val="0"/>
          <w:divBdr>
            <w:top w:val="none" w:sz="0" w:space="0" w:color="auto"/>
            <w:left w:val="none" w:sz="0" w:space="0" w:color="auto"/>
            <w:bottom w:val="none" w:sz="0" w:space="0" w:color="auto"/>
            <w:right w:val="none" w:sz="0" w:space="0" w:color="auto"/>
          </w:divBdr>
        </w:div>
        <w:div w:id="1042022624">
          <w:marLeft w:val="0"/>
          <w:marRight w:val="0"/>
          <w:marTop w:val="0"/>
          <w:marBottom w:val="0"/>
          <w:divBdr>
            <w:top w:val="none" w:sz="0" w:space="0" w:color="auto"/>
            <w:left w:val="none" w:sz="0" w:space="0" w:color="auto"/>
            <w:bottom w:val="none" w:sz="0" w:space="0" w:color="auto"/>
            <w:right w:val="none" w:sz="0" w:space="0" w:color="auto"/>
          </w:divBdr>
        </w:div>
        <w:div w:id="1042022629">
          <w:marLeft w:val="0"/>
          <w:marRight w:val="0"/>
          <w:marTop w:val="0"/>
          <w:marBottom w:val="0"/>
          <w:divBdr>
            <w:top w:val="none" w:sz="0" w:space="0" w:color="auto"/>
            <w:left w:val="none" w:sz="0" w:space="0" w:color="auto"/>
            <w:bottom w:val="none" w:sz="0" w:space="0" w:color="auto"/>
            <w:right w:val="none" w:sz="0" w:space="0" w:color="auto"/>
          </w:divBdr>
        </w:div>
        <w:div w:id="1042022635">
          <w:marLeft w:val="0"/>
          <w:marRight w:val="0"/>
          <w:marTop w:val="0"/>
          <w:marBottom w:val="0"/>
          <w:divBdr>
            <w:top w:val="none" w:sz="0" w:space="0" w:color="auto"/>
            <w:left w:val="none" w:sz="0" w:space="0" w:color="auto"/>
            <w:bottom w:val="none" w:sz="0" w:space="0" w:color="auto"/>
            <w:right w:val="none" w:sz="0" w:space="0" w:color="auto"/>
          </w:divBdr>
        </w:div>
        <w:div w:id="1042022641">
          <w:marLeft w:val="0"/>
          <w:marRight w:val="0"/>
          <w:marTop w:val="0"/>
          <w:marBottom w:val="0"/>
          <w:divBdr>
            <w:top w:val="none" w:sz="0" w:space="0" w:color="auto"/>
            <w:left w:val="none" w:sz="0" w:space="0" w:color="auto"/>
            <w:bottom w:val="none" w:sz="0" w:space="0" w:color="auto"/>
            <w:right w:val="none" w:sz="0" w:space="0" w:color="auto"/>
          </w:divBdr>
        </w:div>
        <w:div w:id="1042022645">
          <w:marLeft w:val="0"/>
          <w:marRight w:val="0"/>
          <w:marTop w:val="0"/>
          <w:marBottom w:val="0"/>
          <w:divBdr>
            <w:top w:val="none" w:sz="0" w:space="0" w:color="auto"/>
            <w:left w:val="none" w:sz="0" w:space="0" w:color="auto"/>
            <w:bottom w:val="none" w:sz="0" w:space="0" w:color="auto"/>
            <w:right w:val="none" w:sz="0" w:space="0" w:color="auto"/>
          </w:divBdr>
        </w:div>
        <w:div w:id="1042022646">
          <w:marLeft w:val="0"/>
          <w:marRight w:val="0"/>
          <w:marTop w:val="0"/>
          <w:marBottom w:val="0"/>
          <w:divBdr>
            <w:top w:val="none" w:sz="0" w:space="0" w:color="auto"/>
            <w:left w:val="none" w:sz="0" w:space="0" w:color="auto"/>
            <w:bottom w:val="none" w:sz="0" w:space="0" w:color="auto"/>
            <w:right w:val="none" w:sz="0" w:space="0" w:color="auto"/>
          </w:divBdr>
        </w:div>
        <w:div w:id="1042022651">
          <w:marLeft w:val="0"/>
          <w:marRight w:val="0"/>
          <w:marTop w:val="0"/>
          <w:marBottom w:val="0"/>
          <w:divBdr>
            <w:top w:val="none" w:sz="0" w:space="0" w:color="auto"/>
            <w:left w:val="none" w:sz="0" w:space="0" w:color="auto"/>
            <w:bottom w:val="none" w:sz="0" w:space="0" w:color="auto"/>
            <w:right w:val="none" w:sz="0" w:space="0" w:color="auto"/>
          </w:divBdr>
        </w:div>
        <w:div w:id="1042022656">
          <w:marLeft w:val="0"/>
          <w:marRight w:val="0"/>
          <w:marTop w:val="0"/>
          <w:marBottom w:val="0"/>
          <w:divBdr>
            <w:top w:val="none" w:sz="0" w:space="0" w:color="auto"/>
            <w:left w:val="none" w:sz="0" w:space="0" w:color="auto"/>
            <w:bottom w:val="none" w:sz="0" w:space="0" w:color="auto"/>
            <w:right w:val="none" w:sz="0" w:space="0" w:color="auto"/>
          </w:divBdr>
        </w:div>
        <w:div w:id="1042022660">
          <w:marLeft w:val="0"/>
          <w:marRight w:val="0"/>
          <w:marTop w:val="0"/>
          <w:marBottom w:val="0"/>
          <w:divBdr>
            <w:top w:val="none" w:sz="0" w:space="0" w:color="auto"/>
            <w:left w:val="none" w:sz="0" w:space="0" w:color="auto"/>
            <w:bottom w:val="none" w:sz="0" w:space="0" w:color="auto"/>
            <w:right w:val="none" w:sz="0" w:space="0" w:color="auto"/>
          </w:divBdr>
        </w:div>
        <w:div w:id="1042022661">
          <w:marLeft w:val="0"/>
          <w:marRight w:val="0"/>
          <w:marTop w:val="0"/>
          <w:marBottom w:val="0"/>
          <w:divBdr>
            <w:top w:val="none" w:sz="0" w:space="0" w:color="auto"/>
            <w:left w:val="none" w:sz="0" w:space="0" w:color="auto"/>
            <w:bottom w:val="none" w:sz="0" w:space="0" w:color="auto"/>
            <w:right w:val="none" w:sz="0" w:space="0" w:color="auto"/>
          </w:divBdr>
        </w:div>
      </w:divsChild>
    </w:div>
    <w:div w:id="1042022633">
      <w:marLeft w:val="0"/>
      <w:marRight w:val="0"/>
      <w:marTop w:val="0"/>
      <w:marBottom w:val="0"/>
      <w:divBdr>
        <w:top w:val="none" w:sz="0" w:space="0" w:color="auto"/>
        <w:left w:val="none" w:sz="0" w:space="0" w:color="auto"/>
        <w:bottom w:val="none" w:sz="0" w:space="0" w:color="auto"/>
        <w:right w:val="none" w:sz="0" w:space="0" w:color="auto"/>
      </w:divBdr>
      <w:divsChild>
        <w:div w:id="1042022666">
          <w:marLeft w:val="0"/>
          <w:marRight w:val="0"/>
          <w:marTop w:val="0"/>
          <w:marBottom w:val="0"/>
          <w:divBdr>
            <w:top w:val="none" w:sz="0" w:space="0" w:color="auto"/>
            <w:left w:val="none" w:sz="0" w:space="0" w:color="auto"/>
            <w:bottom w:val="none" w:sz="0" w:space="0" w:color="auto"/>
            <w:right w:val="none" w:sz="0" w:space="0" w:color="auto"/>
          </w:divBdr>
          <w:divsChild>
            <w:div w:id="1042022588">
              <w:marLeft w:val="0"/>
              <w:marRight w:val="0"/>
              <w:marTop w:val="0"/>
              <w:marBottom w:val="0"/>
              <w:divBdr>
                <w:top w:val="none" w:sz="0" w:space="0" w:color="auto"/>
                <w:left w:val="none" w:sz="0" w:space="0" w:color="auto"/>
                <w:bottom w:val="none" w:sz="0" w:space="0" w:color="auto"/>
                <w:right w:val="none" w:sz="0" w:space="0" w:color="auto"/>
              </w:divBdr>
              <w:divsChild>
                <w:div w:id="1042022613">
                  <w:marLeft w:val="0"/>
                  <w:marRight w:val="0"/>
                  <w:marTop w:val="0"/>
                  <w:marBottom w:val="0"/>
                  <w:divBdr>
                    <w:top w:val="none" w:sz="0" w:space="0" w:color="auto"/>
                    <w:left w:val="none" w:sz="0" w:space="0" w:color="auto"/>
                    <w:bottom w:val="none" w:sz="0" w:space="0" w:color="auto"/>
                    <w:right w:val="none" w:sz="0" w:space="0" w:color="auto"/>
                  </w:divBdr>
                  <w:divsChild>
                    <w:div w:id="1042022510">
                      <w:marLeft w:val="0"/>
                      <w:marRight w:val="0"/>
                      <w:marTop w:val="0"/>
                      <w:marBottom w:val="0"/>
                      <w:divBdr>
                        <w:top w:val="none" w:sz="0" w:space="0" w:color="auto"/>
                        <w:left w:val="none" w:sz="0" w:space="0" w:color="auto"/>
                        <w:bottom w:val="none" w:sz="0" w:space="0" w:color="auto"/>
                        <w:right w:val="none" w:sz="0" w:space="0" w:color="auto"/>
                      </w:divBdr>
                    </w:div>
                  </w:divsChild>
                </w:div>
                <w:div w:id="104202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398682">
      <w:bodyDiv w:val="1"/>
      <w:marLeft w:val="0"/>
      <w:marRight w:val="0"/>
      <w:marTop w:val="0"/>
      <w:marBottom w:val="0"/>
      <w:divBdr>
        <w:top w:val="none" w:sz="0" w:space="0" w:color="auto"/>
        <w:left w:val="none" w:sz="0" w:space="0" w:color="auto"/>
        <w:bottom w:val="none" w:sz="0" w:space="0" w:color="auto"/>
        <w:right w:val="none" w:sz="0" w:space="0" w:color="auto"/>
      </w:divBdr>
    </w:div>
    <w:div w:id="127343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gotol-r.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1</Pages>
  <Words>3209</Words>
  <Characters>18297</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17</cp:revision>
  <cp:lastPrinted>2017-11-09T03:24:00Z</cp:lastPrinted>
  <dcterms:created xsi:type="dcterms:W3CDTF">2017-10-04T04:42:00Z</dcterms:created>
  <dcterms:modified xsi:type="dcterms:W3CDTF">2017-11-10T07:13:00Z</dcterms:modified>
</cp:coreProperties>
</file>