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4DE" w:rsidRPr="005944DE" w:rsidRDefault="005944DE" w:rsidP="005944DE">
      <w:pPr>
        <w:tabs>
          <w:tab w:val="right" w:pos="851"/>
        </w:tabs>
        <w:jc w:val="center"/>
        <w:rPr>
          <w:sz w:val="28"/>
          <w:szCs w:val="28"/>
          <w:lang w:val="ru-RU"/>
        </w:rPr>
      </w:pPr>
      <w:r w:rsidRPr="005944DE">
        <w:rPr>
          <w:sz w:val="28"/>
          <w:szCs w:val="28"/>
          <w:lang w:val="ru-RU"/>
        </w:rPr>
        <w:t xml:space="preserve">КОМИССИЯ ПО ДЕЛАМ НЕСОВЕРШЕННОЛЕТНИХ </w:t>
      </w:r>
    </w:p>
    <w:p w:rsidR="005944DE" w:rsidRPr="005944DE" w:rsidRDefault="005944DE" w:rsidP="005944DE">
      <w:pPr>
        <w:tabs>
          <w:tab w:val="right" w:pos="851"/>
        </w:tabs>
        <w:jc w:val="center"/>
        <w:rPr>
          <w:sz w:val="28"/>
          <w:szCs w:val="28"/>
          <w:lang w:val="ru-RU"/>
        </w:rPr>
      </w:pPr>
      <w:r w:rsidRPr="005944DE">
        <w:rPr>
          <w:sz w:val="28"/>
          <w:szCs w:val="28"/>
          <w:lang w:val="ru-RU"/>
        </w:rPr>
        <w:t>И ЗАЩИТЕ ИХ ПРАВ БОГОТОЛЬСКОГО РАЙОНА</w:t>
      </w:r>
    </w:p>
    <w:p w:rsidR="005944DE" w:rsidRPr="005944DE" w:rsidRDefault="005944DE" w:rsidP="005944DE">
      <w:pPr>
        <w:tabs>
          <w:tab w:val="right" w:pos="851"/>
        </w:tabs>
        <w:jc w:val="center"/>
        <w:rPr>
          <w:lang w:val="ru-RU"/>
        </w:rPr>
      </w:pPr>
    </w:p>
    <w:p w:rsidR="005944DE" w:rsidRPr="005944DE" w:rsidRDefault="005944DE" w:rsidP="005944DE">
      <w:pPr>
        <w:tabs>
          <w:tab w:val="right" w:pos="851"/>
        </w:tabs>
        <w:jc w:val="center"/>
        <w:rPr>
          <w:b/>
          <w:sz w:val="28"/>
          <w:szCs w:val="28"/>
          <w:lang w:val="ru-RU"/>
        </w:rPr>
      </w:pPr>
      <w:r w:rsidRPr="005944DE">
        <w:rPr>
          <w:b/>
          <w:sz w:val="28"/>
          <w:szCs w:val="28"/>
          <w:lang w:val="ru-RU"/>
        </w:rPr>
        <w:t>ПОСТАНОВЛЕНИЕ</w:t>
      </w:r>
    </w:p>
    <w:p w:rsidR="005944DE" w:rsidRPr="005944DE" w:rsidRDefault="005944DE" w:rsidP="005944DE">
      <w:pPr>
        <w:tabs>
          <w:tab w:val="right" w:pos="851"/>
        </w:tabs>
        <w:jc w:val="center"/>
        <w:rPr>
          <w:lang w:val="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8"/>
        <w:gridCol w:w="3152"/>
        <w:gridCol w:w="46"/>
        <w:gridCol w:w="3145"/>
      </w:tblGrid>
      <w:tr w:rsidR="005944DE" w:rsidRPr="005944DE" w:rsidTr="002F5958">
        <w:tc>
          <w:tcPr>
            <w:tcW w:w="3190" w:type="dxa"/>
          </w:tcPr>
          <w:p w:rsidR="005944DE" w:rsidRPr="005944DE" w:rsidRDefault="00624E9F" w:rsidP="005944DE">
            <w:pPr>
              <w:tabs>
                <w:tab w:val="right" w:pos="851"/>
              </w:tabs>
              <w:rPr>
                <w:u w:val="single"/>
                <w:lang w:val="ru-RU"/>
              </w:rPr>
            </w:pPr>
            <w:r>
              <w:rPr>
                <w:lang w:val="ru-RU"/>
              </w:rPr>
              <w:t>19</w:t>
            </w:r>
            <w:r w:rsidR="005944DE" w:rsidRPr="005944DE">
              <w:rPr>
                <w:lang w:val="ru-RU"/>
              </w:rPr>
              <w:t>.05.2022 года</w:t>
            </w:r>
          </w:p>
        </w:tc>
        <w:tc>
          <w:tcPr>
            <w:tcW w:w="3190" w:type="dxa"/>
            <w:gridSpan w:val="2"/>
          </w:tcPr>
          <w:p w:rsidR="005944DE" w:rsidRPr="005944DE" w:rsidRDefault="005944DE" w:rsidP="005944DE">
            <w:pPr>
              <w:tabs>
                <w:tab w:val="right" w:pos="851"/>
              </w:tabs>
              <w:jc w:val="center"/>
              <w:rPr>
                <w:u w:val="single"/>
                <w:lang w:val="ru-RU"/>
              </w:rPr>
            </w:pPr>
            <w:r w:rsidRPr="005944DE">
              <w:rPr>
                <w:lang w:val="ru-RU"/>
              </w:rPr>
              <w:t>г. Боготол</w:t>
            </w:r>
          </w:p>
        </w:tc>
        <w:tc>
          <w:tcPr>
            <w:tcW w:w="3191" w:type="dxa"/>
            <w:gridSpan w:val="2"/>
          </w:tcPr>
          <w:p w:rsidR="005944DE" w:rsidRPr="005944DE" w:rsidRDefault="005944DE" w:rsidP="00624E9F">
            <w:pPr>
              <w:tabs>
                <w:tab w:val="right" w:pos="851"/>
              </w:tabs>
              <w:jc w:val="right"/>
              <w:rPr>
                <w:u w:val="single"/>
                <w:lang w:val="ru-RU"/>
              </w:rPr>
            </w:pPr>
            <w:r w:rsidRPr="005944DE">
              <w:rPr>
                <w:lang w:val="ru-RU"/>
              </w:rPr>
              <w:t xml:space="preserve">№ </w:t>
            </w:r>
            <w:r w:rsidR="00624E9F">
              <w:rPr>
                <w:lang w:val="ru-RU"/>
              </w:rPr>
              <w:t>70</w:t>
            </w:r>
          </w:p>
        </w:tc>
      </w:tr>
      <w:tr w:rsidR="005944DE" w:rsidRPr="005944DE" w:rsidTr="002F5958">
        <w:trPr>
          <w:trHeight w:val="273"/>
        </w:trPr>
        <w:tc>
          <w:tcPr>
            <w:tcW w:w="3228" w:type="dxa"/>
            <w:gridSpan w:val="2"/>
          </w:tcPr>
          <w:p w:rsidR="005944DE" w:rsidRPr="005944DE" w:rsidRDefault="005944DE" w:rsidP="005944DE">
            <w:pPr>
              <w:tabs>
                <w:tab w:val="right" w:pos="851"/>
              </w:tabs>
              <w:contextualSpacing/>
              <w:rPr>
                <w:lang w:val="ru-RU"/>
              </w:rPr>
            </w:pPr>
          </w:p>
        </w:tc>
        <w:tc>
          <w:tcPr>
            <w:tcW w:w="3198" w:type="dxa"/>
            <w:gridSpan w:val="2"/>
          </w:tcPr>
          <w:p w:rsidR="005944DE" w:rsidRPr="005944DE" w:rsidRDefault="005944DE" w:rsidP="005944DE">
            <w:pPr>
              <w:tabs>
                <w:tab w:val="right" w:pos="851"/>
              </w:tabs>
              <w:ind w:firstLine="709"/>
              <w:contextualSpacing/>
              <w:rPr>
                <w:lang w:val="ru-RU"/>
              </w:rPr>
            </w:pPr>
          </w:p>
        </w:tc>
        <w:tc>
          <w:tcPr>
            <w:tcW w:w="3145" w:type="dxa"/>
          </w:tcPr>
          <w:p w:rsidR="005944DE" w:rsidRPr="005944DE" w:rsidRDefault="005944DE" w:rsidP="005944DE">
            <w:pPr>
              <w:tabs>
                <w:tab w:val="right" w:pos="851"/>
              </w:tabs>
              <w:ind w:firstLine="709"/>
              <w:contextualSpacing/>
              <w:jc w:val="right"/>
              <w:rPr>
                <w:lang w:val="ru-RU"/>
              </w:rPr>
            </w:pPr>
          </w:p>
        </w:tc>
      </w:tr>
    </w:tbl>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 xml:space="preserve">Место проведения: ул. </w:t>
      </w:r>
      <w:proofErr w:type="gramStart"/>
      <w:r w:rsidRPr="005944DE">
        <w:rPr>
          <w:lang w:val="ru-RU"/>
        </w:rPr>
        <w:t>Комсомольская</w:t>
      </w:r>
      <w:proofErr w:type="gramEnd"/>
      <w:r w:rsidRPr="005944DE">
        <w:rPr>
          <w:lang w:val="ru-RU"/>
        </w:rPr>
        <w:t xml:space="preserve">, д. 2, актовый зал, с 10.00 до 12.00 час. </w:t>
      </w:r>
    </w:p>
    <w:p w:rsidR="005944DE" w:rsidRPr="005944DE" w:rsidRDefault="005944DE" w:rsidP="005944DE">
      <w:pPr>
        <w:widowControl w:val="0"/>
        <w:autoSpaceDE w:val="0"/>
        <w:autoSpaceDN w:val="0"/>
        <w:adjustRightInd w:val="0"/>
        <w:ind w:firstLine="709"/>
        <w:contextualSpacing/>
        <w:jc w:val="both"/>
        <w:rPr>
          <w:lang w:val="ru-RU"/>
        </w:rPr>
      </w:pPr>
    </w:p>
    <w:p w:rsidR="005944DE" w:rsidRDefault="00624E9F" w:rsidP="005944DE">
      <w:pPr>
        <w:widowControl w:val="0"/>
        <w:autoSpaceDE w:val="0"/>
        <w:autoSpaceDN w:val="0"/>
        <w:adjustRightInd w:val="0"/>
        <w:ind w:firstLine="709"/>
        <w:contextualSpacing/>
        <w:jc w:val="both"/>
        <w:rPr>
          <w:lang w:val="ru-RU"/>
        </w:rPr>
      </w:pPr>
      <w:r w:rsidRPr="00624E9F">
        <w:rPr>
          <w:lang w:val="ru-RU"/>
        </w:rPr>
        <w:t>О работе, проводимой образовательными организациями, в том числе педагогами-психологами, с семьями по выявлению и  профилактике преступлений в отношении детей.</w:t>
      </w:r>
    </w:p>
    <w:p w:rsidR="00624E9F" w:rsidRPr="005944DE" w:rsidRDefault="00624E9F" w:rsidP="005944DE">
      <w:pPr>
        <w:widowControl w:val="0"/>
        <w:autoSpaceDE w:val="0"/>
        <w:autoSpaceDN w:val="0"/>
        <w:adjustRightInd w:val="0"/>
        <w:ind w:firstLine="709"/>
        <w:contextualSpacing/>
        <w:jc w:val="both"/>
        <w:rPr>
          <w:lang w:val="ru-RU"/>
        </w:rPr>
      </w:pPr>
    </w:p>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В соответствии с Федеральным Законом от 24.06.1999 № 120-ФЗ «Об основах системы профилактики безнадзорности и правонарушений несовершеннолетних» комиссия по делам несовершеннолетних и защите их прав Боготольского района (далее – комиссия) в составе:</w:t>
      </w:r>
    </w:p>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председателя комиссии: Коноваленковой М.Г. – заместителя главы Боготольского района по общим вопросам,</w:t>
      </w:r>
    </w:p>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заместителя председателя комиссии: Васькиной Е.В.,</w:t>
      </w:r>
    </w:p>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 xml:space="preserve">членов комиссии: </w:t>
      </w:r>
      <w:proofErr w:type="spellStart"/>
      <w:r w:rsidRPr="005944DE">
        <w:rPr>
          <w:lang w:val="ru-RU"/>
        </w:rPr>
        <w:t>Саковой</w:t>
      </w:r>
      <w:proofErr w:type="spellEnd"/>
      <w:r w:rsidRPr="005944DE">
        <w:rPr>
          <w:lang w:val="ru-RU"/>
        </w:rPr>
        <w:t xml:space="preserve"> В.М., </w:t>
      </w:r>
      <w:proofErr w:type="spellStart"/>
      <w:r w:rsidRPr="005944DE">
        <w:rPr>
          <w:lang w:val="ru-RU"/>
        </w:rPr>
        <w:t>Снопковой</w:t>
      </w:r>
      <w:proofErr w:type="spellEnd"/>
      <w:r w:rsidRPr="005944DE">
        <w:rPr>
          <w:lang w:val="ru-RU"/>
        </w:rPr>
        <w:t xml:space="preserve"> А.П., </w:t>
      </w:r>
      <w:proofErr w:type="spellStart"/>
      <w:r w:rsidRPr="005944DE">
        <w:rPr>
          <w:lang w:val="ru-RU"/>
        </w:rPr>
        <w:t>Альтергот</w:t>
      </w:r>
      <w:proofErr w:type="spellEnd"/>
      <w:r w:rsidRPr="005944DE">
        <w:rPr>
          <w:lang w:val="ru-RU"/>
        </w:rPr>
        <w:t xml:space="preserve"> Н.И., Ковалевой Н.В., </w:t>
      </w:r>
      <w:proofErr w:type="spellStart"/>
      <w:r w:rsidRPr="005944DE">
        <w:rPr>
          <w:lang w:val="ru-RU"/>
        </w:rPr>
        <w:t>Хлыстуновой</w:t>
      </w:r>
      <w:proofErr w:type="spellEnd"/>
      <w:r w:rsidRPr="005944DE">
        <w:rPr>
          <w:lang w:val="ru-RU"/>
        </w:rPr>
        <w:t xml:space="preserve"> Н.Г., Артемкиной Н.В.</w:t>
      </w:r>
      <w:r w:rsidR="00DA0BDD">
        <w:rPr>
          <w:lang w:val="ru-RU"/>
        </w:rPr>
        <w:t>,</w:t>
      </w:r>
    </w:p>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 xml:space="preserve">в отсутствие членов комиссии: </w:t>
      </w:r>
      <w:proofErr w:type="spellStart"/>
      <w:r w:rsidRPr="005944DE">
        <w:rPr>
          <w:lang w:val="ru-RU"/>
        </w:rPr>
        <w:t>Ускова</w:t>
      </w:r>
      <w:proofErr w:type="spellEnd"/>
      <w:r w:rsidRPr="005944DE">
        <w:rPr>
          <w:lang w:val="ru-RU"/>
        </w:rPr>
        <w:t xml:space="preserve"> В.О., Рыбаковой О.С., </w:t>
      </w:r>
      <w:r w:rsidR="00624E9F">
        <w:rPr>
          <w:lang w:val="ru-RU"/>
        </w:rPr>
        <w:t>Петроченко О.А.,</w:t>
      </w:r>
    </w:p>
    <w:p w:rsidR="005944DE" w:rsidRPr="005944DE" w:rsidRDefault="005944DE" w:rsidP="005944DE">
      <w:pPr>
        <w:widowControl w:val="0"/>
        <w:autoSpaceDE w:val="0"/>
        <w:autoSpaceDN w:val="0"/>
        <w:adjustRightInd w:val="0"/>
        <w:ind w:firstLine="709"/>
        <w:contextualSpacing/>
        <w:jc w:val="both"/>
        <w:rPr>
          <w:lang w:val="ru-RU"/>
        </w:rPr>
      </w:pPr>
      <w:r w:rsidRPr="005944DE">
        <w:rPr>
          <w:lang w:val="ru-RU"/>
        </w:rPr>
        <w:t>с участием:</w:t>
      </w:r>
    </w:p>
    <w:p w:rsidR="005944DE" w:rsidRDefault="005944DE" w:rsidP="005944DE">
      <w:pPr>
        <w:widowControl w:val="0"/>
        <w:autoSpaceDE w:val="0"/>
        <w:autoSpaceDN w:val="0"/>
        <w:adjustRightInd w:val="0"/>
        <w:ind w:firstLine="709"/>
        <w:contextualSpacing/>
        <w:jc w:val="both"/>
        <w:rPr>
          <w:lang w:val="ru-RU"/>
        </w:rPr>
      </w:pPr>
      <w:proofErr w:type="spellStart"/>
      <w:r w:rsidRPr="005944DE">
        <w:rPr>
          <w:lang w:val="ru-RU"/>
        </w:rPr>
        <w:t>Голубковой</w:t>
      </w:r>
      <w:proofErr w:type="spellEnd"/>
      <w:r w:rsidRPr="005944DE">
        <w:rPr>
          <w:lang w:val="ru-RU"/>
        </w:rPr>
        <w:t xml:space="preserve"> Ю.А. – старшего помощника Боготольского межрайонного прокурора;</w:t>
      </w:r>
    </w:p>
    <w:p w:rsidR="00624E9F" w:rsidRDefault="00624E9F" w:rsidP="005944DE">
      <w:pPr>
        <w:widowControl w:val="0"/>
        <w:autoSpaceDE w:val="0"/>
        <w:autoSpaceDN w:val="0"/>
        <w:adjustRightInd w:val="0"/>
        <w:ind w:firstLine="709"/>
        <w:contextualSpacing/>
        <w:jc w:val="both"/>
        <w:rPr>
          <w:lang w:val="ru-RU"/>
        </w:rPr>
      </w:pPr>
      <w:r>
        <w:rPr>
          <w:lang w:val="ru-RU"/>
        </w:rPr>
        <w:t xml:space="preserve">М.С. Сергеевой – </w:t>
      </w:r>
      <w:proofErr w:type="spellStart"/>
      <w:r>
        <w:rPr>
          <w:lang w:val="ru-RU"/>
        </w:rPr>
        <w:t>и.о</w:t>
      </w:r>
      <w:proofErr w:type="spellEnd"/>
      <w:r>
        <w:rPr>
          <w:lang w:val="ru-RU"/>
        </w:rPr>
        <w:t xml:space="preserve">. начальника ПДН </w:t>
      </w:r>
      <w:proofErr w:type="spellStart"/>
      <w:r>
        <w:rPr>
          <w:lang w:val="ru-RU"/>
        </w:rPr>
        <w:t>ОУУПиДН</w:t>
      </w:r>
      <w:proofErr w:type="spellEnd"/>
      <w:r>
        <w:rPr>
          <w:lang w:val="ru-RU"/>
        </w:rPr>
        <w:t xml:space="preserve"> МО МВД России «Боготольский»;</w:t>
      </w:r>
    </w:p>
    <w:p w:rsidR="00624E9F" w:rsidRPr="005944DE" w:rsidRDefault="00624E9F" w:rsidP="005944DE">
      <w:pPr>
        <w:widowControl w:val="0"/>
        <w:autoSpaceDE w:val="0"/>
        <w:autoSpaceDN w:val="0"/>
        <w:adjustRightInd w:val="0"/>
        <w:ind w:firstLine="709"/>
        <w:contextualSpacing/>
        <w:jc w:val="both"/>
        <w:rPr>
          <w:lang w:val="ru-RU"/>
        </w:rPr>
      </w:pPr>
      <w:r>
        <w:rPr>
          <w:lang w:val="ru-RU"/>
        </w:rPr>
        <w:t xml:space="preserve">Н.В. Никифоровой – директора МКОУ </w:t>
      </w:r>
      <w:proofErr w:type="spellStart"/>
      <w:r>
        <w:rPr>
          <w:lang w:val="ru-RU"/>
        </w:rPr>
        <w:t>Вагинская</w:t>
      </w:r>
      <w:proofErr w:type="spellEnd"/>
      <w:r>
        <w:rPr>
          <w:lang w:val="ru-RU"/>
        </w:rPr>
        <w:t xml:space="preserve"> СОШ;</w:t>
      </w:r>
      <w:r w:rsidR="000340A7">
        <w:rPr>
          <w:lang w:val="ru-RU"/>
        </w:rPr>
        <w:t xml:space="preserve"> </w:t>
      </w:r>
      <w:r>
        <w:rPr>
          <w:lang w:val="ru-RU"/>
        </w:rPr>
        <w:t xml:space="preserve">Е.А. </w:t>
      </w:r>
      <w:proofErr w:type="spellStart"/>
      <w:r>
        <w:rPr>
          <w:lang w:val="ru-RU"/>
        </w:rPr>
        <w:t>Сметанчук</w:t>
      </w:r>
      <w:proofErr w:type="spellEnd"/>
      <w:r>
        <w:rPr>
          <w:lang w:val="ru-RU"/>
        </w:rPr>
        <w:t xml:space="preserve"> – социального педагога МКОУ </w:t>
      </w:r>
      <w:proofErr w:type="gramStart"/>
      <w:r>
        <w:rPr>
          <w:lang w:val="ru-RU"/>
        </w:rPr>
        <w:t>Юрьевская</w:t>
      </w:r>
      <w:proofErr w:type="gramEnd"/>
      <w:r>
        <w:rPr>
          <w:lang w:val="ru-RU"/>
        </w:rPr>
        <w:t xml:space="preserve"> СОШ;</w:t>
      </w:r>
      <w:r w:rsidR="000340A7">
        <w:rPr>
          <w:lang w:val="ru-RU"/>
        </w:rPr>
        <w:t xml:space="preserve"> </w:t>
      </w:r>
      <w:r>
        <w:rPr>
          <w:lang w:val="ru-RU"/>
        </w:rPr>
        <w:t xml:space="preserve">И.С. Зверевой – директора МБОУ </w:t>
      </w:r>
      <w:proofErr w:type="gramStart"/>
      <w:r>
        <w:rPr>
          <w:lang w:val="ru-RU"/>
        </w:rPr>
        <w:t>Юрьевская СОШ;</w:t>
      </w:r>
      <w:r w:rsidR="000340A7">
        <w:rPr>
          <w:lang w:val="ru-RU"/>
        </w:rPr>
        <w:t xml:space="preserve"> </w:t>
      </w:r>
      <w:r>
        <w:rPr>
          <w:lang w:val="ru-RU"/>
        </w:rPr>
        <w:t xml:space="preserve">Е.В. </w:t>
      </w:r>
      <w:proofErr w:type="spellStart"/>
      <w:r>
        <w:rPr>
          <w:lang w:val="ru-RU"/>
        </w:rPr>
        <w:t>Тахмазовой</w:t>
      </w:r>
      <w:proofErr w:type="spellEnd"/>
      <w:r>
        <w:rPr>
          <w:lang w:val="ru-RU"/>
        </w:rPr>
        <w:t xml:space="preserve"> – социального педагога, педагога-психолога МБОУ Юрьевская СОШ;</w:t>
      </w:r>
      <w:r w:rsidR="000340A7">
        <w:rPr>
          <w:lang w:val="ru-RU"/>
        </w:rPr>
        <w:t xml:space="preserve"> </w:t>
      </w:r>
      <w:r>
        <w:rPr>
          <w:lang w:val="ru-RU"/>
        </w:rPr>
        <w:t>А.А. Павл</w:t>
      </w:r>
      <w:r w:rsidR="00DA0BDD">
        <w:rPr>
          <w:lang w:val="ru-RU"/>
        </w:rPr>
        <w:t>овой</w:t>
      </w:r>
      <w:r>
        <w:rPr>
          <w:lang w:val="ru-RU"/>
        </w:rPr>
        <w:t xml:space="preserve"> – заместитель директора КГБУ СО «КЦСОН «Надежда»;</w:t>
      </w:r>
      <w:r w:rsidR="000340A7">
        <w:rPr>
          <w:lang w:val="ru-RU"/>
        </w:rPr>
        <w:t xml:space="preserve"> </w:t>
      </w:r>
      <w:r>
        <w:rPr>
          <w:lang w:val="ru-RU"/>
        </w:rPr>
        <w:t xml:space="preserve">Е.Г. </w:t>
      </w:r>
      <w:proofErr w:type="spellStart"/>
      <w:r>
        <w:rPr>
          <w:lang w:val="ru-RU"/>
        </w:rPr>
        <w:t>Буцкевич</w:t>
      </w:r>
      <w:proofErr w:type="spellEnd"/>
      <w:r>
        <w:rPr>
          <w:lang w:val="ru-RU"/>
        </w:rPr>
        <w:t xml:space="preserve"> - з</w:t>
      </w:r>
      <w:r w:rsidRPr="00624E9F">
        <w:rPr>
          <w:lang w:val="ru-RU"/>
        </w:rPr>
        <w:t>аведующая отделением социальной помощи семье и детям КГБУ СО «КЦСОН «Надежда»</w:t>
      </w:r>
      <w:r>
        <w:rPr>
          <w:lang w:val="ru-RU"/>
        </w:rPr>
        <w:t>;</w:t>
      </w:r>
      <w:r w:rsidR="000340A7">
        <w:rPr>
          <w:lang w:val="ru-RU"/>
        </w:rPr>
        <w:t xml:space="preserve"> </w:t>
      </w:r>
      <w:proofErr w:type="spellStart"/>
      <w:r>
        <w:rPr>
          <w:lang w:val="ru-RU"/>
        </w:rPr>
        <w:t>Лазько</w:t>
      </w:r>
      <w:proofErr w:type="spellEnd"/>
      <w:r>
        <w:rPr>
          <w:lang w:val="ru-RU"/>
        </w:rPr>
        <w:t xml:space="preserve"> Ю.М. – директор МКОУ Владимировская СОШ;</w:t>
      </w:r>
      <w:r w:rsidR="000340A7">
        <w:rPr>
          <w:lang w:val="ru-RU"/>
        </w:rPr>
        <w:t xml:space="preserve"> </w:t>
      </w:r>
      <w:r>
        <w:rPr>
          <w:lang w:val="ru-RU"/>
        </w:rPr>
        <w:t>Голубев</w:t>
      </w:r>
      <w:r w:rsidR="00DA0BDD">
        <w:rPr>
          <w:lang w:val="ru-RU"/>
        </w:rPr>
        <w:t>ой</w:t>
      </w:r>
      <w:r>
        <w:rPr>
          <w:lang w:val="ru-RU"/>
        </w:rPr>
        <w:t xml:space="preserve"> Т.А. – педагог-организатор МБОУ Александровская СОШ; </w:t>
      </w:r>
      <w:proofErr w:type="spellStart"/>
      <w:r>
        <w:rPr>
          <w:lang w:val="ru-RU"/>
        </w:rPr>
        <w:t>Конторин</w:t>
      </w:r>
      <w:r w:rsidR="00DA0BDD">
        <w:rPr>
          <w:lang w:val="ru-RU"/>
        </w:rPr>
        <w:t>ой</w:t>
      </w:r>
      <w:proofErr w:type="spellEnd"/>
      <w:r>
        <w:rPr>
          <w:lang w:val="ru-RU"/>
        </w:rPr>
        <w:t xml:space="preserve"> Е.С. – заведующая </w:t>
      </w:r>
      <w:r w:rsidRPr="00624E9F">
        <w:rPr>
          <w:lang w:val="ru-RU"/>
        </w:rPr>
        <w:t>МБДОУ "Боготольский детский сад "Теремок"</w:t>
      </w:r>
      <w:r>
        <w:rPr>
          <w:lang w:val="ru-RU"/>
        </w:rPr>
        <w:t>;</w:t>
      </w:r>
      <w:proofErr w:type="gramEnd"/>
      <w:r w:rsidR="000340A7">
        <w:rPr>
          <w:lang w:val="ru-RU"/>
        </w:rPr>
        <w:t xml:space="preserve"> </w:t>
      </w:r>
      <w:r>
        <w:rPr>
          <w:lang w:val="ru-RU"/>
        </w:rPr>
        <w:t>Морозов</w:t>
      </w:r>
      <w:r w:rsidR="00DA0BDD">
        <w:rPr>
          <w:lang w:val="ru-RU"/>
        </w:rPr>
        <w:t>ой</w:t>
      </w:r>
      <w:r>
        <w:rPr>
          <w:lang w:val="ru-RU"/>
        </w:rPr>
        <w:t xml:space="preserve"> Т.В. – социальный педагог МБОУ </w:t>
      </w:r>
      <w:proofErr w:type="spellStart"/>
      <w:r>
        <w:rPr>
          <w:lang w:val="ru-RU"/>
        </w:rPr>
        <w:t>Большекосульская</w:t>
      </w:r>
      <w:proofErr w:type="spellEnd"/>
      <w:r>
        <w:rPr>
          <w:lang w:val="ru-RU"/>
        </w:rPr>
        <w:t xml:space="preserve"> СОШ</w:t>
      </w:r>
      <w:r w:rsidR="000340A7">
        <w:rPr>
          <w:lang w:val="ru-RU"/>
        </w:rPr>
        <w:t>,</w:t>
      </w:r>
    </w:p>
    <w:p w:rsidR="005944DE" w:rsidRDefault="005944DE" w:rsidP="005944DE">
      <w:pPr>
        <w:widowControl w:val="0"/>
        <w:autoSpaceDE w:val="0"/>
        <w:autoSpaceDN w:val="0"/>
        <w:adjustRightInd w:val="0"/>
        <w:ind w:firstLine="709"/>
        <w:contextualSpacing/>
        <w:jc w:val="both"/>
        <w:rPr>
          <w:lang w:val="ru-RU"/>
        </w:rPr>
      </w:pPr>
      <w:r w:rsidRPr="005944DE">
        <w:rPr>
          <w:lang w:val="ru-RU"/>
        </w:rPr>
        <w:t xml:space="preserve">при ведении протокола заседания комиссии ответственным секретарём комиссии </w:t>
      </w:r>
      <w:r>
        <w:rPr>
          <w:lang w:val="ru-RU"/>
        </w:rPr>
        <w:t>Лазаренко Н.Н.</w:t>
      </w:r>
    </w:p>
    <w:p w:rsidR="005944DE" w:rsidRDefault="00527C10" w:rsidP="005944DE">
      <w:pPr>
        <w:widowControl w:val="0"/>
        <w:autoSpaceDE w:val="0"/>
        <w:autoSpaceDN w:val="0"/>
        <w:adjustRightInd w:val="0"/>
        <w:ind w:firstLine="709"/>
        <w:contextualSpacing/>
        <w:jc w:val="both"/>
        <w:rPr>
          <w:lang w:val="ru-RU"/>
        </w:rPr>
      </w:pPr>
      <w:r w:rsidRPr="00527C10">
        <w:rPr>
          <w:lang w:val="ru-RU"/>
        </w:rPr>
        <w:t xml:space="preserve">заслушав сообщения и обсудив предложения органов и учреждений системы профилактики безнадзорности и правонарушений несовершеннолетних </w:t>
      </w:r>
      <w:r>
        <w:rPr>
          <w:lang w:val="ru-RU"/>
        </w:rPr>
        <w:t>Боготольского района</w:t>
      </w:r>
      <w:r w:rsidRPr="00527C10">
        <w:rPr>
          <w:lang w:val="ru-RU"/>
        </w:rPr>
        <w:t xml:space="preserve">, членов </w:t>
      </w:r>
      <w:r>
        <w:rPr>
          <w:lang w:val="ru-RU"/>
        </w:rPr>
        <w:t>к</w:t>
      </w:r>
      <w:r w:rsidRPr="00527C10">
        <w:rPr>
          <w:lang w:val="ru-RU"/>
        </w:rPr>
        <w:t>омиссии, комиссия</w:t>
      </w:r>
    </w:p>
    <w:p w:rsidR="005944DE" w:rsidRDefault="00527C10" w:rsidP="00527C10">
      <w:pPr>
        <w:widowControl w:val="0"/>
        <w:autoSpaceDE w:val="0"/>
        <w:autoSpaceDN w:val="0"/>
        <w:adjustRightInd w:val="0"/>
        <w:ind w:firstLine="709"/>
        <w:contextualSpacing/>
        <w:jc w:val="center"/>
        <w:rPr>
          <w:lang w:val="ru-RU"/>
        </w:rPr>
      </w:pPr>
      <w:r>
        <w:rPr>
          <w:lang w:val="ru-RU"/>
        </w:rPr>
        <w:t xml:space="preserve">УСТАНОВИЛА: </w:t>
      </w:r>
    </w:p>
    <w:p w:rsidR="0084730F" w:rsidRDefault="0084730F" w:rsidP="002014B4">
      <w:pPr>
        <w:ind w:firstLine="709"/>
        <w:jc w:val="both"/>
        <w:rPr>
          <w:lang w:val="ru-RU"/>
        </w:rPr>
      </w:pPr>
      <w:r>
        <w:rPr>
          <w:lang w:val="ru-RU"/>
        </w:rPr>
        <w:t>Работа</w:t>
      </w:r>
      <w:r w:rsidRPr="0084730F">
        <w:rPr>
          <w:lang w:val="ru-RU"/>
        </w:rPr>
        <w:t>, проводим</w:t>
      </w:r>
      <w:r>
        <w:rPr>
          <w:lang w:val="ru-RU"/>
        </w:rPr>
        <w:t>ая</w:t>
      </w:r>
      <w:r w:rsidRPr="0084730F">
        <w:rPr>
          <w:lang w:val="ru-RU"/>
        </w:rPr>
        <w:t xml:space="preserve"> </w:t>
      </w:r>
      <w:r>
        <w:rPr>
          <w:lang w:val="ru-RU"/>
        </w:rPr>
        <w:t xml:space="preserve">дошкольными </w:t>
      </w:r>
      <w:r w:rsidRPr="0084730F">
        <w:rPr>
          <w:lang w:val="ru-RU"/>
        </w:rPr>
        <w:t>образовательными организациями</w:t>
      </w:r>
      <w:r>
        <w:rPr>
          <w:lang w:val="ru-RU"/>
        </w:rPr>
        <w:t xml:space="preserve"> Боготольского района</w:t>
      </w:r>
      <w:r w:rsidRPr="0084730F">
        <w:rPr>
          <w:lang w:val="ru-RU"/>
        </w:rPr>
        <w:t>, в том числе педагогами-психологами, с семьями по выявлению и профилактике</w:t>
      </w:r>
      <w:r>
        <w:rPr>
          <w:lang w:val="ru-RU"/>
        </w:rPr>
        <w:t xml:space="preserve"> преступлений в отношении детей, организована следующим образом:</w:t>
      </w:r>
      <w:r w:rsidR="002014B4">
        <w:rPr>
          <w:lang w:val="ru-RU"/>
        </w:rPr>
        <w:t xml:space="preserve"> в</w:t>
      </w:r>
      <w:r w:rsidRPr="0084730F">
        <w:rPr>
          <w:lang w:val="ru-RU"/>
        </w:rPr>
        <w:t xml:space="preserve"> Российской Федерации с 1 января 1999 г. действует Международная статистическая классификация болезней и проблем, связанных со здоровьем. В неё включен синдром жестокого обращения. Классификация определяет такие состояния, как: </w:t>
      </w:r>
      <w:r>
        <w:rPr>
          <w:lang w:val="ru-RU"/>
        </w:rPr>
        <w:t xml:space="preserve">физическое насилие, </w:t>
      </w:r>
      <w:r w:rsidRPr="0084730F">
        <w:rPr>
          <w:lang w:val="ru-RU"/>
        </w:rPr>
        <w:t>психологическое насилие</w:t>
      </w:r>
      <w:r>
        <w:rPr>
          <w:lang w:val="ru-RU"/>
        </w:rPr>
        <w:t xml:space="preserve">, </w:t>
      </w:r>
      <w:r w:rsidRPr="0084730F">
        <w:rPr>
          <w:lang w:val="ru-RU"/>
        </w:rPr>
        <w:t>пренебрежение нуждами ребенка</w:t>
      </w:r>
      <w:r>
        <w:rPr>
          <w:lang w:val="ru-RU"/>
        </w:rPr>
        <w:t>,</w:t>
      </w:r>
      <w:r w:rsidRPr="0084730F">
        <w:rPr>
          <w:lang w:val="ru-RU"/>
        </w:rPr>
        <w:t xml:space="preserve"> сексуальное насилие.</w:t>
      </w:r>
    </w:p>
    <w:p w:rsidR="0084730F" w:rsidRPr="0084730F" w:rsidRDefault="0084730F" w:rsidP="0084730F">
      <w:pPr>
        <w:ind w:firstLine="709"/>
        <w:jc w:val="both"/>
        <w:rPr>
          <w:lang w:val="ru-RU"/>
        </w:rPr>
      </w:pPr>
      <w:r>
        <w:rPr>
          <w:lang w:val="ru-RU"/>
        </w:rPr>
        <w:t>Физическое н</w:t>
      </w:r>
      <w:r w:rsidRPr="0084730F">
        <w:rPr>
          <w:lang w:val="ru-RU"/>
        </w:rPr>
        <w:t>асилие</w:t>
      </w:r>
      <w:r>
        <w:rPr>
          <w:lang w:val="ru-RU"/>
        </w:rPr>
        <w:t xml:space="preserve"> - п</w:t>
      </w:r>
      <w:r w:rsidRPr="0084730F">
        <w:rPr>
          <w:lang w:val="ru-RU"/>
        </w:rPr>
        <w:t>реднамеренное нанесение ребенку родителями или лицами, их заменяющими физических травм, различных телесных повреждений. Физическое насилие — это действительно физическое нападение, оно почти всегда сопровождается словесными оскорблениями и психической травмой.</w:t>
      </w:r>
    </w:p>
    <w:p w:rsidR="0084730F" w:rsidRPr="0084730F" w:rsidRDefault="0084730F" w:rsidP="0084730F">
      <w:pPr>
        <w:ind w:firstLine="709"/>
        <w:jc w:val="both"/>
        <w:rPr>
          <w:lang w:val="ru-RU"/>
        </w:rPr>
      </w:pPr>
      <w:r w:rsidRPr="0084730F">
        <w:rPr>
          <w:lang w:val="ru-RU"/>
        </w:rPr>
        <w:lastRenderedPageBreak/>
        <w:t>Распознание факта физического насилия над ребенком.</w:t>
      </w:r>
      <w:r>
        <w:rPr>
          <w:lang w:val="ru-RU"/>
        </w:rPr>
        <w:t xml:space="preserve"> </w:t>
      </w:r>
      <w:proofErr w:type="gramStart"/>
      <w:r>
        <w:rPr>
          <w:lang w:val="ru-RU"/>
        </w:rPr>
        <w:t>Характер повреждений:  синяки</w:t>
      </w:r>
      <w:r w:rsidRPr="0084730F">
        <w:rPr>
          <w:lang w:val="ru-RU"/>
        </w:rPr>
        <w:t>, ссадины, раны, следы от ударов ремнем, укусов, прижигания горячими предметами, сигаретами; - ожоги горячими жидкостями кистей и ног в виде перчатки или носка (от погружения в горячу</w:t>
      </w:r>
      <w:r>
        <w:rPr>
          <w:lang w:val="ru-RU"/>
        </w:rPr>
        <w:t xml:space="preserve">ю воду), а также на ягодицах; </w:t>
      </w:r>
      <w:r w:rsidRPr="0084730F">
        <w:rPr>
          <w:lang w:val="ru-RU"/>
        </w:rPr>
        <w:t>повреждения и переломы костей, припухло</w:t>
      </w:r>
      <w:r>
        <w:rPr>
          <w:lang w:val="ru-RU"/>
        </w:rPr>
        <w:t xml:space="preserve">сть и болезненность суставов; </w:t>
      </w:r>
      <w:r w:rsidRPr="0084730F">
        <w:rPr>
          <w:lang w:val="ru-RU"/>
        </w:rPr>
        <w:t>выбитые и расшатанные зубы, разрывы</w:t>
      </w:r>
      <w:r>
        <w:rPr>
          <w:lang w:val="ru-RU"/>
        </w:rPr>
        <w:t xml:space="preserve"> или порезы во рту, на губах;</w:t>
      </w:r>
      <w:proofErr w:type="gramEnd"/>
      <w:r>
        <w:rPr>
          <w:lang w:val="ru-RU"/>
        </w:rPr>
        <w:t xml:space="preserve"> </w:t>
      </w:r>
      <w:r w:rsidRPr="0084730F">
        <w:rPr>
          <w:lang w:val="ru-RU"/>
        </w:rPr>
        <w:t>участки облыс</w:t>
      </w:r>
      <w:r>
        <w:rPr>
          <w:lang w:val="ru-RU"/>
        </w:rPr>
        <w:t xml:space="preserve">ения, кровоподтеки на голове; </w:t>
      </w:r>
      <w:r w:rsidRPr="0084730F">
        <w:rPr>
          <w:lang w:val="ru-RU"/>
        </w:rPr>
        <w:t>повре</w:t>
      </w:r>
      <w:r>
        <w:rPr>
          <w:lang w:val="ru-RU"/>
        </w:rPr>
        <w:t xml:space="preserve">ждения внутренних органов; </w:t>
      </w:r>
      <w:r w:rsidRPr="0084730F">
        <w:rPr>
          <w:lang w:val="ru-RU"/>
        </w:rPr>
        <w:t>" синдром сотрясения" у грудных детей.</w:t>
      </w:r>
    </w:p>
    <w:p w:rsidR="0084730F" w:rsidRPr="0084730F" w:rsidRDefault="0084730F" w:rsidP="0084730F">
      <w:pPr>
        <w:ind w:firstLine="709"/>
        <w:jc w:val="both"/>
        <w:rPr>
          <w:lang w:val="ru-RU"/>
        </w:rPr>
      </w:pPr>
      <w:r w:rsidRPr="0084730F">
        <w:rPr>
          <w:lang w:val="ru-RU"/>
        </w:rPr>
        <w:t>Данные факторы можно вскрыть как во время утреннего приема, так и подготовке детей к дневному сну. Кроме того, с помощью наблюдения за ребенком во время игры.</w:t>
      </w:r>
    </w:p>
    <w:p w:rsidR="0084730F" w:rsidRPr="0084730F" w:rsidRDefault="0084730F" w:rsidP="0084730F">
      <w:pPr>
        <w:ind w:firstLine="709"/>
        <w:jc w:val="both"/>
        <w:rPr>
          <w:lang w:val="ru-RU"/>
        </w:rPr>
      </w:pPr>
      <w:r w:rsidRPr="0084730F">
        <w:rPr>
          <w:lang w:val="ru-RU"/>
        </w:rPr>
        <w:t xml:space="preserve">Особенности поведения детей и подростков, подвергшихся физическому насилию: Возраст до 3 лет: боязнь родителей или взрослых: редкие проявления радости, плаксивость, реакция испуга на плач других детей, плохо развитые навыки общения, крайности в поведении от агрессивности до полной безучастности. Возраст от 3 до 7 лет: заискивающее поведение, чрезмерная уступчивость, пассивная реакция на боль, негативизм, агрессивность, жестокость по отношению к животным, лживость, воровство, отставание речевого развития. </w:t>
      </w:r>
    </w:p>
    <w:p w:rsidR="0084730F" w:rsidRPr="0084730F" w:rsidRDefault="0084730F" w:rsidP="0084730F">
      <w:pPr>
        <w:ind w:firstLine="709"/>
        <w:jc w:val="both"/>
        <w:rPr>
          <w:lang w:val="ru-RU"/>
        </w:rPr>
      </w:pPr>
      <w:proofErr w:type="gramStart"/>
      <w:r w:rsidRPr="0084730F">
        <w:rPr>
          <w:lang w:val="ru-RU"/>
        </w:rPr>
        <w:t>На основании изучения характеристик родителей, чьи дети пострадали от физического насилия, были выделены семьи, относящиеся к группе риска: семьи, где родители (или один из них) являются алкоголиками, наркоманами, токсикоманами;  семьи, где родители (или один из них) имеют психические заболевания; семьи, где нарушен эмоционально-психологический климат, что приводит к частым ссорам и скандалам;</w:t>
      </w:r>
      <w:proofErr w:type="gramEnd"/>
      <w:r w:rsidRPr="0084730F">
        <w:rPr>
          <w:lang w:val="ru-RU"/>
        </w:rPr>
        <w:t xml:space="preserve"> семьи, где родители предъявляют чрезмерные требования к детям, несоответствующие их возрасту и развитию; семьи, где родители находятся в состоянии стресса, в связи со смертью близких, безработицей или тяжелыми социальными условиями проживания семьи в данный период времени.</w:t>
      </w:r>
    </w:p>
    <w:p w:rsidR="0084730F" w:rsidRPr="0084730F" w:rsidRDefault="0084730F" w:rsidP="0084730F">
      <w:pPr>
        <w:ind w:firstLine="709"/>
        <w:jc w:val="both"/>
        <w:rPr>
          <w:lang w:val="ru-RU"/>
        </w:rPr>
      </w:pPr>
      <w:r>
        <w:rPr>
          <w:lang w:val="ru-RU"/>
        </w:rPr>
        <w:t>Психологическое</w:t>
      </w:r>
      <w:r w:rsidRPr="0084730F">
        <w:rPr>
          <w:lang w:val="ru-RU"/>
        </w:rPr>
        <w:t xml:space="preserve"> (эмоциональное) насилие</w:t>
      </w:r>
      <w:r>
        <w:rPr>
          <w:lang w:val="ru-RU"/>
        </w:rPr>
        <w:t xml:space="preserve"> - п</w:t>
      </w:r>
      <w:r w:rsidRPr="0084730F">
        <w:rPr>
          <w:lang w:val="ru-RU"/>
        </w:rPr>
        <w:t>остоянное или периодическое словесное оскорбление ребенка, унижение его человеческого достоинства, обвинение его в том, в чем он не виноват, демонстрация нелюбви, неприязни к ребенку. Вследствие чего у ребенка нарушаются: эмоциональное развитие, поведение, способность к социализации, снижается самооценка, утрачивается вера в себя.</w:t>
      </w:r>
    </w:p>
    <w:p w:rsidR="0084730F" w:rsidRPr="0084730F" w:rsidRDefault="0084730F" w:rsidP="0084730F">
      <w:pPr>
        <w:ind w:firstLine="709"/>
        <w:jc w:val="both"/>
        <w:rPr>
          <w:lang w:val="ru-RU"/>
        </w:rPr>
      </w:pPr>
      <w:proofErr w:type="gramStart"/>
      <w:r w:rsidRPr="0084730F">
        <w:rPr>
          <w:lang w:val="ru-RU"/>
        </w:rPr>
        <w:t>К этой форме жестокого обращения с детьми относятся: угрозы в адрес ребенка, проявляющиеся в словесной форме без применения физической силы; оскорбление и унижение его достоинства; лишение ребенка необходимой стимуляции, игнорирование его основных нужд в безопасном окружении, родительской любви; предъявление к ребенку чрезмерных требований, не соответствующих его возрасту или возможностям; однократное грубое психическое воздействие, вызвавшее у ребенка психическую травму;</w:t>
      </w:r>
      <w:proofErr w:type="gramEnd"/>
      <w:r w:rsidRPr="0084730F">
        <w:rPr>
          <w:lang w:val="ru-RU"/>
        </w:rPr>
        <w:t xml:space="preserve">  преднамеренная изоляция ребенка, лишение его социальных контактов и др.</w:t>
      </w:r>
    </w:p>
    <w:p w:rsidR="0084730F" w:rsidRPr="0084730F" w:rsidRDefault="0084730F" w:rsidP="0084730F">
      <w:pPr>
        <w:ind w:firstLine="709"/>
        <w:jc w:val="both"/>
        <w:rPr>
          <w:lang w:val="ru-RU"/>
        </w:rPr>
      </w:pPr>
      <w:r w:rsidRPr="0084730F">
        <w:rPr>
          <w:lang w:val="ru-RU"/>
        </w:rPr>
        <w:t>Особенности поведения взрослых, совершающих эмоциональное насилие:</w:t>
      </w:r>
      <w:r w:rsidR="00341107">
        <w:rPr>
          <w:lang w:val="ru-RU"/>
        </w:rPr>
        <w:t xml:space="preserve"> </w:t>
      </w:r>
      <w:r w:rsidRPr="0084730F">
        <w:rPr>
          <w:lang w:val="ru-RU"/>
        </w:rPr>
        <w:t xml:space="preserve">не утешают ребенка, когда тот в этом нуждается; публично оскорбляют, бранят, унижают, осмеивают ребенка; сравнивают с другими детьми не в его пользу, постоянно сверхкритично относятся к нему; обвиняют его во всех своих неудачах, делают из ребенка "козла отпущения" и пр. </w:t>
      </w:r>
    </w:p>
    <w:p w:rsidR="0084730F" w:rsidRPr="0084730F" w:rsidRDefault="0084730F" w:rsidP="0084730F">
      <w:pPr>
        <w:ind w:firstLine="709"/>
        <w:jc w:val="both"/>
        <w:rPr>
          <w:lang w:val="ru-RU"/>
        </w:rPr>
      </w:pPr>
      <w:r w:rsidRPr="0084730F">
        <w:rPr>
          <w:lang w:val="ru-RU"/>
        </w:rPr>
        <w:t xml:space="preserve">Психологическое насилие позволяет заподозрить следующие особенности состояния и развития ребенка: задержка физического и умственного развития ребенка;  нервный тик, </w:t>
      </w:r>
      <w:proofErr w:type="spellStart"/>
      <w:r w:rsidRPr="0084730F">
        <w:rPr>
          <w:lang w:val="ru-RU"/>
        </w:rPr>
        <w:t>энурез</w:t>
      </w:r>
      <w:proofErr w:type="spellEnd"/>
      <w:r w:rsidRPr="0084730F">
        <w:rPr>
          <w:lang w:val="ru-RU"/>
        </w:rPr>
        <w:t>; проблемы с едой; постоянно печальный вид; различные соматические заболевания; беспокойство, тревожность, нарушения сна; длительно сохраняющееся подавленное состояние; агрессивность; склонность к уединению, неумение общаться.</w:t>
      </w:r>
    </w:p>
    <w:p w:rsidR="0084730F" w:rsidRPr="0084730F" w:rsidRDefault="0084730F" w:rsidP="0084730F">
      <w:pPr>
        <w:ind w:firstLine="709"/>
        <w:jc w:val="both"/>
        <w:rPr>
          <w:lang w:val="ru-RU"/>
        </w:rPr>
      </w:pPr>
      <w:r>
        <w:rPr>
          <w:lang w:val="ru-RU"/>
        </w:rPr>
        <w:t>Выявляются г</w:t>
      </w:r>
      <w:r w:rsidRPr="0084730F">
        <w:rPr>
          <w:lang w:val="ru-RU"/>
        </w:rPr>
        <w:t>руппы риска детей по эмоциональному насилию: дети от нежеланной беременности, похожие на нелюбимых родственников жены или мужа; дети раннего возраста; дети-инвалиды, дети с наследственными заболеваниями или другими особенностями; дети из семей с деспотичным, авторитарным, контролирующим стилем воспитания и взаимоотношений;</w:t>
      </w:r>
      <w:r>
        <w:rPr>
          <w:lang w:val="ru-RU"/>
        </w:rPr>
        <w:t xml:space="preserve"> </w:t>
      </w:r>
      <w:r w:rsidRPr="0084730F">
        <w:rPr>
          <w:lang w:val="ru-RU"/>
        </w:rPr>
        <w:t xml:space="preserve">дети из семей, где внутрисемейное насилие является </w:t>
      </w:r>
      <w:r w:rsidRPr="0084730F">
        <w:rPr>
          <w:lang w:val="ru-RU"/>
        </w:rPr>
        <w:lastRenderedPageBreak/>
        <w:t>стилем жизни; дети, родители (или один из родителей) которых употребляют алкоголь, наркотики, страдают депрессией; дети, в семье которых много социально-экономических и психологических проблем.</w:t>
      </w:r>
    </w:p>
    <w:p w:rsidR="0084730F" w:rsidRPr="0084730F" w:rsidRDefault="0084730F" w:rsidP="0084730F">
      <w:pPr>
        <w:ind w:firstLine="709"/>
        <w:jc w:val="both"/>
        <w:rPr>
          <w:lang w:val="ru-RU"/>
        </w:rPr>
      </w:pPr>
      <w:r>
        <w:rPr>
          <w:lang w:val="ru-RU"/>
        </w:rPr>
        <w:t>Пренебрежение</w:t>
      </w:r>
      <w:r w:rsidRPr="0084730F">
        <w:rPr>
          <w:lang w:val="ru-RU"/>
        </w:rPr>
        <w:t xml:space="preserve"> основными нуждами ребенка (моральная жестокость): Отсутствие адекватного возрасту и потребностям ребенка питания, одежды, гигиенического ухода, жилья, образования, </w:t>
      </w:r>
      <w:proofErr w:type="spellStart"/>
      <w:r w:rsidRPr="0084730F">
        <w:rPr>
          <w:lang w:val="ru-RU"/>
        </w:rPr>
        <w:t>мед</w:t>
      </w:r>
      <w:proofErr w:type="gramStart"/>
      <w:r w:rsidRPr="0084730F">
        <w:rPr>
          <w:lang w:val="ru-RU"/>
        </w:rPr>
        <w:t>.п</w:t>
      </w:r>
      <w:proofErr w:type="gramEnd"/>
      <w:r w:rsidRPr="0084730F">
        <w:rPr>
          <w:lang w:val="ru-RU"/>
        </w:rPr>
        <w:t>омощи</w:t>
      </w:r>
      <w:proofErr w:type="spellEnd"/>
      <w:r w:rsidRPr="0084730F">
        <w:rPr>
          <w:lang w:val="ru-RU"/>
        </w:rPr>
        <w:t>, отказ от лечения. Оставление ребенка без присмотра. Лишение ребенка должного внимания и заботы, риск для ребенка стать жертвой несчастного случая, быть вовлеченным в употребление алкоголя, наркотиков, совершение преступлений. Эксплуатация ребенка непосильным трудом.</w:t>
      </w:r>
    </w:p>
    <w:p w:rsidR="0084730F" w:rsidRPr="0084730F" w:rsidRDefault="0084730F" w:rsidP="0084730F">
      <w:pPr>
        <w:ind w:firstLine="709"/>
        <w:jc w:val="both"/>
        <w:rPr>
          <w:lang w:val="ru-RU"/>
        </w:rPr>
      </w:pPr>
      <w:proofErr w:type="gramStart"/>
      <w:r w:rsidRPr="0084730F">
        <w:rPr>
          <w:lang w:val="ru-RU"/>
        </w:rPr>
        <w:t xml:space="preserve">Признаки, по которым </w:t>
      </w:r>
      <w:r>
        <w:rPr>
          <w:lang w:val="ru-RU"/>
        </w:rPr>
        <w:t>определяется</w:t>
      </w:r>
      <w:r w:rsidRPr="0084730F">
        <w:rPr>
          <w:lang w:val="ru-RU"/>
        </w:rPr>
        <w:t xml:space="preserve"> «заброшенность» ребенка:</w:t>
      </w:r>
      <w:r>
        <w:rPr>
          <w:lang w:val="ru-RU"/>
        </w:rPr>
        <w:t xml:space="preserve"> </w:t>
      </w:r>
      <w:r w:rsidRPr="0084730F">
        <w:rPr>
          <w:lang w:val="ru-RU"/>
        </w:rPr>
        <w:t>утомленный, сонный вид; санитарно-гигиеническая запущенность; отставание в физическом развитии;  частая вялотекущая заболеваемость; задержка речевого и моторного развития;  постоянный голод; кража пищи.</w:t>
      </w:r>
      <w:proofErr w:type="gramEnd"/>
    </w:p>
    <w:p w:rsidR="0084730F" w:rsidRPr="0084730F" w:rsidRDefault="0084730F" w:rsidP="0084730F">
      <w:pPr>
        <w:ind w:firstLine="709"/>
        <w:jc w:val="both"/>
        <w:rPr>
          <w:lang w:val="ru-RU"/>
        </w:rPr>
      </w:pPr>
      <w:r w:rsidRPr="0084730F">
        <w:rPr>
          <w:lang w:val="ru-RU"/>
        </w:rPr>
        <w:t>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родительства, 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w:t>
      </w:r>
    </w:p>
    <w:p w:rsidR="0084730F" w:rsidRPr="0084730F" w:rsidRDefault="0084730F" w:rsidP="0084730F">
      <w:pPr>
        <w:ind w:firstLine="709"/>
        <w:jc w:val="both"/>
        <w:rPr>
          <w:lang w:val="ru-RU"/>
        </w:rPr>
      </w:pPr>
      <w:r w:rsidRPr="0084730F">
        <w:rPr>
          <w:lang w:val="ru-RU"/>
        </w:rPr>
        <w:t>Последствия моральной жестокости у детей: Внешние проявления: утомленный сонный вид, бледное лицо, опухшие веки; у грудных детей обезвоженность, опрелости, сыпи; одежда неряшливая, не соответствует сезону и размеру ребенка; нечистоплотность, несвежий запах. Физические признаки: отставание в весе и росте от сверстников; педикулез, чесотка; частые "несчастные случаи»; гнойные и инфекционные заболевания; отсутствие надлежащих прививок; задержка речевого и психического развития.</w:t>
      </w:r>
    </w:p>
    <w:p w:rsidR="00E54D35" w:rsidRDefault="00E54D35" w:rsidP="00E54D35">
      <w:pPr>
        <w:ind w:firstLine="709"/>
        <w:jc w:val="both"/>
        <w:rPr>
          <w:lang w:val="ru-RU"/>
        </w:rPr>
      </w:pPr>
      <w:r w:rsidRPr="00E54D35">
        <w:rPr>
          <w:lang w:val="ru-RU"/>
        </w:rPr>
        <w:t>Работник</w:t>
      </w:r>
      <w:r>
        <w:rPr>
          <w:lang w:val="ru-RU"/>
        </w:rPr>
        <w:t>ами</w:t>
      </w:r>
      <w:r w:rsidRPr="00E54D35">
        <w:rPr>
          <w:lang w:val="ru-RU"/>
        </w:rPr>
        <w:t xml:space="preserve"> образовательных учреждений </w:t>
      </w:r>
      <w:r>
        <w:rPr>
          <w:lang w:val="ru-RU"/>
        </w:rPr>
        <w:t>обращается</w:t>
      </w:r>
      <w:r w:rsidRPr="00E54D35">
        <w:rPr>
          <w:lang w:val="ru-RU"/>
        </w:rPr>
        <w:t xml:space="preserve"> внимание на особенности в поведении ребенка, которые могут свидетельствовать о жестоком обращении или насилии по отношении к нему. А также на особенности в поведении взрослых, которые, предположительно, могут проявлять жесткость по отношению к ребенку.</w:t>
      </w:r>
      <w:r>
        <w:rPr>
          <w:lang w:val="ru-RU"/>
        </w:rPr>
        <w:t xml:space="preserve"> </w:t>
      </w:r>
    </w:p>
    <w:p w:rsidR="00E54D35" w:rsidRDefault="00E54D35" w:rsidP="007C6E95">
      <w:pPr>
        <w:ind w:firstLine="709"/>
        <w:jc w:val="both"/>
        <w:rPr>
          <w:lang w:val="ru-RU"/>
        </w:rPr>
      </w:pPr>
      <w:r>
        <w:rPr>
          <w:lang w:val="ru-RU"/>
        </w:rPr>
        <w:t>В кадровых составах дошкольных общеобразовательных учреждений Боготольского района отсутствуют педагоги-психологи</w:t>
      </w:r>
      <w:r w:rsidR="00A97737">
        <w:rPr>
          <w:lang w:val="ru-RU"/>
        </w:rPr>
        <w:t>, профилактическая деятельность в сфере детского и семейного неблагополучия осуществляется  только силами воспитателей.</w:t>
      </w:r>
    </w:p>
    <w:p w:rsidR="0084730F" w:rsidRDefault="002014B4" w:rsidP="007C6E95">
      <w:pPr>
        <w:ind w:firstLine="709"/>
        <w:jc w:val="both"/>
        <w:rPr>
          <w:lang w:val="ru-RU"/>
        </w:rPr>
      </w:pPr>
      <w:r>
        <w:rPr>
          <w:lang w:val="ru-RU"/>
        </w:rPr>
        <w:t xml:space="preserve">В МБОУ </w:t>
      </w:r>
      <w:proofErr w:type="gramStart"/>
      <w:r>
        <w:rPr>
          <w:lang w:val="ru-RU"/>
        </w:rPr>
        <w:t>Юрьевская</w:t>
      </w:r>
      <w:proofErr w:type="gramEnd"/>
      <w:r>
        <w:rPr>
          <w:lang w:val="ru-RU"/>
        </w:rPr>
        <w:t xml:space="preserve"> СОШ обучается 122 ребёнка из 76 семей, за всеми обучающимися классными руководителями осуществляется ежедневный контроль</w:t>
      </w:r>
      <w:r w:rsidR="004720BA">
        <w:rPr>
          <w:lang w:val="ru-RU"/>
        </w:rPr>
        <w:t xml:space="preserve"> и наблюдение</w:t>
      </w:r>
      <w:r>
        <w:rPr>
          <w:lang w:val="ru-RU"/>
        </w:rPr>
        <w:t xml:space="preserve"> на предмет внешнего вида, общего физического состояния, настроения несовершеннолетних. Классными руководителями совместно с социальным педагогом, в течение учебного года, предусмотрено проведение индивидуальных бесед с родителями об обязанностях по воспитанию и содержанию детей, о взаимоотношениях в семье, </w:t>
      </w:r>
      <w:r w:rsidR="004720BA">
        <w:rPr>
          <w:lang w:val="ru-RU"/>
        </w:rPr>
        <w:t xml:space="preserve">о бытовых условиях проживания несовершеннолетних, о жестоком обращении с детьми, об </w:t>
      </w:r>
      <w:proofErr w:type="gramStart"/>
      <w:r w:rsidR="004720BA">
        <w:rPr>
          <w:lang w:val="ru-RU"/>
        </w:rPr>
        <w:t>интернет-зависимостях</w:t>
      </w:r>
      <w:proofErr w:type="gramEnd"/>
      <w:r w:rsidR="004720BA">
        <w:rPr>
          <w:lang w:val="ru-RU"/>
        </w:rPr>
        <w:t xml:space="preserve">, контроле социальных сетей. </w:t>
      </w:r>
    </w:p>
    <w:p w:rsidR="004720BA" w:rsidRDefault="004720BA" w:rsidP="007C6E95">
      <w:pPr>
        <w:ind w:firstLine="709"/>
        <w:jc w:val="both"/>
        <w:rPr>
          <w:lang w:val="ru-RU"/>
        </w:rPr>
      </w:pPr>
      <w:r>
        <w:rPr>
          <w:lang w:val="ru-RU"/>
        </w:rPr>
        <w:t>Информация о телефонах доверия и экстренных службах для обращения как обучающимися, так и их родителями (законными представителями) размещена на информационных стендах, озвучивается на классных часах и родительских собраниях.</w:t>
      </w:r>
    </w:p>
    <w:p w:rsidR="004720BA" w:rsidRDefault="004720BA" w:rsidP="007C6E95">
      <w:pPr>
        <w:ind w:firstLine="709"/>
        <w:jc w:val="both"/>
        <w:rPr>
          <w:lang w:val="ru-RU"/>
        </w:rPr>
      </w:pPr>
      <w:r>
        <w:rPr>
          <w:lang w:val="ru-RU"/>
        </w:rPr>
        <w:t xml:space="preserve">В течение 2020-2021 учебного года организованы и проведены родительские собрания совместно с сотрудниками ПДН </w:t>
      </w:r>
      <w:proofErr w:type="spellStart"/>
      <w:r>
        <w:rPr>
          <w:lang w:val="ru-RU"/>
        </w:rPr>
        <w:t>ОУУПиДН</w:t>
      </w:r>
      <w:proofErr w:type="spellEnd"/>
      <w:r>
        <w:rPr>
          <w:lang w:val="ru-RU"/>
        </w:rPr>
        <w:t xml:space="preserve"> МО МВД России «Боготольский»: 02.02.2021 на тему «Роль семьи в обеспечении безопасности детей», 08.04.2021 «Вместе защитим наших детей». В  течение 2021-2022 учебного года – 03.02.2022 «Роль семьи в формировании положительной мотивации детей к учебному труду и профилактике противоправного поведения», 12.05.2022 – «Роль семьи в обеспечении безопасности детей, особенности летнего периода». Организована выдача памяток о защите детства, о правилах и обязанностях опекунов, предусмотрено проведение родительского лектория в летний период.</w:t>
      </w:r>
    </w:p>
    <w:p w:rsidR="00341107" w:rsidRPr="00341107" w:rsidRDefault="00341107" w:rsidP="00341107">
      <w:pPr>
        <w:ind w:firstLine="709"/>
        <w:jc w:val="both"/>
        <w:rPr>
          <w:lang w:val="ru-RU"/>
        </w:rPr>
      </w:pPr>
      <w:r>
        <w:rPr>
          <w:lang w:val="ru-RU"/>
        </w:rPr>
        <w:lastRenderedPageBreak/>
        <w:t xml:space="preserve">МБОУ </w:t>
      </w:r>
      <w:proofErr w:type="spellStart"/>
      <w:r>
        <w:rPr>
          <w:lang w:val="ru-RU"/>
        </w:rPr>
        <w:t>Большекосульская</w:t>
      </w:r>
      <w:proofErr w:type="spellEnd"/>
      <w:r>
        <w:rPr>
          <w:lang w:val="ru-RU"/>
        </w:rPr>
        <w:t xml:space="preserve"> СОШ в</w:t>
      </w:r>
      <w:r w:rsidRPr="00341107">
        <w:rPr>
          <w:lang w:val="ru-RU"/>
        </w:rPr>
        <w:t xml:space="preserve"> начале учебного года был скорректирован и утвержден список опекаемых учащихся школы, также утвержден план работы. На 2021-2022 учебный год численность опекаемых учащихся – 6 человек. </w:t>
      </w:r>
    </w:p>
    <w:p w:rsidR="00341107" w:rsidRPr="00341107" w:rsidRDefault="00341107" w:rsidP="00341107">
      <w:pPr>
        <w:ind w:firstLine="709"/>
        <w:jc w:val="both"/>
        <w:rPr>
          <w:lang w:val="ru-RU"/>
        </w:rPr>
      </w:pPr>
      <w:r w:rsidRPr="00341107">
        <w:rPr>
          <w:lang w:val="ru-RU"/>
        </w:rPr>
        <w:t>Из состава опекаемых учащихся никто не состоит на ВШУ. Все посещают учебные занятия, не пропускают уроки без предупреждения или уважительной причины, имеют удовлетворительное поведение на уроках. Классные руководители каждое утро встречают детей, осматривают (внешний вид, ссадины, царапины, синяки).</w:t>
      </w:r>
    </w:p>
    <w:p w:rsidR="00341107" w:rsidRPr="00341107" w:rsidRDefault="00341107" w:rsidP="00341107">
      <w:pPr>
        <w:ind w:firstLine="709"/>
        <w:jc w:val="both"/>
        <w:rPr>
          <w:lang w:val="ru-RU"/>
        </w:rPr>
      </w:pPr>
      <w:r w:rsidRPr="00341107">
        <w:rPr>
          <w:lang w:val="ru-RU"/>
        </w:rPr>
        <w:t>В течение года опекаемые учащиеся получали индивидуальную консультативную помощь со стороны педагога-психолога. За 2021-2022 учебный год психологом было проведено:</w:t>
      </w:r>
      <w:r>
        <w:rPr>
          <w:lang w:val="ru-RU"/>
        </w:rPr>
        <w:t xml:space="preserve"> </w:t>
      </w:r>
      <w:r w:rsidRPr="00341107">
        <w:rPr>
          <w:lang w:val="ru-RU"/>
        </w:rPr>
        <w:t>3 консул</w:t>
      </w:r>
      <w:r>
        <w:rPr>
          <w:lang w:val="ru-RU"/>
        </w:rPr>
        <w:t xml:space="preserve">ьтаций с детьми и их родителями; </w:t>
      </w:r>
      <w:r w:rsidRPr="00341107">
        <w:rPr>
          <w:lang w:val="ru-RU"/>
        </w:rPr>
        <w:t>3 беседы</w:t>
      </w:r>
      <w:r>
        <w:rPr>
          <w:lang w:val="ru-RU"/>
        </w:rPr>
        <w:t>:</w:t>
      </w:r>
      <w:r w:rsidRPr="00341107">
        <w:rPr>
          <w:lang w:val="ru-RU"/>
        </w:rPr>
        <w:t xml:space="preserve"> «Я и моя семья»</w:t>
      </w:r>
      <w:r>
        <w:rPr>
          <w:lang w:val="ru-RU"/>
        </w:rPr>
        <w:t>,</w:t>
      </w:r>
      <w:r w:rsidRPr="00341107">
        <w:rPr>
          <w:lang w:val="ru-RU"/>
        </w:rPr>
        <w:t xml:space="preserve"> «Я и мои социальные роли»</w:t>
      </w:r>
      <w:r>
        <w:rPr>
          <w:lang w:val="ru-RU"/>
        </w:rPr>
        <w:t>,</w:t>
      </w:r>
      <w:r w:rsidRPr="00341107">
        <w:rPr>
          <w:lang w:val="ru-RU"/>
        </w:rPr>
        <w:t xml:space="preserve">  </w:t>
      </w:r>
      <w:r>
        <w:rPr>
          <w:lang w:val="ru-RU"/>
        </w:rPr>
        <w:t xml:space="preserve">«Семейные ценности вашей семьи»; </w:t>
      </w:r>
      <w:r w:rsidRPr="00341107">
        <w:rPr>
          <w:lang w:val="ru-RU"/>
        </w:rPr>
        <w:t xml:space="preserve">2 </w:t>
      </w:r>
      <w:proofErr w:type="spellStart"/>
      <w:r w:rsidRPr="00341107">
        <w:rPr>
          <w:lang w:val="ru-RU"/>
        </w:rPr>
        <w:t>тренинговых</w:t>
      </w:r>
      <w:proofErr w:type="spellEnd"/>
      <w:r w:rsidRPr="00341107">
        <w:rPr>
          <w:lang w:val="ru-RU"/>
        </w:rPr>
        <w:t xml:space="preserve"> занятия. «Твоя идеаль</w:t>
      </w:r>
      <w:r>
        <w:rPr>
          <w:lang w:val="ru-RU"/>
        </w:rPr>
        <w:t>ная жизнь. Что для тебя идеал?», «Семейные традиции»; 1 психологическая игра</w:t>
      </w:r>
      <w:r w:rsidRPr="00341107">
        <w:rPr>
          <w:lang w:val="ru-RU"/>
        </w:rPr>
        <w:t xml:space="preserve"> «Бабочка».</w:t>
      </w:r>
    </w:p>
    <w:p w:rsidR="00341107" w:rsidRPr="00341107" w:rsidRDefault="00341107" w:rsidP="00341107">
      <w:pPr>
        <w:ind w:firstLine="709"/>
        <w:jc w:val="both"/>
        <w:rPr>
          <w:lang w:val="ru-RU"/>
        </w:rPr>
      </w:pPr>
      <w:r>
        <w:rPr>
          <w:lang w:val="ru-RU"/>
        </w:rPr>
        <w:t>В течение учебного года с</w:t>
      </w:r>
      <w:r w:rsidRPr="00341107">
        <w:rPr>
          <w:lang w:val="ru-RU"/>
        </w:rPr>
        <w:t>отрудниками полиции проводились разъяснительные беседы: «Твои права и обязанности», «Как не стать жертвой преступления», «Правовые знания».</w:t>
      </w:r>
    </w:p>
    <w:p w:rsidR="0084730F" w:rsidRDefault="00341107" w:rsidP="00341107">
      <w:pPr>
        <w:ind w:firstLine="709"/>
        <w:jc w:val="both"/>
        <w:rPr>
          <w:lang w:val="ru-RU"/>
        </w:rPr>
      </w:pPr>
      <w:r w:rsidRPr="00341107">
        <w:rPr>
          <w:lang w:val="ru-RU"/>
        </w:rPr>
        <w:t>На информационном стенде</w:t>
      </w:r>
      <w:r>
        <w:rPr>
          <w:lang w:val="ru-RU"/>
        </w:rPr>
        <w:t xml:space="preserve"> школы</w:t>
      </w:r>
      <w:r w:rsidRPr="00341107">
        <w:rPr>
          <w:lang w:val="ru-RU"/>
        </w:rPr>
        <w:t xml:space="preserve"> </w:t>
      </w:r>
      <w:r>
        <w:rPr>
          <w:lang w:val="ru-RU"/>
        </w:rPr>
        <w:t>размещена</w:t>
      </w:r>
      <w:r w:rsidRPr="00341107">
        <w:rPr>
          <w:lang w:val="ru-RU"/>
        </w:rPr>
        <w:t xml:space="preserve"> информация «Телефон доверия», памятки «Родителям о правах детей».</w:t>
      </w:r>
    </w:p>
    <w:p w:rsidR="007C6E95" w:rsidRPr="009B6EC6" w:rsidRDefault="00174428" w:rsidP="007C6E95">
      <w:pPr>
        <w:ind w:firstLine="709"/>
        <w:jc w:val="both"/>
        <w:rPr>
          <w:rFonts w:eastAsiaTheme="minorEastAsia"/>
          <w:lang w:val="ru-RU"/>
        </w:rPr>
      </w:pPr>
      <w:proofErr w:type="gramStart"/>
      <w:r w:rsidRPr="009B6EC6">
        <w:rPr>
          <w:lang w:val="ru-RU"/>
        </w:rPr>
        <w:t>В</w:t>
      </w:r>
      <w:r w:rsidRPr="009B6EC6">
        <w:rPr>
          <w:spacing w:val="-6"/>
          <w:lang w:val="ru-RU"/>
        </w:rPr>
        <w:t xml:space="preserve"> целях предупреждения безнадзорности и детского неблагополучия,</w:t>
      </w:r>
      <w:r w:rsidR="009B6EC6" w:rsidRPr="009B6EC6">
        <w:rPr>
          <w:spacing w:val="-6"/>
          <w:lang w:val="ru-RU"/>
        </w:rPr>
        <w:t xml:space="preserve"> </w:t>
      </w:r>
      <w:r w:rsidRPr="009B6EC6">
        <w:rPr>
          <w:spacing w:val="-6"/>
          <w:lang w:val="ru-RU"/>
        </w:rPr>
        <w:t xml:space="preserve">в том числе профилактики насилия и жестокого обращения с детьми, </w:t>
      </w:r>
      <w:r w:rsidR="009B6EC6" w:rsidRPr="009B6EC6">
        <w:rPr>
          <w:spacing w:val="-6"/>
          <w:lang w:val="ru-RU"/>
        </w:rPr>
        <w:t xml:space="preserve">с учетом анализа сложившейся ситуации на территории Боготольского района, </w:t>
      </w:r>
      <w:r w:rsidR="009B6EC6" w:rsidRPr="009B6EC6">
        <w:rPr>
          <w:lang w:val="ru-RU"/>
        </w:rPr>
        <w:t xml:space="preserve">необходимо </w:t>
      </w:r>
      <w:r w:rsidR="00F84EBC">
        <w:rPr>
          <w:lang w:val="ru-RU"/>
        </w:rPr>
        <w:t xml:space="preserve">принятие превентивных мер и </w:t>
      </w:r>
      <w:r w:rsidR="009B6EC6" w:rsidRPr="009B6EC6">
        <w:rPr>
          <w:lang w:val="ru-RU"/>
        </w:rPr>
        <w:t xml:space="preserve">проведение дополнительных мероприятий, направленных на профилактику жестокого обращения с детьми, </w:t>
      </w:r>
      <w:r w:rsidRPr="009B6EC6">
        <w:rPr>
          <w:spacing w:val="-6"/>
          <w:lang w:val="ru-RU"/>
        </w:rPr>
        <w:t>своевременного выявления и оказания помощи и поддержки несовершеннолетним, находящимся в</w:t>
      </w:r>
      <w:r w:rsidR="005B40F0" w:rsidRPr="009B6EC6">
        <w:rPr>
          <w:spacing w:val="-6"/>
          <w:lang w:val="ru-RU"/>
        </w:rPr>
        <w:t xml:space="preserve"> социально опасном положении, </w:t>
      </w:r>
      <w:r w:rsidRPr="009B6EC6">
        <w:rPr>
          <w:lang w:val="ru-RU"/>
        </w:rPr>
        <w:t>комиссия по делам несовершеннолетних и защите</w:t>
      </w:r>
      <w:proofErr w:type="gramEnd"/>
      <w:r w:rsidRPr="009B6EC6">
        <w:rPr>
          <w:lang w:val="ru-RU"/>
        </w:rPr>
        <w:t xml:space="preserve"> их прав Боготольского района </w:t>
      </w:r>
      <w:r w:rsidRPr="009B6EC6">
        <w:rPr>
          <w:rFonts w:eastAsiaTheme="minorEastAsia"/>
          <w:lang w:val="ru-RU"/>
        </w:rPr>
        <w:t>руководствуясь статьей 11 Федерального закона от 24.06.1999 №120-ФЗ «Об основах системы профилактики безнадзорности и правонарушений  несовершеннолетних»</w:t>
      </w:r>
      <w:r w:rsidR="005944DE" w:rsidRPr="009B6EC6">
        <w:rPr>
          <w:rFonts w:eastAsiaTheme="minorEastAsia"/>
          <w:lang w:val="ru-RU"/>
        </w:rPr>
        <w:t>, комиссия</w:t>
      </w:r>
    </w:p>
    <w:p w:rsidR="0082723C" w:rsidRDefault="0082723C" w:rsidP="007C6E95">
      <w:pPr>
        <w:ind w:firstLine="709"/>
        <w:jc w:val="both"/>
        <w:rPr>
          <w:rFonts w:eastAsiaTheme="minorEastAsia"/>
          <w:lang w:val="ru-RU"/>
        </w:rPr>
      </w:pPr>
    </w:p>
    <w:p w:rsidR="007C6E95" w:rsidRDefault="00174428" w:rsidP="0082723C">
      <w:pPr>
        <w:ind w:firstLine="709"/>
        <w:jc w:val="center"/>
        <w:rPr>
          <w:rFonts w:eastAsiaTheme="minorEastAsia"/>
          <w:lang w:val="ru-RU"/>
        </w:rPr>
      </w:pPr>
      <w:r w:rsidRPr="00853A9F">
        <w:rPr>
          <w:rFonts w:eastAsiaTheme="minorEastAsia"/>
          <w:lang w:val="ru-RU"/>
        </w:rPr>
        <w:t>ПОСТАНОВ</w:t>
      </w:r>
      <w:r w:rsidR="0082723C">
        <w:rPr>
          <w:rFonts w:eastAsiaTheme="minorEastAsia"/>
          <w:lang w:val="ru-RU"/>
        </w:rPr>
        <w:t>ИЛА:</w:t>
      </w:r>
    </w:p>
    <w:p w:rsidR="0082723C" w:rsidRDefault="0082723C" w:rsidP="007C6E95">
      <w:pPr>
        <w:ind w:firstLine="709"/>
        <w:jc w:val="both"/>
        <w:rPr>
          <w:rFonts w:eastAsiaTheme="minorEastAsia"/>
          <w:lang w:val="ru-RU"/>
        </w:rPr>
      </w:pPr>
    </w:p>
    <w:p w:rsidR="007C6E95" w:rsidRDefault="00174428" w:rsidP="00E54D35">
      <w:pPr>
        <w:ind w:firstLine="709"/>
        <w:jc w:val="both"/>
        <w:rPr>
          <w:lang w:val="ru-RU"/>
        </w:rPr>
      </w:pPr>
      <w:r w:rsidRPr="00853A9F">
        <w:rPr>
          <w:lang w:val="ru-RU"/>
        </w:rPr>
        <w:t xml:space="preserve">1. </w:t>
      </w:r>
      <w:r w:rsidR="0029187C" w:rsidRPr="0029187C">
        <w:rPr>
          <w:lang w:val="ru-RU"/>
        </w:rPr>
        <w:t xml:space="preserve">Руководителям органов и учреждений системы профилактики безнадзорности и правонарушений несовершеннолетних принять к сведению данную информацию и активизировать профилактическую работу </w:t>
      </w:r>
      <w:r w:rsidR="0029187C">
        <w:rPr>
          <w:lang w:val="ru-RU"/>
        </w:rPr>
        <w:t>в сфере профилактики и выявления насилия и жестокого обращения с детьми</w:t>
      </w:r>
      <w:r w:rsidR="0029187C" w:rsidRPr="0029187C">
        <w:rPr>
          <w:lang w:val="ru-RU"/>
        </w:rPr>
        <w:t xml:space="preserve">  со стороны всех суб</w:t>
      </w:r>
      <w:r w:rsidR="0074788F">
        <w:rPr>
          <w:lang w:val="ru-RU"/>
        </w:rPr>
        <w:t>ъектов профилактики, в том числе:</w:t>
      </w:r>
    </w:p>
    <w:p w:rsidR="00F84EBC" w:rsidRDefault="002979E5" w:rsidP="002979E5">
      <w:pPr>
        <w:ind w:firstLine="709"/>
        <w:jc w:val="both"/>
        <w:rPr>
          <w:lang w:val="ru-RU"/>
        </w:rPr>
      </w:pPr>
      <w:proofErr w:type="gramStart"/>
      <w:r>
        <w:rPr>
          <w:lang w:val="ru-RU"/>
        </w:rPr>
        <w:t xml:space="preserve">1.1. </w:t>
      </w:r>
      <w:r w:rsidR="0074788F">
        <w:rPr>
          <w:lang w:val="ru-RU"/>
        </w:rPr>
        <w:t>обеспечить</w:t>
      </w:r>
      <w:r w:rsidRPr="002979E5">
        <w:rPr>
          <w:lang w:val="ru-RU"/>
        </w:rPr>
        <w:t xml:space="preserve"> в полном объеме сбор и оперативное доведение информации о ненадлежащем уходе за детьми, </w:t>
      </w:r>
      <w:proofErr w:type="spellStart"/>
      <w:r w:rsidRPr="002979E5">
        <w:rPr>
          <w:lang w:val="ru-RU"/>
        </w:rPr>
        <w:t>детско</w:t>
      </w:r>
      <w:proofErr w:type="spellEnd"/>
      <w:r w:rsidRPr="002979E5">
        <w:rPr>
          <w:lang w:val="ru-RU"/>
        </w:rPr>
        <w:t>–семейном неблагополучии, случаях жестокого обращения и насилия в отношении детей до сведения комиссии по делам несовершеннолетних и защите их прав в соответствии с Постановлением правительства края от 02.10.2015 г. № 516–п «О порядке межведомственного взаимодействия органов и учреждений системы профилактики безнадзорности и правонарушений несовершеннолетних в Красноярском</w:t>
      </w:r>
      <w:proofErr w:type="gramEnd"/>
      <w:r w:rsidRPr="002979E5">
        <w:rPr>
          <w:lang w:val="ru-RU"/>
        </w:rPr>
        <w:t xml:space="preserve"> </w:t>
      </w:r>
      <w:proofErr w:type="gramStart"/>
      <w:r w:rsidRPr="002979E5">
        <w:rPr>
          <w:lang w:val="ru-RU"/>
        </w:rPr>
        <w:t>крае</w:t>
      </w:r>
      <w:proofErr w:type="gramEnd"/>
      <w:r w:rsidRPr="002979E5">
        <w:rPr>
          <w:lang w:val="ru-RU"/>
        </w:rPr>
        <w:t xml:space="preserve"> по выявлению детско</w:t>
      </w:r>
      <w:r>
        <w:rPr>
          <w:lang w:val="ru-RU"/>
        </w:rPr>
        <w:t xml:space="preserve">го и семейного неблагополучия»; </w:t>
      </w:r>
    </w:p>
    <w:p w:rsidR="002979E5" w:rsidRDefault="00F84EBC" w:rsidP="002979E5">
      <w:pPr>
        <w:ind w:firstLine="709"/>
        <w:jc w:val="both"/>
        <w:rPr>
          <w:lang w:val="ru-RU"/>
        </w:rPr>
      </w:pPr>
      <w:r>
        <w:rPr>
          <w:lang w:val="ru-RU"/>
        </w:rPr>
        <w:t xml:space="preserve">1.2 </w:t>
      </w:r>
      <w:r w:rsidR="0074788F">
        <w:rPr>
          <w:lang w:val="ru-RU"/>
        </w:rPr>
        <w:t xml:space="preserve">обратить пристальное внимание на </w:t>
      </w:r>
      <w:r>
        <w:rPr>
          <w:lang w:val="ru-RU"/>
        </w:rPr>
        <w:t>бездействи</w:t>
      </w:r>
      <w:r w:rsidR="0074788F">
        <w:rPr>
          <w:lang w:val="ru-RU"/>
        </w:rPr>
        <w:t>е</w:t>
      </w:r>
      <w:r>
        <w:rPr>
          <w:lang w:val="ru-RU"/>
        </w:rPr>
        <w:t xml:space="preserve"> должностных лиц при выявлении признаков насилия или жестокого обращения в отношении несовершеннолетних, в том числе, </w:t>
      </w:r>
      <w:r w:rsidR="0074788F" w:rsidRPr="002979E5">
        <w:rPr>
          <w:lang w:val="ru-RU"/>
        </w:rPr>
        <w:t xml:space="preserve">не допускать факты </w:t>
      </w:r>
      <w:r w:rsidR="002979E5" w:rsidRPr="002979E5">
        <w:rPr>
          <w:lang w:val="ru-RU"/>
        </w:rPr>
        <w:t>несвоевременного информирования о детском и семейном неблагополучии, что является нарушением законодательства в сфере профилактики безнадзорности и пр</w:t>
      </w:r>
      <w:r w:rsidR="0074788F">
        <w:rPr>
          <w:lang w:val="ru-RU"/>
        </w:rPr>
        <w:t>авонарушений несовершеннолетних.</w:t>
      </w:r>
    </w:p>
    <w:p w:rsidR="00E54D35" w:rsidRDefault="00E54D35" w:rsidP="00E54D35">
      <w:pPr>
        <w:ind w:firstLine="709"/>
        <w:jc w:val="both"/>
        <w:rPr>
          <w:lang w:val="ru-RU"/>
        </w:rPr>
      </w:pPr>
      <w:r>
        <w:rPr>
          <w:lang w:val="ru-RU"/>
        </w:rPr>
        <w:t>2.</w:t>
      </w:r>
      <w:r w:rsidRPr="00E54D35">
        <w:rPr>
          <w:lang w:val="ru-RU"/>
        </w:rPr>
        <w:t xml:space="preserve"> </w:t>
      </w:r>
      <w:r>
        <w:rPr>
          <w:lang w:val="ru-RU"/>
        </w:rPr>
        <w:t xml:space="preserve">Общеобразовательным </w:t>
      </w:r>
      <w:r w:rsidR="00A97737">
        <w:rPr>
          <w:lang w:val="ru-RU"/>
        </w:rPr>
        <w:t xml:space="preserve">(в том числе, дошкольным) </w:t>
      </w:r>
      <w:r>
        <w:rPr>
          <w:lang w:val="ru-RU"/>
        </w:rPr>
        <w:t>учреждениям:</w:t>
      </w:r>
    </w:p>
    <w:p w:rsidR="009B6EC6" w:rsidRDefault="009B6EC6" w:rsidP="00E54D35">
      <w:pPr>
        <w:ind w:firstLine="709"/>
        <w:jc w:val="both"/>
        <w:rPr>
          <w:lang w:val="ru-RU"/>
        </w:rPr>
      </w:pPr>
      <w:proofErr w:type="gramStart"/>
      <w:r>
        <w:rPr>
          <w:lang w:val="ru-RU"/>
        </w:rPr>
        <w:t>2.1.</w:t>
      </w:r>
      <w:r w:rsidRPr="009B6EC6">
        <w:rPr>
          <w:lang w:val="ru-RU"/>
        </w:rPr>
        <w:t xml:space="preserve"> </w:t>
      </w:r>
      <w:r>
        <w:rPr>
          <w:lang w:val="ru-RU"/>
        </w:rPr>
        <w:t xml:space="preserve">организовать ежедневное наблюдение педагогическими работниками, в том числе педагогам-психологам, за детьми  </w:t>
      </w:r>
      <w:r w:rsidRPr="009B6EC6">
        <w:rPr>
          <w:lang w:val="ru-RU"/>
        </w:rPr>
        <w:t>на предмет внешнего вида, общего физического состояния, настроения несовершеннолетних</w:t>
      </w:r>
      <w:r>
        <w:rPr>
          <w:lang w:val="ru-RU"/>
        </w:rPr>
        <w:t xml:space="preserve">, в рамках которого, обращать </w:t>
      </w:r>
      <w:r w:rsidRPr="009B6EC6">
        <w:rPr>
          <w:lang w:val="ru-RU"/>
        </w:rPr>
        <w:t xml:space="preserve">внимание на особенности в поведении ребенка, которые могут свидетельствовать о жестоком </w:t>
      </w:r>
      <w:r w:rsidRPr="009B6EC6">
        <w:rPr>
          <w:lang w:val="ru-RU"/>
        </w:rPr>
        <w:lastRenderedPageBreak/>
        <w:t>обращении или насилии по отношении к нему</w:t>
      </w:r>
      <w:r>
        <w:rPr>
          <w:lang w:val="ru-RU"/>
        </w:rPr>
        <w:t>, а</w:t>
      </w:r>
      <w:r w:rsidRPr="009B6EC6">
        <w:rPr>
          <w:lang w:val="ru-RU"/>
        </w:rPr>
        <w:t xml:space="preserve"> также на особенности в поведении взрослых, которые, предположительно, могут проявлять ж</w:t>
      </w:r>
      <w:r>
        <w:rPr>
          <w:lang w:val="ru-RU"/>
        </w:rPr>
        <w:t>есткость по отношению к ребенку;</w:t>
      </w:r>
      <w:proofErr w:type="gramEnd"/>
    </w:p>
    <w:p w:rsidR="00573AA7" w:rsidRDefault="009B6EC6" w:rsidP="00E54D35">
      <w:pPr>
        <w:ind w:firstLine="709"/>
        <w:jc w:val="both"/>
        <w:rPr>
          <w:lang w:val="ru-RU"/>
        </w:rPr>
      </w:pPr>
      <w:proofErr w:type="gramStart"/>
      <w:r>
        <w:rPr>
          <w:lang w:val="ru-RU"/>
        </w:rPr>
        <w:t>2.2.</w:t>
      </w:r>
      <w:r w:rsidR="00E54D35">
        <w:rPr>
          <w:lang w:val="ru-RU"/>
        </w:rPr>
        <w:t xml:space="preserve"> п</w:t>
      </w:r>
      <w:r w:rsidR="0029187C">
        <w:rPr>
          <w:lang w:val="ru-RU"/>
        </w:rPr>
        <w:t xml:space="preserve">ри выявлении признаков насилия или жестокого обращения с ребёнком, </w:t>
      </w:r>
      <w:r w:rsidR="00E54D35" w:rsidRPr="00E54D35">
        <w:rPr>
          <w:lang w:val="ru-RU"/>
        </w:rPr>
        <w:t xml:space="preserve"> необходимо пров</w:t>
      </w:r>
      <w:r w:rsidR="00E54D35">
        <w:rPr>
          <w:lang w:val="ru-RU"/>
        </w:rPr>
        <w:t>одить</w:t>
      </w:r>
      <w:r w:rsidR="00E54D35" w:rsidRPr="00E54D35">
        <w:rPr>
          <w:lang w:val="ru-RU"/>
        </w:rPr>
        <w:t xml:space="preserve"> работу с целью подтверждения или опровержения </w:t>
      </w:r>
      <w:r>
        <w:rPr>
          <w:lang w:val="ru-RU"/>
        </w:rPr>
        <w:t>данного факта</w:t>
      </w:r>
      <w:r w:rsidR="00E54D35" w:rsidRPr="00E54D35">
        <w:rPr>
          <w:lang w:val="ru-RU"/>
        </w:rPr>
        <w:t>: осуществить выход в семью ребенка, организовать осмотр ребенка медицинским работником, принять меры, с учетом возраста ребенка, к оказанию медицинской помощи ребенку (при необходимости), о</w:t>
      </w:r>
      <w:r w:rsidR="00A97737">
        <w:rPr>
          <w:lang w:val="ru-RU"/>
        </w:rPr>
        <w:t xml:space="preserve">беспечению безопасности ребенка, незамедлительному сообщению </w:t>
      </w:r>
      <w:r w:rsidR="0029187C">
        <w:rPr>
          <w:lang w:val="ru-RU"/>
        </w:rPr>
        <w:t xml:space="preserve">информации </w:t>
      </w:r>
      <w:r w:rsidR="00A97737">
        <w:rPr>
          <w:lang w:val="ru-RU"/>
        </w:rPr>
        <w:t>в правоохранительные</w:t>
      </w:r>
      <w:r w:rsidR="0029187C">
        <w:rPr>
          <w:lang w:val="ru-RU"/>
        </w:rPr>
        <w:t xml:space="preserve"> органы;</w:t>
      </w:r>
      <w:proofErr w:type="gramEnd"/>
    </w:p>
    <w:p w:rsidR="0074788F" w:rsidRDefault="0074788F" w:rsidP="00E54D35">
      <w:pPr>
        <w:ind w:firstLine="709"/>
        <w:jc w:val="both"/>
        <w:rPr>
          <w:lang w:val="ru-RU"/>
        </w:rPr>
      </w:pPr>
      <w:r>
        <w:rPr>
          <w:lang w:val="ru-RU"/>
        </w:rPr>
        <w:t xml:space="preserve">2.3. во взаимодействии с КГБУ СО «КЦСОН «Надежда», сельскими Советами профилактики правонарушений, провести мониторинг семей, в которых несовершеннолетние дети проживают с неродным отцом (отчимом), провести диагностику детско-родительских отношений в каждой семье указанной категории; </w:t>
      </w:r>
      <w:proofErr w:type="gramStart"/>
      <w:r>
        <w:rPr>
          <w:lang w:val="ru-RU"/>
        </w:rPr>
        <w:t xml:space="preserve">в случае выявления признаков детского или семейного неблагополучия, незамедлительно принять меры по защите прав и законных интересов несовершеннолетних детей </w:t>
      </w:r>
      <w:r w:rsidRPr="002F095E">
        <w:rPr>
          <w:lang w:val="ru-RU"/>
        </w:rPr>
        <w:t>в соответствии с Постановлением правительства края от 02.10.2015 г. № 516–п «О порядке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w:t>
      </w:r>
      <w:proofErr w:type="gramEnd"/>
    </w:p>
    <w:p w:rsidR="00E54D35" w:rsidRDefault="0029187C" w:rsidP="00E54D35">
      <w:pPr>
        <w:ind w:firstLine="709"/>
        <w:jc w:val="both"/>
        <w:rPr>
          <w:lang w:val="ru-RU"/>
        </w:rPr>
      </w:pPr>
      <w:r>
        <w:rPr>
          <w:lang w:val="ru-RU"/>
        </w:rPr>
        <w:t>2.</w:t>
      </w:r>
      <w:r w:rsidR="0074788F">
        <w:rPr>
          <w:lang w:val="ru-RU"/>
        </w:rPr>
        <w:t xml:space="preserve">4. </w:t>
      </w:r>
      <w:r w:rsidR="0074788F" w:rsidRPr="00F84EBC">
        <w:rPr>
          <w:lang w:val="ru-RU"/>
        </w:rPr>
        <w:t xml:space="preserve">при </w:t>
      </w:r>
      <w:r w:rsidR="0074788F">
        <w:rPr>
          <w:lang w:val="ru-RU"/>
        </w:rPr>
        <w:t xml:space="preserve">проведении профилактической работы и </w:t>
      </w:r>
      <w:r w:rsidR="0074788F" w:rsidRPr="00F84EBC">
        <w:rPr>
          <w:lang w:val="ru-RU"/>
        </w:rPr>
        <w:t>выявлении признаков насилия или жестокого обращения с ребёнком</w:t>
      </w:r>
      <w:r w:rsidR="0074788F">
        <w:rPr>
          <w:lang w:val="ru-RU"/>
        </w:rPr>
        <w:t>, в случае отсутствия в учреждении педагога-психолога, при необходимости, направлять ходатайство в комиссию либо запрос директору КГБУ СО «КЦСОН «Надежда» о привлечении педагога-психолога к осуществлению запланированных мероприятий и экстренных мер реагирования;</w:t>
      </w:r>
    </w:p>
    <w:p w:rsidR="00F84EBC" w:rsidRDefault="002F095E" w:rsidP="00E54D35">
      <w:pPr>
        <w:ind w:firstLine="709"/>
        <w:jc w:val="both"/>
        <w:rPr>
          <w:lang w:val="ru-RU"/>
        </w:rPr>
      </w:pPr>
      <w:r>
        <w:rPr>
          <w:lang w:val="ru-RU"/>
        </w:rPr>
        <w:t>2.5.</w:t>
      </w:r>
      <w:r w:rsidR="0074788F" w:rsidRPr="0074788F">
        <w:rPr>
          <w:lang w:val="ru-RU"/>
        </w:rPr>
        <w:t xml:space="preserve"> </w:t>
      </w:r>
      <w:r w:rsidR="0074788F">
        <w:rPr>
          <w:lang w:val="ru-RU"/>
        </w:rPr>
        <w:t>организовать проведение мероприятий, направленных на повышение</w:t>
      </w:r>
      <w:r w:rsidR="0074788F" w:rsidRPr="00E54D35">
        <w:rPr>
          <w:lang w:val="ru-RU"/>
        </w:rPr>
        <w:t xml:space="preserve"> педагогической культуры родителей </w:t>
      </w:r>
      <w:r w:rsidR="0074788F">
        <w:rPr>
          <w:lang w:val="ru-RU"/>
        </w:rPr>
        <w:t>посредством</w:t>
      </w:r>
      <w:r w:rsidR="0074788F" w:rsidRPr="00E54D35">
        <w:rPr>
          <w:lang w:val="ru-RU"/>
        </w:rPr>
        <w:t xml:space="preserve"> информационно-просветительск</w:t>
      </w:r>
      <w:r w:rsidR="0074788F">
        <w:rPr>
          <w:lang w:val="ru-RU"/>
        </w:rPr>
        <w:t>ой</w:t>
      </w:r>
      <w:r w:rsidR="0074788F" w:rsidRPr="00E54D35">
        <w:rPr>
          <w:lang w:val="ru-RU"/>
        </w:rPr>
        <w:t xml:space="preserve"> работ</w:t>
      </w:r>
      <w:r w:rsidR="0074788F">
        <w:rPr>
          <w:lang w:val="ru-RU"/>
        </w:rPr>
        <w:t>ы; на родительских собраниях рассматривать вопросы насилия</w:t>
      </w:r>
      <w:r w:rsidR="000340A7">
        <w:rPr>
          <w:lang w:val="ru-RU"/>
        </w:rPr>
        <w:t xml:space="preserve"> и жестокого обращения с детьми;</w:t>
      </w:r>
    </w:p>
    <w:p w:rsidR="000340A7" w:rsidRDefault="00267D3C" w:rsidP="00E54D35">
      <w:pPr>
        <w:ind w:firstLine="709"/>
        <w:jc w:val="both"/>
        <w:rPr>
          <w:lang w:val="ru-RU"/>
        </w:rPr>
      </w:pPr>
      <w:r>
        <w:rPr>
          <w:lang w:val="ru-RU"/>
        </w:rPr>
        <w:t xml:space="preserve">3. </w:t>
      </w:r>
      <w:r w:rsidR="00AE30A0">
        <w:rPr>
          <w:lang w:val="ru-RU"/>
        </w:rPr>
        <w:t>Директорам</w:t>
      </w:r>
      <w:r>
        <w:rPr>
          <w:lang w:val="ru-RU"/>
        </w:rPr>
        <w:t xml:space="preserve"> </w:t>
      </w:r>
      <w:r w:rsidR="002979E5" w:rsidRPr="002979E5">
        <w:rPr>
          <w:lang w:val="ru-RU"/>
        </w:rPr>
        <w:t xml:space="preserve">МКОУ Александровская СОШ, МБОУ Боготольская СОШ, МБОУ </w:t>
      </w:r>
      <w:proofErr w:type="spellStart"/>
      <w:r w:rsidR="002979E5" w:rsidRPr="002979E5">
        <w:rPr>
          <w:lang w:val="ru-RU"/>
        </w:rPr>
        <w:t>Большекосульская</w:t>
      </w:r>
      <w:proofErr w:type="spellEnd"/>
      <w:r w:rsidR="002979E5" w:rsidRPr="002979E5">
        <w:rPr>
          <w:lang w:val="ru-RU"/>
        </w:rPr>
        <w:t xml:space="preserve"> СОШ, МКОУ </w:t>
      </w:r>
      <w:proofErr w:type="spellStart"/>
      <w:r w:rsidR="002979E5" w:rsidRPr="002979E5">
        <w:rPr>
          <w:lang w:val="ru-RU"/>
        </w:rPr>
        <w:t>Булатовская</w:t>
      </w:r>
      <w:proofErr w:type="spellEnd"/>
      <w:r w:rsidR="002979E5" w:rsidRPr="002979E5">
        <w:rPr>
          <w:lang w:val="ru-RU"/>
        </w:rPr>
        <w:t xml:space="preserve"> СОШ, МКОУ </w:t>
      </w:r>
      <w:proofErr w:type="spellStart"/>
      <w:r w:rsidR="002979E5" w:rsidRPr="002979E5">
        <w:rPr>
          <w:lang w:val="ru-RU"/>
        </w:rPr>
        <w:t>Вагинская</w:t>
      </w:r>
      <w:proofErr w:type="spellEnd"/>
      <w:r w:rsidR="002979E5" w:rsidRPr="002979E5">
        <w:rPr>
          <w:lang w:val="ru-RU"/>
        </w:rPr>
        <w:t xml:space="preserve"> СОШ, МКОУ Владимировская СОШ, МКОУ </w:t>
      </w:r>
      <w:proofErr w:type="spellStart"/>
      <w:r w:rsidR="002979E5" w:rsidRPr="002979E5">
        <w:rPr>
          <w:lang w:val="ru-RU"/>
        </w:rPr>
        <w:t>Краснозаводская</w:t>
      </w:r>
      <w:proofErr w:type="spellEnd"/>
      <w:r w:rsidR="002979E5" w:rsidRPr="002979E5">
        <w:rPr>
          <w:lang w:val="ru-RU"/>
        </w:rPr>
        <w:t xml:space="preserve"> СОШ, МБОУ </w:t>
      </w:r>
      <w:proofErr w:type="spellStart"/>
      <w:r w:rsidR="002979E5" w:rsidRPr="002979E5">
        <w:rPr>
          <w:lang w:val="ru-RU"/>
        </w:rPr>
        <w:t>Критовская</w:t>
      </w:r>
      <w:proofErr w:type="spellEnd"/>
      <w:r w:rsidR="002979E5" w:rsidRPr="002979E5">
        <w:rPr>
          <w:lang w:val="ru-RU"/>
        </w:rPr>
        <w:t xml:space="preserve"> СОШ, МКОУ Чайк</w:t>
      </w:r>
      <w:r w:rsidR="002979E5">
        <w:rPr>
          <w:lang w:val="ru-RU"/>
        </w:rPr>
        <w:t>овская СОШ, МБОУ Юрьевская СОШ</w:t>
      </w:r>
      <w:r w:rsidR="000340A7">
        <w:rPr>
          <w:lang w:val="ru-RU"/>
        </w:rPr>
        <w:t>:</w:t>
      </w:r>
    </w:p>
    <w:p w:rsidR="00AE30A0" w:rsidRDefault="000340A7" w:rsidP="00E54D35">
      <w:pPr>
        <w:ind w:firstLine="709"/>
        <w:jc w:val="both"/>
        <w:rPr>
          <w:lang w:val="ru-RU"/>
        </w:rPr>
      </w:pPr>
      <w:proofErr w:type="gramStart"/>
      <w:r>
        <w:rPr>
          <w:lang w:val="ru-RU"/>
        </w:rPr>
        <w:t>3.1.</w:t>
      </w:r>
      <w:r w:rsidR="00267D3C">
        <w:rPr>
          <w:lang w:val="ru-RU"/>
        </w:rPr>
        <w:t xml:space="preserve"> </w:t>
      </w:r>
      <w:r w:rsidR="00267D3C" w:rsidRPr="00267D3C">
        <w:rPr>
          <w:lang w:val="ru-RU"/>
        </w:rPr>
        <w:t>провести анализ плана работы образовательного учреждения по выявлению и  профилактике преступлений в отношении детей, с учетом анализа сложившейся ситуации и имеющихся ресурсов, включить в него дополнительные меры (в случае целесообразности), в том числе по устранению имеющихся недостатков; четко спланировать мероприятия по профилактике жестокого обраще</w:t>
      </w:r>
      <w:r w:rsidR="00AE30A0">
        <w:rPr>
          <w:lang w:val="ru-RU"/>
        </w:rPr>
        <w:t>ния и насилия в отношении детей, закрепить ответственные лица.</w:t>
      </w:r>
      <w:proofErr w:type="gramEnd"/>
    </w:p>
    <w:p w:rsidR="000340A7" w:rsidRDefault="000340A7" w:rsidP="00E54D35">
      <w:pPr>
        <w:ind w:firstLine="709"/>
        <w:jc w:val="both"/>
        <w:rPr>
          <w:lang w:val="ru-RU"/>
        </w:rPr>
      </w:pPr>
      <w:r>
        <w:rPr>
          <w:lang w:val="ru-RU"/>
        </w:rPr>
        <w:t>3.2. разработать и принять в работу а</w:t>
      </w:r>
      <w:r w:rsidRPr="000340A7">
        <w:rPr>
          <w:lang w:val="ru-RU"/>
        </w:rPr>
        <w:t>лгоритм действий специалистов ОУ в случае появления жалоб ребенка на насилие, а также при наличии травм специфического характера, позволяющих заподозрить факт насилия</w:t>
      </w:r>
      <w:r>
        <w:rPr>
          <w:lang w:val="ru-RU"/>
        </w:rPr>
        <w:t>.</w:t>
      </w:r>
    </w:p>
    <w:p w:rsidR="002979E5" w:rsidRDefault="002979E5" w:rsidP="00E54D35">
      <w:pPr>
        <w:ind w:firstLine="709"/>
        <w:jc w:val="both"/>
        <w:rPr>
          <w:lang w:val="ru-RU"/>
        </w:rPr>
      </w:pPr>
      <w:r>
        <w:rPr>
          <w:lang w:val="ru-RU"/>
        </w:rPr>
        <w:t xml:space="preserve">Информацию о проделанной работе (согласно приложению к данному постановлению) по итогам </w:t>
      </w:r>
      <w:r w:rsidR="00F84EBC">
        <w:rPr>
          <w:lang w:val="ru-RU"/>
        </w:rPr>
        <w:t>работы за период январь-май 2022 года</w:t>
      </w:r>
      <w:r>
        <w:rPr>
          <w:lang w:val="ru-RU"/>
        </w:rPr>
        <w:t xml:space="preserve"> направить в комиссию в срок до 15.06.2022 года; по итогам </w:t>
      </w:r>
      <w:r w:rsidR="00F84EBC">
        <w:rPr>
          <w:lang w:val="ru-RU"/>
        </w:rPr>
        <w:t>работы за период январь-декабрь 2022 года</w:t>
      </w:r>
      <w:r>
        <w:rPr>
          <w:lang w:val="ru-RU"/>
        </w:rPr>
        <w:t xml:space="preserve"> – в срок до 12.01.2023 года</w:t>
      </w:r>
      <w:r w:rsidR="00F84EBC">
        <w:rPr>
          <w:lang w:val="ru-RU"/>
        </w:rPr>
        <w:t>.</w:t>
      </w:r>
    </w:p>
    <w:p w:rsidR="00E54D35" w:rsidRDefault="00E54D35" w:rsidP="00E54D35">
      <w:pPr>
        <w:ind w:firstLine="709"/>
        <w:jc w:val="both"/>
        <w:rPr>
          <w:lang w:val="ru-RU"/>
        </w:rPr>
      </w:pPr>
      <w:r>
        <w:rPr>
          <w:lang w:val="ru-RU"/>
        </w:rPr>
        <w:t xml:space="preserve">3. </w:t>
      </w:r>
      <w:r w:rsidR="009B6EC6">
        <w:rPr>
          <w:lang w:val="ru-RU"/>
        </w:rPr>
        <w:t>КГБУЗ «Боготольская МБ» (О.В. Пятков)</w:t>
      </w:r>
      <w:r w:rsidR="00F84EBC">
        <w:rPr>
          <w:lang w:val="ru-RU"/>
        </w:rPr>
        <w:t xml:space="preserve"> </w:t>
      </w:r>
      <w:r w:rsidR="00AE30A0">
        <w:rPr>
          <w:lang w:val="ru-RU"/>
        </w:rPr>
        <w:t xml:space="preserve">принять меры по обеспечению патронажа семей и </w:t>
      </w:r>
      <w:r w:rsidR="00AE30A0" w:rsidRPr="00AE30A0">
        <w:rPr>
          <w:lang w:val="ru-RU"/>
        </w:rPr>
        <w:t xml:space="preserve">превентивного контроля </w:t>
      </w:r>
      <w:r w:rsidR="00AE30A0">
        <w:rPr>
          <w:lang w:val="ru-RU"/>
        </w:rPr>
        <w:t xml:space="preserve">участковыми педиатрами и </w:t>
      </w:r>
      <w:r w:rsidR="00AE30A0" w:rsidRPr="00AE30A0">
        <w:rPr>
          <w:lang w:val="ru-RU"/>
        </w:rPr>
        <w:t xml:space="preserve">сотрудниками сельских </w:t>
      </w:r>
      <w:proofErr w:type="spellStart"/>
      <w:r w:rsidR="00AE30A0" w:rsidRPr="00AE30A0">
        <w:rPr>
          <w:lang w:val="ru-RU"/>
        </w:rPr>
        <w:t>ФАПов</w:t>
      </w:r>
      <w:proofErr w:type="spellEnd"/>
      <w:r w:rsidR="00AE30A0" w:rsidRPr="00AE30A0">
        <w:rPr>
          <w:lang w:val="ru-RU"/>
        </w:rPr>
        <w:t xml:space="preserve"> за семьями,</w:t>
      </w:r>
      <w:r w:rsidR="00AE30A0">
        <w:rPr>
          <w:lang w:val="ru-RU"/>
        </w:rPr>
        <w:t xml:space="preserve"> </w:t>
      </w:r>
      <w:r w:rsidR="00AE30A0" w:rsidRPr="00AE30A0">
        <w:rPr>
          <w:lang w:val="ru-RU"/>
        </w:rPr>
        <w:t>имеющих малолетних детей</w:t>
      </w:r>
      <w:r w:rsidR="00AE30A0">
        <w:rPr>
          <w:lang w:val="ru-RU"/>
        </w:rPr>
        <w:t xml:space="preserve"> в возрасте до 7 лет, не посещающих дошкольные образовательные учреждения, с закреплением ответственных лиц за осуществление патронажа конкретной семьи.</w:t>
      </w:r>
    </w:p>
    <w:p w:rsidR="00AE30A0" w:rsidRDefault="00AE30A0" w:rsidP="00E54D35">
      <w:pPr>
        <w:ind w:firstLine="709"/>
        <w:jc w:val="both"/>
        <w:rPr>
          <w:lang w:val="ru-RU"/>
        </w:rPr>
      </w:pPr>
      <w:r w:rsidRPr="00AE30A0">
        <w:rPr>
          <w:lang w:val="ru-RU"/>
        </w:rPr>
        <w:t>Ин</w:t>
      </w:r>
      <w:r>
        <w:rPr>
          <w:lang w:val="ru-RU"/>
        </w:rPr>
        <w:t xml:space="preserve">формацию о назначении ответственных лиц (с указанием </w:t>
      </w:r>
      <w:r w:rsidR="0074788F">
        <w:rPr>
          <w:lang w:val="ru-RU"/>
        </w:rPr>
        <w:t xml:space="preserve">ФИО и </w:t>
      </w:r>
      <w:r>
        <w:rPr>
          <w:lang w:val="ru-RU"/>
        </w:rPr>
        <w:t>телефона для связи) за патронаж семей указанной категории представить в комиссию в срок до 15.06.2022 года.</w:t>
      </w:r>
    </w:p>
    <w:p w:rsidR="002F095E" w:rsidRDefault="002F095E" w:rsidP="00E54D35">
      <w:pPr>
        <w:ind w:firstLine="709"/>
        <w:jc w:val="both"/>
        <w:rPr>
          <w:lang w:val="ru-RU"/>
        </w:rPr>
      </w:pPr>
      <w:r>
        <w:rPr>
          <w:lang w:val="ru-RU"/>
        </w:rPr>
        <w:lastRenderedPageBreak/>
        <w:t xml:space="preserve">4. </w:t>
      </w:r>
      <w:proofErr w:type="gramStart"/>
      <w:r w:rsidR="0074788F">
        <w:rPr>
          <w:lang w:val="ru-RU"/>
        </w:rPr>
        <w:t>МО МВД России «Боготольский» (С.А. Мельников)</w:t>
      </w:r>
      <w:r w:rsidRPr="002F095E">
        <w:rPr>
          <w:lang w:val="ru-RU"/>
        </w:rPr>
        <w:t xml:space="preserve"> совместно с образовательным организациям осуществлять взаимное информирование при получении информации о проживании в семье лица, осуждённого за совершение тяжких и особо тяжких преступлений против жизни и половой неприкосновенности несовершеннолетних, а также лица, </w:t>
      </w:r>
      <w:proofErr w:type="spellStart"/>
      <w:r w:rsidRPr="002F095E">
        <w:rPr>
          <w:lang w:val="ru-RU"/>
        </w:rPr>
        <w:t>привлекавшегося</w:t>
      </w:r>
      <w:proofErr w:type="spellEnd"/>
      <w:r w:rsidRPr="002F095E">
        <w:rPr>
          <w:lang w:val="ru-RU"/>
        </w:rPr>
        <w:t xml:space="preserve"> к административной либо уголовной ответственности за совершение правонарушений либо преступлений, связанных с посягательством на здоровье, общественную нравственность, общественный порядок и</w:t>
      </w:r>
      <w:proofErr w:type="gramEnd"/>
      <w:r w:rsidRPr="002F095E">
        <w:rPr>
          <w:lang w:val="ru-RU"/>
        </w:rPr>
        <w:t xml:space="preserve"> общественную безопасность.</w:t>
      </w:r>
    </w:p>
    <w:p w:rsidR="00EB2E42" w:rsidRDefault="002F095E" w:rsidP="00E54D35">
      <w:pPr>
        <w:ind w:firstLine="709"/>
        <w:jc w:val="both"/>
        <w:rPr>
          <w:lang w:val="ru-RU"/>
        </w:rPr>
      </w:pPr>
      <w:r>
        <w:rPr>
          <w:lang w:val="ru-RU"/>
        </w:rPr>
        <w:t xml:space="preserve">5. </w:t>
      </w:r>
      <w:r w:rsidR="00EB2E42">
        <w:rPr>
          <w:lang w:val="ru-RU"/>
        </w:rPr>
        <w:t>Специалистам по опеке и попечительству несовершеннолетних граждан:</w:t>
      </w:r>
    </w:p>
    <w:p w:rsidR="00EB2E42" w:rsidRDefault="00EB2E42" w:rsidP="00E54D35">
      <w:pPr>
        <w:ind w:firstLine="709"/>
        <w:jc w:val="both"/>
        <w:rPr>
          <w:lang w:val="ru-RU"/>
        </w:rPr>
      </w:pPr>
      <w:r>
        <w:rPr>
          <w:lang w:val="ru-RU"/>
        </w:rPr>
        <w:t xml:space="preserve">5.1. усилить </w:t>
      </w:r>
      <w:proofErr w:type="gramStart"/>
      <w:r>
        <w:rPr>
          <w:lang w:val="ru-RU"/>
        </w:rPr>
        <w:t>контроль за</w:t>
      </w:r>
      <w:proofErr w:type="gramEnd"/>
      <w:r>
        <w:rPr>
          <w:lang w:val="ru-RU"/>
        </w:rPr>
        <w:t xml:space="preserve"> воспитанием и содержанием детей, переданных под опеку в замещающие семьи; </w:t>
      </w:r>
    </w:p>
    <w:p w:rsidR="00EB2E42" w:rsidRDefault="00EB2E42" w:rsidP="00E54D35">
      <w:pPr>
        <w:ind w:firstLine="709"/>
        <w:jc w:val="both"/>
        <w:rPr>
          <w:lang w:val="ru-RU"/>
        </w:rPr>
      </w:pPr>
      <w:proofErr w:type="gramStart"/>
      <w:r>
        <w:rPr>
          <w:lang w:val="ru-RU"/>
        </w:rPr>
        <w:t xml:space="preserve">5.2. проводить обследование условий проживания и содержания несовершеннолетних граждан указанной категории в соответствии с </w:t>
      </w:r>
      <w:r w:rsidRPr="00EB2E42">
        <w:rPr>
          <w:lang w:val="ru-RU"/>
        </w:rPr>
        <w:t>правила</w:t>
      </w:r>
      <w:r>
        <w:rPr>
          <w:lang w:val="ru-RU"/>
        </w:rPr>
        <w:t xml:space="preserve">ми </w:t>
      </w:r>
      <w:r w:rsidRPr="00EB2E42">
        <w:rPr>
          <w:lang w:val="ru-RU"/>
        </w:rPr>
        <w:t>осуществления органами опеки и попечительства проверки</w:t>
      </w:r>
      <w:r>
        <w:rPr>
          <w:lang w:val="ru-RU"/>
        </w:rPr>
        <w:t xml:space="preserve"> </w:t>
      </w:r>
      <w:r w:rsidRPr="00EB2E42">
        <w:rPr>
          <w:lang w:val="ru-RU"/>
        </w:rPr>
        <w:t>условий жизни несовершеннолетних подопечных, соблюдения</w:t>
      </w:r>
      <w:r>
        <w:rPr>
          <w:lang w:val="ru-RU"/>
        </w:rPr>
        <w:t xml:space="preserve"> </w:t>
      </w:r>
      <w:r w:rsidRPr="00EB2E42">
        <w:rPr>
          <w:lang w:val="ru-RU"/>
        </w:rPr>
        <w:t>опекунами или попечителями прав и законных интересов</w:t>
      </w:r>
      <w:r>
        <w:rPr>
          <w:lang w:val="ru-RU"/>
        </w:rPr>
        <w:t xml:space="preserve"> </w:t>
      </w:r>
      <w:r w:rsidRPr="00EB2E42">
        <w:rPr>
          <w:lang w:val="ru-RU"/>
        </w:rPr>
        <w:t>несовершеннолетних подопечных, обеспечения сохранности</w:t>
      </w:r>
      <w:r>
        <w:rPr>
          <w:lang w:val="ru-RU"/>
        </w:rPr>
        <w:t xml:space="preserve"> </w:t>
      </w:r>
      <w:r w:rsidRPr="00EB2E42">
        <w:rPr>
          <w:lang w:val="ru-RU"/>
        </w:rPr>
        <w:t>их имущества, а также выполнения опекунами</w:t>
      </w:r>
      <w:r>
        <w:rPr>
          <w:lang w:val="ru-RU"/>
        </w:rPr>
        <w:t xml:space="preserve"> </w:t>
      </w:r>
      <w:r w:rsidRPr="00EB2E42">
        <w:rPr>
          <w:lang w:val="ru-RU"/>
        </w:rPr>
        <w:t>или попечителями требований к осуществлению</w:t>
      </w:r>
      <w:r>
        <w:rPr>
          <w:lang w:val="ru-RU"/>
        </w:rPr>
        <w:t xml:space="preserve"> </w:t>
      </w:r>
      <w:r w:rsidRPr="00EB2E42">
        <w:rPr>
          <w:lang w:val="ru-RU"/>
        </w:rPr>
        <w:t>своих прав и исполнению своих обязанностей</w:t>
      </w:r>
      <w:r>
        <w:rPr>
          <w:lang w:val="ru-RU"/>
        </w:rPr>
        <w:t>, утвержденными п</w:t>
      </w:r>
      <w:r w:rsidRPr="00EB2E42">
        <w:rPr>
          <w:lang w:val="ru-RU"/>
        </w:rPr>
        <w:t>остановление</w:t>
      </w:r>
      <w:r>
        <w:rPr>
          <w:lang w:val="ru-RU"/>
        </w:rPr>
        <w:t>м</w:t>
      </w:r>
      <w:r w:rsidRPr="00EB2E42">
        <w:rPr>
          <w:lang w:val="ru-RU"/>
        </w:rPr>
        <w:t xml:space="preserve"> Правительства РФ от 18.05.2009</w:t>
      </w:r>
      <w:proofErr w:type="gramEnd"/>
      <w:r w:rsidRPr="00EB2E42">
        <w:rPr>
          <w:lang w:val="ru-RU"/>
        </w:rPr>
        <w:t xml:space="preserve"> N 423 (ред. от 10.02.2020) "Об отдельных вопросах осуществления опеки и попечительства в отноше</w:t>
      </w:r>
      <w:r>
        <w:rPr>
          <w:lang w:val="ru-RU"/>
        </w:rPr>
        <w:t>нии несовершеннолетних граждан";</w:t>
      </w:r>
    </w:p>
    <w:p w:rsidR="00EB2E42" w:rsidRDefault="00EB2E42" w:rsidP="00E54D35">
      <w:pPr>
        <w:ind w:firstLine="709"/>
        <w:jc w:val="both"/>
        <w:rPr>
          <w:lang w:val="ru-RU"/>
        </w:rPr>
      </w:pPr>
      <w:r>
        <w:rPr>
          <w:lang w:val="ru-RU"/>
        </w:rPr>
        <w:t xml:space="preserve">5.3. </w:t>
      </w:r>
      <w:r w:rsidRPr="00EB2E42">
        <w:rPr>
          <w:lang w:val="ru-RU"/>
        </w:rPr>
        <w:t>проводить обследование условий проживания и содержания несовершеннолетних граждан указанной категории</w:t>
      </w:r>
      <w:r>
        <w:rPr>
          <w:lang w:val="ru-RU"/>
        </w:rPr>
        <w:t xml:space="preserve"> во взаимодействии с образовательными учреждениями, сельскими советами, а при обследовании семей, имеющих малолетних детей до 7 лет – с привлечением медицинских работников;</w:t>
      </w:r>
    </w:p>
    <w:p w:rsidR="00EB2E42" w:rsidRDefault="00EB2E42" w:rsidP="00E54D35">
      <w:pPr>
        <w:ind w:firstLine="709"/>
        <w:jc w:val="both"/>
        <w:rPr>
          <w:lang w:val="ru-RU"/>
        </w:rPr>
      </w:pPr>
      <w:r>
        <w:rPr>
          <w:lang w:val="ru-RU"/>
        </w:rPr>
        <w:t>5.4. с периодичностью не менее 1 раза в год запрашивать характеристики на семьи указанной категории от сельсоветов по месту жительства семьи, от образовательного учреждения, где обучаются несовершеннолетние опекаемые дети.</w:t>
      </w:r>
    </w:p>
    <w:p w:rsidR="009A1E2C" w:rsidRDefault="0074788F" w:rsidP="00E54D35">
      <w:pPr>
        <w:ind w:firstLine="709"/>
        <w:jc w:val="both"/>
        <w:rPr>
          <w:lang w:val="ru-RU"/>
        </w:rPr>
      </w:pPr>
      <w:r>
        <w:rPr>
          <w:lang w:val="ru-RU"/>
        </w:rPr>
        <w:t>6. КГБУ СО «КЦСОН «Надежда»</w:t>
      </w:r>
      <w:r w:rsidR="009A1E2C">
        <w:rPr>
          <w:lang w:val="ru-RU"/>
        </w:rPr>
        <w:t>:</w:t>
      </w:r>
    </w:p>
    <w:p w:rsidR="00434FB5" w:rsidRDefault="009A1E2C" w:rsidP="00E54D35">
      <w:pPr>
        <w:ind w:firstLine="709"/>
        <w:jc w:val="both"/>
        <w:rPr>
          <w:lang w:val="ru-RU"/>
        </w:rPr>
      </w:pPr>
      <w:r>
        <w:rPr>
          <w:lang w:val="ru-RU"/>
        </w:rPr>
        <w:t>6.1</w:t>
      </w:r>
      <w:r w:rsidR="00434FB5">
        <w:rPr>
          <w:lang w:val="ru-RU"/>
        </w:rPr>
        <w:t>.</w:t>
      </w:r>
      <w:r w:rsidR="0074788F">
        <w:rPr>
          <w:lang w:val="ru-RU"/>
        </w:rPr>
        <w:t xml:space="preserve"> </w:t>
      </w:r>
      <w:r w:rsidR="00434FB5">
        <w:rPr>
          <w:lang w:val="ru-RU"/>
        </w:rPr>
        <w:t>проанализировать эффективность работы, проводимой специалистами, в том числе психологом, с</w:t>
      </w:r>
      <w:r w:rsidR="00434FB5" w:rsidRPr="00434FB5">
        <w:rPr>
          <w:lang w:val="ru-RU"/>
        </w:rPr>
        <w:t>оциально-реабилитационно</w:t>
      </w:r>
      <w:r w:rsidR="00434FB5">
        <w:rPr>
          <w:lang w:val="ru-RU"/>
        </w:rPr>
        <w:t>го</w:t>
      </w:r>
      <w:r w:rsidR="00434FB5" w:rsidRPr="00434FB5">
        <w:rPr>
          <w:lang w:val="ru-RU"/>
        </w:rPr>
        <w:t xml:space="preserve"> отделени</w:t>
      </w:r>
      <w:r w:rsidR="00434FB5">
        <w:rPr>
          <w:lang w:val="ru-RU"/>
        </w:rPr>
        <w:t>я</w:t>
      </w:r>
      <w:r w:rsidR="00434FB5" w:rsidRPr="00434FB5">
        <w:rPr>
          <w:lang w:val="ru-RU"/>
        </w:rPr>
        <w:t xml:space="preserve"> для граждан пожилого возраста, инвалидов и детей с ограниченными возможностями</w:t>
      </w:r>
      <w:r w:rsidR="00434FB5">
        <w:rPr>
          <w:lang w:val="ru-RU"/>
        </w:rPr>
        <w:t>,</w:t>
      </w:r>
      <w:r>
        <w:rPr>
          <w:lang w:val="ru-RU"/>
        </w:rPr>
        <w:t xml:space="preserve"> по профилактике и выявлению насилия и жестокого обращения </w:t>
      </w:r>
      <w:r w:rsidR="00434FB5">
        <w:rPr>
          <w:lang w:val="ru-RU"/>
        </w:rPr>
        <w:t xml:space="preserve">при </w:t>
      </w:r>
      <w:r w:rsidR="0074788F">
        <w:rPr>
          <w:lang w:val="ru-RU"/>
        </w:rPr>
        <w:t>п</w:t>
      </w:r>
      <w:r>
        <w:rPr>
          <w:lang w:val="ru-RU"/>
        </w:rPr>
        <w:t>р</w:t>
      </w:r>
      <w:r w:rsidR="0074788F">
        <w:rPr>
          <w:lang w:val="ru-RU"/>
        </w:rPr>
        <w:t>оведени</w:t>
      </w:r>
      <w:r w:rsidR="00434FB5">
        <w:rPr>
          <w:lang w:val="ru-RU"/>
        </w:rPr>
        <w:t>и</w:t>
      </w:r>
      <w:r w:rsidR="0074788F">
        <w:rPr>
          <w:lang w:val="ru-RU"/>
        </w:rPr>
        <w:t xml:space="preserve"> патронажа семей, имеющих детей</w:t>
      </w:r>
      <w:r>
        <w:rPr>
          <w:lang w:val="ru-RU"/>
        </w:rPr>
        <w:t>-инвалидов и детей</w:t>
      </w:r>
      <w:r w:rsidR="0074788F">
        <w:rPr>
          <w:lang w:val="ru-RU"/>
        </w:rPr>
        <w:t xml:space="preserve"> с ограниченными возможностями</w:t>
      </w:r>
      <w:r>
        <w:rPr>
          <w:lang w:val="ru-RU"/>
        </w:rPr>
        <w:t xml:space="preserve"> здоровья</w:t>
      </w:r>
      <w:r w:rsidR="0074788F">
        <w:rPr>
          <w:lang w:val="ru-RU"/>
        </w:rPr>
        <w:t>, проживающих на т</w:t>
      </w:r>
      <w:r w:rsidR="00434FB5">
        <w:rPr>
          <w:lang w:val="ru-RU"/>
        </w:rPr>
        <w:t>ерритории Боготольского района.</w:t>
      </w:r>
      <w:r w:rsidR="000340A7">
        <w:rPr>
          <w:lang w:val="ru-RU"/>
        </w:rPr>
        <w:t xml:space="preserve"> </w:t>
      </w:r>
      <w:r w:rsidR="00434FB5">
        <w:rPr>
          <w:lang w:val="ru-RU"/>
        </w:rPr>
        <w:t>Результаты проведенного анализа представить в комиссию в срок до 15.06.2022 года.</w:t>
      </w:r>
    </w:p>
    <w:p w:rsidR="009A1E2C" w:rsidRDefault="009A1E2C" w:rsidP="00E54D35">
      <w:pPr>
        <w:ind w:firstLine="709"/>
        <w:jc w:val="both"/>
        <w:rPr>
          <w:lang w:val="ru-RU"/>
        </w:rPr>
      </w:pPr>
      <w:r>
        <w:rPr>
          <w:lang w:val="ru-RU"/>
        </w:rPr>
        <w:t>6.2</w:t>
      </w:r>
      <w:r w:rsidR="00434FB5">
        <w:rPr>
          <w:lang w:val="ru-RU"/>
        </w:rPr>
        <w:t>.</w:t>
      </w:r>
      <w:r>
        <w:rPr>
          <w:lang w:val="ru-RU"/>
        </w:rPr>
        <w:t xml:space="preserve"> провести дополнительные психолого-диагностические мероприятия с несовершеннолетним </w:t>
      </w:r>
      <w:r w:rsidR="00307FFD">
        <w:t>N</w:t>
      </w:r>
      <w:r w:rsidR="00307FFD">
        <w:rPr>
          <w:lang w:val="ru-RU"/>
        </w:rPr>
        <w:t>., 20</w:t>
      </w:r>
      <w:r w:rsidR="003470B7">
        <w:rPr>
          <w:lang w:val="ru-RU"/>
        </w:rPr>
        <w:t xml:space="preserve">09 г.р., </w:t>
      </w:r>
      <w:r>
        <w:rPr>
          <w:lang w:val="ru-RU"/>
        </w:rPr>
        <w:t>(</w:t>
      </w:r>
      <w:proofErr w:type="gramStart"/>
      <w:r>
        <w:rPr>
          <w:lang w:val="ru-RU"/>
        </w:rPr>
        <w:t>с</w:t>
      </w:r>
      <w:proofErr w:type="gramEnd"/>
      <w:r>
        <w:rPr>
          <w:lang w:val="ru-RU"/>
        </w:rPr>
        <w:t xml:space="preserve">. </w:t>
      </w:r>
      <w:proofErr w:type="gramStart"/>
      <w:r>
        <w:rPr>
          <w:lang w:val="ru-RU"/>
        </w:rPr>
        <w:t>Юрьевка</w:t>
      </w:r>
      <w:proofErr w:type="gramEnd"/>
      <w:r>
        <w:rPr>
          <w:lang w:val="ru-RU"/>
        </w:rPr>
        <w:t>) и его семьей, направленные на профилактику и выявление насилия и жестокого обращения с детьми.</w:t>
      </w:r>
      <w:r w:rsidR="000340A7">
        <w:rPr>
          <w:lang w:val="ru-RU"/>
        </w:rPr>
        <w:t xml:space="preserve"> </w:t>
      </w:r>
      <w:r w:rsidR="003470B7">
        <w:rPr>
          <w:lang w:val="ru-RU"/>
        </w:rPr>
        <w:t xml:space="preserve">Результаты проведенной работы </w:t>
      </w:r>
      <w:r>
        <w:rPr>
          <w:lang w:val="ru-RU"/>
        </w:rPr>
        <w:t xml:space="preserve">представить </w:t>
      </w:r>
      <w:r w:rsidR="003470B7">
        <w:rPr>
          <w:lang w:val="ru-RU"/>
        </w:rPr>
        <w:t xml:space="preserve">в комиссию </w:t>
      </w:r>
      <w:r>
        <w:rPr>
          <w:lang w:val="ru-RU"/>
        </w:rPr>
        <w:t>в срок до 01.06.2022 года</w:t>
      </w:r>
      <w:r w:rsidR="003470B7">
        <w:rPr>
          <w:lang w:val="ru-RU"/>
        </w:rPr>
        <w:t>.</w:t>
      </w:r>
    </w:p>
    <w:p w:rsidR="007C6E95" w:rsidRDefault="0074788F" w:rsidP="007C6E95">
      <w:pPr>
        <w:ind w:firstLine="709"/>
        <w:jc w:val="both"/>
        <w:rPr>
          <w:lang w:val="ru-RU"/>
        </w:rPr>
      </w:pPr>
      <w:r>
        <w:rPr>
          <w:lang w:val="ru-RU"/>
        </w:rPr>
        <w:t>7</w:t>
      </w:r>
      <w:r w:rsidR="002F095E">
        <w:rPr>
          <w:lang w:val="ru-RU"/>
        </w:rPr>
        <w:t xml:space="preserve">. </w:t>
      </w:r>
      <w:r w:rsidR="00174428" w:rsidRPr="00853A9F">
        <w:rPr>
          <w:lang w:val="ru-RU"/>
        </w:rPr>
        <w:t xml:space="preserve">Контроль над выполнением постановления возложить на </w:t>
      </w:r>
      <w:r w:rsidR="00573AA7" w:rsidRPr="00853A9F">
        <w:rPr>
          <w:lang w:val="ru-RU"/>
        </w:rPr>
        <w:t xml:space="preserve">заместителя </w:t>
      </w:r>
      <w:r w:rsidR="00174428" w:rsidRPr="00853A9F">
        <w:rPr>
          <w:lang w:val="ru-RU"/>
        </w:rPr>
        <w:t>председателя комиссии по делам несовершеннолетних и</w:t>
      </w:r>
      <w:r w:rsidR="00573AA7" w:rsidRPr="00853A9F">
        <w:rPr>
          <w:lang w:val="ru-RU"/>
        </w:rPr>
        <w:t xml:space="preserve"> защите их прав Е.В.</w:t>
      </w:r>
      <w:r w:rsidR="00267D3C">
        <w:rPr>
          <w:lang w:val="ru-RU"/>
        </w:rPr>
        <w:t xml:space="preserve"> </w:t>
      </w:r>
      <w:proofErr w:type="gramStart"/>
      <w:r w:rsidR="00573AA7" w:rsidRPr="00853A9F">
        <w:rPr>
          <w:lang w:val="ru-RU"/>
        </w:rPr>
        <w:t>Васькину</w:t>
      </w:r>
      <w:proofErr w:type="gramEnd"/>
      <w:r w:rsidR="00573AA7" w:rsidRPr="00853A9F">
        <w:rPr>
          <w:lang w:val="ru-RU"/>
        </w:rPr>
        <w:t>.</w:t>
      </w:r>
    </w:p>
    <w:p w:rsidR="003470B7" w:rsidRDefault="0074788F" w:rsidP="003470B7">
      <w:pPr>
        <w:ind w:firstLine="709"/>
        <w:jc w:val="both"/>
        <w:rPr>
          <w:rFonts w:eastAsiaTheme="minorEastAsia"/>
          <w:b/>
          <w:lang w:val="ru-RU"/>
        </w:rPr>
      </w:pPr>
      <w:r>
        <w:rPr>
          <w:lang w:val="ru-RU"/>
        </w:rPr>
        <w:t>8</w:t>
      </w:r>
      <w:r w:rsidR="00573AA7" w:rsidRPr="00853A9F">
        <w:rPr>
          <w:lang w:val="ru-RU"/>
        </w:rPr>
        <w:t>.</w:t>
      </w:r>
      <w:r w:rsidR="00BE629F">
        <w:rPr>
          <w:lang w:val="ru-RU"/>
        </w:rPr>
        <w:t xml:space="preserve"> </w:t>
      </w:r>
      <w:r w:rsidR="00174428" w:rsidRPr="00853A9F">
        <w:rPr>
          <w:lang w:val="ru-RU"/>
        </w:rPr>
        <w:t>Постановление вступает в силу со дня подписания</w:t>
      </w:r>
      <w:r w:rsidR="00D80B58">
        <w:rPr>
          <w:rFonts w:eastAsiaTheme="minorEastAsia"/>
          <w:b/>
          <w:lang w:val="ru-RU"/>
        </w:rPr>
        <w:t>.</w:t>
      </w:r>
    </w:p>
    <w:p w:rsidR="00F977D8" w:rsidRPr="003470B7" w:rsidRDefault="003470B7" w:rsidP="003470B7">
      <w:pPr>
        <w:ind w:firstLine="709"/>
        <w:jc w:val="both"/>
        <w:rPr>
          <w:rFonts w:eastAsiaTheme="minorEastAsia"/>
          <w:b/>
          <w:lang w:val="ru-RU"/>
        </w:rPr>
      </w:pPr>
      <w:r w:rsidRPr="003470B7">
        <w:rPr>
          <w:lang w:val="ru-RU"/>
        </w:rPr>
        <w:t>Постановление принято открытым голосованием единогласно (9 – «за», «против» – 0, в том числе члены комиссии: 6 – «за», «против» – 0), особого мнения никто не высказывал.</w:t>
      </w:r>
    </w:p>
    <w:p w:rsidR="00F977D8" w:rsidRDefault="00F977D8" w:rsidP="00F977D8">
      <w:pPr>
        <w:ind w:right="-142"/>
        <w:contextualSpacing/>
        <w:rPr>
          <w:lang w:val="ru-RU"/>
        </w:rPr>
      </w:pPr>
    </w:p>
    <w:p w:rsidR="00F977D8" w:rsidRDefault="00F977D8" w:rsidP="00F977D8">
      <w:pPr>
        <w:ind w:right="-142"/>
        <w:contextualSpacing/>
        <w:rPr>
          <w:lang w:val="ru-RU"/>
        </w:rPr>
      </w:pPr>
    </w:p>
    <w:p w:rsidR="003470B7" w:rsidRDefault="003470B7" w:rsidP="00F977D8">
      <w:pPr>
        <w:ind w:right="-142"/>
        <w:contextualSpacing/>
        <w:rPr>
          <w:lang w:val="ru-RU"/>
        </w:rPr>
      </w:pPr>
    </w:p>
    <w:p w:rsidR="00174428" w:rsidRPr="00853A9F" w:rsidRDefault="00AE790A" w:rsidP="00174428">
      <w:pPr>
        <w:spacing w:after="200" w:line="276" w:lineRule="auto"/>
        <w:ind w:right="-143"/>
        <w:rPr>
          <w:rFonts w:eastAsiaTheme="minorEastAsia"/>
          <w:b/>
          <w:lang w:val="ru-RU"/>
        </w:rPr>
      </w:pPr>
      <w:r>
        <w:rPr>
          <w:lang w:val="ru-RU"/>
        </w:rPr>
        <w:t>П</w:t>
      </w:r>
      <w:r w:rsidR="00174428" w:rsidRPr="00853A9F">
        <w:rPr>
          <w:lang w:val="ru-RU"/>
        </w:rPr>
        <w:t>редседател</w:t>
      </w:r>
      <w:r>
        <w:rPr>
          <w:lang w:val="ru-RU"/>
        </w:rPr>
        <w:t>ь</w:t>
      </w:r>
      <w:r w:rsidR="00174428" w:rsidRPr="00853A9F">
        <w:rPr>
          <w:lang w:val="ru-RU"/>
        </w:rPr>
        <w:t xml:space="preserve"> комиссии  </w:t>
      </w:r>
      <w:r w:rsidR="00F977D8">
        <w:rPr>
          <w:lang w:val="ru-RU"/>
        </w:rPr>
        <w:t xml:space="preserve">                                                                             М.Г. Коноваленкова        </w:t>
      </w:r>
    </w:p>
    <w:p w:rsidR="000340A7" w:rsidRDefault="000340A7" w:rsidP="00174428">
      <w:pPr>
        <w:ind w:left="5160"/>
        <w:jc w:val="both"/>
        <w:rPr>
          <w:lang w:val="ru-RU"/>
        </w:rPr>
      </w:pPr>
    </w:p>
    <w:p w:rsidR="00307FFD" w:rsidRDefault="00307FFD" w:rsidP="00174428">
      <w:pPr>
        <w:ind w:left="5160"/>
        <w:jc w:val="both"/>
        <w:rPr>
          <w:lang w:val="ru-RU"/>
        </w:rPr>
      </w:pPr>
      <w:bookmarkStart w:id="0" w:name="_GoBack"/>
      <w:bookmarkEnd w:id="0"/>
    </w:p>
    <w:p w:rsidR="00341107" w:rsidRDefault="00E54D35" w:rsidP="00174428">
      <w:pPr>
        <w:ind w:left="5160"/>
        <w:jc w:val="both"/>
        <w:rPr>
          <w:lang w:val="ru-RU"/>
        </w:rPr>
      </w:pPr>
      <w:r w:rsidRPr="003470B7">
        <w:rPr>
          <w:lang w:val="ru-RU"/>
        </w:rPr>
        <w:lastRenderedPageBreak/>
        <w:t xml:space="preserve">Приложение </w:t>
      </w:r>
      <w:r w:rsidR="00174428" w:rsidRPr="003470B7">
        <w:rPr>
          <w:lang w:val="ru-RU"/>
        </w:rPr>
        <w:t xml:space="preserve">к постановлению </w:t>
      </w:r>
    </w:p>
    <w:p w:rsidR="00341107" w:rsidRDefault="00341107" w:rsidP="00341107">
      <w:pPr>
        <w:ind w:left="5160"/>
        <w:rPr>
          <w:lang w:val="ru-RU"/>
        </w:rPr>
      </w:pPr>
      <w:r>
        <w:rPr>
          <w:lang w:val="ru-RU"/>
        </w:rPr>
        <w:t>комиссии по делам несовершеннолетних и защите их прав Боготольского района</w:t>
      </w:r>
    </w:p>
    <w:p w:rsidR="00174428" w:rsidRPr="003470B7" w:rsidRDefault="00A35A84" w:rsidP="00174428">
      <w:pPr>
        <w:ind w:left="5160"/>
        <w:jc w:val="both"/>
        <w:rPr>
          <w:lang w:val="ru-RU"/>
        </w:rPr>
      </w:pPr>
      <w:r w:rsidRPr="003470B7">
        <w:rPr>
          <w:lang w:val="ru-RU"/>
        </w:rPr>
        <w:t xml:space="preserve">от </w:t>
      </w:r>
      <w:r w:rsidR="00F977D8" w:rsidRPr="003470B7">
        <w:rPr>
          <w:lang w:val="ru-RU"/>
        </w:rPr>
        <w:t>1</w:t>
      </w:r>
      <w:r w:rsidR="00E54D35" w:rsidRPr="003470B7">
        <w:rPr>
          <w:lang w:val="ru-RU"/>
        </w:rPr>
        <w:t>9</w:t>
      </w:r>
      <w:r w:rsidR="00F977D8" w:rsidRPr="003470B7">
        <w:rPr>
          <w:lang w:val="ru-RU"/>
        </w:rPr>
        <w:t>.05.2022</w:t>
      </w:r>
      <w:r w:rsidRPr="003470B7">
        <w:rPr>
          <w:lang w:val="ru-RU"/>
        </w:rPr>
        <w:t xml:space="preserve"> года № </w:t>
      </w:r>
      <w:r w:rsidR="00E54D35" w:rsidRPr="003470B7">
        <w:rPr>
          <w:lang w:val="ru-RU"/>
        </w:rPr>
        <w:t>70</w:t>
      </w:r>
    </w:p>
    <w:p w:rsidR="00E54D35" w:rsidRPr="003470B7" w:rsidRDefault="00E54D35" w:rsidP="00174428">
      <w:pPr>
        <w:ind w:left="5160"/>
        <w:jc w:val="both"/>
        <w:rPr>
          <w:lang w:val="ru-RU"/>
        </w:rPr>
      </w:pPr>
    </w:p>
    <w:p w:rsidR="00E54D35" w:rsidRPr="00E54D35" w:rsidRDefault="00E54D35" w:rsidP="00E54D35">
      <w:pPr>
        <w:jc w:val="center"/>
        <w:rPr>
          <w:rFonts w:eastAsiaTheme="minorHAnsi"/>
          <w:lang w:val="ru-RU" w:eastAsia="en-US"/>
        </w:rPr>
      </w:pPr>
      <w:r w:rsidRPr="00E54D35">
        <w:rPr>
          <w:rFonts w:eastAsiaTheme="minorHAnsi"/>
          <w:lang w:val="ru-RU" w:eastAsia="en-US"/>
        </w:rPr>
        <w:t xml:space="preserve">Аналитическая информация </w:t>
      </w:r>
    </w:p>
    <w:p w:rsidR="00E54D35" w:rsidRPr="00E54D35" w:rsidRDefault="00E54D35" w:rsidP="00E54D35">
      <w:pPr>
        <w:jc w:val="center"/>
        <w:rPr>
          <w:rFonts w:eastAsiaTheme="minorHAnsi"/>
          <w:lang w:val="ru-RU" w:eastAsia="en-US"/>
        </w:rPr>
      </w:pPr>
      <w:r w:rsidRPr="00E54D35">
        <w:rPr>
          <w:rFonts w:eastAsiaTheme="minorHAnsi"/>
          <w:lang w:val="ru-RU" w:eastAsia="en-US"/>
        </w:rPr>
        <w:t xml:space="preserve">о результатах деятельности образовательного учреждения по выявлению и профилактике жестокого обращения и насилия в отношении детей </w:t>
      </w:r>
    </w:p>
    <w:p w:rsidR="00E54D35" w:rsidRPr="00E54D35" w:rsidRDefault="00E54D35" w:rsidP="00E54D35">
      <w:pPr>
        <w:jc w:val="center"/>
        <w:rPr>
          <w:rFonts w:eastAsiaTheme="minorHAnsi"/>
          <w:lang w:val="ru-RU" w:eastAsia="en-US"/>
        </w:rPr>
      </w:pPr>
      <w:r w:rsidRPr="00E54D35">
        <w:rPr>
          <w:rFonts w:eastAsiaTheme="minorHAnsi"/>
          <w:lang w:val="ru-RU" w:eastAsia="en-US"/>
        </w:rPr>
        <w:t>за январь-май 2022 года</w:t>
      </w:r>
    </w:p>
    <w:p w:rsidR="00E54D35" w:rsidRPr="00E54D35" w:rsidRDefault="00E54D35" w:rsidP="00E54D35">
      <w:pPr>
        <w:ind w:firstLine="709"/>
        <w:rPr>
          <w:rFonts w:eastAsiaTheme="minorHAnsi"/>
          <w:lang w:val="ru-RU" w:eastAsia="en-US"/>
        </w:rPr>
      </w:pPr>
      <w:r w:rsidRPr="00E54D35">
        <w:rPr>
          <w:rFonts w:eastAsiaTheme="minorHAnsi"/>
          <w:lang w:val="ru-RU" w:eastAsia="en-US"/>
        </w:rPr>
        <w:t xml:space="preserve">                                     _________________________</w:t>
      </w:r>
    </w:p>
    <w:p w:rsidR="00E54D35" w:rsidRPr="00E54D35" w:rsidRDefault="00E54D35" w:rsidP="00E54D35">
      <w:pPr>
        <w:ind w:firstLine="709"/>
        <w:rPr>
          <w:rFonts w:eastAsiaTheme="minorHAnsi"/>
          <w:lang w:val="ru-RU" w:eastAsia="en-US"/>
        </w:rPr>
      </w:pPr>
      <w:r w:rsidRPr="00E54D35">
        <w:rPr>
          <w:rFonts w:eastAsiaTheme="minorHAnsi"/>
          <w:lang w:val="ru-RU" w:eastAsia="en-US"/>
        </w:rPr>
        <w:t xml:space="preserve">                                                  (указать ОУ)</w:t>
      </w:r>
    </w:p>
    <w:p w:rsidR="00E54D35" w:rsidRPr="00E54D35" w:rsidRDefault="00E54D35" w:rsidP="00E54D35">
      <w:pPr>
        <w:ind w:firstLine="709"/>
        <w:rPr>
          <w:rFonts w:eastAsiaTheme="minorHAnsi"/>
          <w:u w:val="single"/>
          <w:lang w:val="ru-RU" w:eastAsia="en-US"/>
        </w:rPr>
      </w:pPr>
    </w:p>
    <w:p w:rsidR="00E54D35" w:rsidRPr="00E54D35" w:rsidRDefault="00E54D35" w:rsidP="00E54D35">
      <w:pPr>
        <w:ind w:firstLine="709"/>
        <w:jc w:val="center"/>
        <w:rPr>
          <w:rFonts w:eastAsiaTheme="minorHAnsi"/>
          <w:lang w:val="ru-RU" w:eastAsia="en-US"/>
        </w:rPr>
      </w:pPr>
      <w:r w:rsidRPr="00E54D35">
        <w:rPr>
          <w:rFonts w:eastAsiaTheme="minorHAnsi"/>
          <w:lang w:val="ru-RU" w:eastAsia="en-US"/>
        </w:rPr>
        <w:t>Структура аналитической записки:</w:t>
      </w:r>
    </w:p>
    <w:p w:rsidR="00E54D35" w:rsidRPr="00E54D35" w:rsidRDefault="00E54D35" w:rsidP="00E54D35">
      <w:pPr>
        <w:ind w:firstLine="709"/>
        <w:rPr>
          <w:rFonts w:eastAsiaTheme="minorHAnsi"/>
          <w:highlight w:val="yellow"/>
          <w:u w:val="single"/>
          <w:lang w:val="ru-RU" w:eastAsia="en-US"/>
        </w:rPr>
      </w:pP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1.</w:t>
      </w:r>
      <w:r w:rsidRPr="00E54D35">
        <w:rPr>
          <w:rFonts w:eastAsiaTheme="minorHAnsi"/>
          <w:lang w:val="ru-RU" w:eastAsia="en-US"/>
        </w:rPr>
        <w:tab/>
        <w:t>Задачи, поставленные на отчетный период (с учетом анализа результатов проведенной работы за предыдущий период) в сфере профилактики насилия и жестокого обращения с детьми, пренебрежения их нуждами.</w:t>
      </w: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2.</w:t>
      </w:r>
      <w:r w:rsidRPr="00E54D35">
        <w:rPr>
          <w:rFonts w:eastAsiaTheme="minorHAnsi"/>
          <w:lang w:val="ru-RU" w:eastAsia="en-US"/>
        </w:rPr>
        <w:tab/>
        <w:t>Анализ полученных результатов (с указанием количества выявленных случаев насилия и жестокого обращения с детьми; направленных служебных сообщений в правоохранительные органы и комиссию по делам несовершеннолетних и защите их прав Боготольского района; проведенных образовательным учреждением проверок и не подтвердившимся фактам насилия и жестокого обращения с детьми) за отчетный период с предыдущими периодами, динамики происходящих изменений, тенденции роста (снижения) в выявлении жестокого обращения и преступлений в отношении несовершеннолетних, причины роста (снижения).</w:t>
      </w: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3.</w:t>
      </w:r>
      <w:r w:rsidRPr="00E54D35">
        <w:rPr>
          <w:rFonts w:eastAsiaTheme="minorHAnsi"/>
          <w:lang w:val="ru-RU" w:eastAsia="en-US"/>
        </w:rPr>
        <w:tab/>
        <w:t xml:space="preserve">Выявленные причины и условия, способствовавшие насилию </w:t>
      </w:r>
      <w:r w:rsidRPr="00E54D35">
        <w:rPr>
          <w:rFonts w:eastAsiaTheme="minorHAnsi"/>
          <w:lang w:val="ru-RU" w:eastAsia="en-US"/>
        </w:rPr>
        <w:br/>
        <w:t>и жестокому обращению с несовершеннолетними и меры, принятые образовательным учреждением, по их устранению.</w:t>
      </w: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4.</w:t>
      </w:r>
      <w:r w:rsidRPr="00E54D35">
        <w:rPr>
          <w:rFonts w:eastAsiaTheme="minorHAnsi"/>
          <w:lang w:val="ru-RU" w:eastAsia="en-US"/>
        </w:rPr>
        <w:tab/>
        <w:t>Выявленные недостатки в организации деятельности по профилактике насилия и жестокого обращения с детьми, какие удалось устранить.</w:t>
      </w: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5.</w:t>
      </w:r>
      <w:r w:rsidRPr="00E54D35">
        <w:rPr>
          <w:rFonts w:eastAsiaTheme="minorHAnsi"/>
          <w:lang w:val="ru-RU" w:eastAsia="en-US"/>
        </w:rPr>
        <w:tab/>
        <w:t>Принятые меры по повышению эффективности деятельности в сфере профилактики насилия и жестокого обращения с детьми, пренебрежения их нуждами, и их результаты.</w:t>
      </w: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6.       Примеры эффективных практик и проектов.</w:t>
      </w:r>
    </w:p>
    <w:p w:rsidR="00E54D35" w:rsidRPr="00E54D35" w:rsidRDefault="00E34BB1" w:rsidP="00E54D35">
      <w:pPr>
        <w:ind w:firstLine="709"/>
        <w:jc w:val="both"/>
        <w:rPr>
          <w:rFonts w:eastAsiaTheme="minorHAnsi"/>
          <w:lang w:val="ru-RU" w:eastAsia="en-US"/>
        </w:rPr>
      </w:pPr>
      <w:r>
        <w:rPr>
          <w:rFonts w:eastAsiaTheme="minorHAnsi"/>
          <w:lang w:val="ru-RU" w:eastAsia="en-US"/>
        </w:rPr>
        <w:t xml:space="preserve">7.       </w:t>
      </w:r>
      <w:r w:rsidR="00E54D35" w:rsidRPr="00E54D35">
        <w:rPr>
          <w:rFonts w:eastAsiaTheme="minorHAnsi"/>
          <w:lang w:val="ru-RU" w:eastAsia="en-US"/>
        </w:rPr>
        <w:t>Иное.</w:t>
      </w:r>
      <w:r w:rsidR="00E54D35" w:rsidRPr="00E54D35">
        <w:rPr>
          <w:rFonts w:eastAsiaTheme="minorHAnsi"/>
          <w:lang w:val="ru-RU" w:eastAsia="en-US"/>
        </w:rPr>
        <w:tab/>
      </w:r>
    </w:p>
    <w:p w:rsidR="00E54D35" w:rsidRPr="00E54D35" w:rsidRDefault="00E54D35" w:rsidP="00E54D35">
      <w:pPr>
        <w:rPr>
          <w:rFonts w:eastAsiaTheme="minorHAnsi"/>
          <w:b/>
          <w:lang w:val="ru-RU" w:eastAsia="en-US"/>
        </w:rPr>
      </w:pPr>
    </w:p>
    <w:p w:rsidR="00E54D35" w:rsidRPr="00E54D35" w:rsidRDefault="00E54D35" w:rsidP="00E54D35">
      <w:pPr>
        <w:ind w:firstLine="709"/>
        <w:jc w:val="both"/>
        <w:rPr>
          <w:rFonts w:eastAsiaTheme="minorHAnsi"/>
          <w:lang w:val="ru-RU" w:eastAsia="en-US"/>
        </w:rPr>
      </w:pPr>
      <w:r w:rsidRPr="00E54D35">
        <w:rPr>
          <w:rFonts w:eastAsiaTheme="minorHAnsi"/>
          <w:lang w:val="ru-RU" w:eastAsia="en-US"/>
        </w:rPr>
        <w:t xml:space="preserve">Объем записки – не более 3-х стр. 14 (13,5) шрифтом </w:t>
      </w:r>
      <w:proofErr w:type="spellStart"/>
      <w:r w:rsidRPr="00E54D35">
        <w:rPr>
          <w:rFonts w:eastAsiaTheme="minorHAnsi"/>
          <w:lang w:val="ru-RU" w:eastAsia="en-US"/>
        </w:rPr>
        <w:t>Times</w:t>
      </w:r>
      <w:proofErr w:type="spellEnd"/>
      <w:r w:rsidRPr="00E54D35">
        <w:rPr>
          <w:rFonts w:eastAsiaTheme="minorHAnsi"/>
          <w:lang w:val="ru-RU" w:eastAsia="en-US"/>
        </w:rPr>
        <w:t xml:space="preserve"> </w:t>
      </w:r>
      <w:proofErr w:type="spellStart"/>
      <w:r w:rsidRPr="00E54D35">
        <w:rPr>
          <w:rFonts w:eastAsiaTheme="minorHAnsi"/>
          <w:lang w:val="ru-RU" w:eastAsia="en-US"/>
        </w:rPr>
        <w:t>New</w:t>
      </w:r>
      <w:proofErr w:type="spellEnd"/>
      <w:r w:rsidRPr="00E54D35">
        <w:rPr>
          <w:rFonts w:eastAsiaTheme="minorHAnsi"/>
          <w:lang w:val="ru-RU" w:eastAsia="en-US"/>
        </w:rPr>
        <w:t xml:space="preserve"> </w:t>
      </w:r>
      <w:proofErr w:type="spellStart"/>
      <w:r w:rsidRPr="00E54D35">
        <w:rPr>
          <w:rFonts w:eastAsiaTheme="minorHAnsi"/>
          <w:lang w:val="ru-RU" w:eastAsia="en-US"/>
        </w:rPr>
        <w:t>Roman</w:t>
      </w:r>
      <w:proofErr w:type="spellEnd"/>
      <w:r w:rsidRPr="00E54D35">
        <w:rPr>
          <w:rFonts w:eastAsiaTheme="minorHAnsi"/>
          <w:lang w:val="ru-RU" w:eastAsia="en-US"/>
        </w:rPr>
        <w:t>.</w:t>
      </w:r>
    </w:p>
    <w:p w:rsidR="00E54D35" w:rsidRPr="00E54D35" w:rsidRDefault="00E54D35" w:rsidP="00E54D35">
      <w:pPr>
        <w:ind w:firstLine="709"/>
        <w:jc w:val="both"/>
        <w:rPr>
          <w:rFonts w:eastAsia="Calibri"/>
          <w:lang w:val="ru-RU" w:eastAsia="en-US"/>
        </w:rPr>
      </w:pPr>
      <w:r w:rsidRPr="00E54D35">
        <w:rPr>
          <w:rFonts w:eastAsiaTheme="minorHAnsi"/>
          <w:lang w:val="ru-RU" w:eastAsia="en-US"/>
        </w:rPr>
        <w:t xml:space="preserve">Сопроводительное письмо к аналитической записке </w:t>
      </w:r>
      <w:r w:rsidRPr="00E54D35">
        <w:rPr>
          <w:rFonts w:eastAsia="Calibri"/>
          <w:lang w:val="ru-RU" w:eastAsia="en-US"/>
        </w:rPr>
        <w:t>оформляется на бланке образовательного учреждения (1 стр., шрифт 14), адресуется председателю комиссии по делам несовершеннолетних и защите их прав Боготольского</w:t>
      </w:r>
      <w:r w:rsidR="003470B7">
        <w:rPr>
          <w:rFonts w:eastAsia="Calibri"/>
          <w:lang w:val="ru-RU" w:eastAsia="en-US"/>
        </w:rPr>
        <w:t xml:space="preserve"> района.</w:t>
      </w:r>
    </w:p>
    <w:p w:rsidR="00E54D35" w:rsidRPr="00E54D35" w:rsidRDefault="00E54D35" w:rsidP="00E54D35">
      <w:pPr>
        <w:ind w:firstLine="709"/>
        <w:jc w:val="both"/>
        <w:rPr>
          <w:rFonts w:eastAsia="Calibri"/>
          <w:lang w:val="ru-RU" w:eastAsia="en-US"/>
        </w:rPr>
      </w:pPr>
      <w:r w:rsidRPr="00E54D35">
        <w:rPr>
          <w:rFonts w:eastAsia="Calibri"/>
          <w:lang w:val="ru-RU" w:eastAsia="en-US"/>
        </w:rPr>
        <w:t xml:space="preserve">Сопроводительное письмо и аналитическая информация подписывается директором образовательного учреждения, направляется скан-копия одним документом в формате </w:t>
      </w:r>
      <w:r w:rsidR="003470B7">
        <w:rPr>
          <w:rFonts w:eastAsia="Calibri"/>
          <w:lang w:val="ru-RU" w:eastAsia="en-US"/>
        </w:rPr>
        <w:t>«</w:t>
      </w:r>
      <w:proofErr w:type="spellStart"/>
      <w:r w:rsidRPr="00E54D35">
        <w:rPr>
          <w:rFonts w:eastAsia="Calibri"/>
          <w:lang w:eastAsia="en-US"/>
        </w:rPr>
        <w:t>pdf</w:t>
      </w:r>
      <w:proofErr w:type="spellEnd"/>
      <w:r w:rsidR="003470B7">
        <w:rPr>
          <w:rFonts w:eastAsia="Calibri"/>
          <w:lang w:val="ru-RU" w:eastAsia="en-US"/>
        </w:rPr>
        <w:t>»</w:t>
      </w:r>
      <w:r w:rsidRPr="00E54D35">
        <w:rPr>
          <w:rFonts w:eastAsia="Calibri"/>
          <w:lang w:val="ru-RU" w:eastAsia="en-US"/>
        </w:rPr>
        <w:t xml:space="preserve"> на электронный адрес комиссии </w:t>
      </w:r>
      <w:hyperlink r:id="rId5" w:history="1">
        <w:r w:rsidRPr="003470B7">
          <w:rPr>
            <w:rFonts w:eastAsia="Calibri"/>
            <w:color w:val="0000FF" w:themeColor="hyperlink"/>
            <w:u w:val="single"/>
            <w:lang w:val="ru-RU" w:eastAsia="en-US"/>
          </w:rPr>
          <w:t>kdnraionbogotol@mail.ru</w:t>
        </w:r>
      </w:hyperlink>
      <w:r w:rsidRPr="00E54D35">
        <w:rPr>
          <w:rFonts w:eastAsia="Calibri"/>
          <w:lang w:val="ru-RU" w:eastAsia="en-US"/>
        </w:rPr>
        <w:t>.</w:t>
      </w:r>
    </w:p>
    <w:sectPr w:rsidR="00E54D35" w:rsidRPr="00E54D35" w:rsidSect="005944DE">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65"/>
    <w:rsid w:val="000340A7"/>
    <w:rsid w:val="00090486"/>
    <w:rsid w:val="0009458A"/>
    <w:rsid w:val="001027B2"/>
    <w:rsid w:val="001561CA"/>
    <w:rsid w:val="00174428"/>
    <w:rsid w:val="002014B4"/>
    <w:rsid w:val="002024F9"/>
    <w:rsid w:val="0025736B"/>
    <w:rsid w:val="00267D3C"/>
    <w:rsid w:val="0027204F"/>
    <w:rsid w:val="00282431"/>
    <w:rsid w:val="0029187C"/>
    <w:rsid w:val="002979E5"/>
    <w:rsid w:val="002F095E"/>
    <w:rsid w:val="003051EB"/>
    <w:rsid w:val="00307FFD"/>
    <w:rsid w:val="0032246D"/>
    <w:rsid w:val="00341107"/>
    <w:rsid w:val="003470B7"/>
    <w:rsid w:val="0037472D"/>
    <w:rsid w:val="003977FB"/>
    <w:rsid w:val="003C4745"/>
    <w:rsid w:val="00434FB5"/>
    <w:rsid w:val="004720BA"/>
    <w:rsid w:val="00527C10"/>
    <w:rsid w:val="0054578B"/>
    <w:rsid w:val="00573AA7"/>
    <w:rsid w:val="00580E8D"/>
    <w:rsid w:val="005944DE"/>
    <w:rsid w:val="005B40F0"/>
    <w:rsid w:val="00624E9F"/>
    <w:rsid w:val="00624F8F"/>
    <w:rsid w:val="00676B3C"/>
    <w:rsid w:val="006903B5"/>
    <w:rsid w:val="0074788F"/>
    <w:rsid w:val="007C6E95"/>
    <w:rsid w:val="007D7DC7"/>
    <w:rsid w:val="00806F04"/>
    <w:rsid w:val="0082723C"/>
    <w:rsid w:val="0084730F"/>
    <w:rsid w:val="00853A9F"/>
    <w:rsid w:val="00890DC9"/>
    <w:rsid w:val="00892746"/>
    <w:rsid w:val="008A75AC"/>
    <w:rsid w:val="00943958"/>
    <w:rsid w:val="009A1E2C"/>
    <w:rsid w:val="009B6EC6"/>
    <w:rsid w:val="00A35A84"/>
    <w:rsid w:val="00A56032"/>
    <w:rsid w:val="00A97737"/>
    <w:rsid w:val="00AE30A0"/>
    <w:rsid w:val="00AE790A"/>
    <w:rsid w:val="00B81C4A"/>
    <w:rsid w:val="00B910EB"/>
    <w:rsid w:val="00BC0476"/>
    <w:rsid w:val="00BC1B88"/>
    <w:rsid w:val="00BE629F"/>
    <w:rsid w:val="00C12A94"/>
    <w:rsid w:val="00C30265"/>
    <w:rsid w:val="00C405D7"/>
    <w:rsid w:val="00C67094"/>
    <w:rsid w:val="00CE2254"/>
    <w:rsid w:val="00CE469D"/>
    <w:rsid w:val="00D80B58"/>
    <w:rsid w:val="00D93B18"/>
    <w:rsid w:val="00DA0BDD"/>
    <w:rsid w:val="00DD2319"/>
    <w:rsid w:val="00E00B5E"/>
    <w:rsid w:val="00E34BB1"/>
    <w:rsid w:val="00E427DE"/>
    <w:rsid w:val="00E54D35"/>
    <w:rsid w:val="00E66CDD"/>
    <w:rsid w:val="00EB2236"/>
    <w:rsid w:val="00EB2E42"/>
    <w:rsid w:val="00F17FA2"/>
    <w:rsid w:val="00F77AAA"/>
    <w:rsid w:val="00F84EBC"/>
    <w:rsid w:val="00F977D8"/>
    <w:rsid w:val="00FB1667"/>
    <w:rsid w:val="00FC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428"/>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428"/>
    <w:rPr>
      <w:color w:val="0000FF"/>
      <w:u w:val="single"/>
    </w:rPr>
  </w:style>
  <w:style w:type="paragraph" w:styleId="a4">
    <w:name w:val="No Spacing"/>
    <w:uiPriority w:val="1"/>
    <w:qFormat/>
    <w:rsid w:val="00174428"/>
    <w:pPr>
      <w:spacing w:after="0" w:line="240" w:lineRule="auto"/>
    </w:pPr>
  </w:style>
  <w:style w:type="paragraph" w:customStyle="1" w:styleId="a5">
    <w:name w:val="Стиль"/>
    <w:rsid w:val="001744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4428"/>
    <w:pPr>
      <w:spacing w:before="100" w:beforeAutospacing="1" w:after="100" w:afterAutospacing="1"/>
    </w:pPr>
    <w:rPr>
      <w:lang w:val="ru-RU"/>
    </w:rPr>
  </w:style>
  <w:style w:type="character" w:customStyle="1" w:styleId="apple-converted-space">
    <w:name w:val="apple-converted-space"/>
    <w:basedOn w:val="a0"/>
    <w:rsid w:val="00174428"/>
  </w:style>
  <w:style w:type="table" w:styleId="a6">
    <w:name w:val="Table Grid"/>
    <w:basedOn w:val="a1"/>
    <w:rsid w:val="00174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53A9F"/>
    <w:rPr>
      <w:rFonts w:ascii="Tahoma" w:hAnsi="Tahoma" w:cs="Tahoma"/>
      <w:sz w:val="16"/>
      <w:szCs w:val="16"/>
    </w:rPr>
  </w:style>
  <w:style w:type="character" w:customStyle="1" w:styleId="a8">
    <w:name w:val="Текст выноски Знак"/>
    <w:basedOn w:val="a0"/>
    <w:link w:val="a7"/>
    <w:uiPriority w:val="99"/>
    <w:semiHidden/>
    <w:rsid w:val="00853A9F"/>
    <w:rPr>
      <w:rFonts w:ascii="Tahoma" w:eastAsia="Times New Roman" w:hAnsi="Tahoma" w:cs="Tahoma"/>
      <w:sz w:val="16"/>
      <w:szCs w:val="16"/>
      <w:lang w:val="en-US" w:eastAsia="ru-RU"/>
    </w:rPr>
  </w:style>
  <w:style w:type="table" w:customStyle="1" w:styleId="1">
    <w:name w:val="Сетка таблицы1"/>
    <w:basedOn w:val="a1"/>
    <w:next w:val="a6"/>
    <w:uiPriority w:val="59"/>
    <w:rsid w:val="00594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97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428"/>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428"/>
    <w:rPr>
      <w:color w:val="0000FF"/>
      <w:u w:val="single"/>
    </w:rPr>
  </w:style>
  <w:style w:type="paragraph" w:styleId="a4">
    <w:name w:val="No Spacing"/>
    <w:uiPriority w:val="1"/>
    <w:qFormat/>
    <w:rsid w:val="00174428"/>
    <w:pPr>
      <w:spacing w:after="0" w:line="240" w:lineRule="auto"/>
    </w:pPr>
  </w:style>
  <w:style w:type="paragraph" w:customStyle="1" w:styleId="a5">
    <w:name w:val="Стиль"/>
    <w:rsid w:val="001744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4428"/>
    <w:pPr>
      <w:spacing w:before="100" w:beforeAutospacing="1" w:after="100" w:afterAutospacing="1"/>
    </w:pPr>
    <w:rPr>
      <w:lang w:val="ru-RU"/>
    </w:rPr>
  </w:style>
  <w:style w:type="character" w:customStyle="1" w:styleId="apple-converted-space">
    <w:name w:val="apple-converted-space"/>
    <w:basedOn w:val="a0"/>
    <w:rsid w:val="00174428"/>
  </w:style>
  <w:style w:type="table" w:styleId="a6">
    <w:name w:val="Table Grid"/>
    <w:basedOn w:val="a1"/>
    <w:rsid w:val="00174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53A9F"/>
    <w:rPr>
      <w:rFonts w:ascii="Tahoma" w:hAnsi="Tahoma" w:cs="Tahoma"/>
      <w:sz w:val="16"/>
      <w:szCs w:val="16"/>
    </w:rPr>
  </w:style>
  <w:style w:type="character" w:customStyle="1" w:styleId="a8">
    <w:name w:val="Текст выноски Знак"/>
    <w:basedOn w:val="a0"/>
    <w:link w:val="a7"/>
    <w:uiPriority w:val="99"/>
    <w:semiHidden/>
    <w:rsid w:val="00853A9F"/>
    <w:rPr>
      <w:rFonts w:ascii="Tahoma" w:eastAsia="Times New Roman" w:hAnsi="Tahoma" w:cs="Tahoma"/>
      <w:sz w:val="16"/>
      <w:szCs w:val="16"/>
      <w:lang w:val="en-US" w:eastAsia="ru-RU"/>
    </w:rPr>
  </w:style>
  <w:style w:type="table" w:customStyle="1" w:styleId="1">
    <w:name w:val="Сетка таблицы1"/>
    <w:basedOn w:val="a1"/>
    <w:next w:val="a6"/>
    <w:uiPriority w:val="59"/>
    <w:rsid w:val="00594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97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dnraionbogoto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КДНиЗП</cp:lastModifiedBy>
  <cp:revision>2</cp:revision>
  <cp:lastPrinted>2022-05-16T07:11:00Z</cp:lastPrinted>
  <dcterms:created xsi:type="dcterms:W3CDTF">2023-04-17T08:23:00Z</dcterms:created>
  <dcterms:modified xsi:type="dcterms:W3CDTF">2023-04-17T08:23:00Z</dcterms:modified>
</cp:coreProperties>
</file>