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ABAA0" w14:textId="77777777" w:rsidR="0012020A" w:rsidRPr="009E2CAF" w:rsidRDefault="0012020A" w:rsidP="0012020A">
      <w:pPr>
        <w:pStyle w:val="a7"/>
        <w:rPr>
          <w:rFonts w:ascii="Arial" w:hAnsi="Arial" w:cs="Arial"/>
          <w:sz w:val="24"/>
          <w:lang w:val="ru-RU"/>
        </w:rPr>
      </w:pPr>
      <w:r w:rsidRPr="009E2CAF">
        <w:rPr>
          <w:rFonts w:ascii="Arial" w:hAnsi="Arial" w:cs="Arial"/>
          <w:sz w:val="24"/>
        </w:rPr>
        <w:t>Администрация Боготольского района</w:t>
      </w:r>
    </w:p>
    <w:p w14:paraId="2EC65123" w14:textId="77777777" w:rsidR="0012020A" w:rsidRPr="009E2CAF" w:rsidRDefault="0012020A" w:rsidP="0012020A">
      <w:pPr>
        <w:jc w:val="center"/>
        <w:rPr>
          <w:rFonts w:ascii="Arial" w:hAnsi="Arial" w:cs="Arial"/>
          <w:b/>
          <w:bCs/>
          <w:sz w:val="24"/>
          <w:szCs w:val="24"/>
        </w:rPr>
      </w:pPr>
      <w:r w:rsidRPr="009E2CAF">
        <w:rPr>
          <w:rFonts w:ascii="Arial" w:hAnsi="Arial" w:cs="Arial"/>
          <w:b/>
          <w:bCs/>
          <w:sz w:val="24"/>
          <w:szCs w:val="24"/>
        </w:rPr>
        <w:t>Красноярского края</w:t>
      </w:r>
    </w:p>
    <w:p w14:paraId="09236A5C" w14:textId="77777777" w:rsidR="0012020A" w:rsidRPr="009E2CAF" w:rsidRDefault="0012020A" w:rsidP="0012020A">
      <w:pPr>
        <w:jc w:val="center"/>
        <w:rPr>
          <w:rFonts w:ascii="Arial" w:hAnsi="Arial" w:cs="Arial"/>
          <w:b/>
          <w:bCs/>
          <w:sz w:val="24"/>
          <w:szCs w:val="24"/>
        </w:rPr>
      </w:pPr>
    </w:p>
    <w:p w14:paraId="2EB3F934" w14:textId="77777777" w:rsidR="0012020A" w:rsidRPr="009E2CAF" w:rsidRDefault="0012020A" w:rsidP="0012020A">
      <w:pPr>
        <w:jc w:val="center"/>
        <w:rPr>
          <w:rFonts w:ascii="Arial" w:hAnsi="Arial" w:cs="Arial"/>
          <w:b/>
          <w:bCs/>
          <w:sz w:val="24"/>
          <w:szCs w:val="24"/>
        </w:rPr>
      </w:pPr>
      <w:r w:rsidRPr="009E2CAF">
        <w:rPr>
          <w:rFonts w:ascii="Arial" w:hAnsi="Arial" w:cs="Arial"/>
          <w:b/>
          <w:bCs/>
          <w:sz w:val="24"/>
          <w:szCs w:val="24"/>
        </w:rPr>
        <w:t>ПОСТАНОВЛЕНИЕ</w:t>
      </w:r>
    </w:p>
    <w:p w14:paraId="496C190E" w14:textId="77777777" w:rsidR="0012020A" w:rsidRPr="009E2CAF" w:rsidRDefault="0012020A" w:rsidP="0012020A">
      <w:pPr>
        <w:jc w:val="center"/>
        <w:rPr>
          <w:rFonts w:ascii="Arial" w:hAnsi="Arial" w:cs="Arial"/>
          <w:bCs/>
          <w:sz w:val="24"/>
          <w:szCs w:val="24"/>
        </w:rPr>
      </w:pPr>
    </w:p>
    <w:p w14:paraId="530A0DC5" w14:textId="03C75C92" w:rsidR="0012020A" w:rsidRPr="009E2CAF" w:rsidRDefault="007A457A" w:rsidP="007A457A">
      <w:pPr>
        <w:tabs>
          <w:tab w:val="left" w:pos="4111"/>
          <w:tab w:val="left" w:pos="4536"/>
          <w:tab w:val="right" w:pos="9353"/>
        </w:tabs>
        <w:jc w:val="both"/>
        <w:rPr>
          <w:rFonts w:ascii="Arial" w:eastAsia="Calibri" w:hAnsi="Arial" w:cs="Arial"/>
          <w:sz w:val="24"/>
          <w:szCs w:val="24"/>
        </w:rPr>
      </w:pPr>
      <w:r w:rsidRPr="009E2CAF">
        <w:rPr>
          <w:rFonts w:ascii="Arial" w:eastAsia="Calibri" w:hAnsi="Arial" w:cs="Arial"/>
          <w:sz w:val="24"/>
          <w:szCs w:val="24"/>
        </w:rPr>
        <w:t>«</w:t>
      </w:r>
      <w:r w:rsidR="009E2CAF" w:rsidRPr="009E2CAF">
        <w:rPr>
          <w:rFonts w:ascii="Arial" w:eastAsia="Calibri" w:hAnsi="Arial" w:cs="Arial"/>
          <w:sz w:val="24"/>
          <w:szCs w:val="24"/>
        </w:rPr>
        <w:t>19»</w:t>
      </w:r>
      <w:r w:rsidRPr="009E2CAF">
        <w:rPr>
          <w:rFonts w:ascii="Arial" w:eastAsia="Calibri" w:hAnsi="Arial" w:cs="Arial"/>
          <w:sz w:val="24"/>
          <w:szCs w:val="24"/>
        </w:rPr>
        <w:t xml:space="preserve"> марта 2025 года</w:t>
      </w:r>
      <w:r w:rsidRPr="009E2CAF">
        <w:rPr>
          <w:rFonts w:ascii="Arial" w:eastAsia="Calibri" w:hAnsi="Arial" w:cs="Arial"/>
          <w:sz w:val="24"/>
          <w:szCs w:val="24"/>
        </w:rPr>
        <w:tab/>
        <w:t>г. Боготол</w:t>
      </w:r>
      <w:r w:rsidRPr="009E2CAF">
        <w:rPr>
          <w:rFonts w:ascii="Arial" w:eastAsia="Calibri" w:hAnsi="Arial" w:cs="Arial"/>
          <w:sz w:val="24"/>
          <w:szCs w:val="24"/>
        </w:rPr>
        <w:tab/>
        <w:t xml:space="preserve">№ </w:t>
      </w:r>
      <w:r w:rsidR="00614931" w:rsidRPr="009E2CAF">
        <w:rPr>
          <w:rFonts w:ascii="Arial" w:eastAsia="Calibri" w:hAnsi="Arial" w:cs="Arial"/>
          <w:sz w:val="24"/>
          <w:szCs w:val="24"/>
        </w:rPr>
        <w:t>79</w:t>
      </w:r>
      <w:r w:rsidRPr="009E2CAF">
        <w:rPr>
          <w:rFonts w:ascii="Arial" w:eastAsia="Calibri" w:hAnsi="Arial" w:cs="Arial"/>
          <w:sz w:val="24"/>
          <w:szCs w:val="24"/>
        </w:rPr>
        <w:t xml:space="preserve"> -п</w:t>
      </w:r>
    </w:p>
    <w:p w14:paraId="43BF16AF" w14:textId="77777777" w:rsidR="007A457A" w:rsidRPr="009E2CAF" w:rsidRDefault="007A457A" w:rsidP="0012020A">
      <w:pPr>
        <w:jc w:val="both"/>
        <w:rPr>
          <w:rFonts w:ascii="Arial" w:hAnsi="Arial" w:cs="Arial"/>
          <w:sz w:val="24"/>
          <w:szCs w:val="24"/>
        </w:rPr>
      </w:pPr>
    </w:p>
    <w:p w14:paraId="14D6026E" w14:textId="77777777" w:rsidR="009E6E86" w:rsidRPr="009E2CAF" w:rsidRDefault="009E6E86" w:rsidP="0012020A">
      <w:pPr>
        <w:jc w:val="both"/>
        <w:rPr>
          <w:rFonts w:ascii="Arial" w:hAnsi="Arial" w:cs="Arial"/>
          <w:sz w:val="24"/>
          <w:szCs w:val="24"/>
        </w:rPr>
      </w:pPr>
    </w:p>
    <w:p w14:paraId="7127FB0B" w14:textId="77777777" w:rsidR="0012020A" w:rsidRPr="009E2CAF" w:rsidRDefault="0012020A" w:rsidP="009E6E86">
      <w:pPr>
        <w:autoSpaceDE w:val="0"/>
        <w:autoSpaceDN w:val="0"/>
        <w:adjustRightInd w:val="0"/>
        <w:ind w:firstLine="708"/>
        <w:jc w:val="both"/>
        <w:rPr>
          <w:rFonts w:ascii="Arial" w:eastAsiaTheme="minorHAnsi" w:hAnsi="Arial" w:cs="Arial"/>
          <w:sz w:val="24"/>
          <w:szCs w:val="24"/>
          <w:lang w:eastAsia="en-US"/>
        </w:rPr>
      </w:pPr>
      <w:r w:rsidRPr="009E2CAF">
        <w:rPr>
          <w:rFonts w:ascii="Arial" w:eastAsiaTheme="minorHAnsi" w:hAnsi="Arial" w:cs="Arial"/>
          <w:sz w:val="24"/>
          <w:szCs w:val="24"/>
          <w:lang w:eastAsia="en-US"/>
        </w:rPr>
        <w:t>Об утверждении П</w:t>
      </w:r>
      <w:r w:rsidR="001D058E" w:rsidRPr="009E2CAF">
        <w:rPr>
          <w:rFonts w:ascii="Arial" w:eastAsiaTheme="minorHAnsi" w:hAnsi="Arial" w:cs="Arial"/>
          <w:sz w:val="24"/>
          <w:szCs w:val="24"/>
          <w:lang w:eastAsia="en-US"/>
        </w:rPr>
        <w:t>орядка</w:t>
      </w:r>
      <w:r w:rsidR="0050474C" w:rsidRPr="009E2CAF">
        <w:rPr>
          <w:rFonts w:ascii="Arial" w:eastAsiaTheme="minorHAnsi" w:hAnsi="Arial" w:cs="Arial"/>
          <w:sz w:val="24"/>
          <w:szCs w:val="24"/>
          <w:lang w:eastAsia="en-US"/>
        </w:rPr>
        <w:t xml:space="preserve"> действий по</w:t>
      </w:r>
      <w:r w:rsidRPr="009E2CAF">
        <w:rPr>
          <w:rFonts w:ascii="Arial" w:eastAsiaTheme="minorHAnsi" w:hAnsi="Arial" w:cs="Arial"/>
          <w:sz w:val="24"/>
          <w:szCs w:val="24"/>
          <w:lang w:eastAsia="en-US"/>
        </w:rPr>
        <w:t xml:space="preserve"> ликвидации </w:t>
      </w:r>
      <w:r w:rsidR="0050474C" w:rsidRPr="009E2CAF">
        <w:rPr>
          <w:rFonts w:ascii="Arial" w:eastAsiaTheme="minorHAnsi" w:hAnsi="Arial" w:cs="Arial"/>
          <w:sz w:val="24"/>
          <w:szCs w:val="24"/>
          <w:lang w:eastAsia="en-US"/>
        </w:rPr>
        <w:t>последствий аварийных ситуаций в сфере теплоснабжения в муниципальном образовании</w:t>
      </w:r>
    </w:p>
    <w:p w14:paraId="25D6C0F8" w14:textId="77777777" w:rsidR="0012020A" w:rsidRPr="009E2CAF" w:rsidRDefault="0012020A" w:rsidP="009E6E86">
      <w:pPr>
        <w:autoSpaceDE w:val="0"/>
        <w:autoSpaceDN w:val="0"/>
        <w:adjustRightInd w:val="0"/>
        <w:ind w:firstLine="709"/>
        <w:jc w:val="both"/>
        <w:rPr>
          <w:rFonts w:ascii="Arial" w:eastAsiaTheme="minorHAnsi" w:hAnsi="Arial" w:cs="Arial"/>
          <w:sz w:val="24"/>
          <w:szCs w:val="24"/>
          <w:lang w:eastAsia="en-US"/>
        </w:rPr>
      </w:pPr>
      <w:r w:rsidRPr="009E2CAF">
        <w:rPr>
          <w:rFonts w:ascii="Arial" w:eastAsiaTheme="minorHAnsi" w:hAnsi="Arial" w:cs="Arial"/>
          <w:sz w:val="24"/>
          <w:szCs w:val="24"/>
          <w:lang w:eastAsia="en-US"/>
        </w:rPr>
        <w:t>В соответствии с Федеральным законом Российской Федерации от 06 октября 2003 г. № 131-ФЗ «Об общих принципах организации местного самоуправления в Российской Федерации», Федеральным законом от 21 декабря 1994 г. № 68-ФЗ «О защите населения и территорий от чрезвычайных ситуаций природного и техногенного характера», Федеральным законом от 27 июля 2010 г. № 190-ФЗ «О теплоснабжении», Федеральным законом от 07 декабря 2011 г. № 416-ФЗ «О водоснабжении и водоотведении», приказом Министерства энергетики Российской Федерации от 1</w:t>
      </w:r>
      <w:r w:rsidR="0050474C" w:rsidRPr="009E2CAF">
        <w:rPr>
          <w:rFonts w:ascii="Arial" w:eastAsiaTheme="minorHAnsi" w:hAnsi="Arial" w:cs="Arial"/>
          <w:sz w:val="24"/>
          <w:szCs w:val="24"/>
          <w:lang w:eastAsia="en-US"/>
        </w:rPr>
        <w:t>3</w:t>
      </w:r>
      <w:r w:rsidRPr="009E2CAF">
        <w:rPr>
          <w:rFonts w:ascii="Arial" w:eastAsiaTheme="minorHAnsi" w:hAnsi="Arial" w:cs="Arial"/>
          <w:sz w:val="24"/>
          <w:szCs w:val="24"/>
          <w:lang w:eastAsia="en-US"/>
        </w:rPr>
        <w:t xml:space="preserve"> </w:t>
      </w:r>
      <w:r w:rsidR="0050474C" w:rsidRPr="009E2CAF">
        <w:rPr>
          <w:rFonts w:ascii="Arial" w:eastAsiaTheme="minorHAnsi" w:hAnsi="Arial" w:cs="Arial"/>
          <w:sz w:val="24"/>
          <w:szCs w:val="24"/>
          <w:lang w:eastAsia="en-US"/>
        </w:rPr>
        <w:t>ноября</w:t>
      </w:r>
      <w:r w:rsidRPr="009E2CAF">
        <w:rPr>
          <w:rFonts w:ascii="Arial" w:eastAsiaTheme="minorHAnsi" w:hAnsi="Arial" w:cs="Arial"/>
          <w:sz w:val="24"/>
          <w:szCs w:val="24"/>
          <w:lang w:eastAsia="en-US"/>
        </w:rPr>
        <w:t xml:space="preserve"> 20</w:t>
      </w:r>
      <w:r w:rsidR="0050474C" w:rsidRPr="009E2CAF">
        <w:rPr>
          <w:rFonts w:ascii="Arial" w:eastAsiaTheme="minorHAnsi" w:hAnsi="Arial" w:cs="Arial"/>
          <w:sz w:val="24"/>
          <w:szCs w:val="24"/>
          <w:lang w:eastAsia="en-US"/>
        </w:rPr>
        <w:t>24</w:t>
      </w:r>
      <w:r w:rsidRPr="009E2CAF">
        <w:rPr>
          <w:rFonts w:ascii="Arial" w:eastAsiaTheme="minorHAnsi" w:hAnsi="Arial" w:cs="Arial"/>
          <w:sz w:val="24"/>
          <w:szCs w:val="24"/>
          <w:lang w:eastAsia="en-US"/>
        </w:rPr>
        <w:t xml:space="preserve"> г. № </w:t>
      </w:r>
      <w:r w:rsidR="0050474C" w:rsidRPr="009E2CAF">
        <w:rPr>
          <w:rFonts w:ascii="Arial" w:eastAsiaTheme="minorHAnsi" w:hAnsi="Arial" w:cs="Arial"/>
          <w:sz w:val="24"/>
          <w:szCs w:val="24"/>
          <w:lang w:eastAsia="en-US"/>
        </w:rPr>
        <w:t>2234</w:t>
      </w:r>
      <w:r w:rsidRPr="009E2CAF">
        <w:rPr>
          <w:rFonts w:ascii="Arial" w:eastAsiaTheme="minorHAnsi" w:hAnsi="Arial" w:cs="Arial"/>
          <w:sz w:val="24"/>
          <w:szCs w:val="24"/>
          <w:lang w:eastAsia="en-US"/>
        </w:rPr>
        <w:t xml:space="preserve"> «Об утверждении </w:t>
      </w:r>
      <w:r w:rsidR="0050474C" w:rsidRPr="009E2CAF">
        <w:rPr>
          <w:rFonts w:ascii="Arial" w:eastAsiaTheme="minorHAnsi" w:hAnsi="Arial" w:cs="Arial"/>
          <w:sz w:val="24"/>
          <w:szCs w:val="24"/>
          <w:lang w:eastAsia="en-US"/>
        </w:rPr>
        <w:t>П</w:t>
      </w:r>
      <w:r w:rsidRPr="009E2CAF">
        <w:rPr>
          <w:rFonts w:ascii="Arial" w:eastAsiaTheme="minorHAnsi" w:hAnsi="Arial" w:cs="Arial"/>
          <w:sz w:val="24"/>
          <w:szCs w:val="24"/>
          <w:lang w:eastAsia="en-US"/>
        </w:rPr>
        <w:t>равил о</w:t>
      </w:r>
      <w:r w:rsidR="0050474C" w:rsidRPr="009E2CAF">
        <w:rPr>
          <w:rFonts w:ascii="Arial" w:eastAsiaTheme="minorHAnsi" w:hAnsi="Arial" w:cs="Arial"/>
          <w:sz w:val="24"/>
          <w:szCs w:val="24"/>
          <w:lang w:eastAsia="en-US"/>
        </w:rPr>
        <w:t>беспечения</w:t>
      </w:r>
      <w:r w:rsidRPr="009E2CAF">
        <w:rPr>
          <w:rFonts w:ascii="Arial" w:eastAsiaTheme="minorHAnsi" w:hAnsi="Arial" w:cs="Arial"/>
          <w:sz w:val="24"/>
          <w:szCs w:val="24"/>
          <w:lang w:eastAsia="en-US"/>
        </w:rPr>
        <w:t xml:space="preserve"> готовности к отопительному периоду</w:t>
      </w:r>
      <w:r w:rsidR="0050474C" w:rsidRPr="009E2CAF">
        <w:rPr>
          <w:rFonts w:ascii="Arial" w:eastAsiaTheme="minorHAnsi" w:hAnsi="Arial" w:cs="Arial"/>
          <w:sz w:val="24"/>
          <w:szCs w:val="24"/>
          <w:lang w:eastAsia="en-US"/>
        </w:rPr>
        <w:t xml:space="preserve"> и Порядка проведения оценки обеспечения готовности к отопительному периоду</w:t>
      </w:r>
      <w:r w:rsidRPr="009E2CAF">
        <w:rPr>
          <w:rFonts w:ascii="Arial" w:eastAsiaTheme="minorHAnsi" w:hAnsi="Arial" w:cs="Arial"/>
          <w:sz w:val="24"/>
          <w:szCs w:val="24"/>
          <w:lang w:eastAsia="en-US"/>
        </w:rPr>
        <w:t xml:space="preserve">», в соответствии с Жилищным кодексом Российской Федерации от 29 декабря 2004 г. № 188-ФЗ, </w:t>
      </w:r>
    </w:p>
    <w:p w14:paraId="3AB5BA31" w14:textId="77777777" w:rsidR="0012020A" w:rsidRPr="009E2CAF" w:rsidRDefault="0012020A" w:rsidP="007E01FE">
      <w:pPr>
        <w:autoSpaceDE w:val="0"/>
        <w:autoSpaceDN w:val="0"/>
        <w:adjustRightInd w:val="0"/>
        <w:ind w:firstLine="708"/>
        <w:jc w:val="both"/>
        <w:rPr>
          <w:rFonts w:ascii="Arial" w:eastAsiaTheme="minorHAnsi" w:hAnsi="Arial" w:cs="Arial"/>
          <w:sz w:val="24"/>
          <w:szCs w:val="24"/>
          <w:lang w:eastAsia="en-US"/>
        </w:rPr>
      </w:pPr>
      <w:r w:rsidRPr="009E2CAF">
        <w:rPr>
          <w:rFonts w:ascii="Arial" w:eastAsiaTheme="minorHAnsi" w:hAnsi="Arial" w:cs="Arial"/>
          <w:sz w:val="24"/>
          <w:szCs w:val="24"/>
          <w:lang w:eastAsia="en-US"/>
        </w:rPr>
        <w:t>ПОСТАНОВЛЯЮ:</w:t>
      </w:r>
    </w:p>
    <w:p w14:paraId="68B4CA4E" w14:textId="77777777" w:rsidR="0012020A" w:rsidRPr="009E2CAF" w:rsidRDefault="0012020A" w:rsidP="009E6E86">
      <w:pPr>
        <w:pStyle w:val="ad"/>
        <w:numPr>
          <w:ilvl w:val="0"/>
          <w:numId w:val="1"/>
        </w:numPr>
        <w:autoSpaceDE w:val="0"/>
        <w:autoSpaceDN w:val="0"/>
        <w:adjustRightInd w:val="0"/>
        <w:ind w:left="0" w:firstLine="708"/>
        <w:jc w:val="both"/>
        <w:rPr>
          <w:rFonts w:ascii="Arial" w:eastAsiaTheme="minorHAnsi" w:hAnsi="Arial" w:cs="Arial"/>
          <w:sz w:val="24"/>
          <w:szCs w:val="24"/>
          <w:lang w:eastAsia="en-US"/>
        </w:rPr>
      </w:pPr>
      <w:r w:rsidRPr="009E2CAF">
        <w:rPr>
          <w:rFonts w:ascii="Arial" w:eastAsiaTheme="minorHAnsi" w:hAnsi="Arial" w:cs="Arial"/>
          <w:sz w:val="24"/>
          <w:szCs w:val="24"/>
          <w:lang w:eastAsia="en-US"/>
        </w:rPr>
        <w:t xml:space="preserve">Утвердить прилагаемый Порядок </w:t>
      </w:r>
      <w:r w:rsidR="001D058E" w:rsidRPr="009E2CAF">
        <w:rPr>
          <w:rFonts w:ascii="Arial" w:eastAsiaTheme="minorHAnsi" w:hAnsi="Arial" w:cs="Arial"/>
          <w:sz w:val="24"/>
          <w:szCs w:val="24"/>
          <w:lang w:eastAsia="en-US"/>
        </w:rPr>
        <w:t>действий по ликвидации последствий аварийных ситуаций в сфере теплоснабжения в муниципальном образовании</w:t>
      </w:r>
      <w:r w:rsidRPr="009E2CAF">
        <w:rPr>
          <w:rFonts w:ascii="Arial" w:eastAsiaTheme="minorHAnsi" w:hAnsi="Arial" w:cs="Arial"/>
          <w:sz w:val="24"/>
          <w:szCs w:val="24"/>
          <w:lang w:eastAsia="en-US"/>
        </w:rPr>
        <w:t>.</w:t>
      </w:r>
    </w:p>
    <w:p w14:paraId="7AC210BD" w14:textId="77777777" w:rsidR="00EE21A6" w:rsidRPr="009E2CAF" w:rsidRDefault="00EE21A6" w:rsidP="009E6E86">
      <w:pPr>
        <w:pStyle w:val="ad"/>
        <w:numPr>
          <w:ilvl w:val="0"/>
          <w:numId w:val="1"/>
        </w:numPr>
        <w:autoSpaceDE w:val="0"/>
        <w:autoSpaceDN w:val="0"/>
        <w:adjustRightInd w:val="0"/>
        <w:ind w:left="0" w:firstLine="708"/>
        <w:jc w:val="both"/>
        <w:rPr>
          <w:rFonts w:ascii="Arial" w:eastAsiaTheme="minorHAnsi" w:hAnsi="Arial" w:cs="Arial"/>
          <w:sz w:val="24"/>
          <w:szCs w:val="24"/>
          <w:lang w:eastAsia="en-US"/>
        </w:rPr>
      </w:pPr>
      <w:r w:rsidRPr="009E2CAF">
        <w:rPr>
          <w:rFonts w:ascii="Arial" w:eastAsiaTheme="minorHAnsi" w:hAnsi="Arial" w:cs="Arial"/>
          <w:sz w:val="24"/>
          <w:szCs w:val="24"/>
          <w:lang w:eastAsia="en-US"/>
        </w:rPr>
        <w:t xml:space="preserve">Признать утратившим силу </w:t>
      </w:r>
      <w:r w:rsidR="00B536C2" w:rsidRPr="009E2CAF">
        <w:rPr>
          <w:rFonts w:ascii="Arial" w:eastAsiaTheme="minorHAnsi" w:hAnsi="Arial" w:cs="Arial"/>
          <w:sz w:val="24"/>
          <w:szCs w:val="24"/>
          <w:lang w:eastAsia="en-US"/>
        </w:rPr>
        <w:t>постановление</w:t>
      </w:r>
      <w:r w:rsidR="00E248C2" w:rsidRPr="009E2CAF">
        <w:rPr>
          <w:rFonts w:ascii="Arial" w:eastAsiaTheme="minorHAnsi" w:hAnsi="Arial" w:cs="Arial"/>
          <w:sz w:val="24"/>
          <w:szCs w:val="24"/>
          <w:lang w:eastAsia="en-US"/>
        </w:rPr>
        <w:t xml:space="preserve"> администрации Бого</w:t>
      </w:r>
      <w:r w:rsidR="004A0324" w:rsidRPr="009E2CAF">
        <w:rPr>
          <w:rFonts w:ascii="Arial" w:eastAsiaTheme="minorHAnsi" w:hAnsi="Arial" w:cs="Arial"/>
          <w:sz w:val="24"/>
          <w:szCs w:val="24"/>
          <w:lang w:eastAsia="en-US"/>
        </w:rPr>
        <w:t>т</w:t>
      </w:r>
      <w:r w:rsidR="00E248C2" w:rsidRPr="009E2CAF">
        <w:rPr>
          <w:rFonts w:ascii="Arial" w:eastAsiaTheme="minorHAnsi" w:hAnsi="Arial" w:cs="Arial"/>
          <w:sz w:val="24"/>
          <w:szCs w:val="24"/>
          <w:lang w:eastAsia="en-US"/>
        </w:rPr>
        <w:t>ольского района</w:t>
      </w:r>
      <w:r w:rsidR="00B536C2" w:rsidRPr="009E2CAF">
        <w:rPr>
          <w:rFonts w:ascii="Arial" w:eastAsiaTheme="minorHAnsi" w:hAnsi="Arial" w:cs="Arial"/>
          <w:sz w:val="24"/>
          <w:szCs w:val="24"/>
          <w:lang w:eastAsia="en-US"/>
        </w:rPr>
        <w:t xml:space="preserve"> от 01 ноября </w:t>
      </w:r>
      <w:r w:rsidRPr="009E2CAF">
        <w:rPr>
          <w:rFonts w:ascii="Arial" w:eastAsiaTheme="minorHAnsi" w:hAnsi="Arial" w:cs="Arial"/>
          <w:sz w:val="24"/>
          <w:szCs w:val="24"/>
          <w:lang w:eastAsia="en-US"/>
        </w:rPr>
        <w:t>2023 г. № 651-п</w:t>
      </w:r>
      <w:r w:rsidR="0070742A" w:rsidRPr="009E2CAF">
        <w:rPr>
          <w:rFonts w:ascii="Arial" w:eastAsiaTheme="minorHAnsi" w:hAnsi="Arial" w:cs="Arial"/>
          <w:sz w:val="24"/>
          <w:szCs w:val="24"/>
          <w:lang w:eastAsia="en-US"/>
        </w:rPr>
        <w:t xml:space="preserve"> </w:t>
      </w:r>
      <w:r w:rsidR="0070742A" w:rsidRPr="009E2CAF">
        <w:rPr>
          <w:rFonts w:ascii="Arial" w:hAnsi="Arial" w:cs="Arial"/>
          <w:sz w:val="24"/>
          <w:szCs w:val="24"/>
        </w:rPr>
        <w:t>«</w:t>
      </w:r>
      <w:r w:rsidR="0070742A" w:rsidRPr="009E2CAF">
        <w:rPr>
          <w:rFonts w:ascii="Arial" w:eastAsiaTheme="minorHAnsi" w:hAnsi="Arial" w:cs="Arial"/>
          <w:sz w:val="24"/>
          <w:szCs w:val="24"/>
          <w:lang w:eastAsia="en-US"/>
        </w:rPr>
        <w:t>Об утверждении Порядка ликвидации аварийных ситуаций в системах теплоснабжения с учетом взаимодействия тепло-, электро-, топливо- и водо- снабжающих организаций, потребителей тепловой энергии, а также органов местного самоуправления»</w:t>
      </w:r>
      <w:r w:rsidRPr="009E2CAF">
        <w:rPr>
          <w:rFonts w:ascii="Arial" w:eastAsiaTheme="minorHAnsi" w:hAnsi="Arial" w:cs="Arial"/>
          <w:sz w:val="24"/>
          <w:szCs w:val="24"/>
          <w:lang w:eastAsia="en-US"/>
        </w:rPr>
        <w:t>.</w:t>
      </w:r>
    </w:p>
    <w:p w14:paraId="02090CEA" w14:textId="77777777" w:rsidR="007E01FE" w:rsidRPr="009E2CAF" w:rsidRDefault="009E6E86" w:rsidP="009E6E86">
      <w:pPr>
        <w:ind w:right="-1" w:firstLine="708"/>
        <w:jc w:val="both"/>
        <w:rPr>
          <w:rFonts w:ascii="Arial" w:hAnsi="Arial" w:cs="Arial"/>
          <w:sz w:val="24"/>
          <w:szCs w:val="24"/>
        </w:rPr>
      </w:pPr>
      <w:r w:rsidRPr="009E2CAF">
        <w:rPr>
          <w:rFonts w:ascii="Arial" w:hAnsi="Arial" w:cs="Arial"/>
          <w:sz w:val="24"/>
          <w:szCs w:val="24"/>
        </w:rPr>
        <w:t>3.</w:t>
      </w:r>
      <w:r w:rsidRPr="009E2CAF">
        <w:rPr>
          <w:rFonts w:ascii="Arial" w:hAnsi="Arial" w:cs="Arial"/>
          <w:sz w:val="24"/>
          <w:szCs w:val="24"/>
        </w:rPr>
        <w:tab/>
      </w:r>
      <w:r w:rsidR="00E248C2" w:rsidRPr="009E2CAF">
        <w:rPr>
          <w:rFonts w:ascii="Arial" w:hAnsi="Arial" w:cs="Arial"/>
          <w:sz w:val="24"/>
          <w:szCs w:val="24"/>
        </w:rPr>
        <w:t>Контроль над исполнением настоящего постановления возложить на заместителя Главы Боготольского района по оперативным вопросам</w:t>
      </w:r>
      <w:r w:rsidR="007E01FE" w:rsidRPr="009E2CAF">
        <w:rPr>
          <w:rFonts w:ascii="Arial" w:hAnsi="Arial" w:cs="Arial"/>
          <w:sz w:val="24"/>
          <w:szCs w:val="24"/>
        </w:rPr>
        <w:t>.</w:t>
      </w:r>
    </w:p>
    <w:p w14:paraId="30411000" w14:textId="77777777" w:rsidR="007E01FE" w:rsidRPr="009E2CAF" w:rsidRDefault="00EE21A6" w:rsidP="009E6E86">
      <w:pPr>
        <w:ind w:firstLine="708"/>
        <w:jc w:val="both"/>
        <w:rPr>
          <w:rFonts w:ascii="Arial" w:hAnsi="Arial" w:cs="Arial"/>
          <w:sz w:val="24"/>
          <w:szCs w:val="24"/>
        </w:rPr>
      </w:pPr>
      <w:r w:rsidRPr="009E2CAF">
        <w:rPr>
          <w:rFonts w:ascii="Arial" w:hAnsi="Arial" w:cs="Arial"/>
          <w:sz w:val="24"/>
          <w:szCs w:val="24"/>
        </w:rPr>
        <w:t>4</w:t>
      </w:r>
      <w:r w:rsidR="009E6E86" w:rsidRPr="009E2CAF">
        <w:rPr>
          <w:rFonts w:ascii="Arial" w:hAnsi="Arial" w:cs="Arial"/>
          <w:sz w:val="24"/>
          <w:szCs w:val="24"/>
        </w:rPr>
        <w:t>.</w:t>
      </w:r>
      <w:r w:rsidR="009E6E86" w:rsidRPr="009E2CAF">
        <w:rPr>
          <w:rFonts w:ascii="Arial" w:hAnsi="Arial" w:cs="Arial"/>
          <w:sz w:val="24"/>
          <w:szCs w:val="24"/>
        </w:rPr>
        <w:tab/>
      </w:r>
      <w:r w:rsidR="007E01FE" w:rsidRPr="009E2CAF">
        <w:rPr>
          <w:rFonts w:ascii="Arial" w:hAnsi="Arial" w:cs="Arial"/>
          <w:sz w:val="24"/>
          <w:szCs w:val="24"/>
        </w:rPr>
        <w:t>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5" w:history="1">
        <w:r w:rsidR="007E01FE" w:rsidRPr="009E2CAF">
          <w:rPr>
            <w:rStyle w:val="a6"/>
            <w:rFonts w:ascii="Arial" w:hAnsi="Arial" w:cs="Arial"/>
            <w:color w:val="auto"/>
            <w:sz w:val="24"/>
            <w:szCs w:val="24"/>
            <w:lang w:val="en-US"/>
          </w:rPr>
          <w:t>http</w:t>
        </w:r>
        <w:r w:rsidR="007E01FE" w:rsidRPr="009E2CAF">
          <w:rPr>
            <w:rStyle w:val="a6"/>
            <w:rFonts w:ascii="Arial" w:hAnsi="Arial" w:cs="Arial"/>
            <w:color w:val="auto"/>
            <w:sz w:val="24"/>
            <w:szCs w:val="24"/>
          </w:rPr>
          <w:t>://</w:t>
        </w:r>
        <w:r w:rsidR="007E01FE" w:rsidRPr="009E2CAF">
          <w:rPr>
            <w:rStyle w:val="a6"/>
            <w:rFonts w:ascii="Arial" w:hAnsi="Arial" w:cs="Arial"/>
            <w:color w:val="auto"/>
            <w:sz w:val="24"/>
            <w:szCs w:val="24"/>
            <w:lang w:val="en-US"/>
          </w:rPr>
          <w:t>bogotol</w:t>
        </w:r>
        <w:r w:rsidR="007E01FE" w:rsidRPr="009E2CAF">
          <w:rPr>
            <w:rStyle w:val="a6"/>
            <w:rFonts w:ascii="Arial" w:hAnsi="Arial" w:cs="Arial"/>
            <w:color w:val="auto"/>
            <w:sz w:val="24"/>
            <w:szCs w:val="24"/>
          </w:rPr>
          <w:t>-</w:t>
        </w:r>
        <w:r w:rsidR="007E01FE" w:rsidRPr="009E2CAF">
          <w:rPr>
            <w:rStyle w:val="a6"/>
            <w:rFonts w:ascii="Arial" w:hAnsi="Arial" w:cs="Arial"/>
            <w:color w:val="auto"/>
            <w:sz w:val="24"/>
            <w:szCs w:val="24"/>
            <w:lang w:val="en-US"/>
          </w:rPr>
          <w:t>r</w:t>
        </w:r>
        <w:r w:rsidR="007E01FE" w:rsidRPr="009E2CAF">
          <w:rPr>
            <w:rStyle w:val="a6"/>
            <w:rFonts w:ascii="Arial" w:hAnsi="Arial" w:cs="Arial"/>
            <w:color w:val="auto"/>
            <w:sz w:val="24"/>
            <w:szCs w:val="24"/>
          </w:rPr>
          <w:t>.</w:t>
        </w:r>
        <w:proofErr w:type="spellStart"/>
        <w:r w:rsidR="007E01FE" w:rsidRPr="009E2CAF">
          <w:rPr>
            <w:rStyle w:val="a6"/>
            <w:rFonts w:ascii="Arial" w:hAnsi="Arial" w:cs="Arial"/>
            <w:color w:val="auto"/>
            <w:sz w:val="24"/>
            <w:szCs w:val="24"/>
            <w:lang w:val="en-US"/>
          </w:rPr>
          <w:t>ru</w:t>
        </w:r>
        <w:proofErr w:type="spellEnd"/>
        <w:r w:rsidR="007E01FE" w:rsidRPr="009E2CAF">
          <w:rPr>
            <w:rStyle w:val="a6"/>
            <w:rFonts w:ascii="Arial" w:hAnsi="Arial" w:cs="Arial"/>
            <w:color w:val="auto"/>
            <w:sz w:val="24"/>
            <w:szCs w:val="24"/>
          </w:rPr>
          <w:t>/</w:t>
        </w:r>
      </w:hyperlink>
      <w:r w:rsidR="007E01FE" w:rsidRPr="009E2CAF">
        <w:rPr>
          <w:rFonts w:ascii="Arial" w:hAnsi="Arial" w:cs="Arial"/>
          <w:sz w:val="24"/>
          <w:szCs w:val="24"/>
        </w:rPr>
        <w:t>).</w:t>
      </w:r>
    </w:p>
    <w:p w14:paraId="4B0FA32C" w14:textId="77777777" w:rsidR="007E01FE" w:rsidRPr="009E2CAF" w:rsidRDefault="0070742A" w:rsidP="009E6E86">
      <w:pPr>
        <w:ind w:firstLine="708"/>
        <w:jc w:val="both"/>
        <w:rPr>
          <w:rFonts w:ascii="Arial" w:hAnsi="Arial" w:cs="Arial"/>
          <w:sz w:val="24"/>
          <w:szCs w:val="24"/>
        </w:rPr>
      </w:pPr>
      <w:r w:rsidRPr="009E2CAF">
        <w:rPr>
          <w:rFonts w:ascii="Arial" w:hAnsi="Arial" w:cs="Arial"/>
          <w:sz w:val="24"/>
          <w:szCs w:val="24"/>
        </w:rPr>
        <w:t>5</w:t>
      </w:r>
      <w:r w:rsidR="009E6E86" w:rsidRPr="009E2CAF">
        <w:rPr>
          <w:rFonts w:ascii="Arial" w:hAnsi="Arial" w:cs="Arial"/>
          <w:sz w:val="24"/>
          <w:szCs w:val="24"/>
        </w:rPr>
        <w:t>.</w:t>
      </w:r>
      <w:r w:rsidR="009E6E86" w:rsidRPr="009E2CAF">
        <w:rPr>
          <w:rFonts w:ascii="Arial" w:hAnsi="Arial" w:cs="Arial"/>
          <w:sz w:val="24"/>
          <w:szCs w:val="24"/>
        </w:rPr>
        <w:tab/>
      </w:r>
      <w:r w:rsidR="007E01FE" w:rsidRPr="009E2CAF">
        <w:rPr>
          <w:rFonts w:ascii="Arial" w:hAnsi="Arial" w:cs="Arial"/>
          <w:sz w:val="24"/>
          <w:szCs w:val="24"/>
        </w:rPr>
        <w:t>Постановление вступает в силу после его официального опубликования.</w:t>
      </w:r>
    </w:p>
    <w:p w14:paraId="31F3B14B" w14:textId="1FBE388A" w:rsidR="0012020A" w:rsidRDefault="0012020A" w:rsidP="0012020A">
      <w:pPr>
        <w:ind w:right="-1" w:firstLine="709"/>
        <w:jc w:val="both"/>
        <w:rPr>
          <w:rFonts w:ascii="Arial" w:hAnsi="Arial" w:cs="Arial"/>
          <w:sz w:val="24"/>
          <w:szCs w:val="24"/>
        </w:rPr>
      </w:pPr>
    </w:p>
    <w:p w14:paraId="5F8BCE96" w14:textId="77777777" w:rsidR="009E2CAF" w:rsidRPr="009E2CAF" w:rsidRDefault="009E2CAF" w:rsidP="0012020A">
      <w:pPr>
        <w:ind w:right="-1" w:firstLine="709"/>
        <w:jc w:val="both"/>
        <w:rPr>
          <w:rFonts w:ascii="Arial" w:hAnsi="Arial" w:cs="Arial"/>
          <w:sz w:val="24"/>
          <w:szCs w:val="24"/>
        </w:rPr>
      </w:pPr>
    </w:p>
    <w:p w14:paraId="6CE549B5" w14:textId="77777777" w:rsidR="009E6E86" w:rsidRPr="009E2CAF" w:rsidRDefault="0012020A" w:rsidP="009E6E86">
      <w:pPr>
        <w:tabs>
          <w:tab w:val="right" w:pos="9355"/>
        </w:tabs>
        <w:rPr>
          <w:rFonts w:ascii="Arial" w:hAnsi="Arial" w:cs="Arial"/>
          <w:sz w:val="24"/>
          <w:szCs w:val="24"/>
        </w:rPr>
      </w:pPr>
      <w:r w:rsidRPr="009E2CAF">
        <w:rPr>
          <w:rFonts w:ascii="Arial" w:hAnsi="Arial" w:cs="Arial"/>
          <w:sz w:val="24"/>
          <w:szCs w:val="24"/>
        </w:rPr>
        <w:t>Глава Боготольского района</w:t>
      </w:r>
      <w:r w:rsidR="009E6E86" w:rsidRPr="009E2CAF">
        <w:rPr>
          <w:rFonts w:ascii="Arial" w:hAnsi="Arial" w:cs="Arial"/>
          <w:sz w:val="24"/>
          <w:szCs w:val="24"/>
        </w:rPr>
        <w:tab/>
        <w:t>Н.В. Бакуневич</w:t>
      </w:r>
    </w:p>
    <w:p w14:paraId="33499F30" w14:textId="77777777" w:rsidR="009E6E86" w:rsidRPr="009E2CAF" w:rsidRDefault="009E6E86" w:rsidP="009E6E86">
      <w:pPr>
        <w:pStyle w:val="a8"/>
        <w:rPr>
          <w:rFonts w:ascii="Arial" w:hAnsi="Arial" w:cs="Arial"/>
          <w:sz w:val="24"/>
          <w:szCs w:val="24"/>
        </w:rPr>
      </w:pPr>
    </w:p>
    <w:p w14:paraId="26F945BF" w14:textId="77777777" w:rsidR="009E2CAF" w:rsidRDefault="009E2CAF" w:rsidP="000B53F1">
      <w:pPr>
        <w:pStyle w:val="a3"/>
        <w:spacing w:before="0" w:beforeAutospacing="0" w:after="0" w:afterAutospacing="0"/>
        <w:jc w:val="right"/>
        <w:rPr>
          <w:rFonts w:ascii="Arial" w:hAnsi="Arial" w:cs="Arial"/>
        </w:rPr>
      </w:pPr>
    </w:p>
    <w:p w14:paraId="2A6CC6C9" w14:textId="11814323" w:rsidR="002824A4" w:rsidRPr="009E2CAF" w:rsidRDefault="000B53F1" w:rsidP="005C6EA7">
      <w:pPr>
        <w:pStyle w:val="a3"/>
        <w:spacing w:before="0" w:beforeAutospacing="0" w:after="0" w:afterAutospacing="0"/>
        <w:jc w:val="right"/>
        <w:rPr>
          <w:rFonts w:ascii="Arial" w:hAnsi="Arial" w:cs="Arial"/>
        </w:rPr>
      </w:pPr>
      <w:r w:rsidRPr="009E2CAF">
        <w:rPr>
          <w:rFonts w:ascii="Arial" w:hAnsi="Arial" w:cs="Arial"/>
        </w:rPr>
        <w:t xml:space="preserve">Приложение </w:t>
      </w:r>
    </w:p>
    <w:p w14:paraId="2A12D866" w14:textId="77777777" w:rsidR="000B53F1" w:rsidRPr="009E2CAF" w:rsidRDefault="000B53F1" w:rsidP="005C6EA7">
      <w:pPr>
        <w:pStyle w:val="a3"/>
        <w:spacing w:before="0" w:beforeAutospacing="0" w:after="0" w:afterAutospacing="0"/>
        <w:jc w:val="right"/>
        <w:rPr>
          <w:rFonts w:ascii="Arial" w:hAnsi="Arial" w:cs="Arial"/>
        </w:rPr>
      </w:pPr>
      <w:r w:rsidRPr="009E2CAF">
        <w:rPr>
          <w:rFonts w:ascii="Arial" w:hAnsi="Arial" w:cs="Arial"/>
        </w:rPr>
        <w:t>к постановлению администрации</w:t>
      </w:r>
    </w:p>
    <w:p w14:paraId="3004908E" w14:textId="77777777" w:rsidR="000B53F1" w:rsidRPr="009E2CAF" w:rsidRDefault="000B53F1" w:rsidP="005C6EA7">
      <w:pPr>
        <w:pStyle w:val="a3"/>
        <w:spacing w:before="0" w:beforeAutospacing="0" w:after="0" w:afterAutospacing="0"/>
        <w:jc w:val="right"/>
        <w:rPr>
          <w:rFonts w:ascii="Arial" w:hAnsi="Arial" w:cs="Arial"/>
        </w:rPr>
      </w:pPr>
      <w:r w:rsidRPr="009E2CAF">
        <w:rPr>
          <w:rFonts w:ascii="Arial" w:hAnsi="Arial" w:cs="Arial"/>
        </w:rPr>
        <w:t xml:space="preserve"> Боготольского района </w:t>
      </w:r>
    </w:p>
    <w:p w14:paraId="3A2A66B6" w14:textId="77777777" w:rsidR="000B53F1" w:rsidRPr="009E2CAF" w:rsidRDefault="000B53F1" w:rsidP="005C6EA7">
      <w:pPr>
        <w:pStyle w:val="a3"/>
        <w:spacing w:before="0" w:beforeAutospacing="0" w:after="0" w:afterAutospacing="0"/>
        <w:jc w:val="right"/>
        <w:rPr>
          <w:rFonts w:ascii="Arial" w:hAnsi="Arial" w:cs="Arial"/>
        </w:rPr>
      </w:pPr>
      <w:r w:rsidRPr="009E2CAF">
        <w:rPr>
          <w:rFonts w:ascii="Arial" w:hAnsi="Arial" w:cs="Arial"/>
        </w:rPr>
        <w:t xml:space="preserve">от </w:t>
      </w:r>
      <w:r w:rsidR="00614931" w:rsidRPr="009E2CAF">
        <w:rPr>
          <w:rFonts w:ascii="Arial" w:hAnsi="Arial" w:cs="Arial"/>
        </w:rPr>
        <w:t>19 марта</w:t>
      </w:r>
      <w:r w:rsidR="002A4D83" w:rsidRPr="009E2CAF">
        <w:rPr>
          <w:rFonts w:ascii="Arial" w:hAnsi="Arial" w:cs="Arial"/>
        </w:rPr>
        <w:t xml:space="preserve"> </w:t>
      </w:r>
      <w:r w:rsidRPr="009E2CAF">
        <w:rPr>
          <w:rFonts w:ascii="Arial" w:hAnsi="Arial" w:cs="Arial"/>
        </w:rPr>
        <w:t>202</w:t>
      </w:r>
      <w:r w:rsidR="00EB012D" w:rsidRPr="009E2CAF">
        <w:rPr>
          <w:rFonts w:ascii="Arial" w:hAnsi="Arial" w:cs="Arial"/>
        </w:rPr>
        <w:t>5</w:t>
      </w:r>
      <w:r w:rsidRPr="009E2CAF">
        <w:rPr>
          <w:rFonts w:ascii="Arial" w:hAnsi="Arial" w:cs="Arial"/>
        </w:rPr>
        <w:t>г. №</w:t>
      </w:r>
      <w:r w:rsidR="00EB012D" w:rsidRPr="009E2CAF">
        <w:rPr>
          <w:rFonts w:ascii="Arial" w:hAnsi="Arial" w:cs="Arial"/>
        </w:rPr>
        <w:t xml:space="preserve"> </w:t>
      </w:r>
      <w:r w:rsidR="00614931" w:rsidRPr="009E2CAF">
        <w:rPr>
          <w:rFonts w:ascii="Arial" w:hAnsi="Arial" w:cs="Arial"/>
        </w:rPr>
        <w:t>79</w:t>
      </w:r>
      <w:r w:rsidR="00EB012D" w:rsidRPr="009E2CAF">
        <w:rPr>
          <w:rFonts w:ascii="Arial" w:hAnsi="Arial" w:cs="Arial"/>
        </w:rPr>
        <w:t xml:space="preserve"> </w:t>
      </w:r>
      <w:r w:rsidR="002A4D83" w:rsidRPr="009E2CAF">
        <w:rPr>
          <w:rFonts w:ascii="Arial" w:hAnsi="Arial" w:cs="Arial"/>
        </w:rPr>
        <w:t>-п</w:t>
      </w:r>
    </w:p>
    <w:p w14:paraId="07B326C4" w14:textId="77777777" w:rsidR="00450AFF" w:rsidRPr="009E2CAF" w:rsidRDefault="00450AFF" w:rsidP="002824A4">
      <w:pPr>
        <w:pStyle w:val="a3"/>
        <w:spacing w:before="0" w:beforeAutospacing="0" w:after="0" w:afterAutospacing="0"/>
        <w:jc w:val="center"/>
        <w:rPr>
          <w:rFonts w:ascii="Arial" w:hAnsi="Arial" w:cs="Arial"/>
          <w:b/>
        </w:rPr>
      </w:pPr>
      <w:r w:rsidRPr="009E2CAF">
        <w:rPr>
          <w:rFonts w:ascii="Arial" w:hAnsi="Arial" w:cs="Arial"/>
          <w:b/>
        </w:rPr>
        <w:t>Порядок</w:t>
      </w:r>
    </w:p>
    <w:p w14:paraId="7EE2EE16" w14:textId="77777777" w:rsidR="001D058E" w:rsidRPr="009E2CAF" w:rsidRDefault="001D058E" w:rsidP="001D058E">
      <w:pPr>
        <w:pStyle w:val="a3"/>
        <w:jc w:val="center"/>
        <w:rPr>
          <w:rFonts w:ascii="Arial" w:eastAsiaTheme="minorHAnsi" w:hAnsi="Arial" w:cs="Arial"/>
          <w:b/>
          <w:bCs/>
          <w:lang w:eastAsia="en-US"/>
        </w:rPr>
      </w:pPr>
      <w:r w:rsidRPr="009E2CAF">
        <w:rPr>
          <w:rFonts w:ascii="Arial" w:eastAsiaTheme="minorHAnsi" w:hAnsi="Arial" w:cs="Arial"/>
          <w:b/>
          <w:bCs/>
          <w:lang w:eastAsia="en-US"/>
        </w:rPr>
        <w:t>действий по ликвидации последствий аварийных ситуаций в сфере теплоснабжения в муниципальном образовании</w:t>
      </w:r>
    </w:p>
    <w:p w14:paraId="62D4CDBB" w14:textId="77777777" w:rsidR="00771A48" w:rsidRPr="009E2CAF" w:rsidRDefault="00450AFF" w:rsidP="00450AFF">
      <w:pPr>
        <w:pStyle w:val="a3"/>
        <w:jc w:val="both"/>
        <w:rPr>
          <w:rFonts w:ascii="Arial" w:hAnsi="Arial" w:cs="Arial"/>
        </w:rPr>
      </w:pPr>
      <w:r w:rsidRPr="009E2CAF">
        <w:rPr>
          <w:rFonts w:ascii="Arial" w:hAnsi="Arial" w:cs="Arial"/>
        </w:rPr>
        <w:lastRenderedPageBreak/>
        <w:t xml:space="preserve"> 1. Порядок </w:t>
      </w:r>
      <w:r w:rsidR="001D058E" w:rsidRPr="009E2CAF">
        <w:rPr>
          <w:rFonts w:ascii="Arial" w:eastAsiaTheme="minorHAnsi" w:hAnsi="Arial" w:cs="Arial"/>
          <w:lang w:eastAsia="en-US"/>
        </w:rPr>
        <w:t>действий по ликвидации последствий аварийных ситуаций в сфере теплоснабжения в муниципальном образовании</w:t>
      </w:r>
      <w:r w:rsidR="001D058E" w:rsidRPr="009E2CAF">
        <w:rPr>
          <w:rFonts w:ascii="Arial" w:hAnsi="Arial" w:cs="Arial"/>
        </w:rPr>
        <w:t xml:space="preserve"> </w:t>
      </w:r>
      <w:r w:rsidRPr="009E2CAF">
        <w:rPr>
          <w:rFonts w:ascii="Arial" w:hAnsi="Arial" w:cs="Arial"/>
        </w:rPr>
        <w:t>(далее - Порядок) разработан в целях координации деятельности администрации Боготольс</w:t>
      </w:r>
      <w:r w:rsidR="00AE3F66" w:rsidRPr="009E2CAF">
        <w:rPr>
          <w:rFonts w:ascii="Arial" w:hAnsi="Arial" w:cs="Arial"/>
        </w:rPr>
        <w:t>к</w:t>
      </w:r>
      <w:r w:rsidRPr="009E2CAF">
        <w:rPr>
          <w:rFonts w:ascii="Arial" w:hAnsi="Arial" w:cs="Arial"/>
        </w:rPr>
        <w:t xml:space="preserve">ого района  (далее - администрация), ресурсоснабжающих организаций, </w:t>
      </w:r>
      <w:r w:rsidR="00AE3F66" w:rsidRPr="009E2CAF">
        <w:rPr>
          <w:rFonts w:ascii="Arial" w:hAnsi="Arial" w:cs="Arial"/>
        </w:rPr>
        <w:t>у</w:t>
      </w:r>
      <w:r w:rsidRPr="009E2CAF">
        <w:rPr>
          <w:rFonts w:ascii="Arial" w:hAnsi="Arial" w:cs="Arial"/>
        </w:rPr>
        <w:t>правляющих организаций при решении вопросов, связанных с ликвидацией аварийных ситуаций на системах жизнеобеспечения населения Боготольского района.</w:t>
      </w:r>
      <w:r w:rsidR="00771A48" w:rsidRPr="009E2CAF">
        <w:rPr>
          <w:rFonts w:ascii="Arial" w:hAnsi="Arial" w:cs="Arial"/>
        </w:rPr>
        <w:t xml:space="preserve"> </w:t>
      </w:r>
    </w:p>
    <w:p w14:paraId="18E575FF" w14:textId="77777777" w:rsidR="00450AFF" w:rsidRPr="009E2CAF" w:rsidRDefault="00771A48" w:rsidP="00450AFF">
      <w:pPr>
        <w:pStyle w:val="a3"/>
        <w:jc w:val="both"/>
        <w:rPr>
          <w:rFonts w:ascii="Arial" w:hAnsi="Arial" w:cs="Arial"/>
        </w:rPr>
      </w:pPr>
      <w:r w:rsidRPr="009E2CAF">
        <w:rPr>
          <w:rFonts w:ascii="Arial" w:eastAsia="Calibri" w:hAnsi="Arial" w:cs="Arial"/>
          <w:bCs/>
          <w:color w:val="000000"/>
        </w:rPr>
        <w:t xml:space="preserve">В связи с тем, что численность МО </w:t>
      </w:r>
      <w:proofErr w:type="spellStart"/>
      <w:r w:rsidRPr="009E2CAF">
        <w:rPr>
          <w:rFonts w:ascii="Arial" w:eastAsia="Calibri" w:hAnsi="Arial" w:cs="Arial"/>
          <w:bCs/>
          <w:color w:val="000000"/>
        </w:rPr>
        <w:t>Боготольское</w:t>
      </w:r>
      <w:proofErr w:type="spellEnd"/>
      <w:r w:rsidRPr="009E2CAF">
        <w:rPr>
          <w:rFonts w:ascii="Arial" w:eastAsia="Calibri" w:hAnsi="Arial" w:cs="Arial"/>
          <w:bCs/>
          <w:color w:val="000000"/>
        </w:rPr>
        <w:t xml:space="preserve"> составляет менее 500 тыс. человек, электронное моделирование аварийных ситуаций не требуется.</w:t>
      </w:r>
    </w:p>
    <w:p w14:paraId="35EC832A" w14:textId="77777777" w:rsidR="00450AFF" w:rsidRPr="009E2CAF" w:rsidRDefault="00450AFF" w:rsidP="00450AFF">
      <w:pPr>
        <w:pStyle w:val="a3"/>
        <w:jc w:val="both"/>
        <w:rPr>
          <w:rFonts w:ascii="Arial" w:hAnsi="Arial" w:cs="Arial"/>
        </w:rPr>
      </w:pPr>
      <w:r w:rsidRPr="009E2CAF">
        <w:rPr>
          <w:rFonts w:ascii="Arial" w:hAnsi="Arial" w:cs="Arial"/>
        </w:rPr>
        <w:t xml:space="preserve">2. Настоящий Порядок обязателен для исполнения исполнителями и потребителями коммунальных услуг, ресурсоснабжающими организациями и эксплуатирующими жилищный фонд предприятиями, выполняющими работы по монтажу, наладке и ремонту объектов жилищно-коммунального хозяйства в Боготольского </w:t>
      </w:r>
      <w:r w:rsidR="00AE3F66" w:rsidRPr="009E2CAF">
        <w:rPr>
          <w:rFonts w:ascii="Arial" w:hAnsi="Arial" w:cs="Arial"/>
        </w:rPr>
        <w:t>района.</w:t>
      </w:r>
    </w:p>
    <w:p w14:paraId="4D70BFB1" w14:textId="77777777" w:rsidR="00450AFF" w:rsidRPr="009E2CAF" w:rsidRDefault="00450AFF" w:rsidP="00450AFF">
      <w:pPr>
        <w:pStyle w:val="a3"/>
        <w:jc w:val="both"/>
        <w:rPr>
          <w:rFonts w:ascii="Arial" w:hAnsi="Arial" w:cs="Arial"/>
        </w:rPr>
      </w:pPr>
      <w:r w:rsidRPr="009E2CAF">
        <w:rPr>
          <w:rFonts w:ascii="Arial" w:hAnsi="Arial" w:cs="Arial"/>
        </w:rPr>
        <w:t>3. В настоящем Порядке используются следующие основные понятия:</w:t>
      </w:r>
    </w:p>
    <w:p w14:paraId="7976D68B" w14:textId="77777777" w:rsidR="00450AFF" w:rsidRPr="009E2CAF" w:rsidRDefault="00450AFF" w:rsidP="00450AFF">
      <w:pPr>
        <w:pStyle w:val="a3"/>
        <w:jc w:val="both"/>
        <w:rPr>
          <w:rFonts w:ascii="Arial" w:hAnsi="Arial" w:cs="Arial"/>
        </w:rPr>
      </w:pPr>
      <w:r w:rsidRPr="009E2CAF">
        <w:rPr>
          <w:rFonts w:ascii="Arial" w:hAnsi="Arial" w:cs="Arial"/>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14:paraId="5F118C41" w14:textId="77777777" w:rsidR="00450AFF" w:rsidRPr="009E2CAF" w:rsidRDefault="00450AFF" w:rsidP="00450AFF">
      <w:pPr>
        <w:pStyle w:val="a3"/>
        <w:jc w:val="both"/>
        <w:rPr>
          <w:rFonts w:ascii="Arial" w:hAnsi="Arial" w:cs="Arial"/>
        </w:rPr>
      </w:pPr>
      <w:r w:rsidRPr="009E2CAF">
        <w:rPr>
          <w:rFonts w:ascii="Arial" w:hAnsi="Arial" w:cs="Arial"/>
        </w:rPr>
        <w:t>«исполнитель» - юридическое лицо, независимо от организационно-правовой формы,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14:paraId="3F3E79E6" w14:textId="77777777" w:rsidR="00450AFF" w:rsidRPr="009E2CAF" w:rsidRDefault="00450AFF" w:rsidP="00450AFF">
      <w:pPr>
        <w:pStyle w:val="a3"/>
        <w:jc w:val="both"/>
        <w:rPr>
          <w:rFonts w:ascii="Arial" w:hAnsi="Arial" w:cs="Arial"/>
        </w:rPr>
      </w:pPr>
      <w:r w:rsidRPr="009E2CAF">
        <w:rPr>
          <w:rFonts w:ascii="Arial" w:hAnsi="Arial" w:cs="Arial"/>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14:paraId="5AD72FB0" w14:textId="77777777" w:rsidR="00450AFF" w:rsidRPr="009E2CAF" w:rsidRDefault="00450AFF" w:rsidP="00450AFF">
      <w:pPr>
        <w:pStyle w:val="a3"/>
        <w:jc w:val="both"/>
        <w:rPr>
          <w:rFonts w:ascii="Arial" w:hAnsi="Arial" w:cs="Arial"/>
        </w:rPr>
      </w:pPr>
      <w:r w:rsidRPr="009E2CAF">
        <w:rPr>
          <w:rFonts w:ascii="Arial" w:hAnsi="Arial" w:cs="Arial"/>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14:paraId="0C4D698D" w14:textId="77777777" w:rsidR="00450AFF" w:rsidRPr="009E2CAF" w:rsidRDefault="00450AFF" w:rsidP="00450AFF">
      <w:pPr>
        <w:pStyle w:val="a3"/>
        <w:jc w:val="both"/>
        <w:rPr>
          <w:rFonts w:ascii="Arial" w:hAnsi="Arial" w:cs="Arial"/>
        </w:rPr>
      </w:pPr>
      <w:r w:rsidRPr="009E2CAF">
        <w:rPr>
          <w:rFonts w:ascii="Arial" w:hAnsi="Arial" w:cs="Arial"/>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14:paraId="10D70E4F" w14:textId="77777777" w:rsidR="00450AFF" w:rsidRPr="009E2CAF" w:rsidRDefault="00450AFF" w:rsidP="00450AFF">
      <w:pPr>
        <w:pStyle w:val="a3"/>
        <w:jc w:val="both"/>
        <w:rPr>
          <w:rFonts w:ascii="Arial" w:hAnsi="Arial" w:cs="Arial"/>
        </w:rPr>
      </w:pPr>
      <w:r w:rsidRPr="009E2CAF">
        <w:rPr>
          <w:rFonts w:ascii="Arial" w:hAnsi="Arial" w:cs="Arial"/>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254C9623" w14:textId="77777777" w:rsidR="00450AFF" w:rsidRPr="009E2CAF" w:rsidRDefault="00450AFF" w:rsidP="00450AFF">
      <w:pPr>
        <w:pStyle w:val="a3"/>
        <w:jc w:val="both"/>
        <w:rPr>
          <w:rFonts w:ascii="Arial" w:hAnsi="Arial" w:cs="Arial"/>
        </w:rPr>
      </w:pPr>
      <w:r w:rsidRPr="009E2CAF">
        <w:rPr>
          <w:rFonts w:ascii="Arial" w:hAnsi="Arial" w:cs="Arial"/>
        </w:rPr>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14:paraId="0628815A" w14:textId="77777777" w:rsidR="003523C9" w:rsidRPr="009E2CAF" w:rsidRDefault="003523C9" w:rsidP="003523C9">
      <w:pPr>
        <w:pStyle w:val="a3"/>
        <w:jc w:val="center"/>
        <w:rPr>
          <w:rFonts w:ascii="Arial" w:hAnsi="Arial" w:cs="Arial"/>
          <w:b/>
          <w:bCs/>
        </w:rPr>
      </w:pPr>
      <w:r w:rsidRPr="009E2CAF">
        <w:rPr>
          <w:rFonts w:ascii="Arial" w:hAnsi="Arial" w:cs="Arial"/>
          <w:b/>
          <w:bCs/>
        </w:rPr>
        <w:lastRenderedPageBreak/>
        <w:t>4.Сценарии наиболее вероятных аварий и наиболее опасных по последствиям аварий, а также источники (места) их возникновения</w:t>
      </w:r>
    </w:p>
    <w:p w14:paraId="5AF71BDB" w14:textId="77777777" w:rsidR="00450AFF" w:rsidRPr="009E2CAF" w:rsidRDefault="00450AFF" w:rsidP="00450AFF">
      <w:pPr>
        <w:pStyle w:val="a3"/>
        <w:jc w:val="both"/>
        <w:rPr>
          <w:rFonts w:ascii="Arial" w:hAnsi="Arial" w:cs="Arial"/>
        </w:rPr>
      </w:pPr>
      <w:r w:rsidRPr="009E2CAF">
        <w:rPr>
          <w:rFonts w:ascii="Arial" w:hAnsi="Arial" w:cs="Arial"/>
        </w:rPr>
        <w:t>4.</w:t>
      </w:r>
      <w:r w:rsidR="003523C9" w:rsidRPr="009E2CAF">
        <w:rPr>
          <w:rFonts w:ascii="Arial" w:hAnsi="Arial" w:cs="Arial"/>
        </w:rPr>
        <w:t>1.</w:t>
      </w:r>
      <w:r w:rsidRPr="009E2CAF">
        <w:rPr>
          <w:rFonts w:ascii="Arial" w:hAnsi="Arial" w:cs="Arial"/>
        </w:rPr>
        <w:t xml:space="preserve"> Аварии в тепловых сетях:</w:t>
      </w:r>
    </w:p>
    <w:p w14:paraId="54F4894F" w14:textId="77777777" w:rsidR="00450AFF" w:rsidRPr="009E2CAF" w:rsidRDefault="00450AFF" w:rsidP="00450AFF">
      <w:pPr>
        <w:pStyle w:val="a3"/>
        <w:jc w:val="both"/>
        <w:rPr>
          <w:rFonts w:ascii="Arial" w:hAnsi="Arial" w:cs="Arial"/>
        </w:rPr>
      </w:pPr>
      <w:r w:rsidRPr="009E2CAF">
        <w:rPr>
          <w:rFonts w:ascii="Arial" w:hAnsi="Arial" w:cs="Arial"/>
        </w:rPr>
        <w:t>-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14:paraId="444472FE" w14:textId="77777777" w:rsidR="00450AFF" w:rsidRPr="009E2CAF" w:rsidRDefault="00450AFF" w:rsidP="00450AFF">
      <w:pPr>
        <w:pStyle w:val="a3"/>
        <w:jc w:val="both"/>
        <w:rPr>
          <w:rFonts w:ascii="Arial" w:hAnsi="Arial" w:cs="Arial"/>
        </w:rPr>
      </w:pPr>
      <w:r w:rsidRPr="009E2CAF">
        <w:rPr>
          <w:rFonts w:ascii="Arial" w:hAnsi="Arial" w:cs="Arial"/>
        </w:rPr>
        <w:t>- 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выше 16 часов.</w:t>
      </w:r>
    </w:p>
    <w:p w14:paraId="10FC4534" w14:textId="77777777" w:rsidR="00450AFF" w:rsidRPr="009E2CAF" w:rsidRDefault="003523C9" w:rsidP="00450AFF">
      <w:pPr>
        <w:pStyle w:val="a3"/>
        <w:jc w:val="both"/>
        <w:rPr>
          <w:rFonts w:ascii="Arial" w:hAnsi="Arial" w:cs="Arial"/>
        </w:rPr>
      </w:pPr>
      <w:r w:rsidRPr="009E2CAF">
        <w:rPr>
          <w:rFonts w:ascii="Arial" w:hAnsi="Arial" w:cs="Arial"/>
        </w:rPr>
        <w:t>4.2.</w:t>
      </w:r>
      <w:r w:rsidR="00450AFF" w:rsidRPr="009E2CAF">
        <w:rPr>
          <w:rFonts w:ascii="Arial" w:hAnsi="Arial" w:cs="Arial"/>
        </w:rPr>
        <w:t xml:space="preserve"> Аварии в водопроводных сетях:</w:t>
      </w:r>
    </w:p>
    <w:p w14:paraId="38F7A7F2" w14:textId="77777777" w:rsidR="00450AFF" w:rsidRPr="009E2CAF" w:rsidRDefault="00450AFF" w:rsidP="00450AFF">
      <w:pPr>
        <w:pStyle w:val="a3"/>
        <w:jc w:val="both"/>
        <w:rPr>
          <w:rFonts w:ascii="Arial" w:hAnsi="Arial" w:cs="Arial"/>
        </w:rPr>
      </w:pPr>
      <w:r w:rsidRPr="009E2CAF">
        <w:rPr>
          <w:rFonts w:ascii="Arial" w:hAnsi="Arial" w:cs="Arial"/>
        </w:rPr>
        <w:t>- 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w:t>
      </w:r>
    </w:p>
    <w:p w14:paraId="0FF2B068" w14:textId="77777777" w:rsidR="00450AFF" w:rsidRPr="009E2CAF" w:rsidRDefault="00450AFF" w:rsidP="00450AFF">
      <w:pPr>
        <w:pStyle w:val="a3"/>
        <w:jc w:val="both"/>
        <w:rPr>
          <w:rFonts w:ascii="Arial" w:hAnsi="Arial" w:cs="Arial"/>
        </w:rPr>
      </w:pPr>
      <w:r w:rsidRPr="009E2CAF">
        <w:rPr>
          <w:rFonts w:ascii="Arial" w:hAnsi="Arial" w:cs="Arial"/>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14:paraId="6C662FD0" w14:textId="77777777" w:rsidR="00450AFF" w:rsidRPr="009E2CAF" w:rsidRDefault="003523C9" w:rsidP="00450AFF">
      <w:pPr>
        <w:pStyle w:val="a3"/>
        <w:jc w:val="both"/>
        <w:rPr>
          <w:rFonts w:ascii="Arial" w:hAnsi="Arial" w:cs="Arial"/>
        </w:rPr>
      </w:pPr>
      <w:r w:rsidRPr="009E2CAF">
        <w:rPr>
          <w:rFonts w:ascii="Arial" w:hAnsi="Arial" w:cs="Arial"/>
        </w:rPr>
        <w:t>4.3</w:t>
      </w:r>
      <w:r w:rsidR="00450AFF" w:rsidRPr="009E2CAF">
        <w:rPr>
          <w:rFonts w:ascii="Arial" w:hAnsi="Arial" w:cs="Arial"/>
        </w:rPr>
        <w:t>. Аварии в электрических сетях:</w:t>
      </w:r>
    </w:p>
    <w:p w14:paraId="27453AF2" w14:textId="77777777" w:rsidR="00450AFF" w:rsidRPr="009E2CAF" w:rsidRDefault="00450AFF" w:rsidP="00450AFF">
      <w:pPr>
        <w:pStyle w:val="a3"/>
        <w:jc w:val="both"/>
        <w:rPr>
          <w:rFonts w:ascii="Arial" w:hAnsi="Arial" w:cs="Arial"/>
        </w:rPr>
      </w:pPr>
      <w:r w:rsidRPr="009E2CAF">
        <w:rPr>
          <w:rFonts w:ascii="Arial" w:hAnsi="Arial" w:cs="Arial"/>
        </w:rPr>
        <w:t xml:space="preserve">- разрушение (повреждение) зданий, основного оборудования подстанций (силовые трансформаторы; оборудование распределительных устройств напряжением 10(6) </w:t>
      </w:r>
      <w:proofErr w:type="spellStart"/>
      <w:r w:rsidRPr="009E2CAF">
        <w:rPr>
          <w:rFonts w:ascii="Arial" w:hAnsi="Arial" w:cs="Arial"/>
        </w:rPr>
        <w:t>кВ</w:t>
      </w:r>
      <w:proofErr w:type="spellEnd"/>
      <w:r w:rsidRPr="009E2CAF">
        <w:rPr>
          <w:rFonts w:ascii="Arial" w:hAnsi="Arial" w:cs="Arial"/>
        </w:rPr>
        <w:t xml:space="preserve"> и выше), восстановление работоспособности которых может быть произведено в срок более 7 суток после выхода из строя;</w:t>
      </w:r>
    </w:p>
    <w:p w14:paraId="25F31D79" w14:textId="77777777" w:rsidR="00450AFF" w:rsidRPr="009E2CAF" w:rsidRDefault="00450AFF" w:rsidP="00450AFF">
      <w:pPr>
        <w:pStyle w:val="a3"/>
        <w:jc w:val="both"/>
        <w:rPr>
          <w:rFonts w:ascii="Arial" w:hAnsi="Arial" w:cs="Arial"/>
        </w:rPr>
      </w:pPr>
      <w:r w:rsidRPr="009E2CAF">
        <w:rPr>
          <w:rFonts w:ascii="Arial" w:hAnsi="Arial" w:cs="Arial"/>
        </w:rPr>
        <w:t xml:space="preserve">-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w:t>
      </w:r>
      <w:proofErr w:type="spellStart"/>
      <w:r w:rsidRPr="009E2CAF">
        <w:rPr>
          <w:rFonts w:ascii="Arial" w:hAnsi="Arial" w:cs="Arial"/>
        </w:rPr>
        <w:t>кВ</w:t>
      </w:r>
      <w:proofErr w:type="spellEnd"/>
      <w:r w:rsidRPr="009E2CAF">
        <w:rPr>
          <w:rFonts w:ascii="Arial" w:hAnsi="Arial" w:cs="Arial"/>
        </w:rPr>
        <w:t xml:space="preserve"> и выше, которая была восстановлена после выхода её из строя: воздушная линия – за период более 3 суток; кабельная линия – за период более 10 суток;</w:t>
      </w:r>
    </w:p>
    <w:p w14:paraId="7ABE7056" w14:textId="77777777" w:rsidR="00450AFF" w:rsidRPr="009E2CAF" w:rsidRDefault="00450AFF" w:rsidP="00450AFF">
      <w:pPr>
        <w:pStyle w:val="a3"/>
        <w:jc w:val="both"/>
        <w:rPr>
          <w:rFonts w:ascii="Arial" w:hAnsi="Arial" w:cs="Arial"/>
        </w:rPr>
      </w:pPr>
      <w:r w:rsidRPr="009E2CAF">
        <w:rPr>
          <w:rFonts w:ascii="Arial" w:hAnsi="Arial" w:cs="Arial"/>
        </w:rPr>
        <w:t>- неисправности оборудования и линий электропередач, вызвавшие перерыв электроснабжения:</w:t>
      </w:r>
    </w:p>
    <w:p w14:paraId="76E89B16" w14:textId="77777777" w:rsidR="00450AFF" w:rsidRPr="009E2CAF" w:rsidRDefault="00450AFF" w:rsidP="00450AFF">
      <w:pPr>
        <w:pStyle w:val="a3"/>
        <w:jc w:val="both"/>
        <w:rPr>
          <w:rFonts w:ascii="Arial" w:hAnsi="Arial" w:cs="Arial"/>
        </w:rPr>
      </w:pPr>
      <w:r w:rsidRPr="009E2CAF">
        <w:rPr>
          <w:rFonts w:ascii="Arial" w:hAnsi="Arial" w:cs="Arial"/>
        </w:rPr>
        <w:t xml:space="preserve">одного и более потребителей первой категории, превышающий время действия устройств АПВ или АВР </w:t>
      </w:r>
      <w:proofErr w:type="spellStart"/>
      <w:r w:rsidRPr="009E2CAF">
        <w:rPr>
          <w:rFonts w:ascii="Arial" w:hAnsi="Arial" w:cs="Arial"/>
        </w:rPr>
        <w:t>электроснабжающей</w:t>
      </w:r>
      <w:proofErr w:type="spellEnd"/>
      <w:r w:rsidRPr="009E2CAF">
        <w:rPr>
          <w:rFonts w:ascii="Arial" w:hAnsi="Arial" w:cs="Arial"/>
        </w:rPr>
        <w:t xml:space="preserve">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14:paraId="549280F8" w14:textId="77777777" w:rsidR="00450AFF" w:rsidRPr="009E2CAF" w:rsidRDefault="00450AFF" w:rsidP="00450AFF">
      <w:pPr>
        <w:pStyle w:val="a3"/>
        <w:jc w:val="both"/>
        <w:rPr>
          <w:rFonts w:ascii="Arial" w:hAnsi="Arial" w:cs="Arial"/>
        </w:rPr>
      </w:pPr>
      <w:r w:rsidRPr="009E2CAF">
        <w:rPr>
          <w:rFonts w:ascii="Arial" w:hAnsi="Arial" w:cs="Arial"/>
        </w:rPr>
        <w:lastRenderedPageBreak/>
        <w:t>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14:paraId="136A8C2E" w14:textId="77777777" w:rsidR="00450AFF" w:rsidRPr="009E2CAF" w:rsidRDefault="00450AFF" w:rsidP="00450AFF">
      <w:pPr>
        <w:pStyle w:val="a3"/>
        <w:jc w:val="both"/>
        <w:rPr>
          <w:rFonts w:ascii="Arial" w:hAnsi="Arial" w:cs="Arial"/>
        </w:rPr>
      </w:pPr>
      <w:r w:rsidRPr="009E2CAF">
        <w:rPr>
          <w:rFonts w:ascii="Arial" w:hAnsi="Arial" w:cs="Arial"/>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14:paraId="79906B44" w14:textId="77777777" w:rsidR="00450AFF" w:rsidRPr="009E2CAF" w:rsidRDefault="003523C9" w:rsidP="00450AFF">
      <w:pPr>
        <w:pStyle w:val="a3"/>
        <w:jc w:val="both"/>
        <w:rPr>
          <w:rFonts w:ascii="Arial" w:hAnsi="Arial" w:cs="Arial"/>
        </w:rPr>
      </w:pPr>
      <w:r w:rsidRPr="009E2CAF">
        <w:rPr>
          <w:rFonts w:ascii="Arial" w:hAnsi="Arial" w:cs="Arial"/>
        </w:rPr>
        <w:t>4.4</w:t>
      </w:r>
      <w:r w:rsidR="00450AFF" w:rsidRPr="009E2CAF">
        <w:rPr>
          <w:rFonts w:ascii="Arial" w:hAnsi="Arial" w:cs="Arial"/>
        </w:rPr>
        <w:t>. Аварии в многоквартирных жилых домах:</w:t>
      </w:r>
    </w:p>
    <w:p w14:paraId="34701680" w14:textId="77777777" w:rsidR="00450AFF" w:rsidRPr="009E2CAF" w:rsidRDefault="00450AFF" w:rsidP="00450AFF">
      <w:pPr>
        <w:pStyle w:val="a3"/>
        <w:jc w:val="both"/>
        <w:rPr>
          <w:rFonts w:ascii="Arial" w:hAnsi="Arial" w:cs="Arial"/>
        </w:rPr>
      </w:pPr>
      <w:r w:rsidRPr="009E2CAF">
        <w:rPr>
          <w:rFonts w:ascii="Arial" w:hAnsi="Arial" w:cs="Arial"/>
        </w:rPr>
        <w:t>-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14:paraId="4B1BFDA6" w14:textId="77777777" w:rsidR="00450AFF" w:rsidRPr="009E2CAF" w:rsidRDefault="00450AFF" w:rsidP="005C6EA7">
      <w:pPr>
        <w:pStyle w:val="a3"/>
        <w:ind w:firstLine="709"/>
        <w:jc w:val="both"/>
        <w:rPr>
          <w:rFonts w:ascii="Arial" w:hAnsi="Arial" w:cs="Arial"/>
        </w:rPr>
      </w:pPr>
      <w:r w:rsidRPr="009E2CAF">
        <w:rPr>
          <w:rFonts w:ascii="Arial" w:hAnsi="Arial" w:cs="Arial"/>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14:paraId="0BDE9848" w14:textId="77777777" w:rsidR="00450AFF" w:rsidRPr="009E2CAF" w:rsidRDefault="00450AFF" w:rsidP="005C6EA7">
      <w:pPr>
        <w:pStyle w:val="a3"/>
        <w:ind w:firstLine="709"/>
        <w:jc w:val="both"/>
        <w:rPr>
          <w:rFonts w:ascii="Arial" w:hAnsi="Arial" w:cs="Arial"/>
        </w:rPr>
      </w:pPr>
      <w:r w:rsidRPr="009E2CAF">
        <w:rPr>
          <w:rFonts w:ascii="Arial" w:hAnsi="Arial" w:cs="Arial"/>
        </w:rPr>
        <w:t>- 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услуги и (или) выполняющих работы по содержанию и ремонту общего имущества многоквартирного жилого дома.</w:t>
      </w:r>
    </w:p>
    <w:p w14:paraId="7584C6DD" w14:textId="77777777" w:rsidR="00780174" w:rsidRPr="009E2CAF" w:rsidRDefault="00780174" w:rsidP="00C32E4C">
      <w:pPr>
        <w:pStyle w:val="a3"/>
        <w:jc w:val="center"/>
        <w:rPr>
          <w:rFonts w:ascii="Arial" w:hAnsi="Arial" w:cs="Arial"/>
          <w:b/>
          <w:bCs/>
        </w:rPr>
      </w:pPr>
      <w:r w:rsidRPr="009E2CAF">
        <w:rPr>
          <w:rFonts w:ascii="Arial" w:hAnsi="Arial" w:cs="Arial"/>
          <w:b/>
          <w:bCs/>
        </w:rPr>
        <w:t>5.Количество сил и средств, используемых для локализации и ликвидации последствий аварий на объекте теплоснабжения (далее – силы и средства)</w:t>
      </w:r>
    </w:p>
    <w:tbl>
      <w:tblPr>
        <w:tblStyle w:val="ab"/>
        <w:tblW w:w="0" w:type="auto"/>
        <w:tblLook w:val="04A0" w:firstRow="1" w:lastRow="0" w:firstColumn="1" w:lastColumn="0" w:noHBand="0" w:noVBand="1"/>
      </w:tblPr>
      <w:tblGrid>
        <w:gridCol w:w="490"/>
        <w:gridCol w:w="2872"/>
        <w:gridCol w:w="1072"/>
        <w:gridCol w:w="1085"/>
        <w:gridCol w:w="3826"/>
      </w:tblGrid>
      <w:tr w:rsidR="009C39C4" w:rsidRPr="009E2CAF" w14:paraId="419C0506" w14:textId="77777777" w:rsidTr="00C32E4C">
        <w:tc>
          <w:tcPr>
            <w:tcW w:w="497" w:type="dxa"/>
          </w:tcPr>
          <w:p w14:paraId="01CDFBC8" w14:textId="77777777" w:rsidR="009C39C4" w:rsidRPr="009E2CAF" w:rsidRDefault="009C39C4" w:rsidP="00780174">
            <w:pPr>
              <w:pStyle w:val="a3"/>
              <w:rPr>
                <w:rFonts w:ascii="Arial" w:hAnsi="Arial" w:cs="Arial"/>
              </w:rPr>
            </w:pPr>
          </w:p>
        </w:tc>
        <w:tc>
          <w:tcPr>
            <w:tcW w:w="2896" w:type="dxa"/>
          </w:tcPr>
          <w:p w14:paraId="5640E5EC" w14:textId="77777777" w:rsidR="009C39C4" w:rsidRPr="009E2CAF" w:rsidRDefault="00236A93" w:rsidP="00780174">
            <w:pPr>
              <w:pStyle w:val="a3"/>
              <w:rPr>
                <w:rFonts w:ascii="Arial" w:hAnsi="Arial" w:cs="Arial"/>
              </w:rPr>
            </w:pPr>
            <w:r w:rsidRPr="009E2CAF">
              <w:rPr>
                <w:rFonts w:ascii="Arial" w:hAnsi="Arial" w:cs="Arial"/>
              </w:rPr>
              <w:t>подразделение</w:t>
            </w:r>
          </w:p>
        </w:tc>
        <w:tc>
          <w:tcPr>
            <w:tcW w:w="1047" w:type="dxa"/>
          </w:tcPr>
          <w:p w14:paraId="12C16668" w14:textId="77777777" w:rsidR="009C39C4" w:rsidRPr="009E2CAF" w:rsidRDefault="00236A93" w:rsidP="00780174">
            <w:pPr>
              <w:pStyle w:val="a3"/>
              <w:rPr>
                <w:rFonts w:ascii="Arial" w:hAnsi="Arial" w:cs="Arial"/>
              </w:rPr>
            </w:pPr>
            <w:r w:rsidRPr="009E2CAF">
              <w:rPr>
                <w:rFonts w:ascii="Arial" w:hAnsi="Arial" w:cs="Arial"/>
              </w:rPr>
              <w:t>Личный состав</w:t>
            </w:r>
          </w:p>
        </w:tc>
        <w:tc>
          <w:tcPr>
            <w:tcW w:w="1028" w:type="dxa"/>
          </w:tcPr>
          <w:p w14:paraId="20825BD4" w14:textId="77777777" w:rsidR="009C39C4" w:rsidRPr="009E2CAF" w:rsidRDefault="00236A93" w:rsidP="00780174">
            <w:pPr>
              <w:pStyle w:val="a3"/>
              <w:rPr>
                <w:rFonts w:ascii="Arial" w:hAnsi="Arial" w:cs="Arial"/>
              </w:rPr>
            </w:pPr>
            <w:r w:rsidRPr="009E2CAF">
              <w:rPr>
                <w:rFonts w:ascii="Arial" w:hAnsi="Arial" w:cs="Arial"/>
              </w:rPr>
              <w:t>техника</w:t>
            </w:r>
          </w:p>
        </w:tc>
        <w:tc>
          <w:tcPr>
            <w:tcW w:w="3877" w:type="dxa"/>
          </w:tcPr>
          <w:p w14:paraId="4409A8C2" w14:textId="77777777" w:rsidR="009C39C4" w:rsidRPr="009E2CAF" w:rsidRDefault="00236A93" w:rsidP="00780174">
            <w:pPr>
              <w:pStyle w:val="a3"/>
              <w:rPr>
                <w:rFonts w:ascii="Arial" w:hAnsi="Arial" w:cs="Arial"/>
              </w:rPr>
            </w:pPr>
            <w:r w:rsidRPr="009E2CAF">
              <w:rPr>
                <w:rFonts w:ascii="Arial" w:hAnsi="Arial" w:cs="Arial"/>
              </w:rPr>
              <w:t>ответственный</w:t>
            </w:r>
          </w:p>
        </w:tc>
      </w:tr>
      <w:tr w:rsidR="009C39C4" w:rsidRPr="009E2CAF" w14:paraId="7BBDD657" w14:textId="77777777" w:rsidTr="00C32E4C">
        <w:tc>
          <w:tcPr>
            <w:tcW w:w="497" w:type="dxa"/>
          </w:tcPr>
          <w:p w14:paraId="19799C43" w14:textId="77777777" w:rsidR="009C39C4" w:rsidRPr="009E2CAF" w:rsidRDefault="009C39C4" w:rsidP="00780174">
            <w:pPr>
              <w:pStyle w:val="a3"/>
              <w:rPr>
                <w:rFonts w:ascii="Arial" w:hAnsi="Arial" w:cs="Arial"/>
              </w:rPr>
            </w:pPr>
          </w:p>
        </w:tc>
        <w:tc>
          <w:tcPr>
            <w:tcW w:w="2896" w:type="dxa"/>
          </w:tcPr>
          <w:p w14:paraId="696C6B16" w14:textId="77777777" w:rsidR="009C39C4" w:rsidRPr="009E2CAF" w:rsidRDefault="009C39C4" w:rsidP="00780174">
            <w:pPr>
              <w:pStyle w:val="a3"/>
              <w:rPr>
                <w:rFonts w:ascii="Arial" w:hAnsi="Arial" w:cs="Arial"/>
              </w:rPr>
            </w:pPr>
            <w:r w:rsidRPr="009E2CAF">
              <w:rPr>
                <w:rFonts w:ascii="Arial" w:hAnsi="Arial" w:cs="Arial"/>
              </w:rPr>
              <w:t>Отдел по безопасности территории Боготольского района</w:t>
            </w:r>
          </w:p>
        </w:tc>
        <w:tc>
          <w:tcPr>
            <w:tcW w:w="1047" w:type="dxa"/>
          </w:tcPr>
          <w:p w14:paraId="7F552665" w14:textId="77777777" w:rsidR="009C39C4" w:rsidRPr="009E2CAF" w:rsidRDefault="009C39C4" w:rsidP="00780174">
            <w:pPr>
              <w:pStyle w:val="a3"/>
              <w:rPr>
                <w:rFonts w:ascii="Arial" w:hAnsi="Arial" w:cs="Arial"/>
              </w:rPr>
            </w:pPr>
            <w:r w:rsidRPr="009E2CAF">
              <w:rPr>
                <w:rFonts w:ascii="Arial" w:hAnsi="Arial" w:cs="Arial"/>
              </w:rPr>
              <w:t>3</w:t>
            </w:r>
          </w:p>
        </w:tc>
        <w:tc>
          <w:tcPr>
            <w:tcW w:w="1028" w:type="dxa"/>
          </w:tcPr>
          <w:p w14:paraId="00AEF71E" w14:textId="77777777" w:rsidR="009C39C4" w:rsidRPr="009E2CAF" w:rsidRDefault="009C39C4" w:rsidP="00780174">
            <w:pPr>
              <w:pStyle w:val="a3"/>
              <w:rPr>
                <w:rFonts w:ascii="Arial" w:hAnsi="Arial" w:cs="Arial"/>
              </w:rPr>
            </w:pPr>
            <w:r w:rsidRPr="009E2CAF">
              <w:rPr>
                <w:rFonts w:ascii="Arial" w:hAnsi="Arial" w:cs="Arial"/>
              </w:rPr>
              <w:t>1</w:t>
            </w:r>
          </w:p>
        </w:tc>
        <w:tc>
          <w:tcPr>
            <w:tcW w:w="3877" w:type="dxa"/>
          </w:tcPr>
          <w:p w14:paraId="534AE847" w14:textId="77777777" w:rsidR="009C39C4" w:rsidRPr="009E2CAF" w:rsidRDefault="009C39C4" w:rsidP="00780174">
            <w:pPr>
              <w:pStyle w:val="a3"/>
              <w:rPr>
                <w:rFonts w:ascii="Arial" w:hAnsi="Arial" w:cs="Arial"/>
              </w:rPr>
            </w:pPr>
            <w:r w:rsidRPr="009E2CAF">
              <w:rPr>
                <w:rFonts w:ascii="Arial" w:hAnsi="Arial" w:cs="Arial"/>
              </w:rPr>
              <w:t xml:space="preserve">Начальник отдела-Медельцев Николай Валерьевич, тел. </w:t>
            </w:r>
            <w:r w:rsidR="00236A93" w:rsidRPr="009E2CAF">
              <w:rPr>
                <w:rFonts w:ascii="Arial" w:hAnsi="Arial" w:cs="Arial"/>
              </w:rPr>
              <w:t>839157-2-54-47</w:t>
            </w:r>
          </w:p>
        </w:tc>
      </w:tr>
      <w:tr w:rsidR="009C39C4" w:rsidRPr="009E2CAF" w14:paraId="408C02EF" w14:textId="77777777" w:rsidTr="00C32E4C">
        <w:tc>
          <w:tcPr>
            <w:tcW w:w="497" w:type="dxa"/>
          </w:tcPr>
          <w:p w14:paraId="3CD4B826" w14:textId="77777777" w:rsidR="009C39C4" w:rsidRPr="009E2CAF" w:rsidRDefault="009C39C4" w:rsidP="00780174">
            <w:pPr>
              <w:pStyle w:val="a3"/>
              <w:rPr>
                <w:rFonts w:ascii="Arial" w:hAnsi="Arial" w:cs="Arial"/>
              </w:rPr>
            </w:pPr>
          </w:p>
        </w:tc>
        <w:tc>
          <w:tcPr>
            <w:tcW w:w="2896" w:type="dxa"/>
          </w:tcPr>
          <w:p w14:paraId="47A95D0D" w14:textId="77777777" w:rsidR="009C39C4" w:rsidRPr="009E2CAF" w:rsidRDefault="009C39C4" w:rsidP="00780174">
            <w:pPr>
              <w:pStyle w:val="a3"/>
              <w:rPr>
                <w:rFonts w:ascii="Arial" w:hAnsi="Arial" w:cs="Arial"/>
              </w:rPr>
            </w:pPr>
            <w:r w:rsidRPr="009E2CAF">
              <w:rPr>
                <w:rFonts w:ascii="Arial" w:hAnsi="Arial" w:cs="Arial"/>
              </w:rPr>
              <w:t>МУП"РТЭК"</w:t>
            </w:r>
          </w:p>
        </w:tc>
        <w:tc>
          <w:tcPr>
            <w:tcW w:w="1047" w:type="dxa"/>
          </w:tcPr>
          <w:p w14:paraId="47638DFE" w14:textId="77777777" w:rsidR="009C39C4" w:rsidRPr="009E2CAF" w:rsidRDefault="009C39C4" w:rsidP="00780174">
            <w:pPr>
              <w:pStyle w:val="a3"/>
              <w:rPr>
                <w:rFonts w:ascii="Arial" w:hAnsi="Arial" w:cs="Arial"/>
              </w:rPr>
            </w:pPr>
            <w:r w:rsidRPr="009E2CAF">
              <w:rPr>
                <w:rFonts w:ascii="Arial" w:hAnsi="Arial" w:cs="Arial"/>
              </w:rPr>
              <w:t>5</w:t>
            </w:r>
          </w:p>
        </w:tc>
        <w:tc>
          <w:tcPr>
            <w:tcW w:w="1028" w:type="dxa"/>
          </w:tcPr>
          <w:p w14:paraId="514B340C" w14:textId="77777777" w:rsidR="009C39C4" w:rsidRPr="009E2CAF" w:rsidRDefault="005263D6" w:rsidP="00780174">
            <w:pPr>
              <w:pStyle w:val="a3"/>
              <w:rPr>
                <w:rFonts w:ascii="Arial" w:hAnsi="Arial" w:cs="Arial"/>
              </w:rPr>
            </w:pPr>
            <w:r w:rsidRPr="009E2CAF">
              <w:rPr>
                <w:rFonts w:ascii="Arial" w:hAnsi="Arial" w:cs="Arial"/>
              </w:rPr>
              <w:t>5</w:t>
            </w:r>
          </w:p>
        </w:tc>
        <w:tc>
          <w:tcPr>
            <w:tcW w:w="3877" w:type="dxa"/>
          </w:tcPr>
          <w:p w14:paraId="4D1883FB" w14:textId="77777777" w:rsidR="009C39C4" w:rsidRPr="009E2CAF" w:rsidRDefault="009C39C4" w:rsidP="00780174">
            <w:pPr>
              <w:pStyle w:val="a3"/>
              <w:rPr>
                <w:rFonts w:ascii="Arial" w:hAnsi="Arial" w:cs="Arial"/>
              </w:rPr>
            </w:pPr>
            <w:r w:rsidRPr="009E2CAF">
              <w:rPr>
                <w:rFonts w:ascii="Arial" w:hAnsi="Arial" w:cs="Arial"/>
              </w:rPr>
              <w:t>Директор Глушаков Артём Анатольевич, тел.8</w:t>
            </w:r>
            <w:r w:rsidR="00236A93" w:rsidRPr="009E2CAF">
              <w:rPr>
                <w:rFonts w:ascii="Arial" w:hAnsi="Arial" w:cs="Arial"/>
              </w:rPr>
              <w:t>-</w:t>
            </w:r>
            <w:r w:rsidRPr="009E2CAF">
              <w:rPr>
                <w:rFonts w:ascii="Arial" w:hAnsi="Arial" w:cs="Arial"/>
              </w:rPr>
              <w:t>923</w:t>
            </w:r>
            <w:r w:rsidR="00236A93" w:rsidRPr="009E2CAF">
              <w:rPr>
                <w:rFonts w:ascii="Arial" w:hAnsi="Arial" w:cs="Arial"/>
              </w:rPr>
              <w:t>-</w:t>
            </w:r>
            <w:r w:rsidRPr="009E2CAF">
              <w:rPr>
                <w:rFonts w:ascii="Arial" w:hAnsi="Arial" w:cs="Arial"/>
              </w:rPr>
              <w:t>784</w:t>
            </w:r>
            <w:r w:rsidR="00236A93" w:rsidRPr="009E2CAF">
              <w:rPr>
                <w:rFonts w:ascii="Arial" w:hAnsi="Arial" w:cs="Arial"/>
              </w:rPr>
              <w:t>-</w:t>
            </w:r>
            <w:r w:rsidRPr="009E2CAF">
              <w:rPr>
                <w:rFonts w:ascii="Arial" w:hAnsi="Arial" w:cs="Arial"/>
              </w:rPr>
              <w:t>02</w:t>
            </w:r>
            <w:r w:rsidR="00236A93" w:rsidRPr="009E2CAF">
              <w:rPr>
                <w:rFonts w:ascii="Arial" w:hAnsi="Arial" w:cs="Arial"/>
              </w:rPr>
              <w:t>-</w:t>
            </w:r>
            <w:r w:rsidRPr="009E2CAF">
              <w:rPr>
                <w:rFonts w:ascii="Arial" w:hAnsi="Arial" w:cs="Arial"/>
              </w:rPr>
              <w:t>65</w:t>
            </w:r>
          </w:p>
        </w:tc>
      </w:tr>
      <w:tr w:rsidR="009C39C4" w:rsidRPr="009E2CAF" w14:paraId="2E070FD8" w14:textId="77777777" w:rsidTr="00C32E4C">
        <w:tc>
          <w:tcPr>
            <w:tcW w:w="497" w:type="dxa"/>
          </w:tcPr>
          <w:p w14:paraId="565960FE" w14:textId="77777777" w:rsidR="009C39C4" w:rsidRPr="009E2CAF" w:rsidRDefault="009C39C4" w:rsidP="00780174">
            <w:pPr>
              <w:pStyle w:val="a3"/>
              <w:rPr>
                <w:rFonts w:ascii="Arial" w:hAnsi="Arial" w:cs="Arial"/>
              </w:rPr>
            </w:pPr>
          </w:p>
        </w:tc>
        <w:tc>
          <w:tcPr>
            <w:tcW w:w="2896" w:type="dxa"/>
          </w:tcPr>
          <w:p w14:paraId="3DEAC5C4" w14:textId="77777777" w:rsidR="009C39C4" w:rsidRPr="009E2CAF" w:rsidRDefault="009C39C4" w:rsidP="00780174">
            <w:pPr>
              <w:pStyle w:val="a3"/>
              <w:rPr>
                <w:rFonts w:ascii="Arial" w:hAnsi="Arial" w:cs="Arial"/>
              </w:rPr>
            </w:pPr>
            <w:proofErr w:type="spellStart"/>
            <w:r w:rsidRPr="009E2CAF">
              <w:rPr>
                <w:rFonts w:ascii="Arial" w:hAnsi="Arial" w:cs="Arial"/>
              </w:rPr>
              <w:t>Боготольские</w:t>
            </w:r>
            <w:proofErr w:type="spellEnd"/>
            <w:r w:rsidRPr="009E2CAF">
              <w:rPr>
                <w:rFonts w:ascii="Arial" w:hAnsi="Arial" w:cs="Arial"/>
              </w:rPr>
              <w:t xml:space="preserve"> РЭС</w:t>
            </w:r>
          </w:p>
        </w:tc>
        <w:tc>
          <w:tcPr>
            <w:tcW w:w="1047" w:type="dxa"/>
          </w:tcPr>
          <w:p w14:paraId="72B1D3B5" w14:textId="77777777" w:rsidR="009C39C4" w:rsidRPr="009E2CAF" w:rsidRDefault="009C39C4" w:rsidP="00780174">
            <w:pPr>
              <w:pStyle w:val="a3"/>
              <w:rPr>
                <w:rFonts w:ascii="Arial" w:hAnsi="Arial" w:cs="Arial"/>
              </w:rPr>
            </w:pPr>
            <w:r w:rsidRPr="009E2CAF">
              <w:rPr>
                <w:rFonts w:ascii="Arial" w:hAnsi="Arial" w:cs="Arial"/>
              </w:rPr>
              <w:t>4</w:t>
            </w:r>
          </w:p>
        </w:tc>
        <w:tc>
          <w:tcPr>
            <w:tcW w:w="1028" w:type="dxa"/>
          </w:tcPr>
          <w:p w14:paraId="2B13A8FD" w14:textId="77777777" w:rsidR="009C39C4" w:rsidRPr="009E2CAF" w:rsidRDefault="009C39C4" w:rsidP="00780174">
            <w:pPr>
              <w:pStyle w:val="a3"/>
              <w:rPr>
                <w:rFonts w:ascii="Arial" w:hAnsi="Arial" w:cs="Arial"/>
              </w:rPr>
            </w:pPr>
            <w:r w:rsidRPr="009E2CAF">
              <w:rPr>
                <w:rFonts w:ascii="Arial" w:hAnsi="Arial" w:cs="Arial"/>
              </w:rPr>
              <w:t>1</w:t>
            </w:r>
          </w:p>
        </w:tc>
        <w:tc>
          <w:tcPr>
            <w:tcW w:w="3877" w:type="dxa"/>
          </w:tcPr>
          <w:p w14:paraId="261C46CF" w14:textId="77777777" w:rsidR="005C6EA7" w:rsidRPr="005C6EA7" w:rsidRDefault="00236A93" w:rsidP="005C6EA7">
            <w:pPr>
              <w:pStyle w:val="ae"/>
              <w:rPr>
                <w:rFonts w:ascii="Arial" w:hAnsi="Arial" w:cs="Arial"/>
                <w:sz w:val="24"/>
                <w:szCs w:val="24"/>
              </w:rPr>
            </w:pPr>
            <w:r w:rsidRPr="005C6EA7">
              <w:rPr>
                <w:rFonts w:ascii="Arial" w:hAnsi="Arial" w:cs="Arial"/>
                <w:sz w:val="24"/>
                <w:szCs w:val="24"/>
              </w:rPr>
              <w:t xml:space="preserve">начальник- Целищев Вячеслав </w:t>
            </w:r>
            <w:r w:rsidR="005C6EA7" w:rsidRPr="005C6EA7">
              <w:rPr>
                <w:rFonts w:ascii="Arial" w:hAnsi="Arial" w:cs="Arial"/>
                <w:sz w:val="24"/>
                <w:szCs w:val="24"/>
              </w:rPr>
              <w:t>Игоревич,</w:t>
            </w:r>
          </w:p>
          <w:p w14:paraId="2C46AA7C" w14:textId="1A7F70EF" w:rsidR="009C39C4" w:rsidRPr="009E2CAF" w:rsidRDefault="00236A93" w:rsidP="005C6EA7">
            <w:pPr>
              <w:pStyle w:val="ae"/>
            </w:pPr>
            <w:proofErr w:type="spellStart"/>
            <w:r w:rsidRPr="005C6EA7">
              <w:rPr>
                <w:rFonts w:ascii="Arial" w:hAnsi="Arial" w:cs="Arial"/>
                <w:sz w:val="24"/>
                <w:szCs w:val="24"/>
              </w:rPr>
              <w:t>т.р</w:t>
            </w:r>
            <w:proofErr w:type="spellEnd"/>
            <w:r w:rsidRPr="005C6EA7">
              <w:rPr>
                <w:rFonts w:ascii="Arial" w:hAnsi="Arial" w:cs="Arial"/>
                <w:sz w:val="24"/>
                <w:szCs w:val="24"/>
              </w:rPr>
              <w:t>. 8-39157-2-31-31, сот. 8-967-607-62-70</w:t>
            </w:r>
          </w:p>
        </w:tc>
      </w:tr>
      <w:tr w:rsidR="009C39C4" w:rsidRPr="009E2CAF" w14:paraId="456F3A4C" w14:textId="77777777" w:rsidTr="00C32E4C">
        <w:tc>
          <w:tcPr>
            <w:tcW w:w="497" w:type="dxa"/>
          </w:tcPr>
          <w:p w14:paraId="5FF79F2B" w14:textId="77777777" w:rsidR="009C39C4" w:rsidRPr="009E2CAF" w:rsidRDefault="009C39C4" w:rsidP="00780174">
            <w:pPr>
              <w:pStyle w:val="a3"/>
              <w:rPr>
                <w:rFonts w:ascii="Arial" w:hAnsi="Arial" w:cs="Arial"/>
              </w:rPr>
            </w:pPr>
          </w:p>
        </w:tc>
        <w:tc>
          <w:tcPr>
            <w:tcW w:w="2896" w:type="dxa"/>
          </w:tcPr>
          <w:p w14:paraId="39A21C53" w14:textId="77777777" w:rsidR="009C39C4" w:rsidRPr="009E2CAF" w:rsidRDefault="00236A93" w:rsidP="00780174">
            <w:pPr>
              <w:pStyle w:val="a3"/>
              <w:rPr>
                <w:rFonts w:ascii="Arial" w:hAnsi="Arial" w:cs="Arial"/>
              </w:rPr>
            </w:pPr>
            <w:r w:rsidRPr="009E2CAF">
              <w:rPr>
                <w:rFonts w:ascii="Arial" w:hAnsi="Arial" w:cs="Arial"/>
              </w:rPr>
              <w:t>НПС Каштан</w:t>
            </w:r>
          </w:p>
        </w:tc>
        <w:tc>
          <w:tcPr>
            <w:tcW w:w="1047" w:type="dxa"/>
          </w:tcPr>
          <w:p w14:paraId="1B255E9E" w14:textId="77777777" w:rsidR="009C39C4" w:rsidRPr="009E2CAF" w:rsidRDefault="005263D6" w:rsidP="00780174">
            <w:pPr>
              <w:pStyle w:val="a3"/>
              <w:rPr>
                <w:rFonts w:ascii="Arial" w:hAnsi="Arial" w:cs="Arial"/>
              </w:rPr>
            </w:pPr>
            <w:r w:rsidRPr="009E2CAF">
              <w:rPr>
                <w:rFonts w:ascii="Arial" w:hAnsi="Arial" w:cs="Arial"/>
              </w:rPr>
              <w:t>7</w:t>
            </w:r>
          </w:p>
        </w:tc>
        <w:tc>
          <w:tcPr>
            <w:tcW w:w="1028" w:type="dxa"/>
          </w:tcPr>
          <w:p w14:paraId="03AB8B4D" w14:textId="77777777" w:rsidR="009C39C4" w:rsidRPr="009E2CAF" w:rsidRDefault="00236A93" w:rsidP="00780174">
            <w:pPr>
              <w:pStyle w:val="a3"/>
              <w:rPr>
                <w:rFonts w:ascii="Arial" w:hAnsi="Arial" w:cs="Arial"/>
              </w:rPr>
            </w:pPr>
            <w:r w:rsidRPr="009E2CAF">
              <w:rPr>
                <w:rFonts w:ascii="Arial" w:hAnsi="Arial" w:cs="Arial"/>
              </w:rPr>
              <w:t>2</w:t>
            </w:r>
          </w:p>
        </w:tc>
        <w:tc>
          <w:tcPr>
            <w:tcW w:w="3877" w:type="dxa"/>
          </w:tcPr>
          <w:p w14:paraId="670BA96A" w14:textId="77777777" w:rsidR="009C39C4" w:rsidRPr="009E2CAF" w:rsidRDefault="00236A93" w:rsidP="00780174">
            <w:pPr>
              <w:pStyle w:val="a3"/>
              <w:rPr>
                <w:rFonts w:ascii="Arial" w:hAnsi="Arial" w:cs="Arial"/>
              </w:rPr>
            </w:pPr>
            <w:r w:rsidRPr="009E2CAF">
              <w:rPr>
                <w:rFonts w:ascii="Arial" w:hAnsi="Arial" w:cs="Arial"/>
              </w:rPr>
              <w:t xml:space="preserve">Начальник-Репин Анатолий Викторович, </w:t>
            </w:r>
            <w:proofErr w:type="spellStart"/>
            <w:r w:rsidRPr="009E2CAF">
              <w:rPr>
                <w:rFonts w:ascii="Arial" w:hAnsi="Arial" w:cs="Arial"/>
              </w:rPr>
              <w:t>т.р</w:t>
            </w:r>
            <w:proofErr w:type="spellEnd"/>
            <w:r w:rsidRPr="009E2CAF">
              <w:rPr>
                <w:rFonts w:ascii="Arial" w:hAnsi="Arial" w:cs="Arial"/>
              </w:rPr>
              <w:t>. 8-39157-3-52-10, сот. 8-923-360-89-69</w:t>
            </w:r>
          </w:p>
        </w:tc>
      </w:tr>
    </w:tbl>
    <w:p w14:paraId="571C59F0" w14:textId="77777777" w:rsidR="00C32E4C" w:rsidRPr="009E2CAF" w:rsidRDefault="00C32E4C" w:rsidP="00C32E4C">
      <w:pPr>
        <w:pStyle w:val="a3"/>
        <w:jc w:val="center"/>
        <w:rPr>
          <w:rFonts w:ascii="Arial" w:hAnsi="Arial" w:cs="Arial"/>
          <w:b/>
          <w:bCs/>
        </w:rPr>
      </w:pPr>
      <w:r w:rsidRPr="009E2CAF">
        <w:rPr>
          <w:rFonts w:ascii="Arial" w:hAnsi="Arial" w:cs="Arial"/>
          <w:b/>
          <w:bCs/>
        </w:rPr>
        <w:t xml:space="preserve">6.Порядок и процедура организации взаимодействия сил и средств, а </w:t>
      </w:r>
      <w:proofErr w:type="gramStart"/>
      <w:r w:rsidRPr="009E2CAF">
        <w:rPr>
          <w:rFonts w:ascii="Arial" w:hAnsi="Arial" w:cs="Arial"/>
          <w:b/>
          <w:bCs/>
        </w:rPr>
        <w:t>так же</w:t>
      </w:r>
      <w:proofErr w:type="gramEnd"/>
      <w:r w:rsidRPr="009E2CAF">
        <w:rPr>
          <w:rFonts w:ascii="Arial" w:hAnsi="Arial" w:cs="Arial"/>
          <w:b/>
          <w:bCs/>
        </w:rPr>
        <w:t xml:space="preserve"> организаций, функционирующих в системах теплоснабжения</w:t>
      </w:r>
    </w:p>
    <w:p w14:paraId="75B32E57" w14:textId="2CF0DB86" w:rsidR="00450AFF" w:rsidRPr="009E2CAF" w:rsidRDefault="00450AFF" w:rsidP="005C6EA7">
      <w:pPr>
        <w:pStyle w:val="a3"/>
        <w:ind w:firstLine="709"/>
        <w:jc w:val="both"/>
        <w:rPr>
          <w:rFonts w:ascii="Arial" w:hAnsi="Arial" w:cs="Arial"/>
        </w:rPr>
      </w:pPr>
      <w:r w:rsidRPr="009E2CAF">
        <w:rPr>
          <w:rFonts w:ascii="Arial" w:hAnsi="Arial" w:cs="Arial"/>
        </w:rPr>
        <w:t>Основной задачей администрации</w:t>
      </w:r>
      <w:r w:rsidR="00C7779A" w:rsidRPr="009E2CAF">
        <w:rPr>
          <w:rFonts w:ascii="Arial" w:hAnsi="Arial" w:cs="Arial"/>
        </w:rPr>
        <w:t xml:space="preserve"> Боготольского района</w:t>
      </w:r>
      <w:r w:rsidRPr="009E2CAF">
        <w:rPr>
          <w:rFonts w:ascii="Arial" w:hAnsi="Arial" w:cs="Arial"/>
        </w:rPr>
        <w:t xml:space="preserve">, организаций жилищно-коммунального комплекса является организация обеспечения </w:t>
      </w:r>
      <w:r w:rsidRPr="009E2CAF">
        <w:rPr>
          <w:rFonts w:ascii="Arial" w:hAnsi="Arial" w:cs="Arial"/>
        </w:rPr>
        <w:lastRenderedPageBreak/>
        <w:t>устойчивого теплоснабжения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14:paraId="7605BDDB" w14:textId="481FC8A9" w:rsidR="00450AFF" w:rsidRPr="009E2CAF" w:rsidRDefault="00450AFF" w:rsidP="005C6EA7">
      <w:pPr>
        <w:pStyle w:val="a3"/>
        <w:ind w:firstLine="709"/>
        <w:jc w:val="both"/>
        <w:rPr>
          <w:rFonts w:ascii="Arial" w:hAnsi="Arial" w:cs="Arial"/>
        </w:rPr>
      </w:pPr>
      <w:r w:rsidRPr="009E2CAF">
        <w:rPr>
          <w:rFonts w:ascii="Arial" w:hAnsi="Arial" w:cs="Arial"/>
        </w:rPr>
        <w:t>Ответственность за непредставление коммунальных услуг устанавливается в соответствии с федеральным законодательством и областным законодательством.</w:t>
      </w:r>
    </w:p>
    <w:p w14:paraId="55517D4F" w14:textId="0661D324" w:rsidR="00450AFF" w:rsidRPr="009E2CAF" w:rsidRDefault="00450AFF" w:rsidP="005C6EA7">
      <w:pPr>
        <w:ind w:firstLine="709"/>
        <w:jc w:val="both"/>
        <w:rPr>
          <w:rFonts w:ascii="Arial" w:hAnsi="Arial" w:cs="Arial"/>
          <w:sz w:val="24"/>
          <w:szCs w:val="24"/>
        </w:rPr>
      </w:pPr>
      <w:r w:rsidRPr="009E2CAF">
        <w:rPr>
          <w:rFonts w:ascii="Arial" w:hAnsi="Arial" w:cs="Arial"/>
          <w:sz w:val="24"/>
          <w:szCs w:val="24"/>
        </w:rPr>
        <w:t>Порядок взаимодействи</w:t>
      </w:r>
      <w:r w:rsidR="00AB71D0" w:rsidRPr="009E2CAF">
        <w:rPr>
          <w:rFonts w:ascii="Arial" w:hAnsi="Arial" w:cs="Arial"/>
          <w:sz w:val="24"/>
          <w:szCs w:val="24"/>
        </w:rPr>
        <w:t>я</w:t>
      </w:r>
      <w:r w:rsidRPr="009E2CAF">
        <w:rPr>
          <w:rFonts w:ascii="Arial" w:hAnsi="Arial" w:cs="Arial"/>
          <w:sz w:val="24"/>
          <w:szCs w:val="24"/>
        </w:rPr>
        <w:t xml:space="preserve"> диспетчерских служб организаций жилищно-коммунального комплекса</w:t>
      </w:r>
      <w:r w:rsidR="00AB71D0" w:rsidRPr="009E2CAF">
        <w:rPr>
          <w:rFonts w:ascii="Arial" w:hAnsi="Arial" w:cs="Arial"/>
          <w:sz w:val="24"/>
          <w:szCs w:val="24"/>
        </w:rPr>
        <w:t xml:space="preserve"> (МУП «РТЭК», АО «Транснефть-Западная Сибирь» филиал «Красноярское РНУ» НПС Каштан</w:t>
      </w:r>
      <w:r w:rsidR="00AE3F66" w:rsidRPr="009E2CAF">
        <w:rPr>
          <w:rFonts w:ascii="Arial" w:hAnsi="Arial" w:cs="Arial"/>
          <w:sz w:val="24"/>
          <w:szCs w:val="24"/>
        </w:rPr>
        <w:t>)</w:t>
      </w:r>
      <w:r w:rsidR="00AB71D0" w:rsidRPr="009E2CAF">
        <w:rPr>
          <w:rFonts w:ascii="Arial" w:hAnsi="Arial" w:cs="Arial"/>
          <w:sz w:val="24"/>
          <w:szCs w:val="24"/>
        </w:rPr>
        <w:t xml:space="preserve"> </w:t>
      </w:r>
      <w:r w:rsidRPr="009E2CAF">
        <w:rPr>
          <w:rFonts w:ascii="Arial" w:hAnsi="Arial" w:cs="Arial"/>
          <w:sz w:val="24"/>
          <w:szCs w:val="24"/>
        </w:rPr>
        <w:t xml:space="preserve"> и администрации Боготольского района  определяется в соответствии с действующим законодательством</w:t>
      </w:r>
      <w:r w:rsidR="000411C4" w:rsidRPr="009E2CAF">
        <w:rPr>
          <w:rFonts w:ascii="Arial" w:hAnsi="Arial" w:cs="Arial"/>
          <w:sz w:val="24"/>
          <w:szCs w:val="24"/>
        </w:rPr>
        <w:t xml:space="preserve">, </w:t>
      </w:r>
      <w:r w:rsidR="004419AA" w:rsidRPr="009E2CAF">
        <w:rPr>
          <w:rFonts w:ascii="Arial" w:hAnsi="Arial" w:cs="Arial"/>
          <w:sz w:val="24"/>
          <w:szCs w:val="24"/>
        </w:rPr>
        <w:t>П</w:t>
      </w:r>
      <w:r w:rsidR="000411C4" w:rsidRPr="009E2CAF">
        <w:rPr>
          <w:rFonts w:ascii="Arial" w:hAnsi="Arial" w:cs="Arial"/>
          <w:sz w:val="24"/>
          <w:szCs w:val="24"/>
        </w:rPr>
        <w:t>остановлением от 01.04.2013 № 226-п «О порядке сбора и обмена информацией в области защиты населения и территории Боготольского района от чрезвычайных ситуаций природного и техногенного характера</w:t>
      </w:r>
      <w:r w:rsidR="003C5992" w:rsidRPr="009E2CAF">
        <w:rPr>
          <w:rFonts w:ascii="Arial" w:hAnsi="Arial" w:cs="Arial"/>
          <w:sz w:val="24"/>
          <w:szCs w:val="24"/>
        </w:rPr>
        <w:t>, Планом действий по предупреждению и ликвидации чрезвычайных ситуаций природного и техногенного характера Боготольского района</w:t>
      </w:r>
      <w:r w:rsidRPr="009E2CAF">
        <w:rPr>
          <w:rFonts w:ascii="Arial" w:hAnsi="Arial" w:cs="Arial"/>
          <w:sz w:val="24"/>
          <w:szCs w:val="24"/>
        </w:rPr>
        <w:t>.</w:t>
      </w:r>
    </w:p>
    <w:p w14:paraId="32411831" w14:textId="3849FC4D" w:rsidR="00450AFF" w:rsidRPr="009E2CAF" w:rsidRDefault="00450AFF" w:rsidP="005C6EA7">
      <w:pPr>
        <w:pStyle w:val="a3"/>
        <w:ind w:firstLine="709"/>
        <w:jc w:val="both"/>
        <w:rPr>
          <w:rFonts w:ascii="Arial" w:hAnsi="Arial" w:cs="Arial"/>
        </w:rPr>
      </w:pPr>
      <w:r w:rsidRPr="009E2CAF">
        <w:rPr>
          <w:rFonts w:ascii="Arial" w:hAnsi="Arial" w:cs="Arial"/>
        </w:rPr>
        <w:t>Взаимоотношения ресурсоснабжающих организаций</w:t>
      </w:r>
      <w:r w:rsidR="00C7779A" w:rsidRPr="009E2CAF">
        <w:rPr>
          <w:rFonts w:ascii="Arial" w:hAnsi="Arial" w:cs="Arial"/>
        </w:rPr>
        <w:t xml:space="preserve"> МУП «РТЭК» и НПС Каштан</w:t>
      </w:r>
      <w:r w:rsidR="000411C4" w:rsidRPr="009E2CAF">
        <w:rPr>
          <w:rFonts w:ascii="Arial" w:hAnsi="Arial" w:cs="Arial"/>
        </w:rPr>
        <w:t>, ПАО «МРСК Сибири», ООО «КСК-сервис»</w:t>
      </w:r>
      <w:r w:rsidRPr="009E2CAF">
        <w:rPr>
          <w:rFonts w:ascii="Arial" w:hAnsi="Arial" w:cs="Arial"/>
        </w:rPr>
        <w:t xml:space="preserve"> с исполнителями коммунальных услуг и потребителями определяются заключенными между ними договорами в соответствии с Постановлением Правительства РФ от 14 февраля 2012 г. № 124 «О правилах, обязательных при заключении договоров снабжения коммунальными ресурсами для целей оказания коммунальных услуг». Ответственность исполнителей коммунальных услуг, потребителей и энергоснабжающей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0649D723" w14:textId="77777777" w:rsidR="00963A0D" w:rsidRPr="009E2CAF" w:rsidRDefault="00963A0D" w:rsidP="00963A0D">
      <w:pPr>
        <w:pStyle w:val="a3"/>
        <w:jc w:val="center"/>
        <w:rPr>
          <w:rFonts w:ascii="Arial" w:hAnsi="Arial" w:cs="Arial"/>
          <w:b/>
          <w:bCs/>
        </w:rPr>
      </w:pPr>
      <w:r w:rsidRPr="009E2CAF">
        <w:rPr>
          <w:rFonts w:ascii="Arial" w:hAnsi="Arial" w:cs="Arial"/>
          <w:b/>
          <w:bCs/>
        </w:rPr>
        <w:t>7.Состав и дислокация сил и средств</w:t>
      </w:r>
      <w:r w:rsidR="00594263" w:rsidRPr="009E2CAF">
        <w:rPr>
          <w:rFonts w:ascii="Arial" w:hAnsi="Arial" w:cs="Arial"/>
          <w:b/>
          <w:bCs/>
        </w:rPr>
        <w:t xml:space="preserve"> РСО</w:t>
      </w:r>
    </w:p>
    <w:tbl>
      <w:tblPr>
        <w:tblStyle w:val="ab"/>
        <w:tblW w:w="9351" w:type="dxa"/>
        <w:tblLook w:val="04A0" w:firstRow="1" w:lastRow="0" w:firstColumn="1" w:lastColumn="0" w:noHBand="0" w:noVBand="1"/>
      </w:tblPr>
      <w:tblGrid>
        <w:gridCol w:w="1883"/>
        <w:gridCol w:w="2075"/>
        <w:gridCol w:w="2606"/>
        <w:gridCol w:w="2787"/>
      </w:tblGrid>
      <w:tr w:rsidR="004761A6" w:rsidRPr="009E2CAF" w14:paraId="16551D01" w14:textId="77777777" w:rsidTr="004761A6">
        <w:tc>
          <w:tcPr>
            <w:tcW w:w="1715" w:type="dxa"/>
          </w:tcPr>
          <w:p w14:paraId="59CF0A31" w14:textId="77777777" w:rsidR="004761A6" w:rsidRPr="009E2CAF" w:rsidRDefault="004761A6" w:rsidP="00771A48">
            <w:pPr>
              <w:pStyle w:val="a3"/>
              <w:spacing w:before="0" w:beforeAutospacing="0" w:after="0" w:afterAutospacing="0"/>
              <w:rPr>
                <w:rFonts w:ascii="Arial" w:hAnsi="Arial" w:cs="Arial"/>
              </w:rPr>
            </w:pPr>
            <w:r w:rsidRPr="009E2CAF">
              <w:rPr>
                <w:rFonts w:ascii="Arial" w:hAnsi="Arial" w:cs="Arial"/>
              </w:rPr>
              <w:t xml:space="preserve">Наименование </w:t>
            </w:r>
          </w:p>
          <w:p w14:paraId="76C6E7A5" w14:textId="77777777" w:rsidR="004761A6" w:rsidRPr="009E2CAF" w:rsidRDefault="004761A6" w:rsidP="00771A48">
            <w:pPr>
              <w:pStyle w:val="a3"/>
              <w:spacing w:before="0" w:beforeAutospacing="0" w:after="0" w:afterAutospacing="0"/>
              <w:rPr>
                <w:rFonts w:ascii="Arial" w:hAnsi="Arial" w:cs="Arial"/>
              </w:rPr>
            </w:pPr>
            <w:r w:rsidRPr="009E2CAF">
              <w:rPr>
                <w:rFonts w:ascii="Arial" w:hAnsi="Arial" w:cs="Arial"/>
              </w:rPr>
              <w:t>организации</w:t>
            </w:r>
          </w:p>
        </w:tc>
        <w:tc>
          <w:tcPr>
            <w:tcW w:w="1898" w:type="dxa"/>
          </w:tcPr>
          <w:p w14:paraId="47B189B8" w14:textId="77777777" w:rsidR="004761A6" w:rsidRPr="009E2CAF" w:rsidRDefault="004761A6" w:rsidP="00771A48">
            <w:pPr>
              <w:pStyle w:val="a3"/>
              <w:spacing w:before="0" w:beforeAutospacing="0" w:after="0" w:afterAutospacing="0"/>
              <w:rPr>
                <w:rFonts w:ascii="Arial" w:hAnsi="Arial" w:cs="Arial"/>
              </w:rPr>
            </w:pPr>
            <w:r w:rsidRPr="009E2CAF">
              <w:rPr>
                <w:rFonts w:ascii="Arial" w:hAnsi="Arial" w:cs="Arial"/>
              </w:rPr>
              <w:t>дислокация</w:t>
            </w:r>
          </w:p>
        </w:tc>
        <w:tc>
          <w:tcPr>
            <w:tcW w:w="2619" w:type="dxa"/>
          </w:tcPr>
          <w:p w14:paraId="00FD3D87" w14:textId="77777777" w:rsidR="004761A6" w:rsidRPr="009E2CAF" w:rsidRDefault="004761A6" w:rsidP="00771A48">
            <w:pPr>
              <w:pStyle w:val="a3"/>
              <w:spacing w:before="0" w:beforeAutospacing="0" w:after="0" w:afterAutospacing="0"/>
              <w:rPr>
                <w:rFonts w:ascii="Arial" w:hAnsi="Arial" w:cs="Arial"/>
              </w:rPr>
            </w:pPr>
            <w:r w:rsidRPr="009E2CAF">
              <w:rPr>
                <w:rFonts w:ascii="Arial" w:hAnsi="Arial" w:cs="Arial"/>
              </w:rPr>
              <w:t>силы</w:t>
            </w:r>
          </w:p>
        </w:tc>
        <w:tc>
          <w:tcPr>
            <w:tcW w:w="3119" w:type="dxa"/>
          </w:tcPr>
          <w:p w14:paraId="0E2E03D1" w14:textId="77777777" w:rsidR="004761A6" w:rsidRPr="009E2CAF" w:rsidRDefault="004761A6" w:rsidP="00771A48">
            <w:pPr>
              <w:pStyle w:val="a3"/>
              <w:spacing w:before="0" w:beforeAutospacing="0" w:after="0" w:afterAutospacing="0"/>
              <w:rPr>
                <w:rFonts w:ascii="Arial" w:hAnsi="Arial" w:cs="Arial"/>
              </w:rPr>
            </w:pPr>
            <w:r w:rsidRPr="009E2CAF">
              <w:rPr>
                <w:rFonts w:ascii="Arial" w:hAnsi="Arial" w:cs="Arial"/>
              </w:rPr>
              <w:t>средства</w:t>
            </w:r>
          </w:p>
        </w:tc>
      </w:tr>
      <w:tr w:rsidR="004761A6" w:rsidRPr="009E2CAF" w14:paraId="73CB53B2" w14:textId="77777777" w:rsidTr="004761A6">
        <w:tc>
          <w:tcPr>
            <w:tcW w:w="1715" w:type="dxa"/>
          </w:tcPr>
          <w:p w14:paraId="5A46778E" w14:textId="77777777" w:rsidR="004761A6" w:rsidRPr="009E2CAF" w:rsidRDefault="004761A6" w:rsidP="00963A0D">
            <w:pPr>
              <w:pStyle w:val="a3"/>
              <w:rPr>
                <w:rFonts w:ascii="Arial" w:hAnsi="Arial" w:cs="Arial"/>
              </w:rPr>
            </w:pPr>
            <w:r w:rsidRPr="009E2CAF">
              <w:rPr>
                <w:rFonts w:ascii="Arial" w:hAnsi="Arial" w:cs="Arial"/>
              </w:rPr>
              <w:t>МУП «РТЭК»</w:t>
            </w:r>
          </w:p>
        </w:tc>
        <w:tc>
          <w:tcPr>
            <w:tcW w:w="1898" w:type="dxa"/>
          </w:tcPr>
          <w:p w14:paraId="5C657004" w14:textId="77777777" w:rsidR="004761A6" w:rsidRPr="009E2CAF" w:rsidRDefault="004761A6" w:rsidP="00963A0D">
            <w:pPr>
              <w:pStyle w:val="a3"/>
              <w:rPr>
                <w:rFonts w:ascii="Arial" w:hAnsi="Arial" w:cs="Arial"/>
              </w:rPr>
            </w:pPr>
            <w:r w:rsidRPr="009E2CAF">
              <w:rPr>
                <w:rFonts w:ascii="Arial" w:hAnsi="Arial" w:cs="Arial"/>
              </w:rPr>
              <w:t>База МУП «РТЭК»</w:t>
            </w:r>
          </w:p>
        </w:tc>
        <w:tc>
          <w:tcPr>
            <w:tcW w:w="2619" w:type="dxa"/>
          </w:tcPr>
          <w:p w14:paraId="3A87417D" w14:textId="77777777" w:rsidR="004761A6" w:rsidRPr="009E2CAF" w:rsidRDefault="005263D6" w:rsidP="00963A0D">
            <w:pPr>
              <w:pStyle w:val="a3"/>
              <w:rPr>
                <w:rFonts w:ascii="Arial" w:hAnsi="Arial" w:cs="Arial"/>
              </w:rPr>
            </w:pPr>
            <w:r w:rsidRPr="009E2CAF">
              <w:rPr>
                <w:rFonts w:ascii="Arial" w:hAnsi="Arial" w:cs="Arial"/>
              </w:rPr>
              <w:t xml:space="preserve">Директор МУП «РТЭК» </w:t>
            </w:r>
            <w:r w:rsidR="004761A6" w:rsidRPr="009E2CAF">
              <w:rPr>
                <w:rFonts w:ascii="Arial" w:hAnsi="Arial" w:cs="Arial"/>
              </w:rPr>
              <w:t>-ответственный</w:t>
            </w:r>
          </w:p>
        </w:tc>
        <w:tc>
          <w:tcPr>
            <w:tcW w:w="3119" w:type="dxa"/>
          </w:tcPr>
          <w:p w14:paraId="71E831CC" w14:textId="77777777" w:rsidR="004761A6" w:rsidRPr="009E2CAF" w:rsidRDefault="004761A6" w:rsidP="00963A0D">
            <w:pPr>
              <w:pStyle w:val="a3"/>
              <w:rPr>
                <w:rFonts w:ascii="Arial" w:hAnsi="Arial" w:cs="Arial"/>
              </w:rPr>
            </w:pPr>
          </w:p>
        </w:tc>
      </w:tr>
      <w:tr w:rsidR="004761A6" w:rsidRPr="009E2CAF" w14:paraId="3063BFC6" w14:textId="77777777" w:rsidTr="004761A6">
        <w:tc>
          <w:tcPr>
            <w:tcW w:w="1715" w:type="dxa"/>
          </w:tcPr>
          <w:p w14:paraId="5A56C5C7" w14:textId="77777777" w:rsidR="004761A6" w:rsidRPr="009E2CAF" w:rsidRDefault="004761A6" w:rsidP="00963A0D">
            <w:pPr>
              <w:pStyle w:val="a3"/>
              <w:rPr>
                <w:rFonts w:ascii="Arial" w:hAnsi="Arial" w:cs="Arial"/>
              </w:rPr>
            </w:pPr>
          </w:p>
        </w:tc>
        <w:tc>
          <w:tcPr>
            <w:tcW w:w="1898" w:type="dxa"/>
          </w:tcPr>
          <w:p w14:paraId="4DEE55B5" w14:textId="77777777" w:rsidR="004761A6" w:rsidRPr="009E2CAF" w:rsidRDefault="004761A6" w:rsidP="00963A0D">
            <w:pPr>
              <w:pStyle w:val="a3"/>
              <w:rPr>
                <w:rFonts w:ascii="Arial" w:hAnsi="Arial" w:cs="Arial"/>
              </w:rPr>
            </w:pPr>
            <w:r w:rsidRPr="009E2CAF">
              <w:rPr>
                <w:rFonts w:ascii="Arial" w:hAnsi="Arial" w:cs="Arial"/>
              </w:rPr>
              <w:t>Оперативный персонал на котельных-круглосуточно</w:t>
            </w:r>
          </w:p>
        </w:tc>
        <w:tc>
          <w:tcPr>
            <w:tcW w:w="2619" w:type="dxa"/>
          </w:tcPr>
          <w:p w14:paraId="4B5AE89B" w14:textId="77777777" w:rsidR="004761A6" w:rsidRPr="009E2CAF" w:rsidRDefault="004761A6" w:rsidP="00963A0D">
            <w:pPr>
              <w:pStyle w:val="a3"/>
              <w:rPr>
                <w:rFonts w:ascii="Arial" w:hAnsi="Arial" w:cs="Arial"/>
              </w:rPr>
            </w:pPr>
            <w:r w:rsidRPr="009E2CAF">
              <w:rPr>
                <w:rFonts w:ascii="Arial" w:hAnsi="Arial" w:cs="Arial"/>
              </w:rPr>
              <w:t>Кочегары-36 чел</w:t>
            </w:r>
          </w:p>
        </w:tc>
        <w:tc>
          <w:tcPr>
            <w:tcW w:w="3119" w:type="dxa"/>
          </w:tcPr>
          <w:p w14:paraId="799A52B4" w14:textId="77777777" w:rsidR="004761A6" w:rsidRPr="009E2CAF" w:rsidRDefault="004761A6" w:rsidP="00963A0D">
            <w:pPr>
              <w:pStyle w:val="a3"/>
              <w:rPr>
                <w:rFonts w:ascii="Arial" w:hAnsi="Arial" w:cs="Arial"/>
              </w:rPr>
            </w:pPr>
          </w:p>
        </w:tc>
      </w:tr>
      <w:tr w:rsidR="004761A6" w:rsidRPr="009E2CAF" w14:paraId="33EAFAB2" w14:textId="77777777" w:rsidTr="004761A6">
        <w:tc>
          <w:tcPr>
            <w:tcW w:w="1715" w:type="dxa"/>
          </w:tcPr>
          <w:p w14:paraId="7DC0D67C" w14:textId="77777777" w:rsidR="004761A6" w:rsidRPr="009E2CAF" w:rsidRDefault="004761A6" w:rsidP="00594263">
            <w:pPr>
              <w:pStyle w:val="a3"/>
              <w:spacing w:before="0" w:beforeAutospacing="0" w:after="0" w:afterAutospacing="0"/>
              <w:rPr>
                <w:rFonts w:ascii="Arial" w:hAnsi="Arial" w:cs="Arial"/>
              </w:rPr>
            </w:pPr>
          </w:p>
        </w:tc>
        <w:tc>
          <w:tcPr>
            <w:tcW w:w="1898" w:type="dxa"/>
          </w:tcPr>
          <w:p w14:paraId="69F13ECB" w14:textId="77777777" w:rsidR="004761A6" w:rsidRPr="009E2CAF" w:rsidRDefault="004761A6" w:rsidP="00594263">
            <w:pPr>
              <w:pStyle w:val="a3"/>
              <w:spacing w:before="0" w:beforeAutospacing="0" w:after="0" w:afterAutospacing="0"/>
              <w:rPr>
                <w:rFonts w:ascii="Arial" w:hAnsi="Arial" w:cs="Arial"/>
              </w:rPr>
            </w:pPr>
            <w:r w:rsidRPr="009E2CAF">
              <w:rPr>
                <w:rFonts w:ascii="Arial" w:hAnsi="Arial" w:cs="Arial"/>
              </w:rPr>
              <w:t>Аварийная бригада – 1 ед. (по вызову)</w:t>
            </w:r>
          </w:p>
        </w:tc>
        <w:tc>
          <w:tcPr>
            <w:tcW w:w="2619" w:type="dxa"/>
          </w:tcPr>
          <w:p w14:paraId="6702D360" w14:textId="77777777" w:rsidR="004761A6" w:rsidRPr="009E2CAF" w:rsidRDefault="004761A6" w:rsidP="00594263">
            <w:pPr>
              <w:pStyle w:val="a3"/>
              <w:spacing w:before="0" w:beforeAutospacing="0" w:after="0" w:afterAutospacing="0"/>
              <w:rPr>
                <w:rFonts w:ascii="Arial" w:hAnsi="Arial" w:cs="Arial"/>
              </w:rPr>
            </w:pPr>
            <w:r w:rsidRPr="009E2CAF">
              <w:rPr>
                <w:rFonts w:ascii="Arial" w:hAnsi="Arial" w:cs="Arial"/>
              </w:rPr>
              <w:t xml:space="preserve">Водитель – 1 чел. </w:t>
            </w:r>
          </w:p>
          <w:p w14:paraId="7273FDB6" w14:textId="49B8365E" w:rsidR="004761A6" w:rsidRPr="009E2CAF" w:rsidRDefault="005C6EA7" w:rsidP="00594263">
            <w:pPr>
              <w:pStyle w:val="a3"/>
              <w:spacing w:before="0" w:beforeAutospacing="0" w:after="0" w:afterAutospacing="0"/>
              <w:rPr>
                <w:rFonts w:ascii="Arial" w:hAnsi="Arial" w:cs="Arial"/>
              </w:rPr>
            </w:pPr>
            <w:r w:rsidRPr="009E2CAF">
              <w:rPr>
                <w:rFonts w:ascii="Arial" w:hAnsi="Arial" w:cs="Arial"/>
              </w:rPr>
              <w:t>Слесарь –</w:t>
            </w:r>
            <w:r w:rsidR="004761A6" w:rsidRPr="009E2CAF">
              <w:rPr>
                <w:rFonts w:ascii="Arial" w:hAnsi="Arial" w:cs="Arial"/>
              </w:rPr>
              <w:t xml:space="preserve"> 1 чел. Электромонтёр – 1чел. Сварщик – 1чел.</w:t>
            </w:r>
          </w:p>
        </w:tc>
        <w:tc>
          <w:tcPr>
            <w:tcW w:w="3119" w:type="dxa"/>
          </w:tcPr>
          <w:p w14:paraId="66D92846" w14:textId="77777777" w:rsidR="004761A6" w:rsidRPr="009E2CAF" w:rsidRDefault="004761A6" w:rsidP="00594263">
            <w:pPr>
              <w:pStyle w:val="a3"/>
              <w:spacing w:before="0" w:beforeAutospacing="0" w:after="0" w:afterAutospacing="0"/>
              <w:rPr>
                <w:rFonts w:ascii="Arial" w:hAnsi="Arial" w:cs="Arial"/>
              </w:rPr>
            </w:pPr>
            <w:r w:rsidRPr="009E2CAF">
              <w:rPr>
                <w:rFonts w:ascii="Arial" w:hAnsi="Arial" w:cs="Arial"/>
              </w:rPr>
              <w:t>Автомобиль «ВАЗ 21310» -1ед. «КАМАЗ 65201» -1ед. «КАМАЗ 55111» - 1ед. Экскаватор «ЧЛМЗ 310.1» -1ед. ЗИЛ 432932 (КО-520Д) -1ед.</w:t>
            </w:r>
          </w:p>
        </w:tc>
      </w:tr>
      <w:tr w:rsidR="004761A6" w:rsidRPr="009E2CAF" w14:paraId="31DCFBA4" w14:textId="77777777" w:rsidTr="004761A6">
        <w:tc>
          <w:tcPr>
            <w:tcW w:w="1715" w:type="dxa"/>
          </w:tcPr>
          <w:p w14:paraId="58A03C67" w14:textId="77777777" w:rsidR="004761A6" w:rsidRPr="009E2CAF" w:rsidRDefault="004761A6" w:rsidP="004761A6">
            <w:pPr>
              <w:pStyle w:val="a3"/>
              <w:rPr>
                <w:rFonts w:ascii="Arial" w:hAnsi="Arial" w:cs="Arial"/>
              </w:rPr>
            </w:pPr>
            <w:r w:rsidRPr="009E2CAF">
              <w:rPr>
                <w:rFonts w:ascii="Arial" w:hAnsi="Arial" w:cs="Arial"/>
              </w:rPr>
              <w:t>НПС «Каштан»</w:t>
            </w:r>
          </w:p>
        </w:tc>
        <w:tc>
          <w:tcPr>
            <w:tcW w:w="1898" w:type="dxa"/>
          </w:tcPr>
          <w:p w14:paraId="163A2F09" w14:textId="77777777" w:rsidR="004761A6" w:rsidRPr="009E2CAF" w:rsidRDefault="004761A6" w:rsidP="004761A6">
            <w:pPr>
              <w:pStyle w:val="a3"/>
              <w:rPr>
                <w:rFonts w:ascii="Arial" w:hAnsi="Arial" w:cs="Arial"/>
              </w:rPr>
            </w:pPr>
            <w:r w:rsidRPr="009E2CAF">
              <w:rPr>
                <w:rFonts w:ascii="Arial" w:hAnsi="Arial" w:cs="Arial"/>
              </w:rPr>
              <w:t>НПС «Каштан»</w:t>
            </w:r>
          </w:p>
        </w:tc>
        <w:tc>
          <w:tcPr>
            <w:tcW w:w="2619" w:type="dxa"/>
          </w:tcPr>
          <w:p w14:paraId="512B2A29" w14:textId="77777777" w:rsidR="004761A6" w:rsidRPr="009E2CAF" w:rsidRDefault="004761A6" w:rsidP="004761A6">
            <w:pPr>
              <w:pStyle w:val="a3"/>
              <w:rPr>
                <w:rFonts w:ascii="Arial" w:hAnsi="Arial" w:cs="Arial"/>
              </w:rPr>
            </w:pPr>
            <w:r w:rsidRPr="009E2CAF">
              <w:rPr>
                <w:rFonts w:ascii="Arial" w:hAnsi="Arial" w:cs="Arial"/>
              </w:rPr>
              <w:t>Начальник НПС «Каштан»</w:t>
            </w:r>
          </w:p>
        </w:tc>
        <w:tc>
          <w:tcPr>
            <w:tcW w:w="3119" w:type="dxa"/>
          </w:tcPr>
          <w:p w14:paraId="7FFD4214" w14:textId="77777777" w:rsidR="004761A6" w:rsidRPr="009E2CAF" w:rsidRDefault="004761A6" w:rsidP="004761A6">
            <w:pPr>
              <w:pStyle w:val="a3"/>
              <w:rPr>
                <w:rFonts w:ascii="Arial" w:hAnsi="Arial" w:cs="Arial"/>
              </w:rPr>
            </w:pPr>
          </w:p>
        </w:tc>
      </w:tr>
      <w:tr w:rsidR="004761A6" w:rsidRPr="009E2CAF" w14:paraId="09489D64" w14:textId="77777777" w:rsidTr="004761A6">
        <w:tc>
          <w:tcPr>
            <w:tcW w:w="1715" w:type="dxa"/>
          </w:tcPr>
          <w:p w14:paraId="05AE9E85" w14:textId="77777777" w:rsidR="004761A6" w:rsidRPr="009E2CAF" w:rsidRDefault="004761A6" w:rsidP="004761A6">
            <w:pPr>
              <w:pStyle w:val="a3"/>
              <w:rPr>
                <w:rFonts w:ascii="Arial" w:hAnsi="Arial" w:cs="Arial"/>
              </w:rPr>
            </w:pPr>
          </w:p>
        </w:tc>
        <w:tc>
          <w:tcPr>
            <w:tcW w:w="1898" w:type="dxa"/>
          </w:tcPr>
          <w:p w14:paraId="170402ED" w14:textId="77777777" w:rsidR="004761A6" w:rsidRPr="009E2CAF" w:rsidRDefault="004761A6" w:rsidP="004761A6">
            <w:pPr>
              <w:pStyle w:val="a3"/>
              <w:rPr>
                <w:rFonts w:ascii="Arial" w:hAnsi="Arial" w:cs="Arial"/>
              </w:rPr>
            </w:pPr>
            <w:r w:rsidRPr="009E2CAF">
              <w:rPr>
                <w:rFonts w:ascii="Arial" w:hAnsi="Arial" w:cs="Arial"/>
              </w:rPr>
              <w:t>Оперативный персонал - круглосуточно</w:t>
            </w:r>
          </w:p>
        </w:tc>
        <w:tc>
          <w:tcPr>
            <w:tcW w:w="2619" w:type="dxa"/>
          </w:tcPr>
          <w:p w14:paraId="0FF0F0D4" w14:textId="77777777" w:rsidR="004761A6" w:rsidRPr="009E2CAF" w:rsidRDefault="004761A6" w:rsidP="004761A6">
            <w:pPr>
              <w:pStyle w:val="a3"/>
              <w:rPr>
                <w:rFonts w:ascii="Arial" w:hAnsi="Arial" w:cs="Arial"/>
              </w:rPr>
            </w:pPr>
            <w:r w:rsidRPr="009E2CAF">
              <w:rPr>
                <w:rFonts w:ascii="Arial" w:hAnsi="Arial" w:cs="Arial"/>
              </w:rPr>
              <w:t>Дежурный электромонтер (оператор котельной) находящийся на смене – 1 чел.</w:t>
            </w:r>
          </w:p>
        </w:tc>
        <w:tc>
          <w:tcPr>
            <w:tcW w:w="3119" w:type="dxa"/>
          </w:tcPr>
          <w:p w14:paraId="2953A75F" w14:textId="77777777" w:rsidR="004761A6" w:rsidRPr="009E2CAF" w:rsidRDefault="004761A6" w:rsidP="004761A6">
            <w:pPr>
              <w:pStyle w:val="a3"/>
              <w:rPr>
                <w:rFonts w:ascii="Arial" w:hAnsi="Arial" w:cs="Arial"/>
              </w:rPr>
            </w:pPr>
          </w:p>
        </w:tc>
      </w:tr>
      <w:tr w:rsidR="004761A6" w:rsidRPr="009E2CAF" w14:paraId="5E665B11" w14:textId="77777777" w:rsidTr="004761A6">
        <w:tc>
          <w:tcPr>
            <w:tcW w:w="1715" w:type="dxa"/>
          </w:tcPr>
          <w:p w14:paraId="41CAA972" w14:textId="77777777" w:rsidR="004761A6" w:rsidRPr="009E2CAF" w:rsidRDefault="004761A6" w:rsidP="004761A6">
            <w:pPr>
              <w:pStyle w:val="a3"/>
              <w:spacing w:before="0" w:beforeAutospacing="0" w:after="0" w:afterAutospacing="0"/>
              <w:rPr>
                <w:rFonts w:ascii="Arial" w:hAnsi="Arial" w:cs="Arial"/>
              </w:rPr>
            </w:pPr>
          </w:p>
        </w:tc>
        <w:tc>
          <w:tcPr>
            <w:tcW w:w="1898" w:type="dxa"/>
          </w:tcPr>
          <w:p w14:paraId="16D34306" w14:textId="77777777" w:rsidR="004761A6" w:rsidRPr="009E2CAF" w:rsidRDefault="004761A6" w:rsidP="004761A6">
            <w:pPr>
              <w:pStyle w:val="a3"/>
              <w:spacing w:before="0" w:beforeAutospacing="0" w:after="0" w:afterAutospacing="0"/>
              <w:rPr>
                <w:rFonts w:ascii="Arial" w:hAnsi="Arial" w:cs="Arial"/>
              </w:rPr>
            </w:pPr>
            <w:r w:rsidRPr="009E2CAF">
              <w:rPr>
                <w:rFonts w:ascii="Arial" w:hAnsi="Arial" w:cs="Arial"/>
              </w:rPr>
              <w:t>Бригада по восстановлению аварий</w:t>
            </w:r>
          </w:p>
        </w:tc>
        <w:tc>
          <w:tcPr>
            <w:tcW w:w="2619" w:type="dxa"/>
          </w:tcPr>
          <w:p w14:paraId="41BEF108" w14:textId="77D1BED6" w:rsidR="004761A6" w:rsidRPr="009E2CAF" w:rsidRDefault="004761A6" w:rsidP="004761A6">
            <w:pPr>
              <w:pStyle w:val="a3"/>
              <w:spacing w:before="0" w:beforeAutospacing="0" w:after="0" w:afterAutospacing="0"/>
              <w:rPr>
                <w:rFonts w:ascii="Arial" w:hAnsi="Arial" w:cs="Arial"/>
              </w:rPr>
            </w:pPr>
            <w:r w:rsidRPr="009E2CAF">
              <w:rPr>
                <w:rFonts w:ascii="Arial" w:hAnsi="Arial" w:cs="Arial"/>
              </w:rPr>
              <w:t xml:space="preserve">Слесарь-ремонтник – 2 </w:t>
            </w:r>
            <w:r w:rsidR="005C6EA7" w:rsidRPr="009E2CAF">
              <w:rPr>
                <w:rFonts w:ascii="Arial" w:hAnsi="Arial" w:cs="Arial"/>
              </w:rPr>
              <w:t>чел.</w:t>
            </w:r>
            <w:r w:rsidRPr="009E2CAF">
              <w:rPr>
                <w:rFonts w:ascii="Arial" w:hAnsi="Arial" w:cs="Arial"/>
              </w:rPr>
              <w:t>;</w:t>
            </w:r>
          </w:p>
          <w:p w14:paraId="55318E0E" w14:textId="06D4F967" w:rsidR="004761A6" w:rsidRPr="009E2CAF" w:rsidRDefault="004761A6" w:rsidP="004761A6">
            <w:pPr>
              <w:pStyle w:val="a3"/>
              <w:spacing w:before="0" w:beforeAutospacing="0" w:after="0" w:afterAutospacing="0"/>
              <w:rPr>
                <w:rFonts w:ascii="Arial" w:hAnsi="Arial" w:cs="Arial"/>
              </w:rPr>
            </w:pPr>
            <w:r w:rsidRPr="009E2CAF">
              <w:rPr>
                <w:rFonts w:ascii="Arial" w:hAnsi="Arial" w:cs="Arial"/>
              </w:rPr>
              <w:t xml:space="preserve">Электромонтер по РОЭ – 1 </w:t>
            </w:r>
            <w:r w:rsidR="005C6EA7" w:rsidRPr="009E2CAF">
              <w:rPr>
                <w:rFonts w:ascii="Arial" w:hAnsi="Arial" w:cs="Arial"/>
              </w:rPr>
              <w:t>чел.</w:t>
            </w:r>
            <w:r w:rsidRPr="009E2CAF">
              <w:rPr>
                <w:rFonts w:ascii="Arial" w:hAnsi="Arial" w:cs="Arial"/>
              </w:rPr>
              <w:t>;</w:t>
            </w:r>
          </w:p>
          <w:p w14:paraId="69239A3B" w14:textId="2FFB8F36" w:rsidR="004761A6" w:rsidRPr="009E2CAF" w:rsidRDefault="004761A6" w:rsidP="004761A6">
            <w:pPr>
              <w:pStyle w:val="a3"/>
              <w:spacing w:before="0" w:beforeAutospacing="0" w:after="0" w:afterAutospacing="0"/>
              <w:rPr>
                <w:rFonts w:ascii="Arial" w:hAnsi="Arial" w:cs="Arial"/>
              </w:rPr>
            </w:pPr>
            <w:r w:rsidRPr="009E2CAF">
              <w:rPr>
                <w:rFonts w:ascii="Arial" w:hAnsi="Arial" w:cs="Arial"/>
              </w:rPr>
              <w:t xml:space="preserve">Электромеханик по </w:t>
            </w:r>
            <w:proofErr w:type="spellStart"/>
            <w:r w:rsidRPr="009E2CAF">
              <w:rPr>
                <w:rFonts w:ascii="Arial" w:hAnsi="Arial" w:cs="Arial"/>
              </w:rPr>
              <w:t>КИПиА</w:t>
            </w:r>
            <w:proofErr w:type="spellEnd"/>
            <w:r w:rsidRPr="009E2CAF">
              <w:rPr>
                <w:rFonts w:ascii="Arial" w:hAnsi="Arial" w:cs="Arial"/>
              </w:rPr>
              <w:t xml:space="preserve"> – 1 </w:t>
            </w:r>
            <w:r w:rsidR="005C6EA7" w:rsidRPr="009E2CAF">
              <w:rPr>
                <w:rFonts w:ascii="Arial" w:hAnsi="Arial" w:cs="Arial"/>
              </w:rPr>
              <w:t>чел.</w:t>
            </w:r>
            <w:r w:rsidRPr="009E2CAF">
              <w:rPr>
                <w:rFonts w:ascii="Arial" w:hAnsi="Arial" w:cs="Arial"/>
              </w:rPr>
              <w:t>;</w:t>
            </w:r>
          </w:p>
          <w:p w14:paraId="15E0BFE6" w14:textId="363649A1" w:rsidR="004761A6" w:rsidRPr="009E2CAF" w:rsidRDefault="004761A6" w:rsidP="004761A6">
            <w:pPr>
              <w:pStyle w:val="a3"/>
              <w:spacing w:before="0" w:beforeAutospacing="0" w:after="0" w:afterAutospacing="0"/>
              <w:rPr>
                <w:rFonts w:ascii="Arial" w:hAnsi="Arial" w:cs="Arial"/>
              </w:rPr>
            </w:pPr>
            <w:r w:rsidRPr="009E2CAF">
              <w:rPr>
                <w:rFonts w:ascii="Arial" w:hAnsi="Arial" w:cs="Arial"/>
              </w:rPr>
              <w:t xml:space="preserve">Электрогазосварщик – 1 </w:t>
            </w:r>
            <w:r w:rsidR="005C6EA7" w:rsidRPr="009E2CAF">
              <w:rPr>
                <w:rFonts w:ascii="Arial" w:hAnsi="Arial" w:cs="Arial"/>
              </w:rPr>
              <w:t>чел.</w:t>
            </w:r>
            <w:r w:rsidRPr="009E2CAF">
              <w:rPr>
                <w:rFonts w:ascii="Arial" w:hAnsi="Arial" w:cs="Arial"/>
              </w:rPr>
              <w:t>:</w:t>
            </w:r>
          </w:p>
          <w:p w14:paraId="6A2E94B2" w14:textId="77777777" w:rsidR="004761A6" w:rsidRPr="009E2CAF" w:rsidRDefault="004761A6" w:rsidP="004761A6">
            <w:pPr>
              <w:pStyle w:val="a3"/>
              <w:spacing w:before="0" w:beforeAutospacing="0" w:after="0" w:afterAutospacing="0"/>
              <w:rPr>
                <w:rFonts w:ascii="Arial" w:hAnsi="Arial" w:cs="Arial"/>
              </w:rPr>
            </w:pPr>
            <w:r w:rsidRPr="009E2CAF">
              <w:rPr>
                <w:rFonts w:ascii="Arial" w:hAnsi="Arial" w:cs="Arial"/>
              </w:rPr>
              <w:t>Машинист экскаватора – 1 чел.</w:t>
            </w:r>
          </w:p>
          <w:p w14:paraId="180B6F12" w14:textId="77777777" w:rsidR="004761A6" w:rsidRPr="009E2CAF" w:rsidRDefault="004761A6" w:rsidP="004761A6">
            <w:pPr>
              <w:pStyle w:val="a3"/>
              <w:spacing w:before="0" w:beforeAutospacing="0" w:after="0" w:afterAutospacing="0"/>
              <w:rPr>
                <w:rFonts w:ascii="Arial" w:hAnsi="Arial" w:cs="Arial"/>
              </w:rPr>
            </w:pPr>
          </w:p>
        </w:tc>
        <w:tc>
          <w:tcPr>
            <w:tcW w:w="3119" w:type="dxa"/>
          </w:tcPr>
          <w:p w14:paraId="09B0C96E" w14:textId="499D5B67" w:rsidR="004761A6" w:rsidRPr="009E2CAF" w:rsidRDefault="004761A6" w:rsidP="004761A6">
            <w:pPr>
              <w:pStyle w:val="a3"/>
              <w:spacing w:before="0" w:beforeAutospacing="0" w:after="0" w:afterAutospacing="0"/>
              <w:rPr>
                <w:rFonts w:ascii="Arial" w:hAnsi="Arial" w:cs="Arial"/>
              </w:rPr>
            </w:pPr>
            <w:r w:rsidRPr="009E2CAF">
              <w:rPr>
                <w:rFonts w:ascii="Arial" w:hAnsi="Arial" w:cs="Arial"/>
              </w:rPr>
              <w:t xml:space="preserve">Экскаватор – 1 </w:t>
            </w:r>
            <w:r w:rsidR="005C6EA7" w:rsidRPr="009E2CAF">
              <w:rPr>
                <w:rFonts w:ascii="Arial" w:hAnsi="Arial" w:cs="Arial"/>
              </w:rPr>
              <w:t>ед.</w:t>
            </w:r>
            <w:r w:rsidRPr="009E2CAF">
              <w:rPr>
                <w:rFonts w:ascii="Arial" w:hAnsi="Arial" w:cs="Arial"/>
              </w:rPr>
              <w:t>;</w:t>
            </w:r>
          </w:p>
          <w:p w14:paraId="5E2C23CD" w14:textId="77777777" w:rsidR="004761A6" w:rsidRPr="009E2CAF" w:rsidRDefault="004761A6" w:rsidP="004761A6">
            <w:pPr>
              <w:pStyle w:val="a3"/>
              <w:spacing w:before="0" w:beforeAutospacing="0" w:after="0" w:afterAutospacing="0"/>
              <w:rPr>
                <w:rFonts w:ascii="Arial" w:hAnsi="Arial" w:cs="Arial"/>
              </w:rPr>
            </w:pPr>
            <w:r w:rsidRPr="009E2CAF">
              <w:rPr>
                <w:rFonts w:ascii="Arial" w:hAnsi="Arial" w:cs="Arial"/>
              </w:rPr>
              <w:t>Автомобиль КАМАЗ – 1 ед.</w:t>
            </w:r>
          </w:p>
        </w:tc>
      </w:tr>
      <w:tr w:rsidR="009C38CD" w:rsidRPr="009E2CAF" w14:paraId="482715AA" w14:textId="77777777" w:rsidTr="004761A6">
        <w:tc>
          <w:tcPr>
            <w:tcW w:w="1715" w:type="dxa"/>
          </w:tcPr>
          <w:p w14:paraId="17C09516" w14:textId="77777777" w:rsidR="009C38CD" w:rsidRPr="009E2CAF" w:rsidRDefault="009C38CD" w:rsidP="009C38CD">
            <w:pPr>
              <w:pStyle w:val="a3"/>
              <w:rPr>
                <w:rFonts w:ascii="Arial" w:hAnsi="Arial" w:cs="Arial"/>
              </w:rPr>
            </w:pPr>
            <w:proofErr w:type="spellStart"/>
            <w:r w:rsidRPr="009E2CAF">
              <w:rPr>
                <w:rFonts w:ascii="Arial" w:hAnsi="Arial" w:cs="Arial"/>
              </w:rPr>
              <w:t>Боготольские</w:t>
            </w:r>
            <w:proofErr w:type="spellEnd"/>
            <w:r w:rsidRPr="009E2CAF">
              <w:rPr>
                <w:rFonts w:ascii="Arial" w:hAnsi="Arial" w:cs="Arial"/>
              </w:rPr>
              <w:t xml:space="preserve"> РЭС</w:t>
            </w:r>
          </w:p>
        </w:tc>
        <w:tc>
          <w:tcPr>
            <w:tcW w:w="1898" w:type="dxa"/>
          </w:tcPr>
          <w:p w14:paraId="522434C6" w14:textId="77777777" w:rsidR="009C38CD" w:rsidRPr="009E2CAF" w:rsidRDefault="009C38CD" w:rsidP="009C38CD">
            <w:pPr>
              <w:pStyle w:val="a3"/>
              <w:spacing w:before="0" w:beforeAutospacing="0" w:after="0" w:afterAutospacing="0"/>
              <w:rPr>
                <w:rFonts w:ascii="Arial" w:hAnsi="Arial" w:cs="Arial"/>
              </w:rPr>
            </w:pPr>
            <w:r w:rsidRPr="009E2CAF">
              <w:rPr>
                <w:rFonts w:ascii="Arial" w:hAnsi="Arial" w:cs="Arial"/>
              </w:rPr>
              <w:t>Аварийная бригада – 1 ед. (по вызову)</w:t>
            </w:r>
          </w:p>
        </w:tc>
        <w:tc>
          <w:tcPr>
            <w:tcW w:w="2619" w:type="dxa"/>
          </w:tcPr>
          <w:p w14:paraId="52096A38" w14:textId="77777777" w:rsidR="009C38CD" w:rsidRPr="009E2CAF" w:rsidRDefault="009C38CD" w:rsidP="009C38CD">
            <w:pPr>
              <w:pStyle w:val="a3"/>
              <w:spacing w:before="0" w:beforeAutospacing="0" w:after="0" w:afterAutospacing="0"/>
              <w:rPr>
                <w:rFonts w:ascii="Arial" w:hAnsi="Arial" w:cs="Arial"/>
              </w:rPr>
            </w:pPr>
            <w:r w:rsidRPr="009E2CAF">
              <w:rPr>
                <w:rFonts w:ascii="Arial" w:hAnsi="Arial" w:cs="Arial"/>
              </w:rPr>
              <w:t xml:space="preserve">Водитель – 1 чел. </w:t>
            </w:r>
          </w:p>
          <w:p w14:paraId="4E3CBB76" w14:textId="77777777" w:rsidR="009C38CD" w:rsidRPr="009E2CAF" w:rsidRDefault="009C38CD" w:rsidP="009C38CD">
            <w:pPr>
              <w:pStyle w:val="a3"/>
              <w:spacing w:before="0" w:beforeAutospacing="0" w:after="0" w:afterAutospacing="0"/>
              <w:rPr>
                <w:rFonts w:ascii="Arial" w:hAnsi="Arial" w:cs="Arial"/>
              </w:rPr>
            </w:pPr>
            <w:r w:rsidRPr="009E2CAF">
              <w:rPr>
                <w:rFonts w:ascii="Arial" w:hAnsi="Arial" w:cs="Arial"/>
              </w:rPr>
              <w:t xml:space="preserve"> Электромонтёр – </w:t>
            </w:r>
            <w:r w:rsidR="004D6A50" w:rsidRPr="009E2CAF">
              <w:rPr>
                <w:rFonts w:ascii="Arial" w:hAnsi="Arial" w:cs="Arial"/>
              </w:rPr>
              <w:t xml:space="preserve">3 </w:t>
            </w:r>
            <w:r w:rsidRPr="009E2CAF">
              <w:rPr>
                <w:rFonts w:ascii="Arial" w:hAnsi="Arial" w:cs="Arial"/>
              </w:rPr>
              <w:t xml:space="preserve">чел. </w:t>
            </w:r>
          </w:p>
        </w:tc>
        <w:tc>
          <w:tcPr>
            <w:tcW w:w="3119" w:type="dxa"/>
          </w:tcPr>
          <w:p w14:paraId="0AF084E6" w14:textId="77777777" w:rsidR="009C38CD" w:rsidRPr="009E2CAF" w:rsidRDefault="009C38CD" w:rsidP="009C38CD">
            <w:pPr>
              <w:pStyle w:val="a3"/>
              <w:spacing w:before="0" w:beforeAutospacing="0" w:after="0" w:afterAutospacing="0"/>
              <w:rPr>
                <w:rFonts w:ascii="Arial" w:hAnsi="Arial" w:cs="Arial"/>
              </w:rPr>
            </w:pPr>
            <w:r w:rsidRPr="009E2CAF">
              <w:rPr>
                <w:rFonts w:ascii="Arial" w:hAnsi="Arial" w:cs="Arial"/>
              </w:rPr>
              <w:t xml:space="preserve">Служебный </w:t>
            </w:r>
            <w:r w:rsidR="004D6A50" w:rsidRPr="009E2CAF">
              <w:rPr>
                <w:rFonts w:ascii="Arial" w:hAnsi="Arial" w:cs="Arial"/>
              </w:rPr>
              <w:t>автомобиль -</w:t>
            </w:r>
            <w:r w:rsidRPr="009E2CAF">
              <w:rPr>
                <w:rFonts w:ascii="Arial" w:hAnsi="Arial" w:cs="Arial"/>
              </w:rPr>
              <w:t xml:space="preserve">1ед. </w:t>
            </w:r>
          </w:p>
        </w:tc>
      </w:tr>
    </w:tbl>
    <w:p w14:paraId="1E76F7BF" w14:textId="77777777" w:rsidR="00594263" w:rsidRPr="009E2CAF" w:rsidRDefault="00157318" w:rsidP="00594263">
      <w:pPr>
        <w:pStyle w:val="a3"/>
        <w:jc w:val="center"/>
        <w:rPr>
          <w:rFonts w:ascii="Arial" w:hAnsi="Arial" w:cs="Arial"/>
          <w:b/>
          <w:bCs/>
        </w:rPr>
      </w:pPr>
      <w:r w:rsidRPr="009E2CAF">
        <w:rPr>
          <w:rFonts w:ascii="Arial" w:hAnsi="Arial" w:cs="Arial"/>
          <w:b/>
          <w:bCs/>
        </w:rPr>
        <w:t>8</w:t>
      </w:r>
      <w:r w:rsidR="00594263" w:rsidRPr="009E2CAF">
        <w:rPr>
          <w:rFonts w:ascii="Arial" w:hAnsi="Arial" w:cs="Arial"/>
          <w:b/>
          <w:bCs/>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550B1DD2" w14:textId="03FA58A5" w:rsidR="008031F3" w:rsidRPr="009E2CAF" w:rsidRDefault="00DB2399" w:rsidP="005C6EA7">
      <w:pPr>
        <w:ind w:firstLine="709"/>
        <w:jc w:val="both"/>
        <w:rPr>
          <w:rFonts w:ascii="Arial" w:hAnsi="Arial" w:cs="Arial"/>
          <w:sz w:val="24"/>
          <w:szCs w:val="24"/>
        </w:rPr>
      </w:pPr>
      <w:r w:rsidRPr="009E2CAF">
        <w:rPr>
          <w:rFonts w:ascii="Arial" w:hAnsi="Arial" w:cs="Arial"/>
          <w:sz w:val="24"/>
          <w:szCs w:val="24"/>
        </w:rPr>
        <w:t>1.</w:t>
      </w:r>
      <w:r w:rsidR="00F45F1B" w:rsidRPr="009E2CAF">
        <w:rPr>
          <w:rFonts w:ascii="Arial" w:hAnsi="Arial" w:cs="Arial"/>
          <w:sz w:val="24"/>
          <w:szCs w:val="24"/>
        </w:rPr>
        <w:t xml:space="preserve"> </w:t>
      </w:r>
      <w:r w:rsidR="008031F3" w:rsidRPr="009E2CAF">
        <w:rPr>
          <w:rFonts w:ascii="Arial" w:hAnsi="Arial" w:cs="Arial"/>
          <w:sz w:val="24"/>
          <w:szCs w:val="24"/>
        </w:rPr>
        <w:t>Одно из главных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 его своевременное оповещение и информирование. Оповестить население означает своевременно предупредить его о создавшейся обстановке</w:t>
      </w:r>
      <w:r w:rsidRPr="009E2CAF">
        <w:rPr>
          <w:rFonts w:ascii="Arial" w:hAnsi="Arial" w:cs="Arial"/>
          <w:sz w:val="24"/>
          <w:szCs w:val="24"/>
        </w:rPr>
        <w:t xml:space="preserve">. </w:t>
      </w:r>
      <w:r w:rsidR="008031F3" w:rsidRPr="009E2CAF">
        <w:rPr>
          <w:rFonts w:ascii="Arial" w:hAnsi="Arial" w:cs="Arial"/>
          <w:sz w:val="24"/>
          <w:szCs w:val="24"/>
        </w:rPr>
        <w:t>Ответственность за организацию и практическое осуществление оповещения несут руководители органов исполнительной власти соответствующего уровня.</w:t>
      </w:r>
    </w:p>
    <w:p w14:paraId="2683ED6A" w14:textId="02068467" w:rsidR="008031F3" w:rsidRPr="009E2CAF" w:rsidRDefault="00DB2399" w:rsidP="005C6EA7">
      <w:pPr>
        <w:ind w:firstLine="709"/>
        <w:jc w:val="both"/>
        <w:rPr>
          <w:rFonts w:ascii="Arial" w:hAnsi="Arial" w:cs="Arial"/>
          <w:sz w:val="24"/>
          <w:szCs w:val="24"/>
        </w:rPr>
      </w:pPr>
      <w:r w:rsidRPr="009E2CAF">
        <w:rPr>
          <w:rFonts w:ascii="Arial" w:hAnsi="Arial" w:cs="Arial"/>
          <w:sz w:val="24"/>
          <w:szCs w:val="24"/>
        </w:rPr>
        <w:t>2</w:t>
      </w:r>
      <w:r w:rsidR="008031F3" w:rsidRPr="009E2CAF">
        <w:rPr>
          <w:rFonts w:ascii="Arial" w:hAnsi="Arial" w:cs="Arial"/>
          <w:sz w:val="24"/>
          <w:szCs w:val="24"/>
        </w:rPr>
        <w:t>. При возникновении аварий, вызванных технологическими нарушениями на инженерных сооружениях и коммуникациях, срок устранения которых превышает не более 2-х часов, руководство по локализации и ликвидации аварий возлагается на администрацию Боготольского района   и постоянно действующую Комиссию по предупреждению и ликвидации чрезвычайных ситуаций и обеспечению пожарной безопасности Боготольского района.</w:t>
      </w:r>
    </w:p>
    <w:p w14:paraId="2E37B31B" w14:textId="02B0D09A" w:rsidR="00DB2399" w:rsidRPr="009E2CAF" w:rsidRDefault="00DB2399" w:rsidP="005C6EA7">
      <w:pPr>
        <w:ind w:firstLine="709"/>
        <w:jc w:val="both"/>
        <w:rPr>
          <w:rFonts w:ascii="Arial" w:hAnsi="Arial" w:cs="Arial"/>
          <w:sz w:val="24"/>
          <w:szCs w:val="24"/>
        </w:rPr>
      </w:pPr>
      <w:r w:rsidRPr="009E2CAF">
        <w:rPr>
          <w:rFonts w:ascii="Arial" w:hAnsi="Arial" w:cs="Arial"/>
          <w:sz w:val="24"/>
          <w:szCs w:val="24"/>
        </w:rPr>
        <w:t>3. Теплоснабжающая организация разрабатывает возможные технические решения по ликвидации аварийной ситуации на объектах теплоснабжения.</w:t>
      </w:r>
      <w:r w:rsidR="00E83A45" w:rsidRPr="009E2CAF">
        <w:rPr>
          <w:rFonts w:ascii="Arial" w:hAnsi="Arial" w:cs="Arial"/>
          <w:sz w:val="24"/>
          <w:szCs w:val="24"/>
        </w:rPr>
        <w:t xml:space="preserve"> Организовывает мероприятия по проведению аварийно-восстановительных работ. При необходимости выполняет аварийное ограничение режима потребления тепловой энергии потребителей </w:t>
      </w:r>
      <w:r w:rsidR="00F45F1B" w:rsidRPr="009E2CAF">
        <w:rPr>
          <w:rFonts w:ascii="Arial" w:hAnsi="Arial" w:cs="Arial"/>
          <w:sz w:val="24"/>
          <w:szCs w:val="24"/>
        </w:rPr>
        <w:t>согласно графику</w:t>
      </w:r>
      <w:r w:rsidR="00E83A45" w:rsidRPr="009E2CAF">
        <w:rPr>
          <w:rFonts w:ascii="Arial" w:hAnsi="Arial" w:cs="Arial"/>
          <w:sz w:val="24"/>
          <w:szCs w:val="24"/>
        </w:rPr>
        <w:t>.</w:t>
      </w:r>
    </w:p>
    <w:p w14:paraId="29DEE41C" w14:textId="5932AFA7" w:rsidR="00A6235C" w:rsidRPr="009E2CAF" w:rsidRDefault="00A6235C" w:rsidP="005C6EA7">
      <w:pPr>
        <w:ind w:firstLine="709"/>
        <w:jc w:val="both"/>
        <w:rPr>
          <w:rFonts w:ascii="Arial" w:hAnsi="Arial" w:cs="Arial"/>
          <w:sz w:val="24"/>
          <w:szCs w:val="24"/>
        </w:rPr>
      </w:pPr>
      <w:r w:rsidRPr="009E2CAF">
        <w:rPr>
          <w:rFonts w:ascii="Arial" w:hAnsi="Arial" w:cs="Arial"/>
          <w:sz w:val="24"/>
          <w:szCs w:val="24"/>
        </w:rPr>
        <w:t xml:space="preserve">4.Координацию мероприятий при угрозе аварий на системах энергоснабжения осуществляет КЧСиПБ района. В целях предупреждения возникновения чрезвычайной ситуации в МУП «РТЭК» имеются 7 передвижных и одна стационарная </w:t>
      </w:r>
      <w:proofErr w:type="spellStart"/>
      <w:r w:rsidRPr="009E2CAF">
        <w:rPr>
          <w:rFonts w:ascii="Arial" w:hAnsi="Arial" w:cs="Arial"/>
          <w:sz w:val="24"/>
          <w:szCs w:val="24"/>
        </w:rPr>
        <w:t>дизельэлектростанций</w:t>
      </w:r>
      <w:proofErr w:type="spellEnd"/>
      <w:r w:rsidRPr="009E2CAF">
        <w:rPr>
          <w:rFonts w:ascii="Arial" w:hAnsi="Arial" w:cs="Arial"/>
          <w:sz w:val="24"/>
          <w:szCs w:val="24"/>
        </w:rPr>
        <w:t>. Передвижные ДЭС находятся непосредственно на котельных МУП «РТЭК». Стационарная ДЭС находится на базе предприятия с. Боготол, ул. Целинная, 7.</w:t>
      </w:r>
    </w:p>
    <w:p w14:paraId="66E1BCB8" w14:textId="77777777" w:rsidR="00F45F1B" w:rsidRPr="009E2CAF" w:rsidRDefault="00157318" w:rsidP="00F45F1B">
      <w:pPr>
        <w:pStyle w:val="a3"/>
        <w:jc w:val="center"/>
        <w:rPr>
          <w:rFonts w:ascii="Arial" w:hAnsi="Arial" w:cs="Arial"/>
          <w:b/>
          <w:bCs/>
        </w:rPr>
      </w:pPr>
      <w:r w:rsidRPr="009E2CAF">
        <w:rPr>
          <w:rFonts w:ascii="Arial" w:hAnsi="Arial" w:cs="Arial"/>
          <w:b/>
          <w:bCs/>
        </w:rPr>
        <w:lastRenderedPageBreak/>
        <w:t>9</w:t>
      </w:r>
      <w:r w:rsidR="00F45F1B" w:rsidRPr="009E2CAF">
        <w:rPr>
          <w:rFonts w:ascii="Arial" w:hAnsi="Arial" w:cs="Arial"/>
          <w:b/>
          <w:bCs/>
        </w:rPr>
        <w:t>.Порядок организации материально-технического, инженерного и финансового обеспечения операци</w:t>
      </w:r>
      <w:r w:rsidR="00FC248C" w:rsidRPr="009E2CAF">
        <w:rPr>
          <w:rFonts w:ascii="Arial" w:hAnsi="Arial" w:cs="Arial"/>
          <w:b/>
          <w:bCs/>
        </w:rPr>
        <w:t>й</w:t>
      </w:r>
      <w:r w:rsidR="00F45F1B" w:rsidRPr="009E2CAF">
        <w:rPr>
          <w:rFonts w:ascii="Arial" w:hAnsi="Arial" w:cs="Arial"/>
          <w:b/>
          <w:bCs/>
        </w:rPr>
        <w:t xml:space="preserve"> по локализации и ликвидации аварий на объекте теплоснабжения</w:t>
      </w:r>
    </w:p>
    <w:p w14:paraId="7D11C1AC" w14:textId="77777777" w:rsidR="001B0681" w:rsidRPr="009E2CAF" w:rsidRDefault="001B0681" w:rsidP="00157318">
      <w:pPr>
        <w:pStyle w:val="a3"/>
        <w:ind w:firstLine="708"/>
        <w:jc w:val="both"/>
        <w:rPr>
          <w:rFonts w:ascii="Arial" w:hAnsi="Arial" w:cs="Arial"/>
        </w:rPr>
      </w:pPr>
      <w:r w:rsidRPr="009E2CAF">
        <w:rPr>
          <w:rFonts w:ascii="Arial" w:hAnsi="Arial" w:cs="Arial"/>
        </w:rPr>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14:paraId="2D3FD3BA" w14:textId="77777777" w:rsidR="00E75816" w:rsidRPr="009E2CAF" w:rsidRDefault="00E75816" w:rsidP="001B0681">
      <w:pPr>
        <w:contextualSpacing/>
        <w:jc w:val="both"/>
        <w:rPr>
          <w:rFonts w:ascii="Arial" w:hAnsi="Arial" w:cs="Arial"/>
          <w:sz w:val="24"/>
          <w:szCs w:val="24"/>
        </w:rPr>
      </w:pPr>
      <w:r w:rsidRPr="009E2CAF">
        <w:rPr>
          <w:rFonts w:ascii="Arial" w:hAnsi="Arial" w:cs="Arial"/>
          <w:sz w:val="24"/>
          <w:szCs w:val="24"/>
        </w:rPr>
        <w:t xml:space="preserve">Номенклатура и объемы резервов материально-технических ресурсов для ликвидации </w:t>
      </w:r>
      <w:r w:rsidR="00157318" w:rsidRPr="009E2CAF">
        <w:rPr>
          <w:rFonts w:ascii="Arial" w:hAnsi="Arial" w:cs="Arial"/>
          <w:sz w:val="24"/>
          <w:szCs w:val="24"/>
        </w:rPr>
        <w:t>аварийных</w:t>
      </w:r>
      <w:r w:rsidRPr="009E2CAF">
        <w:rPr>
          <w:rFonts w:ascii="Arial" w:hAnsi="Arial" w:cs="Arial"/>
          <w:sz w:val="24"/>
          <w:szCs w:val="24"/>
        </w:rPr>
        <w:t xml:space="preserve"> ситуаций на территории Боготольского района</w:t>
      </w:r>
    </w:p>
    <w:p w14:paraId="04AA644F" w14:textId="77777777" w:rsidR="00E75816" w:rsidRPr="009E2CAF" w:rsidRDefault="00E75816" w:rsidP="00E75816">
      <w:pPr>
        <w:spacing w:line="276" w:lineRule="auto"/>
        <w:contextualSpacing/>
        <w:jc w:val="both"/>
        <w:rPr>
          <w:rFonts w:ascii="Arial" w:hAnsi="Arial" w:cs="Arial"/>
          <w:sz w:val="24"/>
          <w:szCs w:val="24"/>
        </w:rPr>
      </w:pPr>
    </w:p>
    <w:tbl>
      <w:tblPr>
        <w:tblW w:w="8280" w:type="dxa"/>
        <w:tblInd w:w="96" w:type="dxa"/>
        <w:tblLook w:val="04A0" w:firstRow="1" w:lastRow="0" w:firstColumn="1" w:lastColumn="0" w:noHBand="0" w:noVBand="1"/>
      </w:tblPr>
      <w:tblGrid>
        <w:gridCol w:w="734"/>
        <w:gridCol w:w="3436"/>
        <w:gridCol w:w="960"/>
        <w:gridCol w:w="1770"/>
        <w:gridCol w:w="2304"/>
      </w:tblGrid>
      <w:tr w:rsidR="00E75816" w:rsidRPr="009E2CAF" w14:paraId="518FCAAE" w14:textId="77777777" w:rsidTr="003F0054">
        <w:trPr>
          <w:trHeight w:val="1728"/>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6E718" w14:textId="77777777" w:rsidR="00E75816" w:rsidRPr="009E2CAF" w:rsidRDefault="00E75816" w:rsidP="003F0054">
            <w:pPr>
              <w:rPr>
                <w:rFonts w:ascii="Arial" w:hAnsi="Arial" w:cs="Arial"/>
                <w:color w:val="000000"/>
                <w:sz w:val="24"/>
                <w:szCs w:val="24"/>
              </w:rPr>
            </w:pPr>
            <w:r w:rsidRPr="009E2CAF">
              <w:rPr>
                <w:rFonts w:ascii="Arial" w:hAnsi="Arial" w:cs="Arial"/>
                <w:color w:val="000000"/>
                <w:sz w:val="24"/>
                <w:szCs w:val="24"/>
              </w:rPr>
              <w:t>№</w:t>
            </w:r>
            <w:proofErr w:type="spellStart"/>
            <w:r w:rsidRPr="009E2CAF">
              <w:rPr>
                <w:rFonts w:ascii="Arial" w:hAnsi="Arial" w:cs="Arial"/>
                <w:color w:val="000000"/>
                <w:sz w:val="24"/>
                <w:szCs w:val="24"/>
              </w:rPr>
              <w:t>пп</w:t>
            </w:r>
            <w:proofErr w:type="spellEnd"/>
          </w:p>
        </w:tc>
        <w:tc>
          <w:tcPr>
            <w:tcW w:w="3436" w:type="dxa"/>
            <w:tcBorders>
              <w:top w:val="single" w:sz="4" w:space="0" w:color="auto"/>
              <w:left w:val="nil"/>
              <w:bottom w:val="single" w:sz="4" w:space="0" w:color="auto"/>
              <w:right w:val="single" w:sz="4" w:space="0" w:color="auto"/>
            </w:tcBorders>
            <w:shd w:val="clear" w:color="auto" w:fill="auto"/>
            <w:vAlign w:val="bottom"/>
            <w:hideMark/>
          </w:tcPr>
          <w:p w14:paraId="2A6C46A2" w14:textId="77777777" w:rsidR="00E75816" w:rsidRPr="009E2CAF" w:rsidRDefault="00E75816" w:rsidP="003F0054">
            <w:pPr>
              <w:rPr>
                <w:rFonts w:ascii="Arial" w:hAnsi="Arial" w:cs="Arial"/>
                <w:color w:val="000000"/>
                <w:sz w:val="24"/>
                <w:szCs w:val="24"/>
              </w:rPr>
            </w:pPr>
            <w:r w:rsidRPr="009E2CAF">
              <w:rPr>
                <w:rFonts w:ascii="Arial" w:hAnsi="Arial" w:cs="Arial"/>
                <w:color w:val="000000"/>
                <w:sz w:val="24"/>
                <w:szCs w:val="24"/>
              </w:rPr>
              <w:t>номенклатура и наименование материально-технических ресурсов</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DE7033" w14:textId="3A201200" w:rsidR="00E75816" w:rsidRPr="009E2CAF" w:rsidRDefault="00E75816" w:rsidP="003F0054">
            <w:pPr>
              <w:rPr>
                <w:rFonts w:ascii="Arial" w:hAnsi="Arial" w:cs="Arial"/>
                <w:color w:val="000000"/>
                <w:sz w:val="24"/>
                <w:szCs w:val="24"/>
              </w:rPr>
            </w:pPr>
            <w:r w:rsidRPr="009E2CAF">
              <w:rPr>
                <w:rFonts w:ascii="Arial" w:hAnsi="Arial" w:cs="Arial"/>
                <w:color w:val="000000"/>
                <w:sz w:val="24"/>
                <w:szCs w:val="24"/>
              </w:rPr>
              <w:t>ед.</w:t>
            </w:r>
            <w:r w:rsidR="005C6EA7">
              <w:rPr>
                <w:rFonts w:ascii="Arial" w:hAnsi="Arial" w:cs="Arial"/>
                <w:color w:val="000000"/>
                <w:sz w:val="24"/>
                <w:szCs w:val="24"/>
              </w:rPr>
              <w:t xml:space="preserve"> </w:t>
            </w:r>
            <w:bookmarkStart w:id="0" w:name="_GoBack"/>
            <w:bookmarkEnd w:id="0"/>
            <w:r w:rsidRPr="009E2CAF">
              <w:rPr>
                <w:rFonts w:ascii="Arial" w:hAnsi="Arial" w:cs="Arial"/>
                <w:color w:val="000000"/>
                <w:sz w:val="24"/>
                <w:szCs w:val="24"/>
              </w:rPr>
              <w:t>изм.</w:t>
            </w:r>
          </w:p>
        </w:tc>
        <w:tc>
          <w:tcPr>
            <w:tcW w:w="1330" w:type="dxa"/>
            <w:tcBorders>
              <w:top w:val="single" w:sz="4" w:space="0" w:color="auto"/>
              <w:left w:val="nil"/>
              <w:bottom w:val="single" w:sz="4" w:space="0" w:color="auto"/>
              <w:right w:val="single" w:sz="4" w:space="0" w:color="auto"/>
            </w:tcBorders>
            <w:shd w:val="clear" w:color="auto" w:fill="auto"/>
            <w:vAlign w:val="bottom"/>
            <w:hideMark/>
          </w:tcPr>
          <w:p w14:paraId="6E83029B" w14:textId="77777777" w:rsidR="00E75816" w:rsidRPr="009E2CAF" w:rsidRDefault="00E75816" w:rsidP="003F0054">
            <w:pPr>
              <w:rPr>
                <w:rFonts w:ascii="Arial" w:hAnsi="Arial" w:cs="Arial"/>
                <w:color w:val="000000"/>
                <w:sz w:val="24"/>
                <w:szCs w:val="24"/>
              </w:rPr>
            </w:pPr>
            <w:r w:rsidRPr="009E2CAF">
              <w:rPr>
                <w:rFonts w:ascii="Arial" w:hAnsi="Arial" w:cs="Arial"/>
                <w:color w:val="000000"/>
                <w:sz w:val="24"/>
                <w:szCs w:val="24"/>
              </w:rPr>
              <w:t>объемы материально-технических ресурсов</w:t>
            </w:r>
          </w:p>
        </w:tc>
        <w:tc>
          <w:tcPr>
            <w:tcW w:w="1874" w:type="dxa"/>
            <w:tcBorders>
              <w:top w:val="single" w:sz="4" w:space="0" w:color="auto"/>
              <w:left w:val="nil"/>
              <w:bottom w:val="single" w:sz="4" w:space="0" w:color="auto"/>
              <w:right w:val="single" w:sz="4" w:space="0" w:color="auto"/>
            </w:tcBorders>
            <w:shd w:val="clear" w:color="auto" w:fill="auto"/>
            <w:vAlign w:val="bottom"/>
            <w:hideMark/>
          </w:tcPr>
          <w:p w14:paraId="3307E959" w14:textId="77777777" w:rsidR="00E75816" w:rsidRPr="009E2CAF" w:rsidRDefault="00E75816" w:rsidP="003F0054">
            <w:pPr>
              <w:rPr>
                <w:rFonts w:ascii="Arial" w:hAnsi="Arial" w:cs="Arial"/>
                <w:color w:val="000000"/>
                <w:sz w:val="24"/>
                <w:szCs w:val="24"/>
              </w:rPr>
            </w:pPr>
            <w:r w:rsidRPr="009E2CAF">
              <w:rPr>
                <w:rFonts w:ascii="Arial" w:hAnsi="Arial" w:cs="Arial"/>
                <w:color w:val="000000"/>
                <w:sz w:val="24"/>
                <w:szCs w:val="24"/>
              </w:rPr>
              <w:t>обоснование объемов</w:t>
            </w:r>
          </w:p>
        </w:tc>
      </w:tr>
      <w:tr w:rsidR="00E75816" w:rsidRPr="009E2CAF" w14:paraId="009583EC" w14:textId="77777777" w:rsidTr="003F0054">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45F5CC4"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1</w:t>
            </w:r>
          </w:p>
        </w:tc>
        <w:tc>
          <w:tcPr>
            <w:tcW w:w="3436" w:type="dxa"/>
            <w:tcBorders>
              <w:top w:val="nil"/>
              <w:left w:val="nil"/>
              <w:bottom w:val="single" w:sz="4" w:space="0" w:color="auto"/>
              <w:right w:val="single" w:sz="4" w:space="0" w:color="auto"/>
            </w:tcBorders>
            <w:shd w:val="clear" w:color="auto" w:fill="auto"/>
            <w:noWrap/>
            <w:vAlign w:val="bottom"/>
            <w:hideMark/>
          </w:tcPr>
          <w:p w14:paraId="29767FBB" w14:textId="77777777" w:rsidR="00E75816" w:rsidRPr="009E2CAF" w:rsidRDefault="00E75816" w:rsidP="003F0054">
            <w:pPr>
              <w:rPr>
                <w:rFonts w:ascii="Arial" w:hAnsi="Arial" w:cs="Arial"/>
                <w:color w:val="000000"/>
                <w:sz w:val="24"/>
                <w:szCs w:val="24"/>
              </w:rPr>
            </w:pPr>
            <w:r w:rsidRPr="009E2CAF">
              <w:rPr>
                <w:rFonts w:ascii="Arial" w:hAnsi="Arial" w:cs="Arial"/>
                <w:color w:val="000000"/>
                <w:sz w:val="24"/>
                <w:szCs w:val="24"/>
              </w:rPr>
              <w:t>электродвигатель к дымососу</w:t>
            </w:r>
          </w:p>
        </w:tc>
        <w:tc>
          <w:tcPr>
            <w:tcW w:w="960" w:type="dxa"/>
            <w:tcBorders>
              <w:top w:val="nil"/>
              <w:left w:val="nil"/>
              <w:bottom w:val="single" w:sz="4" w:space="0" w:color="auto"/>
              <w:right w:val="single" w:sz="4" w:space="0" w:color="auto"/>
            </w:tcBorders>
            <w:shd w:val="clear" w:color="auto" w:fill="auto"/>
            <w:noWrap/>
            <w:vAlign w:val="bottom"/>
            <w:hideMark/>
          </w:tcPr>
          <w:p w14:paraId="420EE913" w14:textId="77777777" w:rsidR="00E75816" w:rsidRPr="009E2CAF" w:rsidRDefault="00E75816" w:rsidP="003F0054">
            <w:pPr>
              <w:rPr>
                <w:rFonts w:ascii="Arial" w:hAnsi="Arial" w:cs="Arial"/>
                <w:color w:val="000000"/>
                <w:sz w:val="24"/>
                <w:szCs w:val="24"/>
              </w:rPr>
            </w:pPr>
            <w:proofErr w:type="spellStart"/>
            <w:r w:rsidRPr="009E2CAF">
              <w:rPr>
                <w:rFonts w:ascii="Arial" w:hAnsi="Arial" w:cs="Arial"/>
                <w:color w:val="000000"/>
                <w:sz w:val="24"/>
                <w:szCs w:val="24"/>
              </w:rPr>
              <w:t>шт</w:t>
            </w:r>
            <w:proofErr w:type="spellEnd"/>
          </w:p>
        </w:tc>
        <w:tc>
          <w:tcPr>
            <w:tcW w:w="1330" w:type="dxa"/>
            <w:tcBorders>
              <w:top w:val="nil"/>
              <w:left w:val="nil"/>
              <w:bottom w:val="single" w:sz="4" w:space="0" w:color="auto"/>
              <w:right w:val="single" w:sz="4" w:space="0" w:color="auto"/>
            </w:tcBorders>
            <w:shd w:val="clear" w:color="auto" w:fill="auto"/>
            <w:noWrap/>
            <w:vAlign w:val="bottom"/>
            <w:hideMark/>
          </w:tcPr>
          <w:p w14:paraId="511043F6"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1</w:t>
            </w:r>
          </w:p>
        </w:tc>
        <w:tc>
          <w:tcPr>
            <w:tcW w:w="1874" w:type="dxa"/>
            <w:vMerge w:val="restart"/>
            <w:tcBorders>
              <w:top w:val="nil"/>
              <w:left w:val="single" w:sz="4" w:space="0" w:color="auto"/>
              <w:bottom w:val="single" w:sz="4" w:space="0" w:color="000000"/>
              <w:right w:val="single" w:sz="4" w:space="0" w:color="auto"/>
            </w:tcBorders>
            <w:shd w:val="clear" w:color="auto" w:fill="auto"/>
            <w:vAlign w:val="center"/>
            <w:hideMark/>
          </w:tcPr>
          <w:p w14:paraId="780C07D6" w14:textId="77777777" w:rsidR="00E75816" w:rsidRPr="009E2CAF" w:rsidRDefault="00E75816" w:rsidP="003F0054">
            <w:pPr>
              <w:jc w:val="center"/>
              <w:rPr>
                <w:rFonts w:ascii="Arial" w:hAnsi="Arial" w:cs="Arial"/>
                <w:color w:val="000000"/>
                <w:sz w:val="24"/>
                <w:szCs w:val="24"/>
              </w:rPr>
            </w:pPr>
            <w:r w:rsidRPr="009E2CAF">
              <w:rPr>
                <w:rFonts w:ascii="Arial" w:hAnsi="Arial" w:cs="Arial"/>
                <w:color w:val="000000"/>
                <w:sz w:val="24"/>
                <w:szCs w:val="24"/>
              </w:rPr>
              <w:t xml:space="preserve">в соответствии с прогнозированием </w:t>
            </w:r>
            <w:r w:rsidR="00157318" w:rsidRPr="009E2CAF">
              <w:rPr>
                <w:rFonts w:ascii="Arial" w:hAnsi="Arial" w:cs="Arial"/>
                <w:color w:val="000000"/>
                <w:sz w:val="24"/>
                <w:szCs w:val="24"/>
              </w:rPr>
              <w:t>аварийных</w:t>
            </w:r>
            <w:r w:rsidRPr="009E2CAF">
              <w:rPr>
                <w:rFonts w:ascii="Arial" w:hAnsi="Arial" w:cs="Arial"/>
                <w:color w:val="000000"/>
                <w:sz w:val="24"/>
                <w:szCs w:val="24"/>
              </w:rPr>
              <w:t xml:space="preserve"> ситуаций</w:t>
            </w:r>
          </w:p>
        </w:tc>
      </w:tr>
      <w:tr w:rsidR="00E75816" w:rsidRPr="009E2CAF" w14:paraId="5AD2A5EC" w14:textId="77777777" w:rsidTr="003F0054">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F2ACDC"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2</w:t>
            </w:r>
          </w:p>
        </w:tc>
        <w:tc>
          <w:tcPr>
            <w:tcW w:w="3436" w:type="dxa"/>
            <w:tcBorders>
              <w:top w:val="nil"/>
              <w:left w:val="nil"/>
              <w:bottom w:val="single" w:sz="4" w:space="0" w:color="auto"/>
              <w:right w:val="single" w:sz="4" w:space="0" w:color="auto"/>
            </w:tcBorders>
            <w:shd w:val="clear" w:color="auto" w:fill="auto"/>
            <w:noWrap/>
            <w:vAlign w:val="bottom"/>
            <w:hideMark/>
          </w:tcPr>
          <w:p w14:paraId="32DE2946" w14:textId="77777777" w:rsidR="00E75816" w:rsidRPr="009E2CAF" w:rsidRDefault="00E75816" w:rsidP="003F0054">
            <w:pPr>
              <w:rPr>
                <w:rFonts w:ascii="Arial" w:hAnsi="Arial" w:cs="Arial"/>
                <w:color w:val="000000"/>
                <w:sz w:val="24"/>
                <w:szCs w:val="24"/>
              </w:rPr>
            </w:pPr>
            <w:r w:rsidRPr="009E2CAF">
              <w:rPr>
                <w:rFonts w:ascii="Arial" w:hAnsi="Arial" w:cs="Arial"/>
                <w:color w:val="000000"/>
                <w:sz w:val="24"/>
                <w:szCs w:val="24"/>
              </w:rPr>
              <w:t xml:space="preserve">затвор </w:t>
            </w:r>
            <w:proofErr w:type="spellStart"/>
            <w:r w:rsidRPr="009E2CAF">
              <w:rPr>
                <w:rFonts w:ascii="Arial" w:hAnsi="Arial" w:cs="Arial"/>
                <w:color w:val="000000"/>
                <w:sz w:val="24"/>
                <w:szCs w:val="24"/>
              </w:rPr>
              <w:t>Ду</w:t>
            </w:r>
            <w:proofErr w:type="spellEnd"/>
            <w:r w:rsidRPr="009E2CAF">
              <w:rPr>
                <w:rFonts w:ascii="Arial" w:hAnsi="Arial" w:cs="Arial"/>
                <w:color w:val="000000"/>
                <w:sz w:val="24"/>
                <w:szCs w:val="24"/>
              </w:rPr>
              <w:t xml:space="preserve"> 80</w:t>
            </w:r>
          </w:p>
        </w:tc>
        <w:tc>
          <w:tcPr>
            <w:tcW w:w="960" w:type="dxa"/>
            <w:tcBorders>
              <w:top w:val="nil"/>
              <w:left w:val="nil"/>
              <w:bottom w:val="single" w:sz="4" w:space="0" w:color="auto"/>
              <w:right w:val="single" w:sz="4" w:space="0" w:color="auto"/>
            </w:tcBorders>
            <w:shd w:val="clear" w:color="auto" w:fill="auto"/>
            <w:noWrap/>
            <w:vAlign w:val="bottom"/>
            <w:hideMark/>
          </w:tcPr>
          <w:p w14:paraId="0FE22DFF" w14:textId="77777777" w:rsidR="00E75816" w:rsidRPr="009E2CAF" w:rsidRDefault="00E75816" w:rsidP="003F0054">
            <w:pPr>
              <w:rPr>
                <w:rFonts w:ascii="Arial" w:hAnsi="Arial" w:cs="Arial"/>
                <w:color w:val="000000"/>
                <w:sz w:val="24"/>
                <w:szCs w:val="24"/>
              </w:rPr>
            </w:pPr>
            <w:proofErr w:type="spellStart"/>
            <w:r w:rsidRPr="009E2CAF">
              <w:rPr>
                <w:rFonts w:ascii="Arial" w:hAnsi="Arial" w:cs="Arial"/>
                <w:color w:val="000000"/>
                <w:sz w:val="24"/>
                <w:szCs w:val="24"/>
              </w:rPr>
              <w:t>шт</w:t>
            </w:r>
            <w:proofErr w:type="spellEnd"/>
          </w:p>
        </w:tc>
        <w:tc>
          <w:tcPr>
            <w:tcW w:w="1330" w:type="dxa"/>
            <w:tcBorders>
              <w:top w:val="nil"/>
              <w:left w:val="nil"/>
              <w:bottom w:val="single" w:sz="4" w:space="0" w:color="auto"/>
              <w:right w:val="single" w:sz="4" w:space="0" w:color="auto"/>
            </w:tcBorders>
            <w:shd w:val="clear" w:color="auto" w:fill="auto"/>
            <w:noWrap/>
            <w:vAlign w:val="bottom"/>
            <w:hideMark/>
          </w:tcPr>
          <w:p w14:paraId="730B465E"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5</w:t>
            </w:r>
          </w:p>
        </w:tc>
        <w:tc>
          <w:tcPr>
            <w:tcW w:w="1874" w:type="dxa"/>
            <w:vMerge/>
            <w:tcBorders>
              <w:top w:val="nil"/>
              <w:left w:val="single" w:sz="4" w:space="0" w:color="auto"/>
              <w:bottom w:val="single" w:sz="4" w:space="0" w:color="000000"/>
              <w:right w:val="single" w:sz="4" w:space="0" w:color="auto"/>
            </w:tcBorders>
            <w:vAlign w:val="center"/>
            <w:hideMark/>
          </w:tcPr>
          <w:p w14:paraId="12978B96" w14:textId="77777777" w:rsidR="00E75816" w:rsidRPr="009E2CAF" w:rsidRDefault="00E75816" w:rsidP="003F0054">
            <w:pPr>
              <w:rPr>
                <w:rFonts w:ascii="Arial" w:hAnsi="Arial" w:cs="Arial"/>
                <w:color w:val="000000"/>
                <w:sz w:val="24"/>
                <w:szCs w:val="24"/>
              </w:rPr>
            </w:pPr>
          </w:p>
        </w:tc>
      </w:tr>
      <w:tr w:rsidR="00E75816" w:rsidRPr="009E2CAF" w14:paraId="0228DDF3" w14:textId="77777777" w:rsidTr="003F0054">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E3443EC"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3</w:t>
            </w:r>
          </w:p>
        </w:tc>
        <w:tc>
          <w:tcPr>
            <w:tcW w:w="3436" w:type="dxa"/>
            <w:tcBorders>
              <w:top w:val="nil"/>
              <w:left w:val="nil"/>
              <w:bottom w:val="single" w:sz="4" w:space="0" w:color="auto"/>
              <w:right w:val="single" w:sz="4" w:space="0" w:color="auto"/>
            </w:tcBorders>
            <w:shd w:val="clear" w:color="auto" w:fill="auto"/>
            <w:noWrap/>
            <w:vAlign w:val="bottom"/>
            <w:hideMark/>
          </w:tcPr>
          <w:p w14:paraId="161E91E0" w14:textId="77777777" w:rsidR="00E75816" w:rsidRPr="009E2CAF" w:rsidRDefault="00E75816" w:rsidP="003F0054">
            <w:pPr>
              <w:rPr>
                <w:rFonts w:ascii="Arial" w:hAnsi="Arial" w:cs="Arial"/>
                <w:color w:val="000000"/>
                <w:sz w:val="24"/>
                <w:szCs w:val="24"/>
              </w:rPr>
            </w:pPr>
            <w:r w:rsidRPr="009E2CAF">
              <w:rPr>
                <w:rFonts w:ascii="Arial" w:hAnsi="Arial" w:cs="Arial"/>
                <w:color w:val="000000"/>
                <w:sz w:val="24"/>
                <w:szCs w:val="24"/>
              </w:rPr>
              <w:t xml:space="preserve">затвор </w:t>
            </w:r>
            <w:proofErr w:type="spellStart"/>
            <w:r w:rsidRPr="009E2CAF">
              <w:rPr>
                <w:rFonts w:ascii="Arial" w:hAnsi="Arial" w:cs="Arial"/>
                <w:color w:val="000000"/>
                <w:sz w:val="24"/>
                <w:szCs w:val="24"/>
              </w:rPr>
              <w:t>Ду</w:t>
            </w:r>
            <w:proofErr w:type="spellEnd"/>
            <w:r w:rsidRPr="009E2CAF">
              <w:rPr>
                <w:rFonts w:ascii="Arial" w:hAnsi="Arial" w:cs="Arial"/>
                <w:color w:val="000000"/>
                <w:sz w:val="24"/>
                <w:szCs w:val="24"/>
              </w:rPr>
              <w:t xml:space="preserve"> 100</w:t>
            </w:r>
          </w:p>
        </w:tc>
        <w:tc>
          <w:tcPr>
            <w:tcW w:w="960" w:type="dxa"/>
            <w:tcBorders>
              <w:top w:val="nil"/>
              <w:left w:val="nil"/>
              <w:bottom w:val="single" w:sz="4" w:space="0" w:color="auto"/>
              <w:right w:val="single" w:sz="4" w:space="0" w:color="auto"/>
            </w:tcBorders>
            <w:shd w:val="clear" w:color="auto" w:fill="auto"/>
            <w:noWrap/>
            <w:vAlign w:val="bottom"/>
            <w:hideMark/>
          </w:tcPr>
          <w:p w14:paraId="2DCEE963" w14:textId="77777777" w:rsidR="00E75816" w:rsidRPr="009E2CAF" w:rsidRDefault="00E75816" w:rsidP="003F0054">
            <w:pPr>
              <w:rPr>
                <w:rFonts w:ascii="Arial" w:hAnsi="Arial" w:cs="Arial"/>
                <w:color w:val="000000"/>
                <w:sz w:val="24"/>
                <w:szCs w:val="24"/>
              </w:rPr>
            </w:pPr>
            <w:proofErr w:type="spellStart"/>
            <w:r w:rsidRPr="009E2CAF">
              <w:rPr>
                <w:rFonts w:ascii="Arial" w:hAnsi="Arial" w:cs="Arial"/>
                <w:color w:val="000000"/>
                <w:sz w:val="24"/>
                <w:szCs w:val="24"/>
              </w:rPr>
              <w:t>шт</w:t>
            </w:r>
            <w:proofErr w:type="spellEnd"/>
          </w:p>
        </w:tc>
        <w:tc>
          <w:tcPr>
            <w:tcW w:w="1330" w:type="dxa"/>
            <w:tcBorders>
              <w:top w:val="nil"/>
              <w:left w:val="nil"/>
              <w:bottom w:val="single" w:sz="4" w:space="0" w:color="auto"/>
              <w:right w:val="single" w:sz="4" w:space="0" w:color="auto"/>
            </w:tcBorders>
            <w:shd w:val="clear" w:color="auto" w:fill="auto"/>
            <w:noWrap/>
            <w:vAlign w:val="bottom"/>
            <w:hideMark/>
          </w:tcPr>
          <w:p w14:paraId="75DC387A"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5</w:t>
            </w:r>
          </w:p>
        </w:tc>
        <w:tc>
          <w:tcPr>
            <w:tcW w:w="1874" w:type="dxa"/>
            <w:vMerge/>
            <w:tcBorders>
              <w:top w:val="nil"/>
              <w:left w:val="single" w:sz="4" w:space="0" w:color="auto"/>
              <w:bottom w:val="single" w:sz="4" w:space="0" w:color="000000"/>
              <w:right w:val="single" w:sz="4" w:space="0" w:color="auto"/>
            </w:tcBorders>
            <w:vAlign w:val="center"/>
            <w:hideMark/>
          </w:tcPr>
          <w:p w14:paraId="1C6FA565" w14:textId="77777777" w:rsidR="00E75816" w:rsidRPr="009E2CAF" w:rsidRDefault="00E75816" w:rsidP="003F0054">
            <w:pPr>
              <w:rPr>
                <w:rFonts w:ascii="Arial" w:hAnsi="Arial" w:cs="Arial"/>
                <w:color w:val="000000"/>
                <w:sz w:val="24"/>
                <w:szCs w:val="24"/>
              </w:rPr>
            </w:pPr>
          </w:p>
        </w:tc>
      </w:tr>
      <w:tr w:rsidR="00E75816" w:rsidRPr="009E2CAF" w14:paraId="5E20C8A6" w14:textId="77777777" w:rsidTr="003F0054">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4D766FA"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4</w:t>
            </w:r>
          </w:p>
        </w:tc>
        <w:tc>
          <w:tcPr>
            <w:tcW w:w="3436" w:type="dxa"/>
            <w:tcBorders>
              <w:top w:val="nil"/>
              <w:left w:val="nil"/>
              <w:bottom w:val="single" w:sz="4" w:space="0" w:color="auto"/>
              <w:right w:val="single" w:sz="4" w:space="0" w:color="auto"/>
            </w:tcBorders>
            <w:shd w:val="clear" w:color="auto" w:fill="auto"/>
            <w:noWrap/>
            <w:vAlign w:val="bottom"/>
            <w:hideMark/>
          </w:tcPr>
          <w:p w14:paraId="06966B67" w14:textId="77777777" w:rsidR="00E75816" w:rsidRPr="009E2CAF" w:rsidRDefault="00E75816" w:rsidP="003F0054">
            <w:pPr>
              <w:rPr>
                <w:rFonts w:ascii="Arial" w:hAnsi="Arial" w:cs="Arial"/>
                <w:color w:val="000000"/>
                <w:sz w:val="24"/>
                <w:szCs w:val="24"/>
              </w:rPr>
            </w:pPr>
            <w:proofErr w:type="spellStart"/>
            <w:r w:rsidRPr="009E2CAF">
              <w:rPr>
                <w:rFonts w:ascii="Arial" w:hAnsi="Arial" w:cs="Arial"/>
                <w:color w:val="000000"/>
                <w:sz w:val="24"/>
                <w:szCs w:val="24"/>
              </w:rPr>
              <w:t>флянцы</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3A30C15" w14:textId="77777777" w:rsidR="00E75816" w:rsidRPr="009E2CAF" w:rsidRDefault="00E75816" w:rsidP="003F0054">
            <w:pPr>
              <w:rPr>
                <w:rFonts w:ascii="Arial" w:hAnsi="Arial" w:cs="Arial"/>
                <w:color w:val="000000"/>
                <w:sz w:val="24"/>
                <w:szCs w:val="24"/>
              </w:rPr>
            </w:pPr>
            <w:proofErr w:type="spellStart"/>
            <w:r w:rsidRPr="009E2CAF">
              <w:rPr>
                <w:rFonts w:ascii="Arial" w:hAnsi="Arial" w:cs="Arial"/>
                <w:color w:val="000000"/>
                <w:sz w:val="24"/>
                <w:szCs w:val="24"/>
              </w:rPr>
              <w:t>шт</w:t>
            </w:r>
            <w:proofErr w:type="spellEnd"/>
          </w:p>
        </w:tc>
        <w:tc>
          <w:tcPr>
            <w:tcW w:w="1330" w:type="dxa"/>
            <w:tcBorders>
              <w:top w:val="nil"/>
              <w:left w:val="nil"/>
              <w:bottom w:val="single" w:sz="4" w:space="0" w:color="auto"/>
              <w:right w:val="single" w:sz="4" w:space="0" w:color="auto"/>
            </w:tcBorders>
            <w:shd w:val="clear" w:color="auto" w:fill="auto"/>
            <w:noWrap/>
            <w:vAlign w:val="bottom"/>
            <w:hideMark/>
          </w:tcPr>
          <w:p w14:paraId="31136E47"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20</w:t>
            </w:r>
          </w:p>
        </w:tc>
        <w:tc>
          <w:tcPr>
            <w:tcW w:w="1874" w:type="dxa"/>
            <w:vMerge/>
            <w:tcBorders>
              <w:top w:val="nil"/>
              <w:left w:val="single" w:sz="4" w:space="0" w:color="auto"/>
              <w:bottom w:val="single" w:sz="4" w:space="0" w:color="000000"/>
              <w:right w:val="single" w:sz="4" w:space="0" w:color="auto"/>
            </w:tcBorders>
            <w:vAlign w:val="center"/>
            <w:hideMark/>
          </w:tcPr>
          <w:p w14:paraId="517A5BCE" w14:textId="77777777" w:rsidR="00E75816" w:rsidRPr="009E2CAF" w:rsidRDefault="00E75816" w:rsidP="003F0054">
            <w:pPr>
              <w:rPr>
                <w:rFonts w:ascii="Arial" w:hAnsi="Arial" w:cs="Arial"/>
                <w:color w:val="000000"/>
                <w:sz w:val="24"/>
                <w:szCs w:val="24"/>
              </w:rPr>
            </w:pPr>
          </w:p>
        </w:tc>
      </w:tr>
      <w:tr w:rsidR="00E75816" w:rsidRPr="009E2CAF" w14:paraId="5831DA26" w14:textId="77777777" w:rsidTr="003F0054">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ABE67D7"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5</w:t>
            </w:r>
          </w:p>
        </w:tc>
        <w:tc>
          <w:tcPr>
            <w:tcW w:w="3436" w:type="dxa"/>
            <w:tcBorders>
              <w:top w:val="nil"/>
              <w:left w:val="nil"/>
              <w:bottom w:val="single" w:sz="4" w:space="0" w:color="auto"/>
              <w:right w:val="single" w:sz="4" w:space="0" w:color="auto"/>
            </w:tcBorders>
            <w:shd w:val="clear" w:color="auto" w:fill="auto"/>
            <w:noWrap/>
            <w:vAlign w:val="bottom"/>
            <w:hideMark/>
          </w:tcPr>
          <w:p w14:paraId="65A26D48" w14:textId="77777777" w:rsidR="00E75816" w:rsidRPr="009E2CAF" w:rsidRDefault="00E75816" w:rsidP="003F0054">
            <w:pPr>
              <w:rPr>
                <w:rFonts w:ascii="Arial" w:hAnsi="Arial" w:cs="Arial"/>
                <w:color w:val="000000"/>
                <w:sz w:val="24"/>
                <w:szCs w:val="24"/>
              </w:rPr>
            </w:pPr>
            <w:r w:rsidRPr="009E2CAF">
              <w:rPr>
                <w:rFonts w:ascii="Arial" w:hAnsi="Arial" w:cs="Arial"/>
                <w:color w:val="000000"/>
                <w:sz w:val="24"/>
                <w:szCs w:val="24"/>
              </w:rPr>
              <w:t xml:space="preserve">вентиль </w:t>
            </w:r>
            <w:proofErr w:type="spellStart"/>
            <w:r w:rsidRPr="009E2CAF">
              <w:rPr>
                <w:rFonts w:ascii="Arial" w:hAnsi="Arial" w:cs="Arial"/>
                <w:color w:val="000000"/>
                <w:sz w:val="24"/>
                <w:szCs w:val="24"/>
              </w:rPr>
              <w:t>Ду</w:t>
            </w:r>
            <w:proofErr w:type="spellEnd"/>
            <w:r w:rsidRPr="009E2CAF">
              <w:rPr>
                <w:rFonts w:ascii="Arial" w:hAnsi="Arial" w:cs="Arial"/>
                <w:color w:val="000000"/>
                <w:sz w:val="24"/>
                <w:szCs w:val="24"/>
              </w:rPr>
              <w:t xml:space="preserve"> 20</w:t>
            </w:r>
          </w:p>
        </w:tc>
        <w:tc>
          <w:tcPr>
            <w:tcW w:w="960" w:type="dxa"/>
            <w:tcBorders>
              <w:top w:val="nil"/>
              <w:left w:val="nil"/>
              <w:bottom w:val="single" w:sz="4" w:space="0" w:color="auto"/>
              <w:right w:val="single" w:sz="4" w:space="0" w:color="auto"/>
            </w:tcBorders>
            <w:shd w:val="clear" w:color="auto" w:fill="auto"/>
            <w:noWrap/>
            <w:vAlign w:val="bottom"/>
            <w:hideMark/>
          </w:tcPr>
          <w:p w14:paraId="23475C9E" w14:textId="77777777" w:rsidR="00E75816" w:rsidRPr="009E2CAF" w:rsidRDefault="00E75816" w:rsidP="003F0054">
            <w:pPr>
              <w:rPr>
                <w:rFonts w:ascii="Arial" w:hAnsi="Arial" w:cs="Arial"/>
                <w:color w:val="000000"/>
                <w:sz w:val="24"/>
                <w:szCs w:val="24"/>
              </w:rPr>
            </w:pPr>
            <w:proofErr w:type="spellStart"/>
            <w:r w:rsidRPr="009E2CAF">
              <w:rPr>
                <w:rFonts w:ascii="Arial" w:hAnsi="Arial" w:cs="Arial"/>
                <w:color w:val="000000"/>
                <w:sz w:val="24"/>
                <w:szCs w:val="24"/>
              </w:rPr>
              <w:t>шт</w:t>
            </w:r>
            <w:proofErr w:type="spellEnd"/>
          </w:p>
        </w:tc>
        <w:tc>
          <w:tcPr>
            <w:tcW w:w="1330" w:type="dxa"/>
            <w:tcBorders>
              <w:top w:val="nil"/>
              <w:left w:val="nil"/>
              <w:bottom w:val="single" w:sz="4" w:space="0" w:color="auto"/>
              <w:right w:val="single" w:sz="4" w:space="0" w:color="auto"/>
            </w:tcBorders>
            <w:shd w:val="clear" w:color="auto" w:fill="auto"/>
            <w:noWrap/>
            <w:vAlign w:val="bottom"/>
            <w:hideMark/>
          </w:tcPr>
          <w:p w14:paraId="03B8DDBD"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10</w:t>
            </w:r>
          </w:p>
        </w:tc>
        <w:tc>
          <w:tcPr>
            <w:tcW w:w="1874" w:type="dxa"/>
            <w:vMerge/>
            <w:tcBorders>
              <w:top w:val="nil"/>
              <w:left w:val="single" w:sz="4" w:space="0" w:color="auto"/>
              <w:bottom w:val="single" w:sz="4" w:space="0" w:color="000000"/>
              <w:right w:val="single" w:sz="4" w:space="0" w:color="auto"/>
            </w:tcBorders>
            <w:vAlign w:val="center"/>
            <w:hideMark/>
          </w:tcPr>
          <w:p w14:paraId="661F41F2" w14:textId="77777777" w:rsidR="00E75816" w:rsidRPr="009E2CAF" w:rsidRDefault="00E75816" w:rsidP="003F0054">
            <w:pPr>
              <w:rPr>
                <w:rFonts w:ascii="Arial" w:hAnsi="Arial" w:cs="Arial"/>
                <w:color w:val="000000"/>
                <w:sz w:val="24"/>
                <w:szCs w:val="24"/>
              </w:rPr>
            </w:pPr>
          </w:p>
        </w:tc>
      </w:tr>
      <w:tr w:rsidR="00E75816" w:rsidRPr="009E2CAF" w14:paraId="75A695CF" w14:textId="77777777" w:rsidTr="003F0054">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8AB99A"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6</w:t>
            </w:r>
          </w:p>
        </w:tc>
        <w:tc>
          <w:tcPr>
            <w:tcW w:w="3436" w:type="dxa"/>
            <w:tcBorders>
              <w:top w:val="nil"/>
              <w:left w:val="nil"/>
              <w:bottom w:val="single" w:sz="4" w:space="0" w:color="auto"/>
              <w:right w:val="single" w:sz="4" w:space="0" w:color="auto"/>
            </w:tcBorders>
            <w:shd w:val="clear" w:color="auto" w:fill="auto"/>
            <w:noWrap/>
            <w:vAlign w:val="bottom"/>
            <w:hideMark/>
          </w:tcPr>
          <w:p w14:paraId="63FEFB98" w14:textId="77777777" w:rsidR="00E75816" w:rsidRPr="009E2CAF" w:rsidRDefault="00E75816" w:rsidP="003F0054">
            <w:pPr>
              <w:rPr>
                <w:rFonts w:ascii="Arial" w:hAnsi="Arial" w:cs="Arial"/>
                <w:color w:val="000000"/>
                <w:sz w:val="24"/>
                <w:szCs w:val="24"/>
              </w:rPr>
            </w:pPr>
            <w:r w:rsidRPr="009E2CAF">
              <w:rPr>
                <w:rFonts w:ascii="Arial" w:hAnsi="Arial" w:cs="Arial"/>
                <w:color w:val="000000"/>
                <w:sz w:val="24"/>
                <w:szCs w:val="24"/>
              </w:rPr>
              <w:t xml:space="preserve">вентиль </w:t>
            </w:r>
            <w:proofErr w:type="spellStart"/>
            <w:r w:rsidRPr="009E2CAF">
              <w:rPr>
                <w:rFonts w:ascii="Arial" w:hAnsi="Arial" w:cs="Arial"/>
                <w:color w:val="000000"/>
                <w:sz w:val="24"/>
                <w:szCs w:val="24"/>
              </w:rPr>
              <w:t>Ду</w:t>
            </w:r>
            <w:proofErr w:type="spellEnd"/>
            <w:r w:rsidRPr="009E2CAF">
              <w:rPr>
                <w:rFonts w:ascii="Arial" w:hAnsi="Arial" w:cs="Arial"/>
                <w:color w:val="000000"/>
                <w:sz w:val="24"/>
                <w:szCs w:val="24"/>
              </w:rPr>
              <w:t xml:space="preserve"> 50</w:t>
            </w:r>
          </w:p>
        </w:tc>
        <w:tc>
          <w:tcPr>
            <w:tcW w:w="960" w:type="dxa"/>
            <w:tcBorders>
              <w:top w:val="nil"/>
              <w:left w:val="nil"/>
              <w:bottom w:val="single" w:sz="4" w:space="0" w:color="auto"/>
              <w:right w:val="single" w:sz="4" w:space="0" w:color="auto"/>
            </w:tcBorders>
            <w:shd w:val="clear" w:color="auto" w:fill="auto"/>
            <w:noWrap/>
            <w:vAlign w:val="bottom"/>
            <w:hideMark/>
          </w:tcPr>
          <w:p w14:paraId="4806EE54" w14:textId="77777777" w:rsidR="00E75816" w:rsidRPr="009E2CAF" w:rsidRDefault="00E75816" w:rsidP="003F0054">
            <w:pPr>
              <w:rPr>
                <w:rFonts w:ascii="Arial" w:hAnsi="Arial" w:cs="Arial"/>
                <w:color w:val="000000"/>
                <w:sz w:val="24"/>
                <w:szCs w:val="24"/>
              </w:rPr>
            </w:pPr>
            <w:proofErr w:type="spellStart"/>
            <w:r w:rsidRPr="009E2CAF">
              <w:rPr>
                <w:rFonts w:ascii="Arial" w:hAnsi="Arial" w:cs="Arial"/>
                <w:color w:val="000000"/>
                <w:sz w:val="24"/>
                <w:szCs w:val="24"/>
              </w:rPr>
              <w:t>шт</w:t>
            </w:r>
            <w:proofErr w:type="spellEnd"/>
          </w:p>
        </w:tc>
        <w:tc>
          <w:tcPr>
            <w:tcW w:w="1330" w:type="dxa"/>
            <w:tcBorders>
              <w:top w:val="nil"/>
              <w:left w:val="nil"/>
              <w:bottom w:val="single" w:sz="4" w:space="0" w:color="auto"/>
              <w:right w:val="single" w:sz="4" w:space="0" w:color="auto"/>
            </w:tcBorders>
            <w:shd w:val="clear" w:color="auto" w:fill="auto"/>
            <w:noWrap/>
            <w:vAlign w:val="bottom"/>
            <w:hideMark/>
          </w:tcPr>
          <w:p w14:paraId="4CF1ECDF"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5</w:t>
            </w:r>
          </w:p>
        </w:tc>
        <w:tc>
          <w:tcPr>
            <w:tcW w:w="1874" w:type="dxa"/>
            <w:vMerge/>
            <w:tcBorders>
              <w:top w:val="nil"/>
              <w:left w:val="single" w:sz="4" w:space="0" w:color="auto"/>
              <w:bottom w:val="single" w:sz="4" w:space="0" w:color="000000"/>
              <w:right w:val="single" w:sz="4" w:space="0" w:color="auto"/>
            </w:tcBorders>
            <w:vAlign w:val="center"/>
            <w:hideMark/>
          </w:tcPr>
          <w:p w14:paraId="7819177A" w14:textId="77777777" w:rsidR="00E75816" w:rsidRPr="009E2CAF" w:rsidRDefault="00E75816" w:rsidP="003F0054">
            <w:pPr>
              <w:rPr>
                <w:rFonts w:ascii="Arial" w:hAnsi="Arial" w:cs="Arial"/>
                <w:color w:val="000000"/>
                <w:sz w:val="24"/>
                <w:szCs w:val="24"/>
              </w:rPr>
            </w:pPr>
          </w:p>
        </w:tc>
      </w:tr>
      <w:tr w:rsidR="00E75816" w:rsidRPr="009E2CAF" w14:paraId="555F5B6F" w14:textId="77777777" w:rsidTr="003F0054">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2CE1505"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7</w:t>
            </w:r>
          </w:p>
        </w:tc>
        <w:tc>
          <w:tcPr>
            <w:tcW w:w="3436" w:type="dxa"/>
            <w:tcBorders>
              <w:top w:val="nil"/>
              <w:left w:val="nil"/>
              <w:bottom w:val="single" w:sz="4" w:space="0" w:color="auto"/>
              <w:right w:val="single" w:sz="4" w:space="0" w:color="auto"/>
            </w:tcBorders>
            <w:shd w:val="clear" w:color="auto" w:fill="auto"/>
            <w:noWrap/>
            <w:vAlign w:val="bottom"/>
            <w:hideMark/>
          </w:tcPr>
          <w:p w14:paraId="07092D2C" w14:textId="77777777" w:rsidR="00E75816" w:rsidRPr="009E2CAF" w:rsidRDefault="00E75816" w:rsidP="003F0054">
            <w:pPr>
              <w:rPr>
                <w:rFonts w:ascii="Arial" w:hAnsi="Arial" w:cs="Arial"/>
                <w:color w:val="000000"/>
                <w:sz w:val="24"/>
                <w:szCs w:val="24"/>
              </w:rPr>
            </w:pPr>
            <w:r w:rsidRPr="009E2CAF">
              <w:rPr>
                <w:rFonts w:ascii="Arial" w:hAnsi="Arial" w:cs="Arial"/>
                <w:color w:val="000000"/>
                <w:sz w:val="24"/>
                <w:szCs w:val="24"/>
              </w:rPr>
              <w:t>труба металлическая ф57</w:t>
            </w:r>
          </w:p>
        </w:tc>
        <w:tc>
          <w:tcPr>
            <w:tcW w:w="960" w:type="dxa"/>
            <w:tcBorders>
              <w:top w:val="nil"/>
              <w:left w:val="nil"/>
              <w:bottom w:val="single" w:sz="4" w:space="0" w:color="auto"/>
              <w:right w:val="single" w:sz="4" w:space="0" w:color="auto"/>
            </w:tcBorders>
            <w:shd w:val="clear" w:color="auto" w:fill="auto"/>
            <w:noWrap/>
            <w:vAlign w:val="bottom"/>
            <w:hideMark/>
          </w:tcPr>
          <w:p w14:paraId="0616A7FC" w14:textId="77777777" w:rsidR="00E75816" w:rsidRPr="009E2CAF" w:rsidRDefault="00E75816" w:rsidP="003F0054">
            <w:pPr>
              <w:rPr>
                <w:rFonts w:ascii="Arial" w:hAnsi="Arial" w:cs="Arial"/>
                <w:color w:val="000000"/>
                <w:sz w:val="24"/>
                <w:szCs w:val="24"/>
              </w:rPr>
            </w:pPr>
            <w:proofErr w:type="spellStart"/>
            <w:r w:rsidRPr="009E2CAF">
              <w:rPr>
                <w:rFonts w:ascii="Arial" w:hAnsi="Arial" w:cs="Arial"/>
                <w:color w:val="000000"/>
                <w:sz w:val="24"/>
                <w:szCs w:val="24"/>
              </w:rPr>
              <w:t>шт</w:t>
            </w:r>
            <w:proofErr w:type="spellEnd"/>
          </w:p>
        </w:tc>
        <w:tc>
          <w:tcPr>
            <w:tcW w:w="1330" w:type="dxa"/>
            <w:tcBorders>
              <w:top w:val="nil"/>
              <w:left w:val="nil"/>
              <w:bottom w:val="single" w:sz="4" w:space="0" w:color="auto"/>
              <w:right w:val="single" w:sz="4" w:space="0" w:color="auto"/>
            </w:tcBorders>
            <w:shd w:val="clear" w:color="auto" w:fill="auto"/>
            <w:noWrap/>
            <w:vAlign w:val="bottom"/>
            <w:hideMark/>
          </w:tcPr>
          <w:p w14:paraId="2E372E76"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40</w:t>
            </w:r>
          </w:p>
        </w:tc>
        <w:tc>
          <w:tcPr>
            <w:tcW w:w="1874" w:type="dxa"/>
            <w:vMerge/>
            <w:tcBorders>
              <w:top w:val="nil"/>
              <w:left w:val="single" w:sz="4" w:space="0" w:color="auto"/>
              <w:bottom w:val="single" w:sz="4" w:space="0" w:color="000000"/>
              <w:right w:val="single" w:sz="4" w:space="0" w:color="auto"/>
            </w:tcBorders>
            <w:vAlign w:val="center"/>
            <w:hideMark/>
          </w:tcPr>
          <w:p w14:paraId="15FE3C63" w14:textId="77777777" w:rsidR="00E75816" w:rsidRPr="009E2CAF" w:rsidRDefault="00E75816" w:rsidP="003F0054">
            <w:pPr>
              <w:rPr>
                <w:rFonts w:ascii="Arial" w:hAnsi="Arial" w:cs="Arial"/>
                <w:color w:val="000000"/>
                <w:sz w:val="24"/>
                <w:szCs w:val="24"/>
              </w:rPr>
            </w:pPr>
          </w:p>
        </w:tc>
      </w:tr>
      <w:tr w:rsidR="00E75816" w:rsidRPr="009E2CAF" w14:paraId="5DBF3CA3" w14:textId="77777777" w:rsidTr="003F0054">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439760"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8</w:t>
            </w:r>
          </w:p>
        </w:tc>
        <w:tc>
          <w:tcPr>
            <w:tcW w:w="3436" w:type="dxa"/>
            <w:tcBorders>
              <w:top w:val="nil"/>
              <w:left w:val="nil"/>
              <w:bottom w:val="single" w:sz="4" w:space="0" w:color="auto"/>
              <w:right w:val="single" w:sz="4" w:space="0" w:color="auto"/>
            </w:tcBorders>
            <w:shd w:val="clear" w:color="auto" w:fill="auto"/>
            <w:noWrap/>
            <w:vAlign w:val="bottom"/>
            <w:hideMark/>
          </w:tcPr>
          <w:p w14:paraId="2A1326DA" w14:textId="77777777" w:rsidR="00E75816" w:rsidRPr="009E2CAF" w:rsidRDefault="00E75816" w:rsidP="003F0054">
            <w:pPr>
              <w:rPr>
                <w:rFonts w:ascii="Arial" w:hAnsi="Arial" w:cs="Arial"/>
                <w:color w:val="000000"/>
                <w:sz w:val="24"/>
                <w:szCs w:val="24"/>
              </w:rPr>
            </w:pPr>
            <w:r w:rsidRPr="009E2CAF">
              <w:rPr>
                <w:rFonts w:ascii="Arial" w:hAnsi="Arial" w:cs="Arial"/>
                <w:color w:val="000000"/>
                <w:sz w:val="24"/>
                <w:szCs w:val="24"/>
              </w:rPr>
              <w:t>труба металлическая ф89</w:t>
            </w:r>
          </w:p>
        </w:tc>
        <w:tc>
          <w:tcPr>
            <w:tcW w:w="960" w:type="dxa"/>
            <w:tcBorders>
              <w:top w:val="nil"/>
              <w:left w:val="nil"/>
              <w:bottom w:val="single" w:sz="4" w:space="0" w:color="auto"/>
              <w:right w:val="single" w:sz="4" w:space="0" w:color="auto"/>
            </w:tcBorders>
            <w:shd w:val="clear" w:color="auto" w:fill="auto"/>
            <w:noWrap/>
            <w:vAlign w:val="bottom"/>
            <w:hideMark/>
          </w:tcPr>
          <w:p w14:paraId="3BC63F07" w14:textId="77777777" w:rsidR="00E75816" w:rsidRPr="009E2CAF" w:rsidRDefault="00E75816" w:rsidP="003F0054">
            <w:pPr>
              <w:rPr>
                <w:rFonts w:ascii="Arial" w:hAnsi="Arial" w:cs="Arial"/>
                <w:color w:val="000000"/>
                <w:sz w:val="24"/>
                <w:szCs w:val="24"/>
              </w:rPr>
            </w:pPr>
            <w:proofErr w:type="spellStart"/>
            <w:r w:rsidRPr="009E2CAF">
              <w:rPr>
                <w:rFonts w:ascii="Arial" w:hAnsi="Arial" w:cs="Arial"/>
                <w:color w:val="000000"/>
                <w:sz w:val="24"/>
                <w:szCs w:val="24"/>
              </w:rPr>
              <w:t>шт</w:t>
            </w:r>
            <w:proofErr w:type="spellEnd"/>
          </w:p>
        </w:tc>
        <w:tc>
          <w:tcPr>
            <w:tcW w:w="1330" w:type="dxa"/>
            <w:tcBorders>
              <w:top w:val="nil"/>
              <w:left w:val="nil"/>
              <w:bottom w:val="single" w:sz="4" w:space="0" w:color="auto"/>
              <w:right w:val="single" w:sz="4" w:space="0" w:color="auto"/>
            </w:tcBorders>
            <w:shd w:val="clear" w:color="auto" w:fill="auto"/>
            <w:noWrap/>
            <w:vAlign w:val="bottom"/>
            <w:hideMark/>
          </w:tcPr>
          <w:p w14:paraId="3F6CD479"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40</w:t>
            </w:r>
          </w:p>
        </w:tc>
        <w:tc>
          <w:tcPr>
            <w:tcW w:w="1874" w:type="dxa"/>
            <w:vMerge/>
            <w:tcBorders>
              <w:top w:val="nil"/>
              <w:left w:val="single" w:sz="4" w:space="0" w:color="auto"/>
              <w:bottom w:val="single" w:sz="4" w:space="0" w:color="000000"/>
              <w:right w:val="single" w:sz="4" w:space="0" w:color="auto"/>
            </w:tcBorders>
            <w:vAlign w:val="center"/>
            <w:hideMark/>
          </w:tcPr>
          <w:p w14:paraId="4D1FF322" w14:textId="77777777" w:rsidR="00E75816" w:rsidRPr="009E2CAF" w:rsidRDefault="00E75816" w:rsidP="003F0054">
            <w:pPr>
              <w:rPr>
                <w:rFonts w:ascii="Arial" w:hAnsi="Arial" w:cs="Arial"/>
                <w:color w:val="000000"/>
                <w:sz w:val="24"/>
                <w:szCs w:val="24"/>
              </w:rPr>
            </w:pPr>
          </w:p>
        </w:tc>
      </w:tr>
      <w:tr w:rsidR="00E75816" w:rsidRPr="009E2CAF" w14:paraId="1226F524" w14:textId="77777777" w:rsidTr="003F0054">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C861887"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9</w:t>
            </w:r>
          </w:p>
        </w:tc>
        <w:tc>
          <w:tcPr>
            <w:tcW w:w="3436" w:type="dxa"/>
            <w:tcBorders>
              <w:top w:val="nil"/>
              <w:left w:val="nil"/>
              <w:bottom w:val="single" w:sz="4" w:space="0" w:color="auto"/>
              <w:right w:val="single" w:sz="4" w:space="0" w:color="auto"/>
            </w:tcBorders>
            <w:shd w:val="clear" w:color="auto" w:fill="auto"/>
            <w:noWrap/>
            <w:vAlign w:val="bottom"/>
            <w:hideMark/>
          </w:tcPr>
          <w:p w14:paraId="0F67A852" w14:textId="77777777" w:rsidR="00E75816" w:rsidRPr="009E2CAF" w:rsidRDefault="00E75816" w:rsidP="003F0054">
            <w:pPr>
              <w:rPr>
                <w:rFonts w:ascii="Arial" w:hAnsi="Arial" w:cs="Arial"/>
                <w:color w:val="000000"/>
                <w:sz w:val="24"/>
                <w:szCs w:val="24"/>
              </w:rPr>
            </w:pPr>
            <w:r w:rsidRPr="009E2CAF">
              <w:rPr>
                <w:rFonts w:ascii="Arial" w:hAnsi="Arial" w:cs="Arial"/>
                <w:color w:val="000000"/>
                <w:sz w:val="24"/>
                <w:szCs w:val="24"/>
              </w:rPr>
              <w:t xml:space="preserve">кран </w:t>
            </w:r>
            <w:proofErr w:type="spellStart"/>
            <w:r w:rsidRPr="009E2CAF">
              <w:rPr>
                <w:rFonts w:ascii="Arial" w:hAnsi="Arial" w:cs="Arial"/>
                <w:color w:val="000000"/>
                <w:sz w:val="24"/>
                <w:szCs w:val="24"/>
              </w:rPr>
              <w:t>Ду</w:t>
            </w:r>
            <w:proofErr w:type="spellEnd"/>
            <w:r w:rsidRPr="009E2CAF">
              <w:rPr>
                <w:rFonts w:ascii="Arial" w:hAnsi="Arial" w:cs="Arial"/>
                <w:color w:val="000000"/>
                <w:sz w:val="24"/>
                <w:szCs w:val="24"/>
              </w:rPr>
              <w:t xml:space="preserve"> 20</w:t>
            </w:r>
          </w:p>
        </w:tc>
        <w:tc>
          <w:tcPr>
            <w:tcW w:w="960" w:type="dxa"/>
            <w:tcBorders>
              <w:top w:val="nil"/>
              <w:left w:val="nil"/>
              <w:bottom w:val="single" w:sz="4" w:space="0" w:color="auto"/>
              <w:right w:val="single" w:sz="4" w:space="0" w:color="auto"/>
            </w:tcBorders>
            <w:shd w:val="clear" w:color="auto" w:fill="auto"/>
            <w:noWrap/>
            <w:vAlign w:val="bottom"/>
            <w:hideMark/>
          </w:tcPr>
          <w:p w14:paraId="16B10AE3" w14:textId="77777777" w:rsidR="00E75816" w:rsidRPr="009E2CAF" w:rsidRDefault="00E75816" w:rsidP="003F0054">
            <w:pPr>
              <w:rPr>
                <w:rFonts w:ascii="Arial" w:hAnsi="Arial" w:cs="Arial"/>
                <w:color w:val="000000"/>
                <w:sz w:val="24"/>
                <w:szCs w:val="24"/>
              </w:rPr>
            </w:pPr>
            <w:proofErr w:type="spellStart"/>
            <w:r w:rsidRPr="009E2CAF">
              <w:rPr>
                <w:rFonts w:ascii="Arial" w:hAnsi="Arial" w:cs="Arial"/>
                <w:color w:val="000000"/>
                <w:sz w:val="24"/>
                <w:szCs w:val="24"/>
              </w:rPr>
              <w:t>шт</w:t>
            </w:r>
            <w:proofErr w:type="spellEnd"/>
          </w:p>
        </w:tc>
        <w:tc>
          <w:tcPr>
            <w:tcW w:w="1330" w:type="dxa"/>
            <w:tcBorders>
              <w:top w:val="nil"/>
              <w:left w:val="nil"/>
              <w:bottom w:val="single" w:sz="4" w:space="0" w:color="auto"/>
              <w:right w:val="single" w:sz="4" w:space="0" w:color="auto"/>
            </w:tcBorders>
            <w:shd w:val="clear" w:color="auto" w:fill="auto"/>
            <w:noWrap/>
            <w:vAlign w:val="bottom"/>
            <w:hideMark/>
          </w:tcPr>
          <w:p w14:paraId="20FB69AE"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4</w:t>
            </w:r>
          </w:p>
        </w:tc>
        <w:tc>
          <w:tcPr>
            <w:tcW w:w="1874" w:type="dxa"/>
            <w:vMerge/>
            <w:tcBorders>
              <w:top w:val="nil"/>
              <w:left w:val="single" w:sz="4" w:space="0" w:color="auto"/>
              <w:bottom w:val="single" w:sz="4" w:space="0" w:color="000000"/>
              <w:right w:val="single" w:sz="4" w:space="0" w:color="auto"/>
            </w:tcBorders>
            <w:vAlign w:val="center"/>
            <w:hideMark/>
          </w:tcPr>
          <w:p w14:paraId="6811E910" w14:textId="77777777" w:rsidR="00E75816" w:rsidRPr="009E2CAF" w:rsidRDefault="00E75816" w:rsidP="003F0054">
            <w:pPr>
              <w:rPr>
                <w:rFonts w:ascii="Arial" w:hAnsi="Arial" w:cs="Arial"/>
                <w:color w:val="000000"/>
                <w:sz w:val="24"/>
                <w:szCs w:val="24"/>
              </w:rPr>
            </w:pPr>
          </w:p>
        </w:tc>
      </w:tr>
      <w:tr w:rsidR="00E75816" w:rsidRPr="009E2CAF" w14:paraId="2191E8A1" w14:textId="77777777" w:rsidTr="003F0054">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970FE3"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10</w:t>
            </w:r>
          </w:p>
        </w:tc>
        <w:tc>
          <w:tcPr>
            <w:tcW w:w="3436" w:type="dxa"/>
            <w:tcBorders>
              <w:top w:val="nil"/>
              <w:left w:val="nil"/>
              <w:bottom w:val="single" w:sz="4" w:space="0" w:color="auto"/>
              <w:right w:val="single" w:sz="4" w:space="0" w:color="auto"/>
            </w:tcBorders>
            <w:shd w:val="clear" w:color="auto" w:fill="auto"/>
            <w:noWrap/>
            <w:vAlign w:val="bottom"/>
            <w:hideMark/>
          </w:tcPr>
          <w:p w14:paraId="6D495EF0" w14:textId="77777777" w:rsidR="00E75816" w:rsidRPr="009E2CAF" w:rsidRDefault="00E75816" w:rsidP="003F0054">
            <w:pPr>
              <w:rPr>
                <w:rFonts w:ascii="Arial" w:hAnsi="Arial" w:cs="Arial"/>
                <w:color w:val="000000"/>
                <w:sz w:val="24"/>
                <w:szCs w:val="24"/>
              </w:rPr>
            </w:pPr>
            <w:r w:rsidRPr="009E2CAF">
              <w:rPr>
                <w:rFonts w:ascii="Arial" w:hAnsi="Arial" w:cs="Arial"/>
                <w:color w:val="000000"/>
                <w:sz w:val="24"/>
                <w:szCs w:val="24"/>
              </w:rPr>
              <w:t>электроды МР3</w:t>
            </w:r>
          </w:p>
        </w:tc>
        <w:tc>
          <w:tcPr>
            <w:tcW w:w="960" w:type="dxa"/>
            <w:tcBorders>
              <w:top w:val="nil"/>
              <w:left w:val="nil"/>
              <w:bottom w:val="single" w:sz="4" w:space="0" w:color="auto"/>
              <w:right w:val="single" w:sz="4" w:space="0" w:color="auto"/>
            </w:tcBorders>
            <w:shd w:val="clear" w:color="auto" w:fill="auto"/>
            <w:noWrap/>
            <w:vAlign w:val="bottom"/>
            <w:hideMark/>
          </w:tcPr>
          <w:p w14:paraId="32CC178C" w14:textId="77777777" w:rsidR="00E75816" w:rsidRPr="009E2CAF" w:rsidRDefault="00E75816" w:rsidP="003F0054">
            <w:pPr>
              <w:rPr>
                <w:rFonts w:ascii="Arial" w:hAnsi="Arial" w:cs="Arial"/>
                <w:color w:val="000000"/>
                <w:sz w:val="24"/>
                <w:szCs w:val="24"/>
              </w:rPr>
            </w:pPr>
            <w:proofErr w:type="spellStart"/>
            <w:r w:rsidRPr="009E2CAF">
              <w:rPr>
                <w:rFonts w:ascii="Arial" w:hAnsi="Arial" w:cs="Arial"/>
                <w:color w:val="000000"/>
                <w:sz w:val="24"/>
                <w:szCs w:val="24"/>
              </w:rPr>
              <w:t>шт</w:t>
            </w:r>
            <w:proofErr w:type="spellEnd"/>
          </w:p>
        </w:tc>
        <w:tc>
          <w:tcPr>
            <w:tcW w:w="1330" w:type="dxa"/>
            <w:tcBorders>
              <w:top w:val="nil"/>
              <w:left w:val="nil"/>
              <w:bottom w:val="single" w:sz="4" w:space="0" w:color="auto"/>
              <w:right w:val="single" w:sz="4" w:space="0" w:color="auto"/>
            </w:tcBorders>
            <w:shd w:val="clear" w:color="auto" w:fill="auto"/>
            <w:noWrap/>
            <w:vAlign w:val="bottom"/>
            <w:hideMark/>
          </w:tcPr>
          <w:p w14:paraId="5AB02129"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50</w:t>
            </w:r>
          </w:p>
        </w:tc>
        <w:tc>
          <w:tcPr>
            <w:tcW w:w="1874" w:type="dxa"/>
            <w:vMerge/>
            <w:tcBorders>
              <w:top w:val="nil"/>
              <w:left w:val="single" w:sz="4" w:space="0" w:color="auto"/>
              <w:bottom w:val="single" w:sz="4" w:space="0" w:color="000000"/>
              <w:right w:val="single" w:sz="4" w:space="0" w:color="auto"/>
            </w:tcBorders>
            <w:vAlign w:val="center"/>
            <w:hideMark/>
          </w:tcPr>
          <w:p w14:paraId="31F510CA" w14:textId="77777777" w:rsidR="00E75816" w:rsidRPr="009E2CAF" w:rsidRDefault="00E75816" w:rsidP="003F0054">
            <w:pPr>
              <w:rPr>
                <w:rFonts w:ascii="Arial" w:hAnsi="Arial" w:cs="Arial"/>
                <w:color w:val="000000"/>
                <w:sz w:val="24"/>
                <w:szCs w:val="24"/>
              </w:rPr>
            </w:pPr>
          </w:p>
        </w:tc>
      </w:tr>
      <w:tr w:rsidR="00E75816" w:rsidRPr="009E2CAF" w14:paraId="6E38F76C" w14:textId="77777777" w:rsidTr="003F0054">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963AC2"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11</w:t>
            </w:r>
          </w:p>
        </w:tc>
        <w:tc>
          <w:tcPr>
            <w:tcW w:w="3436" w:type="dxa"/>
            <w:tcBorders>
              <w:top w:val="nil"/>
              <w:left w:val="nil"/>
              <w:bottom w:val="single" w:sz="4" w:space="0" w:color="auto"/>
              <w:right w:val="single" w:sz="4" w:space="0" w:color="auto"/>
            </w:tcBorders>
            <w:shd w:val="clear" w:color="auto" w:fill="auto"/>
            <w:noWrap/>
            <w:vAlign w:val="bottom"/>
            <w:hideMark/>
          </w:tcPr>
          <w:p w14:paraId="1F590F40" w14:textId="77777777" w:rsidR="00E75816" w:rsidRPr="009E2CAF" w:rsidRDefault="00E75816" w:rsidP="003F0054">
            <w:pPr>
              <w:rPr>
                <w:rFonts w:ascii="Arial" w:hAnsi="Arial" w:cs="Arial"/>
                <w:color w:val="000000"/>
                <w:sz w:val="24"/>
                <w:szCs w:val="24"/>
              </w:rPr>
            </w:pPr>
            <w:r w:rsidRPr="009E2CAF">
              <w:rPr>
                <w:rFonts w:ascii="Arial" w:hAnsi="Arial" w:cs="Arial"/>
                <w:color w:val="000000"/>
                <w:sz w:val="24"/>
                <w:szCs w:val="24"/>
              </w:rPr>
              <w:t>электроды МР4</w:t>
            </w:r>
          </w:p>
        </w:tc>
        <w:tc>
          <w:tcPr>
            <w:tcW w:w="960" w:type="dxa"/>
            <w:tcBorders>
              <w:top w:val="nil"/>
              <w:left w:val="nil"/>
              <w:bottom w:val="single" w:sz="4" w:space="0" w:color="auto"/>
              <w:right w:val="single" w:sz="4" w:space="0" w:color="auto"/>
            </w:tcBorders>
            <w:shd w:val="clear" w:color="auto" w:fill="auto"/>
            <w:noWrap/>
            <w:vAlign w:val="bottom"/>
            <w:hideMark/>
          </w:tcPr>
          <w:p w14:paraId="36AADDF2" w14:textId="77777777" w:rsidR="00E75816" w:rsidRPr="009E2CAF" w:rsidRDefault="00E75816" w:rsidP="003F0054">
            <w:pPr>
              <w:rPr>
                <w:rFonts w:ascii="Arial" w:hAnsi="Arial" w:cs="Arial"/>
                <w:color w:val="000000"/>
                <w:sz w:val="24"/>
                <w:szCs w:val="24"/>
              </w:rPr>
            </w:pPr>
            <w:proofErr w:type="spellStart"/>
            <w:r w:rsidRPr="009E2CAF">
              <w:rPr>
                <w:rFonts w:ascii="Arial" w:hAnsi="Arial" w:cs="Arial"/>
                <w:color w:val="000000"/>
                <w:sz w:val="24"/>
                <w:szCs w:val="24"/>
              </w:rPr>
              <w:t>шт</w:t>
            </w:r>
            <w:proofErr w:type="spellEnd"/>
          </w:p>
        </w:tc>
        <w:tc>
          <w:tcPr>
            <w:tcW w:w="1330" w:type="dxa"/>
            <w:tcBorders>
              <w:top w:val="nil"/>
              <w:left w:val="nil"/>
              <w:bottom w:val="single" w:sz="4" w:space="0" w:color="auto"/>
              <w:right w:val="single" w:sz="4" w:space="0" w:color="auto"/>
            </w:tcBorders>
            <w:shd w:val="clear" w:color="auto" w:fill="auto"/>
            <w:noWrap/>
            <w:vAlign w:val="bottom"/>
            <w:hideMark/>
          </w:tcPr>
          <w:p w14:paraId="541162A2"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50</w:t>
            </w:r>
          </w:p>
        </w:tc>
        <w:tc>
          <w:tcPr>
            <w:tcW w:w="1874" w:type="dxa"/>
            <w:vMerge/>
            <w:tcBorders>
              <w:top w:val="nil"/>
              <w:left w:val="single" w:sz="4" w:space="0" w:color="auto"/>
              <w:bottom w:val="single" w:sz="4" w:space="0" w:color="000000"/>
              <w:right w:val="single" w:sz="4" w:space="0" w:color="auto"/>
            </w:tcBorders>
            <w:vAlign w:val="center"/>
            <w:hideMark/>
          </w:tcPr>
          <w:p w14:paraId="3A01B2E6" w14:textId="77777777" w:rsidR="00E75816" w:rsidRPr="009E2CAF" w:rsidRDefault="00E75816" w:rsidP="003F0054">
            <w:pPr>
              <w:rPr>
                <w:rFonts w:ascii="Arial" w:hAnsi="Arial" w:cs="Arial"/>
                <w:color w:val="000000"/>
                <w:sz w:val="24"/>
                <w:szCs w:val="24"/>
              </w:rPr>
            </w:pPr>
          </w:p>
        </w:tc>
      </w:tr>
      <w:tr w:rsidR="00E75816" w:rsidRPr="009E2CAF" w14:paraId="5E73B44A" w14:textId="77777777" w:rsidTr="003F0054">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A78CA38"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12</w:t>
            </w:r>
          </w:p>
        </w:tc>
        <w:tc>
          <w:tcPr>
            <w:tcW w:w="3436" w:type="dxa"/>
            <w:tcBorders>
              <w:top w:val="nil"/>
              <w:left w:val="nil"/>
              <w:bottom w:val="single" w:sz="4" w:space="0" w:color="auto"/>
              <w:right w:val="single" w:sz="4" w:space="0" w:color="auto"/>
            </w:tcBorders>
            <w:shd w:val="clear" w:color="auto" w:fill="auto"/>
            <w:noWrap/>
            <w:vAlign w:val="bottom"/>
            <w:hideMark/>
          </w:tcPr>
          <w:p w14:paraId="26F2940C" w14:textId="77777777" w:rsidR="00E75816" w:rsidRPr="009E2CAF" w:rsidRDefault="00E75816" w:rsidP="003F0054">
            <w:pPr>
              <w:rPr>
                <w:rFonts w:ascii="Arial" w:hAnsi="Arial" w:cs="Arial"/>
                <w:color w:val="000000"/>
                <w:sz w:val="24"/>
                <w:szCs w:val="24"/>
              </w:rPr>
            </w:pPr>
            <w:proofErr w:type="spellStart"/>
            <w:proofErr w:type="gramStart"/>
            <w:r w:rsidRPr="009E2CAF">
              <w:rPr>
                <w:rFonts w:ascii="Arial" w:hAnsi="Arial" w:cs="Arial"/>
                <w:color w:val="000000"/>
                <w:sz w:val="24"/>
                <w:szCs w:val="24"/>
              </w:rPr>
              <w:t>электр.кабель</w:t>
            </w:r>
            <w:proofErr w:type="spellEnd"/>
            <w:proofErr w:type="gramEnd"/>
            <w:r w:rsidRPr="009E2CAF">
              <w:rPr>
                <w:rFonts w:ascii="Arial" w:hAnsi="Arial" w:cs="Arial"/>
                <w:color w:val="000000"/>
                <w:sz w:val="24"/>
                <w:szCs w:val="24"/>
              </w:rPr>
              <w:t xml:space="preserve"> ВВГ 4х4</w:t>
            </w:r>
          </w:p>
        </w:tc>
        <w:tc>
          <w:tcPr>
            <w:tcW w:w="960" w:type="dxa"/>
            <w:tcBorders>
              <w:top w:val="nil"/>
              <w:left w:val="nil"/>
              <w:bottom w:val="single" w:sz="4" w:space="0" w:color="auto"/>
              <w:right w:val="single" w:sz="4" w:space="0" w:color="auto"/>
            </w:tcBorders>
            <w:shd w:val="clear" w:color="auto" w:fill="auto"/>
            <w:noWrap/>
            <w:vAlign w:val="bottom"/>
            <w:hideMark/>
          </w:tcPr>
          <w:p w14:paraId="432651B2" w14:textId="77777777" w:rsidR="00E75816" w:rsidRPr="009E2CAF" w:rsidRDefault="00E75816" w:rsidP="003F0054">
            <w:pPr>
              <w:rPr>
                <w:rFonts w:ascii="Arial" w:hAnsi="Arial" w:cs="Arial"/>
                <w:color w:val="000000"/>
                <w:sz w:val="24"/>
                <w:szCs w:val="24"/>
              </w:rPr>
            </w:pPr>
            <w:proofErr w:type="spellStart"/>
            <w:r w:rsidRPr="009E2CAF">
              <w:rPr>
                <w:rFonts w:ascii="Arial" w:hAnsi="Arial" w:cs="Arial"/>
                <w:color w:val="000000"/>
                <w:sz w:val="24"/>
                <w:szCs w:val="24"/>
              </w:rPr>
              <w:t>шт</w:t>
            </w:r>
            <w:proofErr w:type="spellEnd"/>
          </w:p>
        </w:tc>
        <w:tc>
          <w:tcPr>
            <w:tcW w:w="1330" w:type="dxa"/>
            <w:tcBorders>
              <w:top w:val="nil"/>
              <w:left w:val="nil"/>
              <w:bottom w:val="single" w:sz="4" w:space="0" w:color="auto"/>
              <w:right w:val="single" w:sz="4" w:space="0" w:color="auto"/>
            </w:tcBorders>
            <w:shd w:val="clear" w:color="auto" w:fill="auto"/>
            <w:noWrap/>
            <w:vAlign w:val="bottom"/>
            <w:hideMark/>
          </w:tcPr>
          <w:p w14:paraId="3019027D"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100</w:t>
            </w:r>
          </w:p>
        </w:tc>
        <w:tc>
          <w:tcPr>
            <w:tcW w:w="1874" w:type="dxa"/>
            <w:vMerge/>
            <w:tcBorders>
              <w:top w:val="nil"/>
              <w:left w:val="single" w:sz="4" w:space="0" w:color="auto"/>
              <w:bottom w:val="single" w:sz="4" w:space="0" w:color="000000"/>
              <w:right w:val="single" w:sz="4" w:space="0" w:color="auto"/>
            </w:tcBorders>
            <w:vAlign w:val="center"/>
            <w:hideMark/>
          </w:tcPr>
          <w:p w14:paraId="4A8153AB" w14:textId="77777777" w:rsidR="00E75816" w:rsidRPr="009E2CAF" w:rsidRDefault="00E75816" w:rsidP="003F0054">
            <w:pPr>
              <w:rPr>
                <w:rFonts w:ascii="Arial" w:hAnsi="Arial" w:cs="Arial"/>
                <w:color w:val="000000"/>
                <w:sz w:val="24"/>
                <w:szCs w:val="24"/>
              </w:rPr>
            </w:pPr>
          </w:p>
        </w:tc>
      </w:tr>
      <w:tr w:rsidR="00E75816" w:rsidRPr="009E2CAF" w14:paraId="0A9D481F" w14:textId="77777777" w:rsidTr="003F0054">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7D86DAD"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13</w:t>
            </w:r>
          </w:p>
        </w:tc>
        <w:tc>
          <w:tcPr>
            <w:tcW w:w="3436" w:type="dxa"/>
            <w:tcBorders>
              <w:top w:val="nil"/>
              <w:left w:val="nil"/>
              <w:bottom w:val="single" w:sz="4" w:space="0" w:color="auto"/>
              <w:right w:val="single" w:sz="4" w:space="0" w:color="auto"/>
            </w:tcBorders>
            <w:shd w:val="clear" w:color="auto" w:fill="auto"/>
            <w:noWrap/>
            <w:vAlign w:val="bottom"/>
            <w:hideMark/>
          </w:tcPr>
          <w:p w14:paraId="64F443D0" w14:textId="77777777" w:rsidR="00E75816" w:rsidRPr="009E2CAF" w:rsidRDefault="00E75816" w:rsidP="003F0054">
            <w:pPr>
              <w:rPr>
                <w:rFonts w:ascii="Arial" w:hAnsi="Arial" w:cs="Arial"/>
                <w:color w:val="000000"/>
                <w:sz w:val="24"/>
                <w:szCs w:val="24"/>
              </w:rPr>
            </w:pPr>
            <w:proofErr w:type="spellStart"/>
            <w:proofErr w:type="gramStart"/>
            <w:r w:rsidRPr="009E2CAF">
              <w:rPr>
                <w:rFonts w:ascii="Arial" w:hAnsi="Arial" w:cs="Arial"/>
                <w:color w:val="000000"/>
                <w:sz w:val="24"/>
                <w:szCs w:val="24"/>
              </w:rPr>
              <w:t>электр.лампочки</w:t>
            </w:r>
            <w:proofErr w:type="spellEnd"/>
            <w:proofErr w:type="gramEnd"/>
            <w:r w:rsidRPr="009E2CAF">
              <w:rPr>
                <w:rFonts w:ascii="Arial" w:hAnsi="Arial" w:cs="Arial"/>
                <w:color w:val="000000"/>
                <w:sz w:val="24"/>
                <w:szCs w:val="24"/>
              </w:rPr>
              <w:t xml:space="preserve"> 150Вт.</w:t>
            </w:r>
          </w:p>
        </w:tc>
        <w:tc>
          <w:tcPr>
            <w:tcW w:w="960" w:type="dxa"/>
            <w:tcBorders>
              <w:top w:val="nil"/>
              <w:left w:val="nil"/>
              <w:bottom w:val="single" w:sz="4" w:space="0" w:color="auto"/>
              <w:right w:val="single" w:sz="4" w:space="0" w:color="auto"/>
            </w:tcBorders>
            <w:shd w:val="clear" w:color="auto" w:fill="auto"/>
            <w:noWrap/>
            <w:vAlign w:val="bottom"/>
            <w:hideMark/>
          </w:tcPr>
          <w:p w14:paraId="09DA64B9" w14:textId="77777777" w:rsidR="00E75816" w:rsidRPr="009E2CAF" w:rsidRDefault="00E75816" w:rsidP="003F0054">
            <w:pPr>
              <w:rPr>
                <w:rFonts w:ascii="Arial" w:hAnsi="Arial" w:cs="Arial"/>
                <w:color w:val="000000"/>
                <w:sz w:val="24"/>
                <w:szCs w:val="24"/>
              </w:rPr>
            </w:pPr>
            <w:proofErr w:type="spellStart"/>
            <w:r w:rsidRPr="009E2CAF">
              <w:rPr>
                <w:rFonts w:ascii="Arial" w:hAnsi="Arial" w:cs="Arial"/>
                <w:color w:val="000000"/>
                <w:sz w:val="24"/>
                <w:szCs w:val="24"/>
              </w:rPr>
              <w:t>шт</w:t>
            </w:r>
            <w:proofErr w:type="spellEnd"/>
          </w:p>
        </w:tc>
        <w:tc>
          <w:tcPr>
            <w:tcW w:w="1330" w:type="dxa"/>
            <w:tcBorders>
              <w:top w:val="nil"/>
              <w:left w:val="nil"/>
              <w:bottom w:val="single" w:sz="4" w:space="0" w:color="auto"/>
              <w:right w:val="single" w:sz="4" w:space="0" w:color="auto"/>
            </w:tcBorders>
            <w:shd w:val="clear" w:color="auto" w:fill="auto"/>
            <w:noWrap/>
            <w:vAlign w:val="bottom"/>
            <w:hideMark/>
          </w:tcPr>
          <w:p w14:paraId="1A56BEBD"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100</w:t>
            </w:r>
          </w:p>
        </w:tc>
        <w:tc>
          <w:tcPr>
            <w:tcW w:w="1874" w:type="dxa"/>
            <w:vMerge/>
            <w:tcBorders>
              <w:top w:val="nil"/>
              <w:left w:val="single" w:sz="4" w:space="0" w:color="auto"/>
              <w:bottom w:val="single" w:sz="4" w:space="0" w:color="000000"/>
              <w:right w:val="single" w:sz="4" w:space="0" w:color="auto"/>
            </w:tcBorders>
            <w:vAlign w:val="center"/>
            <w:hideMark/>
          </w:tcPr>
          <w:p w14:paraId="0CE00E9D" w14:textId="77777777" w:rsidR="00E75816" w:rsidRPr="009E2CAF" w:rsidRDefault="00E75816" w:rsidP="003F0054">
            <w:pPr>
              <w:rPr>
                <w:rFonts w:ascii="Arial" w:hAnsi="Arial" w:cs="Arial"/>
                <w:color w:val="000000"/>
                <w:sz w:val="24"/>
                <w:szCs w:val="24"/>
              </w:rPr>
            </w:pPr>
          </w:p>
        </w:tc>
      </w:tr>
      <w:tr w:rsidR="00E75816" w:rsidRPr="009E2CAF" w14:paraId="65954F34" w14:textId="77777777" w:rsidTr="003F0054">
        <w:trPr>
          <w:trHeight w:val="28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EE491BF"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14</w:t>
            </w:r>
          </w:p>
        </w:tc>
        <w:tc>
          <w:tcPr>
            <w:tcW w:w="3436" w:type="dxa"/>
            <w:tcBorders>
              <w:top w:val="nil"/>
              <w:left w:val="nil"/>
              <w:bottom w:val="single" w:sz="4" w:space="0" w:color="auto"/>
              <w:right w:val="single" w:sz="4" w:space="0" w:color="auto"/>
            </w:tcBorders>
            <w:shd w:val="clear" w:color="auto" w:fill="auto"/>
            <w:noWrap/>
            <w:vAlign w:val="bottom"/>
            <w:hideMark/>
          </w:tcPr>
          <w:p w14:paraId="31B826FA" w14:textId="77777777" w:rsidR="00E75816" w:rsidRPr="009E2CAF" w:rsidRDefault="00E75816" w:rsidP="003F0054">
            <w:pPr>
              <w:rPr>
                <w:rFonts w:ascii="Arial" w:hAnsi="Arial" w:cs="Arial"/>
                <w:color w:val="000000"/>
                <w:sz w:val="24"/>
                <w:szCs w:val="24"/>
              </w:rPr>
            </w:pPr>
            <w:proofErr w:type="spellStart"/>
            <w:proofErr w:type="gramStart"/>
            <w:r w:rsidRPr="009E2CAF">
              <w:rPr>
                <w:rFonts w:ascii="Arial" w:hAnsi="Arial" w:cs="Arial"/>
                <w:color w:val="000000"/>
                <w:sz w:val="24"/>
                <w:szCs w:val="24"/>
              </w:rPr>
              <w:t>электр.лампа</w:t>
            </w:r>
            <w:proofErr w:type="spellEnd"/>
            <w:proofErr w:type="gramEnd"/>
            <w:r w:rsidRPr="009E2CAF">
              <w:rPr>
                <w:rFonts w:ascii="Arial" w:hAnsi="Arial" w:cs="Arial"/>
                <w:color w:val="000000"/>
                <w:sz w:val="24"/>
                <w:szCs w:val="24"/>
              </w:rPr>
              <w:t xml:space="preserve"> ДРЛ-250</w:t>
            </w:r>
          </w:p>
        </w:tc>
        <w:tc>
          <w:tcPr>
            <w:tcW w:w="960" w:type="dxa"/>
            <w:tcBorders>
              <w:top w:val="nil"/>
              <w:left w:val="nil"/>
              <w:bottom w:val="single" w:sz="4" w:space="0" w:color="auto"/>
              <w:right w:val="single" w:sz="4" w:space="0" w:color="auto"/>
            </w:tcBorders>
            <w:shd w:val="clear" w:color="auto" w:fill="auto"/>
            <w:noWrap/>
            <w:vAlign w:val="bottom"/>
            <w:hideMark/>
          </w:tcPr>
          <w:p w14:paraId="00BC0F74" w14:textId="77777777" w:rsidR="00E75816" w:rsidRPr="009E2CAF" w:rsidRDefault="00E75816" w:rsidP="003F0054">
            <w:pPr>
              <w:rPr>
                <w:rFonts w:ascii="Arial" w:hAnsi="Arial" w:cs="Arial"/>
                <w:color w:val="000000"/>
                <w:sz w:val="24"/>
                <w:szCs w:val="24"/>
              </w:rPr>
            </w:pPr>
            <w:proofErr w:type="spellStart"/>
            <w:r w:rsidRPr="009E2CAF">
              <w:rPr>
                <w:rFonts w:ascii="Arial" w:hAnsi="Arial" w:cs="Arial"/>
                <w:color w:val="000000"/>
                <w:sz w:val="24"/>
                <w:szCs w:val="24"/>
              </w:rPr>
              <w:t>шт</w:t>
            </w:r>
            <w:proofErr w:type="spellEnd"/>
          </w:p>
        </w:tc>
        <w:tc>
          <w:tcPr>
            <w:tcW w:w="1330" w:type="dxa"/>
            <w:tcBorders>
              <w:top w:val="nil"/>
              <w:left w:val="nil"/>
              <w:bottom w:val="single" w:sz="4" w:space="0" w:color="auto"/>
              <w:right w:val="single" w:sz="4" w:space="0" w:color="auto"/>
            </w:tcBorders>
            <w:shd w:val="clear" w:color="auto" w:fill="auto"/>
            <w:noWrap/>
            <w:vAlign w:val="bottom"/>
            <w:hideMark/>
          </w:tcPr>
          <w:p w14:paraId="49A98552" w14:textId="77777777" w:rsidR="00E75816" w:rsidRPr="009E2CAF" w:rsidRDefault="00E75816" w:rsidP="003F0054">
            <w:pPr>
              <w:jc w:val="right"/>
              <w:rPr>
                <w:rFonts w:ascii="Arial" w:hAnsi="Arial" w:cs="Arial"/>
                <w:color w:val="000000"/>
                <w:sz w:val="24"/>
                <w:szCs w:val="24"/>
              </w:rPr>
            </w:pPr>
            <w:r w:rsidRPr="009E2CAF">
              <w:rPr>
                <w:rFonts w:ascii="Arial" w:hAnsi="Arial" w:cs="Arial"/>
                <w:color w:val="000000"/>
                <w:sz w:val="24"/>
                <w:szCs w:val="24"/>
              </w:rPr>
              <w:t>100</w:t>
            </w:r>
          </w:p>
        </w:tc>
        <w:tc>
          <w:tcPr>
            <w:tcW w:w="1874" w:type="dxa"/>
            <w:vMerge/>
            <w:tcBorders>
              <w:top w:val="nil"/>
              <w:left w:val="single" w:sz="4" w:space="0" w:color="auto"/>
              <w:bottom w:val="single" w:sz="4" w:space="0" w:color="000000"/>
              <w:right w:val="single" w:sz="4" w:space="0" w:color="auto"/>
            </w:tcBorders>
            <w:vAlign w:val="center"/>
            <w:hideMark/>
          </w:tcPr>
          <w:p w14:paraId="076C6CC4" w14:textId="77777777" w:rsidR="00E75816" w:rsidRPr="009E2CAF" w:rsidRDefault="00E75816" w:rsidP="003F0054">
            <w:pPr>
              <w:rPr>
                <w:rFonts w:ascii="Arial" w:hAnsi="Arial" w:cs="Arial"/>
                <w:color w:val="000000"/>
                <w:sz w:val="24"/>
                <w:szCs w:val="24"/>
              </w:rPr>
            </w:pPr>
          </w:p>
        </w:tc>
      </w:tr>
    </w:tbl>
    <w:p w14:paraId="2C0C59FB" w14:textId="77777777" w:rsidR="00157318" w:rsidRPr="009E2CAF" w:rsidRDefault="00157318" w:rsidP="00157318">
      <w:pPr>
        <w:pStyle w:val="a3"/>
        <w:ind w:firstLine="708"/>
        <w:jc w:val="both"/>
        <w:rPr>
          <w:rFonts w:ascii="Arial" w:hAnsi="Arial" w:cs="Arial"/>
        </w:rPr>
      </w:pPr>
      <w:r w:rsidRPr="009E2CAF">
        <w:rPr>
          <w:rFonts w:ascii="Arial" w:hAnsi="Arial" w:cs="Arial"/>
        </w:rPr>
        <w:t>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 МУП «РТЭК» и «Красноярское РНУ» НПС Каштан и их подрядными организациями по согласованию с органом местного самоуправления.</w:t>
      </w:r>
    </w:p>
    <w:p w14:paraId="70E4AEB9" w14:textId="77777777" w:rsidR="00450AFF" w:rsidRPr="009E2CAF" w:rsidRDefault="00450AFF" w:rsidP="00157318">
      <w:pPr>
        <w:pStyle w:val="a3"/>
        <w:ind w:firstLine="708"/>
        <w:jc w:val="both"/>
        <w:rPr>
          <w:rFonts w:ascii="Arial" w:hAnsi="Arial" w:cs="Arial"/>
        </w:rPr>
      </w:pPr>
      <w:r w:rsidRPr="009E2CAF">
        <w:rPr>
          <w:rFonts w:ascii="Arial" w:hAnsi="Arial" w:cs="Arial"/>
        </w:rPr>
        <w:t>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14:paraId="100FE66C" w14:textId="77777777" w:rsidR="00450AFF" w:rsidRPr="009E2CAF" w:rsidRDefault="00450AFF" w:rsidP="001B0681">
      <w:pPr>
        <w:pStyle w:val="a3"/>
        <w:ind w:firstLine="708"/>
        <w:jc w:val="both"/>
        <w:rPr>
          <w:rFonts w:ascii="Arial" w:hAnsi="Arial" w:cs="Arial"/>
        </w:rPr>
      </w:pPr>
      <w:r w:rsidRPr="009E2CAF">
        <w:rPr>
          <w:rFonts w:ascii="Arial" w:hAnsi="Arial" w:cs="Arial"/>
        </w:rPr>
        <w:t xml:space="preserve">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w:t>
      </w:r>
      <w:r w:rsidRPr="009E2CAF">
        <w:rPr>
          <w:rFonts w:ascii="Arial" w:hAnsi="Arial" w:cs="Arial"/>
        </w:rPr>
        <w:lastRenderedPageBreak/>
        <w:t>счет владельцев инженерных сетей, на которых произошла авария или возник дефект.</w:t>
      </w:r>
    </w:p>
    <w:p w14:paraId="4D077069" w14:textId="77777777" w:rsidR="00450AFF" w:rsidRPr="009E2CAF" w:rsidRDefault="00450AFF" w:rsidP="001B0681">
      <w:pPr>
        <w:pStyle w:val="a3"/>
        <w:ind w:firstLine="708"/>
        <w:jc w:val="both"/>
        <w:rPr>
          <w:rFonts w:ascii="Arial" w:hAnsi="Arial" w:cs="Arial"/>
        </w:rPr>
      </w:pPr>
      <w:r w:rsidRPr="009E2CAF">
        <w:rPr>
          <w:rFonts w:ascii="Arial" w:hAnsi="Arial" w:cs="Arial"/>
        </w:rPr>
        <w:t xml:space="preserve">Администрация Боготольского </w:t>
      </w:r>
      <w:r w:rsidR="00157318" w:rsidRPr="009E2CAF">
        <w:rPr>
          <w:rFonts w:ascii="Arial" w:hAnsi="Arial" w:cs="Arial"/>
        </w:rPr>
        <w:t>района и</w:t>
      </w:r>
      <w:r w:rsidRPr="009E2CAF">
        <w:rPr>
          <w:rFonts w:ascii="Arial" w:hAnsi="Arial" w:cs="Arial"/>
        </w:rPr>
        <w:t xml:space="preserve"> подразделение ГИБДД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14:paraId="3170484F" w14:textId="77777777" w:rsidR="00450AFF" w:rsidRPr="009E2CAF" w:rsidRDefault="00450AFF" w:rsidP="001B0681">
      <w:pPr>
        <w:pStyle w:val="a3"/>
        <w:ind w:firstLine="708"/>
        <w:jc w:val="both"/>
        <w:rPr>
          <w:rFonts w:ascii="Arial" w:hAnsi="Arial" w:cs="Arial"/>
        </w:rPr>
      </w:pPr>
      <w:r w:rsidRPr="009E2CAF">
        <w:rPr>
          <w:rFonts w:ascii="Arial" w:hAnsi="Arial" w:cs="Arial"/>
        </w:rPr>
        <w:t>Собственники земельных участков, по которым проходят инженерные коммуникации, обязаны:</w:t>
      </w:r>
    </w:p>
    <w:p w14:paraId="3B92C236" w14:textId="77777777" w:rsidR="00450AFF" w:rsidRPr="009E2CAF" w:rsidRDefault="00450AFF" w:rsidP="00450AFF">
      <w:pPr>
        <w:pStyle w:val="a3"/>
        <w:jc w:val="both"/>
        <w:rPr>
          <w:rFonts w:ascii="Arial" w:hAnsi="Arial" w:cs="Arial"/>
        </w:rPr>
      </w:pPr>
      <w:r w:rsidRPr="009E2CAF">
        <w:rPr>
          <w:rFonts w:ascii="Arial" w:hAnsi="Arial" w:cs="Arial"/>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08315E59" w14:textId="77777777" w:rsidR="00450AFF" w:rsidRPr="009E2CAF" w:rsidRDefault="00450AFF" w:rsidP="00450AFF">
      <w:pPr>
        <w:pStyle w:val="a3"/>
        <w:jc w:val="both"/>
        <w:rPr>
          <w:rFonts w:ascii="Arial" w:hAnsi="Arial" w:cs="Arial"/>
        </w:rPr>
      </w:pPr>
      <w:r w:rsidRPr="009E2CAF">
        <w:rPr>
          <w:rFonts w:ascii="Arial" w:hAnsi="Arial" w:cs="Arial"/>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68FD2FCE" w14:textId="77777777" w:rsidR="00450AFF" w:rsidRPr="009E2CAF" w:rsidRDefault="00450AFF" w:rsidP="00450AFF">
      <w:pPr>
        <w:pStyle w:val="a3"/>
        <w:jc w:val="both"/>
        <w:rPr>
          <w:rFonts w:ascii="Arial" w:hAnsi="Arial" w:cs="Arial"/>
        </w:rPr>
      </w:pPr>
      <w:r w:rsidRPr="009E2CAF">
        <w:rPr>
          <w:rFonts w:ascii="Arial" w:hAnsi="Arial" w:cs="Arial"/>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541FE9DF" w14:textId="77777777" w:rsidR="00450AFF" w:rsidRPr="009E2CAF" w:rsidRDefault="00450AFF" w:rsidP="00450AFF">
      <w:pPr>
        <w:pStyle w:val="a3"/>
        <w:jc w:val="both"/>
        <w:rPr>
          <w:rFonts w:ascii="Arial" w:hAnsi="Arial" w:cs="Arial"/>
        </w:rPr>
      </w:pPr>
      <w:r w:rsidRPr="009E2CAF">
        <w:rPr>
          <w:rFonts w:ascii="Arial" w:hAnsi="Arial" w:cs="Arial"/>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14:paraId="675BE966" w14:textId="77777777" w:rsidR="00450AFF" w:rsidRPr="009E2CAF" w:rsidRDefault="00450AFF" w:rsidP="00450AFF">
      <w:pPr>
        <w:pStyle w:val="a3"/>
        <w:jc w:val="both"/>
        <w:rPr>
          <w:rFonts w:ascii="Arial" w:hAnsi="Arial" w:cs="Arial"/>
        </w:rPr>
      </w:pPr>
      <w:r w:rsidRPr="009E2CAF">
        <w:rPr>
          <w:rFonts w:ascii="Arial" w:hAnsi="Arial" w:cs="Arial"/>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4C15E2A5" w14:textId="77777777" w:rsidR="00450AFF" w:rsidRPr="009E2CAF" w:rsidRDefault="00450AFF" w:rsidP="001B0681">
      <w:pPr>
        <w:pStyle w:val="a3"/>
        <w:ind w:firstLine="708"/>
        <w:jc w:val="both"/>
        <w:rPr>
          <w:rFonts w:ascii="Arial" w:hAnsi="Arial" w:cs="Arial"/>
        </w:rPr>
      </w:pPr>
      <w:r w:rsidRPr="009E2CAF">
        <w:rPr>
          <w:rFonts w:ascii="Arial" w:hAnsi="Arial" w:cs="Arial"/>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14:paraId="7EA49FB1" w14:textId="77777777" w:rsidR="00450AFF" w:rsidRPr="009E2CAF" w:rsidRDefault="00450AFF" w:rsidP="00450AFF">
      <w:pPr>
        <w:pStyle w:val="a3"/>
        <w:jc w:val="both"/>
        <w:rPr>
          <w:rFonts w:ascii="Arial" w:hAnsi="Arial" w:cs="Arial"/>
        </w:rPr>
      </w:pPr>
      <w:r w:rsidRPr="009E2CAF">
        <w:rPr>
          <w:rFonts w:ascii="Arial" w:hAnsi="Arial" w:cs="Arial"/>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0C8F3BA5" w14:textId="77777777" w:rsidR="00450AFF" w:rsidRPr="009E2CAF" w:rsidRDefault="00450AFF" w:rsidP="00450AFF">
      <w:pPr>
        <w:pStyle w:val="a3"/>
        <w:jc w:val="both"/>
        <w:rPr>
          <w:rFonts w:ascii="Arial" w:hAnsi="Arial" w:cs="Arial"/>
        </w:rPr>
      </w:pPr>
      <w:r w:rsidRPr="009E2CAF">
        <w:rPr>
          <w:rFonts w:ascii="Arial" w:hAnsi="Arial" w:cs="Arial"/>
        </w:rPr>
        <w:t>- незамедлительно информировать о всех происшествиях, связанных с повреждением инженерных коммуникаций, администрацию Боготольского района.</w:t>
      </w:r>
    </w:p>
    <w:p w14:paraId="6DEFE39C" w14:textId="77777777" w:rsidR="00450AFF" w:rsidRPr="009E2CAF" w:rsidRDefault="00450AFF" w:rsidP="001B0681">
      <w:pPr>
        <w:pStyle w:val="a3"/>
        <w:ind w:firstLine="708"/>
        <w:jc w:val="both"/>
        <w:rPr>
          <w:rFonts w:ascii="Arial" w:hAnsi="Arial" w:cs="Arial"/>
        </w:rPr>
      </w:pPr>
      <w:r w:rsidRPr="009E2CAF">
        <w:rPr>
          <w:rFonts w:ascii="Arial" w:hAnsi="Arial" w:cs="Arial"/>
        </w:rPr>
        <w:t xml:space="preserve">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w:t>
      </w:r>
      <w:r w:rsidRPr="009E2CAF">
        <w:rPr>
          <w:rFonts w:ascii="Arial" w:hAnsi="Arial" w:cs="Arial"/>
        </w:rPr>
        <w:lastRenderedPageBreak/>
        <w:t>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14:paraId="26FBBA21" w14:textId="77777777" w:rsidR="00450AFF" w:rsidRPr="009E2CAF" w:rsidRDefault="00450AFF" w:rsidP="00450AFF">
      <w:pPr>
        <w:pStyle w:val="a3"/>
        <w:jc w:val="both"/>
        <w:rPr>
          <w:rFonts w:ascii="Arial" w:hAnsi="Arial" w:cs="Arial"/>
        </w:rPr>
      </w:pPr>
      <w:r w:rsidRPr="009E2CAF">
        <w:rPr>
          <w:rFonts w:ascii="Arial" w:hAnsi="Arial" w:cs="Arial"/>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ресурсоснабжающими организациями.</w:t>
      </w:r>
    </w:p>
    <w:p w14:paraId="2220518B" w14:textId="77777777" w:rsidR="00450AFF" w:rsidRPr="009E2CAF" w:rsidRDefault="00450AFF" w:rsidP="005C6EA7">
      <w:pPr>
        <w:pStyle w:val="a3"/>
        <w:ind w:firstLine="709"/>
        <w:jc w:val="both"/>
        <w:rPr>
          <w:rFonts w:ascii="Arial" w:hAnsi="Arial" w:cs="Arial"/>
        </w:rPr>
      </w:pPr>
      <w:r w:rsidRPr="009E2CAF">
        <w:rPr>
          <w:rFonts w:ascii="Arial" w:hAnsi="Arial" w:cs="Arial"/>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14:paraId="4CE4F4E5" w14:textId="77777777" w:rsidR="00450AFF" w:rsidRPr="009E2CAF" w:rsidRDefault="00450AFF" w:rsidP="001B0681">
      <w:pPr>
        <w:pStyle w:val="a3"/>
        <w:ind w:firstLine="708"/>
        <w:jc w:val="both"/>
        <w:rPr>
          <w:rFonts w:ascii="Arial" w:hAnsi="Arial" w:cs="Arial"/>
        </w:rPr>
      </w:pPr>
      <w:r w:rsidRPr="009E2CAF">
        <w:rPr>
          <w:rFonts w:ascii="Arial" w:hAnsi="Arial" w:cs="Arial"/>
        </w:rPr>
        <w:t>Потребители тепла по надежности теплоснабжения делятся на две категории:</w:t>
      </w:r>
    </w:p>
    <w:p w14:paraId="0693E643" w14:textId="77777777" w:rsidR="00450AFF" w:rsidRPr="009E2CAF" w:rsidRDefault="00450AFF" w:rsidP="00450AFF">
      <w:pPr>
        <w:pStyle w:val="a3"/>
        <w:jc w:val="both"/>
        <w:rPr>
          <w:rFonts w:ascii="Arial" w:hAnsi="Arial" w:cs="Arial"/>
        </w:rPr>
      </w:pPr>
      <w:r w:rsidRPr="009E2CAF">
        <w:rPr>
          <w:rFonts w:ascii="Arial" w:hAnsi="Arial" w:cs="Arial"/>
        </w:rPr>
        <w:t>- к первой категории относятся потребители, нарушение энергоснабжения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14:paraId="72F54F7C" w14:textId="77777777" w:rsidR="00450AFF" w:rsidRPr="009E2CAF" w:rsidRDefault="00450AFF" w:rsidP="00450AFF">
      <w:pPr>
        <w:pStyle w:val="a3"/>
        <w:jc w:val="both"/>
        <w:rPr>
          <w:rFonts w:ascii="Arial" w:hAnsi="Arial" w:cs="Arial"/>
        </w:rPr>
      </w:pPr>
      <w:r w:rsidRPr="009E2CAF">
        <w:rPr>
          <w:rFonts w:ascii="Arial" w:hAnsi="Arial" w:cs="Arial"/>
        </w:rPr>
        <w:t>- ко второй категории - остальные потребители энергоресурсов.</w:t>
      </w:r>
    </w:p>
    <w:p w14:paraId="47F73C43" w14:textId="77777777" w:rsidR="00450AFF" w:rsidRPr="009E2CAF" w:rsidRDefault="00450AFF" w:rsidP="001B0681">
      <w:pPr>
        <w:pStyle w:val="a3"/>
        <w:ind w:firstLine="708"/>
        <w:jc w:val="both"/>
        <w:rPr>
          <w:rFonts w:ascii="Arial" w:hAnsi="Arial" w:cs="Arial"/>
        </w:rPr>
      </w:pPr>
      <w:r w:rsidRPr="009E2CAF">
        <w:rPr>
          <w:rFonts w:ascii="Arial" w:hAnsi="Arial" w:cs="Arial"/>
        </w:rPr>
        <w:t>Источники энергоснабжения по надежности отпуска ресурсов потребителям делятся на две категории:</w:t>
      </w:r>
    </w:p>
    <w:p w14:paraId="72CFA5B0" w14:textId="77777777" w:rsidR="00450AFF" w:rsidRPr="009E2CAF" w:rsidRDefault="00450AFF" w:rsidP="00450AFF">
      <w:pPr>
        <w:pStyle w:val="a3"/>
        <w:jc w:val="both"/>
        <w:rPr>
          <w:rFonts w:ascii="Arial" w:hAnsi="Arial" w:cs="Arial"/>
        </w:rPr>
      </w:pPr>
      <w:r w:rsidRPr="009E2CAF">
        <w:rPr>
          <w:rFonts w:ascii="Arial" w:hAnsi="Arial" w:cs="Arial"/>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водозаборы, станции подъема воды, трансформаторные подстанции;</w:t>
      </w:r>
    </w:p>
    <w:p w14:paraId="2314387E" w14:textId="77777777" w:rsidR="00450AFF" w:rsidRPr="009E2CAF" w:rsidRDefault="00450AFF" w:rsidP="00450AFF">
      <w:pPr>
        <w:pStyle w:val="a3"/>
        <w:jc w:val="both"/>
        <w:rPr>
          <w:rFonts w:ascii="Arial" w:hAnsi="Arial" w:cs="Arial"/>
        </w:rPr>
      </w:pPr>
      <w:r w:rsidRPr="009E2CAF">
        <w:rPr>
          <w:rFonts w:ascii="Arial" w:hAnsi="Arial" w:cs="Arial"/>
        </w:rPr>
        <w:t>- ко второй категории - остальные источники энергоресурсов.</w:t>
      </w:r>
    </w:p>
    <w:p w14:paraId="59C7EE72" w14:textId="77777777" w:rsidR="00450AFF" w:rsidRPr="009E2CAF" w:rsidRDefault="00450AFF" w:rsidP="001B0681">
      <w:pPr>
        <w:pStyle w:val="a3"/>
        <w:ind w:firstLine="708"/>
        <w:jc w:val="both"/>
        <w:rPr>
          <w:rFonts w:ascii="Arial" w:hAnsi="Arial" w:cs="Arial"/>
        </w:rPr>
      </w:pPr>
      <w:r w:rsidRPr="009E2CAF">
        <w:rPr>
          <w:rFonts w:ascii="Arial" w:hAnsi="Arial" w:cs="Arial"/>
        </w:rPr>
        <w:t>Нарушения заданного режима работы котельных, тепловых сетей и теплоиспользующих установок, водозаборов, станций подъема, трансформаторных подстанций, линий электропередач должны расследоваться эксплуатирующей организацией и учитываться в специальных журналах.</w:t>
      </w:r>
    </w:p>
    <w:p w14:paraId="66137FDA" w14:textId="77777777" w:rsidR="00450AFF" w:rsidRPr="009E2CAF" w:rsidRDefault="00450AFF" w:rsidP="00450AFF">
      <w:pPr>
        <w:rPr>
          <w:rFonts w:ascii="Arial" w:hAnsi="Arial" w:cs="Arial"/>
          <w:sz w:val="24"/>
          <w:szCs w:val="24"/>
        </w:rPr>
      </w:pPr>
    </w:p>
    <w:p w14:paraId="151CB261" w14:textId="77777777" w:rsidR="00960A8F" w:rsidRPr="009E2CAF" w:rsidRDefault="00960A8F" w:rsidP="0060137F">
      <w:pPr>
        <w:rPr>
          <w:rFonts w:ascii="Arial" w:hAnsi="Arial" w:cs="Arial"/>
          <w:sz w:val="24"/>
          <w:szCs w:val="24"/>
        </w:rPr>
      </w:pPr>
    </w:p>
    <w:sectPr w:rsidR="00960A8F" w:rsidRPr="009E2CAF" w:rsidSect="009E2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C63DB"/>
    <w:multiLevelType w:val="hybridMultilevel"/>
    <w:tmpl w:val="A62C652C"/>
    <w:lvl w:ilvl="0" w:tplc="14BCD972">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7F"/>
    <w:rsid w:val="00017D4E"/>
    <w:rsid w:val="000411C4"/>
    <w:rsid w:val="00055FB5"/>
    <w:rsid w:val="0007483A"/>
    <w:rsid w:val="000B53F1"/>
    <w:rsid w:val="000C3AA9"/>
    <w:rsid w:val="0012020A"/>
    <w:rsid w:val="00133C16"/>
    <w:rsid w:val="00157318"/>
    <w:rsid w:val="001B0681"/>
    <w:rsid w:val="001D058E"/>
    <w:rsid w:val="00236A93"/>
    <w:rsid w:val="002824A4"/>
    <w:rsid w:val="00295CF8"/>
    <w:rsid w:val="002A4D83"/>
    <w:rsid w:val="003523C9"/>
    <w:rsid w:val="003C5992"/>
    <w:rsid w:val="004419AA"/>
    <w:rsid w:val="00450AFF"/>
    <w:rsid w:val="004761A6"/>
    <w:rsid w:val="004A0324"/>
    <w:rsid w:val="004C1626"/>
    <w:rsid w:val="004D6A50"/>
    <w:rsid w:val="004F2392"/>
    <w:rsid w:val="0050118B"/>
    <w:rsid w:val="0050474C"/>
    <w:rsid w:val="005263D6"/>
    <w:rsid w:val="00594263"/>
    <w:rsid w:val="005C6EA7"/>
    <w:rsid w:val="0060137F"/>
    <w:rsid w:val="00614931"/>
    <w:rsid w:val="006436AB"/>
    <w:rsid w:val="006726E6"/>
    <w:rsid w:val="00676A35"/>
    <w:rsid w:val="006A4945"/>
    <w:rsid w:val="006D71A5"/>
    <w:rsid w:val="0070742A"/>
    <w:rsid w:val="00771A48"/>
    <w:rsid w:val="00780174"/>
    <w:rsid w:val="00797A27"/>
    <w:rsid w:val="007A457A"/>
    <w:rsid w:val="007E01FE"/>
    <w:rsid w:val="008031F3"/>
    <w:rsid w:val="00942831"/>
    <w:rsid w:val="00960A8F"/>
    <w:rsid w:val="00960FF5"/>
    <w:rsid w:val="00963A0D"/>
    <w:rsid w:val="009971B4"/>
    <w:rsid w:val="009A1E61"/>
    <w:rsid w:val="009C38CD"/>
    <w:rsid w:val="009C39C4"/>
    <w:rsid w:val="009E2CAF"/>
    <w:rsid w:val="009E6E86"/>
    <w:rsid w:val="009F2C61"/>
    <w:rsid w:val="00A06F0B"/>
    <w:rsid w:val="00A6235C"/>
    <w:rsid w:val="00A847BB"/>
    <w:rsid w:val="00AB71D0"/>
    <w:rsid w:val="00AE3F66"/>
    <w:rsid w:val="00B536C2"/>
    <w:rsid w:val="00C32E4C"/>
    <w:rsid w:val="00C7779A"/>
    <w:rsid w:val="00C91728"/>
    <w:rsid w:val="00CD4763"/>
    <w:rsid w:val="00D05969"/>
    <w:rsid w:val="00DB2399"/>
    <w:rsid w:val="00DF05A6"/>
    <w:rsid w:val="00E248C2"/>
    <w:rsid w:val="00E75816"/>
    <w:rsid w:val="00E83A45"/>
    <w:rsid w:val="00EB012D"/>
    <w:rsid w:val="00EE21A6"/>
    <w:rsid w:val="00EF634C"/>
    <w:rsid w:val="00F13EB1"/>
    <w:rsid w:val="00F45F1B"/>
    <w:rsid w:val="00FC248C"/>
    <w:rsid w:val="00FF6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35F7"/>
  <w15:docId w15:val="{3DC71C80-B041-4699-9CB1-1432FFD0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37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AFF"/>
    <w:pPr>
      <w:spacing w:before="100" w:beforeAutospacing="1" w:after="100" w:afterAutospacing="1"/>
    </w:pPr>
    <w:rPr>
      <w:sz w:val="24"/>
      <w:szCs w:val="24"/>
    </w:rPr>
  </w:style>
  <w:style w:type="paragraph" w:styleId="a4">
    <w:name w:val="Balloon Text"/>
    <w:basedOn w:val="a"/>
    <w:link w:val="a5"/>
    <w:uiPriority w:val="99"/>
    <w:semiHidden/>
    <w:unhideWhenUsed/>
    <w:rsid w:val="003C5992"/>
    <w:rPr>
      <w:rFonts w:ascii="Segoe UI" w:hAnsi="Segoe UI" w:cs="Segoe UI"/>
      <w:sz w:val="18"/>
      <w:szCs w:val="18"/>
    </w:rPr>
  </w:style>
  <w:style w:type="character" w:customStyle="1" w:styleId="a5">
    <w:name w:val="Текст выноски Знак"/>
    <w:basedOn w:val="a0"/>
    <w:link w:val="a4"/>
    <w:uiPriority w:val="99"/>
    <w:semiHidden/>
    <w:rsid w:val="003C5992"/>
    <w:rPr>
      <w:rFonts w:ascii="Segoe UI" w:eastAsia="Times New Roman" w:hAnsi="Segoe UI" w:cs="Segoe UI"/>
      <w:sz w:val="18"/>
      <w:szCs w:val="18"/>
      <w:lang w:eastAsia="ru-RU"/>
    </w:rPr>
  </w:style>
  <w:style w:type="character" w:styleId="a6">
    <w:name w:val="Hyperlink"/>
    <w:rsid w:val="0012020A"/>
    <w:rPr>
      <w:color w:val="0000FF"/>
      <w:u w:val="single"/>
    </w:rPr>
  </w:style>
  <w:style w:type="paragraph" w:customStyle="1" w:styleId="a7">
    <w:basedOn w:val="a"/>
    <w:next w:val="a8"/>
    <w:link w:val="a9"/>
    <w:qFormat/>
    <w:rsid w:val="0012020A"/>
    <w:pPr>
      <w:jc w:val="center"/>
    </w:pPr>
    <w:rPr>
      <w:b/>
      <w:bCs/>
      <w:sz w:val="28"/>
      <w:szCs w:val="24"/>
      <w:lang w:val="x-none" w:eastAsia="x-none"/>
    </w:rPr>
  </w:style>
  <w:style w:type="character" w:customStyle="1" w:styleId="a9">
    <w:name w:val="Название Знак"/>
    <w:link w:val="a7"/>
    <w:rsid w:val="0012020A"/>
    <w:rPr>
      <w:rFonts w:ascii="Times New Roman" w:eastAsia="Times New Roman" w:hAnsi="Times New Roman" w:cs="Times New Roman"/>
      <w:b/>
      <w:bCs/>
      <w:sz w:val="28"/>
      <w:szCs w:val="24"/>
      <w:lang w:val="x-none" w:eastAsia="x-none"/>
    </w:rPr>
  </w:style>
  <w:style w:type="paragraph" w:styleId="a8">
    <w:name w:val="Title"/>
    <w:basedOn w:val="a"/>
    <w:next w:val="a"/>
    <w:link w:val="aa"/>
    <w:uiPriority w:val="10"/>
    <w:qFormat/>
    <w:rsid w:val="0012020A"/>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8"/>
    <w:uiPriority w:val="10"/>
    <w:rsid w:val="0012020A"/>
    <w:rPr>
      <w:rFonts w:asciiTheme="majorHAnsi" w:eastAsiaTheme="majorEastAsia" w:hAnsiTheme="majorHAnsi" w:cstheme="majorBidi"/>
      <w:spacing w:val="-10"/>
      <w:kern w:val="28"/>
      <w:sz w:val="56"/>
      <w:szCs w:val="56"/>
      <w:lang w:eastAsia="ru-RU"/>
    </w:rPr>
  </w:style>
  <w:style w:type="table" w:styleId="ab">
    <w:name w:val="Table Grid"/>
    <w:basedOn w:val="a1"/>
    <w:uiPriority w:val="59"/>
    <w:rsid w:val="009C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8031F3"/>
    <w:rPr>
      <w:b/>
      <w:bCs/>
    </w:rPr>
  </w:style>
  <w:style w:type="paragraph" w:styleId="ad">
    <w:name w:val="List Paragraph"/>
    <w:basedOn w:val="a"/>
    <w:uiPriority w:val="34"/>
    <w:qFormat/>
    <w:rsid w:val="00EE21A6"/>
    <w:pPr>
      <w:ind w:left="720"/>
      <w:contextualSpacing/>
    </w:pPr>
  </w:style>
  <w:style w:type="paragraph" w:styleId="ae">
    <w:name w:val="No Spacing"/>
    <w:uiPriority w:val="1"/>
    <w:qFormat/>
    <w:rsid w:val="005C6EA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058180">
      <w:bodyDiv w:val="1"/>
      <w:marLeft w:val="0"/>
      <w:marRight w:val="0"/>
      <w:marTop w:val="0"/>
      <w:marBottom w:val="0"/>
      <w:divBdr>
        <w:top w:val="none" w:sz="0" w:space="0" w:color="auto"/>
        <w:left w:val="none" w:sz="0" w:space="0" w:color="auto"/>
        <w:bottom w:val="none" w:sz="0" w:space="0" w:color="auto"/>
        <w:right w:val="none" w:sz="0" w:space="0" w:color="auto"/>
      </w:divBdr>
    </w:div>
    <w:div w:id="18882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ogotol-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2971</Words>
  <Characters>16940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Пользователь</cp:lastModifiedBy>
  <cp:revision>8</cp:revision>
  <cp:lastPrinted>2025-03-19T02:24:00Z</cp:lastPrinted>
  <dcterms:created xsi:type="dcterms:W3CDTF">2025-03-19T01:22:00Z</dcterms:created>
  <dcterms:modified xsi:type="dcterms:W3CDTF">2025-03-20T09:18:00Z</dcterms:modified>
</cp:coreProperties>
</file>